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56" w:rsidRDefault="001F5B56">
      <w:pPr>
        <w:keepLines/>
        <w:spacing w:line="360" w:lineRule="atLeast"/>
        <w:ind w:right="-576"/>
        <w:jc w:val="both"/>
        <w:rPr>
          <w:sz w:val="26"/>
          <w:szCs w:val="26"/>
        </w:rPr>
      </w:pPr>
    </w:p>
    <w:p w:rsidR="003E3A0E" w:rsidRDefault="003E3A0E">
      <w:pPr>
        <w:keepLines/>
        <w:spacing w:line="360" w:lineRule="atLeast"/>
        <w:ind w:right="-576"/>
        <w:jc w:val="both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bookmarkStart w:id="0" w:name="INTERN_LINK1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                         </w:t>
      </w:r>
      <w:r>
        <w:rPr>
          <w:b/>
          <w:bCs/>
          <w:sz w:val="26"/>
          <w:szCs w:val="26"/>
        </w:rPr>
        <w:t xml:space="preserve">1. </w:t>
      </w:r>
      <w:r>
        <w:rPr>
          <w:b/>
          <w:bCs/>
          <w:sz w:val="26"/>
          <w:szCs w:val="26"/>
          <w:u w:val="single"/>
        </w:rPr>
        <w:t>Описание системы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Произведем краткое описание системы.</w:t>
      </w:r>
    </w:p>
    <w:p w:rsidR="003E3A0E" w:rsidRDefault="003E3A0E">
      <w:pPr>
        <w:keepLines/>
        <w:spacing w:line="360" w:lineRule="atLeast"/>
        <w:ind w:left="720" w:right="-576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Чтобы обеспечить связь между различным количеством объектов,</w:t>
      </w:r>
    </w:p>
    <w:p w:rsidR="003E3A0E" w:rsidRDefault="003E3A0E">
      <w:pPr>
        <w:keepLines/>
        <w:spacing w:line="360" w:lineRule="atLeast"/>
        <w:ind w:left="720" w:right="-576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находящихся на большом расстоянии друг от друга часто наибо-</w:t>
      </w:r>
    </w:p>
    <w:p w:rsidR="003E3A0E" w:rsidRDefault="003E3A0E">
      <w:pPr>
        <w:keepLines/>
        <w:spacing w:line="360" w:lineRule="atLeast"/>
        <w:ind w:left="720" w:right="-576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лее целесообразно использовать системы спутниковой связи(CCC).</w:t>
      </w:r>
    </w:p>
    <w:p w:rsidR="003E3A0E" w:rsidRDefault="003E3A0E">
      <w:pPr>
        <w:keepLines/>
        <w:spacing w:line="360" w:lineRule="atLeast"/>
        <w:ind w:left="720" w:right="-576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Принцип связи с помощью искусственных спутников Земли(ИСЗ)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заключается в передаче сигналов с одной или нескольких зем-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ных станций (ЗС) на ИСЗ с их последующей ретрансляцией всем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ЗС системы.Устройством,осуществляющем прием сигналов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от передающей(-их) ЗС,их усиление и передачу в направлении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приемной(-ых) ЗС, является бортовой ретранслятор (БРТР) рас-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положенный на ИСЗ.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BE4E87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in">
            <v:imagedata r:id="rId6" o:title=""/>
          </v:shape>
        </w:pic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Понятие МНОГОСТАНЦИОННОГО ДОТУПА.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Ширина полосы частот БРТР ИСЗ составляет окло 400-500 МГц.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Эта полоса делится на 10-12 частотных диапазонов,которые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называются СТВОЛАМИ.В каждом изтаких стволов можно обеспе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чить ретрансляцию десятков и даже сотен сигналов различных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ЗС.Но такая "одновременная" ретрансляция в одном стволе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требует,чтобы сигналам каждой ЗС был присвоен определенный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признак,по которому они будут различаться.Существует нес-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колько таких признаков каждый из которых определяет соотве-</w:t>
      </w:r>
    </w:p>
    <w:p w:rsidR="003E3A0E" w:rsidRDefault="003E3A0E">
      <w:pPr>
        <w:keepLines/>
        <w:spacing w:line="360" w:lineRule="atLeast"/>
        <w:ind w:left="720" w:right="-576"/>
        <w:jc w:val="both"/>
        <w:rPr>
          <w:sz w:val="26"/>
          <w:szCs w:val="26"/>
        </w:rPr>
      </w:pPr>
      <w:r>
        <w:rPr>
          <w:sz w:val="26"/>
          <w:szCs w:val="26"/>
        </w:rPr>
        <w:t>тствующий способ многостанционного доступа (МД).                                                                  Применяю в основном три вида МД:</w:t>
      </w:r>
    </w:p>
    <w:p w:rsidR="003E3A0E" w:rsidRDefault="003E3A0E">
      <w:pPr>
        <w:keepLines/>
        <w:spacing w:line="360" w:lineRule="atLeast"/>
        <w:ind w:left="2790" w:right="-576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- МД С ЧАСТОТНЫМ РАЗДЕЛЕНИЕМ                     КАНАЛОВ (МДЧР)</w:t>
      </w:r>
    </w:p>
    <w:p w:rsidR="003E3A0E" w:rsidRDefault="003E3A0E">
      <w:pPr>
        <w:keepLines/>
        <w:spacing w:line="360" w:lineRule="atLeast"/>
        <w:ind w:left="2700" w:right="-576" w:hanging="19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- МД С ВРЕМЕННЫМ РАЗДЕЛЕНИЕМ КАНАЛОВ (МДВР)</w:t>
      </w:r>
    </w:p>
    <w:p w:rsidR="003E3A0E" w:rsidRDefault="003E3A0E">
      <w:pPr>
        <w:keepLines/>
        <w:spacing w:line="360" w:lineRule="atLeast"/>
        <w:ind w:left="2700" w:right="-576" w:hanging="18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- МД С КОДОВЫМ РАЗДЕЛЕНИЕМ КАНАЛОВ (МДКР)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соответствии с ТЗ в данной работе рассматривается ССС,ис-</w:t>
      </w:r>
    </w:p>
    <w:p w:rsidR="003E3A0E" w:rsidRDefault="003E3A0E">
      <w:pPr>
        <w:keepLines/>
        <w:spacing w:line="360" w:lineRule="atLeast"/>
        <w:ind w:left="720" w:right="-576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пользующая МДЧР с равномерной расстановкой частот сигналов.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МДЧР предусматривает присвоение сигналам каждой ЗС своей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несущей частоты.Несущие частоты разносятся так,чтобы спек-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тры соответствующих колебаний не перекрывались: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f1                   f2               f3                                      fN    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E4E87">
        <w:rPr>
          <w:sz w:val="26"/>
          <w:szCs w:val="26"/>
        </w:rPr>
        <w:pict>
          <v:shape id="_x0000_i1026" type="#_x0000_t75" style="width:350.25pt;height:122.25pt">
            <v:imagedata r:id="rId7" o:title=""/>
          </v:shape>
        </w:pic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fс -   ширина полосы частот сигнала одной ЗС.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fзащ - защитный промежуток между сигналами соседних ЗС.</w:t>
      </w:r>
    </w:p>
    <w:p w:rsidR="003E3A0E" w:rsidRDefault="003E3A0E">
      <w:pPr>
        <w:keepLines/>
        <w:spacing w:line="360" w:lineRule="atLeast"/>
        <w:ind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fств - ширина полосы частот,отведенная данному стволу.</w:t>
      </w:r>
    </w:p>
    <w:bookmarkEnd w:id="0"/>
    <w:p w:rsidR="003E3A0E" w:rsidRDefault="003E3A0E">
      <w:pPr>
        <w:keepLines/>
        <w:tabs>
          <w:tab w:val="left" w:pos="8820"/>
        </w:tabs>
        <w:spacing w:line="360" w:lineRule="atLeast"/>
        <w:ind w:left="720" w:right="-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</w:p>
    <w:p w:rsidR="003E3A0E" w:rsidRDefault="003E3A0E">
      <w:pPr>
        <w:keepLines/>
        <w:tabs>
          <w:tab w:val="left" w:pos="8280"/>
          <w:tab w:val="left" w:pos="8820"/>
        </w:tabs>
        <w:spacing w:line="360" w:lineRule="atLeast"/>
        <w:ind w:left="720" w:right="-576" w:firstLine="720"/>
        <w:rPr>
          <w:sz w:val="26"/>
          <w:szCs w:val="26"/>
        </w:rPr>
      </w:pPr>
      <w:r>
        <w:rPr>
          <w:sz w:val="26"/>
          <w:szCs w:val="26"/>
        </w:rPr>
        <w:t xml:space="preserve"> Все космические каналы связи в первом приближении можно рассматривать  как каналы гауссовского типа .Это допустимо, поскольку в космических каналах связи можно не считаться с эффектом многолучёвости,а возможные флюктуации сигнала из-за случайных изменений положений антенн ИСЗ на траектории сравнительно невелики и их можно учесть,выбрав соответствующий коэффициент запаса ( см. 3 стр 342 ).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720" w:right="-576"/>
        <w:rPr>
          <w:sz w:val="26"/>
          <w:szCs w:val="26"/>
        </w:rPr>
      </w:pPr>
      <w:r>
        <w:rPr>
          <w:sz w:val="26"/>
          <w:szCs w:val="26"/>
        </w:rPr>
        <w:t xml:space="preserve"> Таким образом имеем линию связи "ИСЗ-Земля" со свободным распространением сигналов и гауссовский канал связи.</w:t>
      </w:r>
    </w:p>
    <w:p w:rsidR="003E3A0E" w:rsidRDefault="003E3A0E">
      <w:pPr>
        <w:keepLines/>
        <w:tabs>
          <w:tab w:val="left" w:pos="450"/>
          <w:tab w:val="left" w:pos="1890"/>
          <w:tab w:val="left" w:pos="4320"/>
          <w:tab w:val="left" w:pos="8820"/>
        </w:tabs>
        <w:spacing w:line="360" w:lineRule="atLeast"/>
        <w:ind w:left="2250" w:right="-576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  <w:u w:val="single"/>
        </w:rPr>
        <w:t>Выбор показателей качества системы.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720" w:right="-576" w:firstLine="720"/>
        <w:rPr>
          <w:sz w:val="26"/>
          <w:szCs w:val="26"/>
        </w:rPr>
      </w:pPr>
      <w:r>
        <w:rPr>
          <w:sz w:val="26"/>
          <w:szCs w:val="26"/>
        </w:rPr>
        <w:t xml:space="preserve"> Важной задачей является выбор критериев и показателей качества (ПК) системы. ПК -- это параметры ,которые являются определяющими  в оценке качества работы системы.ПК может быть только такой внешний варьируемый параметр,который связан с качеством системы строго монотонной зависимостью.Т.о. мы можем принять за ПК колличество земных станций (N) ситемы,ретранслируеммых в одном стволе БРТР.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720" w:right="-576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>
        <w:rPr>
          <w:b/>
          <w:bCs/>
          <w:sz w:val="26"/>
          <w:szCs w:val="26"/>
        </w:rPr>
        <w:t>3.</w:t>
      </w:r>
      <w:r>
        <w:rPr>
          <w:b/>
          <w:bCs/>
          <w:sz w:val="26"/>
          <w:szCs w:val="26"/>
          <w:u w:val="single"/>
        </w:rPr>
        <w:t>Понятие уравнения связи.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 xml:space="preserve">                 Опираясь на исходные данные ,можно выразить отношение сигнала к шуму Qс на входе приёмника как функцию параметров системы.Т.о. величина Qс имеет отношение к сигналу, пришедшему на вход приёмника.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720" w:right="-576" w:firstLine="720"/>
        <w:rPr>
          <w:sz w:val="26"/>
          <w:szCs w:val="26"/>
        </w:rPr>
      </w:pPr>
      <w:r>
        <w:rPr>
          <w:sz w:val="26"/>
          <w:szCs w:val="26"/>
        </w:rPr>
        <w:t>Задавшись видом сигнала (пусть это будет ФМн сигнал) , можно определить НЕОБХОДИМОЕ отношение сигнал/шум Qтр на входе приёмника ,при котором обеспечивается требуемая скорость передачи информации. Величина Qтр имеет непосредственное отношение к ПРМ.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720" w:right="-576" w:firstLine="720"/>
        <w:rPr>
          <w:sz w:val="26"/>
          <w:szCs w:val="26"/>
        </w:rPr>
      </w:pPr>
      <w:r>
        <w:rPr>
          <w:sz w:val="26"/>
          <w:szCs w:val="26"/>
        </w:rPr>
        <w:t>В реальных условиях необходимо принимаить во внимание влияние межсимвольных искажений,неидеальность синхронизации, нестабильность порогов в решающих устройствах и т.п. По этим причинам величину Qтр необходимо увеличивать и тогда можно функционально связать все параметры системы с помощью условия,называемого УРАВНЕНИЕМ СВЯЗИ: Qс&gt;=Kc*Qтр,где Кс - коэффициент запаса,учитывающий влияние всех этих неблагоприятных факторов.Обычно Кс принимается равным 2--4.(см 1). Выолнение этого уравнения будет означать ,что энергетика линии позволяет обеспечить заданные требования.Определение конкретных значений Qс и Qтр проводится на стадии энергетического расчета линии связи.(см.1 )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720" w:right="-576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</w:t>
      </w:r>
      <w:r>
        <w:rPr>
          <w:b/>
          <w:bCs/>
          <w:sz w:val="26"/>
          <w:szCs w:val="26"/>
        </w:rPr>
        <w:t xml:space="preserve"> 4.</w:t>
      </w:r>
      <w:r>
        <w:rPr>
          <w:b/>
          <w:bCs/>
          <w:sz w:val="26"/>
          <w:szCs w:val="26"/>
          <w:u w:val="single"/>
        </w:rPr>
        <w:t>Энергетический расчет.</w:t>
      </w:r>
    </w:p>
    <w:p w:rsidR="003E3A0E" w:rsidRDefault="003E3A0E">
      <w:pPr>
        <w:keepLines/>
        <w:tabs>
          <w:tab w:val="left" w:pos="1080"/>
          <w:tab w:val="left" w:pos="8820"/>
        </w:tabs>
        <w:spacing w:line="360" w:lineRule="atLeast"/>
        <w:ind w:left="720" w:right="-576" w:firstLine="720"/>
        <w:rPr>
          <w:sz w:val="26"/>
          <w:szCs w:val="26"/>
        </w:rPr>
      </w:pPr>
      <w:r>
        <w:rPr>
          <w:sz w:val="26"/>
          <w:szCs w:val="26"/>
        </w:rPr>
        <w:t>В идеальном свободном пространстве  отношение средней мощности сигнала на входе ПРМ к средней мощности шума, учитываемой в полосе,занимаемой спектром сигнала,равно: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4230" w:right="-576" w:firstLine="25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Pпд *КПА1 *КПА2 *G1*Sэ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4590" w:right="-576" w:hanging="4050"/>
        <w:rPr>
          <w:sz w:val="26"/>
          <w:szCs w:val="26"/>
        </w:rPr>
      </w:pPr>
      <w:r>
        <w:rPr>
          <w:sz w:val="26"/>
          <w:szCs w:val="26"/>
        </w:rPr>
        <w:t xml:space="preserve">                      Qc ид.=(Pc/Pш)ид.= ------------------------------------                                                           4*п*r^2*Nо сум*дf'э</w:t>
      </w:r>
    </w:p>
    <w:p w:rsidR="003E3A0E" w:rsidRDefault="003E3A0E">
      <w:pPr>
        <w:keepLines/>
        <w:tabs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здесь:  -- Pпд =10 Вт (см.ТЗ)- мощность БРТР                                  </w:t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-- G1=Ga/КПД=1000/0.75=1333 -КНД антенны БРТР   </w:t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(Коэффициент направленного действия определяется отношением коэффициента усиления антенны Ga=30Дб (см.ТЗ)  к коэффициенту её полезного действия, который обычно составляет 0.6--0.8.При расчёте положено КПД=0.75(30Дб=1000 )                        </w:t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ab/>
        <w:t>-- КПА1,КПА2 -- коэффициенты,  характеризующие потери в антенных трактах систем, которые зависят от протяжённости антенно-фидерных трактах,которые соединяют антенну с ПРМ в приёмнике и антенну с ПРД в передатчике, наличия разделительных фитльтров в трактах и т.п. Значения КПА1 и КПА2  обычно составляют 0.95--0.4 (см1.стр41).Примем КПА1 и КПА2 равными среднему из этого интервала значению: 0.65</w:t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ab/>
        <w:t>-- Sэ=(КИП*п*D^2)/4 -- эффективная площадь раскрыва антенны ПРМ, где КИП -- коэффициент использования антенны ПРМ.Для реальных параболических  антенн КИП составляет  0.5 -- 0.75 (теореоичеки идеальное значение: 0.83) (см.6 стр377), п=3.1415926, D=7м -- диаметр антенны ПРМ  ЗС (ТЗ); т.о. Sэ= 23 м^2.</w:t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ab/>
        <w:t xml:space="preserve">-- r=36000000 м^2 --   протяжённость линии связи (будем считать, что ИСЗ находится на геостационарной орбите, т.к. с точки зрения экономичности устройств антенных систем -- это выгодно, правда призводить запуск на геостационарную орбиту -- дороже, нежели на эллиптическую (см.1 стр18)). </w:t>
      </w:r>
    </w:p>
    <w:p w:rsidR="003E3A0E" w:rsidRDefault="003E3A0E">
      <w:pPr>
        <w:tabs>
          <w:tab w:val="left" w:pos="3060"/>
          <w:tab w:val="left" w:pos="8820"/>
        </w:tabs>
        <w:spacing w:line="360" w:lineRule="atLeast"/>
        <w:ind w:left="2608" w:right="-578" w:hanging="2608"/>
        <w:rPr>
          <w:sz w:val="26"/>
          <w:szCs w:val="26"/>
        </w:rPr>
      </w:pPr>
      <w:r>
        <w:rPr>
          <w:sz w:val="26"/>
          <w:szCs w:val="26"/>
        </w:rPr>
        <w:tab/>
        <w:t>--  Nо сум =(1.38*10^(-23))*Тш  -- суммарная спектральная плотность шума на входе ПРМ , где Тш -- результирующая шумовая температура на входе ПРМ, Тш=Тк+ Тат+Тз+Тша+Тв+Тш пр /КПМВ, где КПМВ -- коэффициент передачи мощности волноводного тракта (КПМВ обычно составляет 0.75) Тв=То*(1-КПМВ/КПМВ)=91 К --шумовая температура (ш.т.) волноводного тракта; ----Тш пр -- ш.т. ПРМ (в таблице Тш пр обозначено как  Тш ср, равная средней температуре из приведённых в таблице интервалов ш.т. для различных типов усилителей см. ниже); Тк -- ш.т. космоса, Тз= 2.9 -- ш.т. Земли ( при условии,что мощность боковых лепестков ДН ПРМ ЗС в 100 раз меньше главного) Тат -- ш.т. атмосферы (70 -- 150 К), Тша -- ш.т. антенны. Примем, что Тк+Тат+Тз+Тша =100 К, тогда  при меняющемся типе усилителя будем иметь разные Тш, а следовательно и разные значения сигнал/шум.</w:t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ab/>
        <w:t>-- дfэ --  эквивалентная шумовая полоса ПРМ ЗС , которая определяется шириной спектра сигнала. Т.к. скорость передачи информации при многопозиционном сигнале ( М положений фазы, при рассмотрении ФМн сигналов)  R=(log(M))/t, где t -- длительность элементарной посылки, и т.к. ширина спектра сигналов одного канала  дfс=1/t, то ширина спектра сигналов всей станции дfст, равная дfэ=(R/log (M))*N, где  N=50 -- колличество телефонных каналов на одной ЗС, R= 64 Кбит/с -- стандартная скорость передачи цифрового сообщения. Величина М в таблице (см. ниже) изменяет.</w:t>
      </w:r>
    </w:p>
    <w:p w:rsidR="003E3A0E" w:rsidRDefault="003E3A0E">
      <w:pPr>
        <w:keepLines/>
        <w:tabs>
          <w:tab w:val="left" w:pos="288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 xml:space="preserve">           В реальных условиях фактическое отношение сигнала к шуму на входе ПРМ  уменьшается по сравнению с идеальным в связи с :</w:t>
      </w:r>
    </w:p>
    <w:p w:rsidR="003E3A0E" w:rsidRDefault="003E3A0E">
      <w:pPr>
        <w:keepLines/>
        <w:tabs>
          <w:tab w:val="left" w:pos="261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 xml:space="preserve">-- потерями мощности Lа за счёт неточного </w:t>
      </w:r>
      <w:r>
        <w:rPr>
          <w:sz w:val="26"/>
          <w:szCs w:val="26"/>
        </w:rPr>
        <w:tab/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наведения антенн ПРД и ПРМ; обычно      значение Lа лежит в интервале 0.9 -- 0.8 (от -0.5 до -1 дБ) .Пусть Lа= 0.8 (см.1 стр 41) </w:t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ab/>
        <w:t>--потерями Lальфа за счёт поглощения и       рассеивание энергии сигнала из-за  неидеальности свойств среды (осадки,туман,угол места антенны,рабочая частота . . .); Значение Lальфа принадлежит интервалу 0.8 -- 0.5 ,что составляет около -1 -- -3 дБ .Пусть Lальфа=0.6</w:t>
      </w:r>
    </w:p>
    <w:p w:rsidR="003E3A0E" w:rsidRDefault="003E3A0E">
      <w:pPr>
        <w:keepLines/>
        <w:tabs>
          <w:tab w:val="left" w:pos="3060"/>
          <w:tab w:val="left" w:pos="8820"/>
        </w:tabs>
        <w:spacing w:line="360" w:lineRule="atLeast"/>
        <w:ind w:left="2610" w:right="-576" w:hanging="2610"/>
        <w:rPr>
          <w:sz w:val="26"/>
          <w:szCs w:val="26"/>
        </w:rPr>
      </w:pPr>
      <w:r>
        <w:rPr>
          <w:sz w:val="26"/>
          <w:szCs w:val="26"/>
        </w:rPr>
        <w:tab/>
        <w:t xml:space="preserve">-- потерями поляризации Lп, возникающими  из-за несоответствия поляризаций антенн ПРД и ПРМ. Lп составляет от -0.5 до -3 дБ,что соответствует 0.5--0.9. </w:t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Т.о. фактическое отношение сигнала к шуму Qc факт. будет в Lа*Lалфа*Lп=0.8*0.6*0.6=0.288  раз меньше (см.табл.).</w:t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Определим Qтр -- требуемое, для удовлетворения заданной точности приёма (Рош), отношение сигнала к шуму, которое должно быть на входе ПРМ. При этом рассматриваются М-ичные ФМн сигналы:</w:t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-- для двоичных сигналов выражение для Qтр имеет вид:</w:t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Qтр=2*ln(1/2*Рош)/Бс*(1-Рs)</w:t>
      </w:r>
      <w:r>
        <w:rPr>
          <w:sz w:val="26"/>
          <w:szCs w:val="26"/>
        </w:rPr>
        <w:tab/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-- для М-ичных сигналов :</w:t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Qтр=(ln((M-1)/M*Рош))/sin^2(п/М), (Бс=1),</w:t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>где Бс=t*дfc -- база сигнала (для ФМн сигналов Бс=1), t -- длительность посылки сигнала (длительность информационного символа),дfс -- ширина спектра сигнала, Рош=0.00001 -- заданная  в  ТЗ вероятность ошибки при приёме сигнала.</w:t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В реальных условиях необходимо принимать во внимание влияние межсимвольных искажений,неидеальность синхронизации, нестабильность порогов в решающих устройствах и т.п. Поэтому величину Qтр необходимо увеличивать в Кс ( 2--4) раз и для успешного приема необходимо выполнение соотношения:</w:t>
      </w:r>
    </w:p>
    <w:p w:rsidR="003E3A0E" w:rsidRDefault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Qc&gt;=Kc*Qтр</w:t>
      </w:r>
    </w:p>
    <w:p w:rsidR="003E3A0E" w:rsidRDefault="003E3A0E" w:rsidP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r>
        <w:rPr>
          <w:sz w:val="26"/>
          <w:szCs w:val="26"/>
        </w:rPr>
        <w:tab/>
        <w:t>Результаты расчёта по формулам для Q c ид,Qc факт,Qтр, а также проверка выполнения вышеуказанного условия приведены в следующей таблице: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</w:p>
    <w:p w:rsidR="003E3A0E" w:rsidRDefault="003E3A0E" w:rsidP="003E3A0E">
      <w:pPr>
        <w:ind w:firstLine="720"/>
        <w:rPr>
          <w:sz w:val="26"/>
          <w:szCs w:val="26"/>
        </w:rPr>
      </w:pPr>
      <w:r>
        <w:rPr>
          <w:sz w:val="26"/>
          <w:szCs w:val="26"/>
        </w:rPr>
        <w:br w:type="page"/>
        <w:t>Из представленной таблицы видно, что в данной системе из энергетических соображений можно использовать ФМн-сигналы с М равным 2,4 и частично 8.</w:t>
      </w:r>
    </w:p>
    <w:p w:rsidR="003E3A0E" w:rsidRDefault="003E3A0E" w:rsidP="003E3A0E">
      <w:pPr>
        <w:ind w:firstLine="1440"/>
        <w:rPr>
          <w:b/>
          <w:bCs/>
          <w:sz w:val="26"/>
          <w:szCs w:val="26"/>
        </w:rPr>
      </w:pPr>
    </w:p>
    <w:p w:rsidR="003E3A0E" w:rsidRDefault="003E3A0E" w:rsidP="003E3A0E">
      <w:pPr>
        <w:ind w:firstLine="144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4. </w:t>
      </w:r>
      <w:r>
        <w:rPr>
          <w:b/>
          <w:bCs/>
          <w:sz w:val="26"/>
          <w:szCs w:val="26"/>
          <w:u w:val="single"/>
        </w:rPr>
        <w:t>Расчет показателя качества системы</w:t>
      </w:r>
    </w:p>
    <w:p w:rsidR="003E3A0E" w:rsidRDefault="003E3A0E" w:rsidP="003E3A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Показателем качества данной системы является колличесво земных станций, ретранслируемых в одном стволе БРТР (N).</w:t>
      </w:r>
    </w:p>
    <w:p w:rsidR="003E3A0E" w:rsidRDefault="003E3A0E" w:rsidP="003E3A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общем случае N=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fствола/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fстанции, где</w:t>
      </w:r>
    </w:p>
    <w:p w:rsidR="003E3A0E" w:rsidRDefault="003E3A0E" w:rsidP="003E3A0E">
      <w:pPr>
        <w:ind w:left="2160"/>
        <w:rPr>
          <w:sz w:val="26"/>
          <w:szCs w:val="26"/>
        </w:rPr>
      </w:pPr>
      <w:r>
        <w:rPr>
          <w:sz w:val="26"/>
          <w:szCs w:val="26"/>
        </w:rPr>
        <w:t>--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fствола -- полоса частот, отведенная для одного ствола. дfствола=70 МГц (см.ТЗ.)</w:t>
      </w:r>
    </w:p>
    <w:p w:rsidR="003E3A0E" w:rsidRDefault="003E3A0E" w:rsidP="003E3A0E">
      <w:pPr>
        <w:ind w:left="2160"/>
        <w:rPr>
          <w:sz w:val="26"/>
          <w:szCs w:val="26"/>
        </w:rPr>
      </w:pPr>
      <w:r>
        <w:rPr>
          <w:sz w:val="26"/>
          <w:szCs w:val="26"/>
        </w:rPr>
        <w:t xml:space="preserve">--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fстанции -- ширина спектра сигнала одной ЗС, ретранслируемой в данном стволе.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fстанции=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fс*Nк, (Nк=50 -- число телефонных каналов на одной ЗС (см.ТЗ.), дfс -- ширина спектра сигналов одного канала). Т.к.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fс=R/log M (где R=64 кбит/с), то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fстанции=Nк* *(R/log M)=64000*50/log M.(здесь,ранее и далее log имеет основание 2, исключая случаи, где оно не оговорено отдельно).</w:t>
      </w:r>
    </w:p>
    <w:p w:rsidR="003E3A0E" w:rsidRDefault="003E3A0E" w:rsidP="003E3A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Далее приведена таблица расчета значений N в зависимости от различных М :</w:t>
      </w:r>
    </w:p>
    <w:p w:rsidR="003E3A0E" w:rsidRDefault="003E3A0E" w:rsidP="003E3A0E">
      <w:pPr>
        <w:ind w:firstLine="720"/>
        <w:rPr>
          <w:sz w:val="26"/>
          <w:szCs w:val="2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3E3A0E" w:rsidTr="000E09C5">
        <w:trPr>
          <w:cantSplit/>
        </w:trPr>
        <w:tc>
          <w:tcPr>
            <w:tcW w:w="3024" w:type="dxa"/>
          </w:tcPr>
          <w:p w:rsidR="003E3A0E" w:rsidRDefault="003E3A0E" w:rsidP="000E09C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Кратность ФМ-сигнала</w:t>
            </w:r>
          </w:p>
        </w:tc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</w:rPr>
              <w:t>fстанции, кГц</w:t>
            </w:r>
          </w:p>
        </w:tc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N</w:t>
            </w:r>
          </w:p>
        </w:tc>
      </w:tr>
      <w:tr w:rsidR="003E3A0E" w:rsidTr="000E09C5">
        <w:trPr>
          <w:cantSplit/>
        </w:trPr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2</w:t>
            </w:r>
          </w:p>
        </w:tc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3200</w:t>
            </w:r>
          </w:p>
        </w:tc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21.875</w:t>
            </w:r>
          </w:p>
        </w:tc>
      </w:tr>
      <w:tr w:rsidR="003E3A0E" w:rsidTr="000E09C5">
        <w:trPr>
          <w:cantSplit/>
        </w:trPr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4</w:t>
            </w:r>
          </w:p>
        </w:tc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1600</w:t>
            </w:r>
          </w:p>
        </w:tc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43.75</w:t>
            </w:r>
          </w:p>
        </w:tc>
      </w:tr>
      <w:tr w:rsidR="003E3A0E" w:rsidTr="000E09C5">
        <w:trPr>
          <w:cantSplit/>
        </w:trPr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8</w:t>
            </w:r>
          </w:p>
        </w:tc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1066.667</w:t>
            </w:r>
          </w:p>
        </w:tc>
        <w:tc>
          <w:tcPr>
            <w:tcW w:w="3024" w:type="dxa"/>
          </w:tcPr>
          <w:p w:rsidR="003E3A0E" w:rsidRDefault="003E3A0E" w:rsidP="000E09C5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65.625</w:t>
            </w:r>
          </w:p>
        </w:tc>
      </w:tr>
    </w:tbl>
    <w:p w:rsidR="003E3A0E" w:rsidRDefault="003E3A0E" w:rsidP="003E3A0E">
      <w:pPr>
        <w:ind w:firstLine="720"/>
        <w:rPr>
          <w:sz w:val="26"/>
          <w:szCs w:val="26"/>
        </w:rPr>
      </w:pPr>
    </w:p>
    <w:p w:rsidR="003E3A0E" w:rsidRDefault="003E3A0E" w:rsidP="003E3A0E">
      <w:pPr>
        <w:ind w:firstLine="720"/>
        <w:rPr>
          <w:sz w:val="26"/>
          <w:szCs w:val="26"/>
        </w:rPr>
      </w:pPr>
      <w:r>
        <w:rPr>
          <w:sz w:val="26"/>
          <w:szCs w:val="26"/>
        </w:rPr>
        <w:t>В стремлении достичь максимума показателя качества N, естественно выбрать сигнал ФМн с М=8 (N=65).</w:t>
      </w:r>
    </w:p>
    <w:p w:rsidR="003E3A0E" w:rsidRDefault="003E3A0E" w:rsidP="003E3A0E">
      <w:pPr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left="144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5. </w:t>
      </w:r>
      <w:r>
        <w:rPr>
          <w:b/>
          <w:bCs/>
          <w:sz w:val="26"/>
          <w:szCs w:val="26"/>
          <w:u w:val="single"/>
        </w:rPr>
        <w:t>О построении ФМ и АФМ сигналов.</w:t>
      </w:r>
    </w:p>
    <w:p w:rsidR="003E3A0E" w:rsidRDefault="003E3A0E" w:rsidP="003E3A0E">
      <w:pPr>
        <w:tabs>
          <w:tab w:val="left" w:pos="1620"/>
        </w:tabs>
        <w:ind w:left="144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В основу принципов построения ФМ  сигналов заложено формальное расположение m сигнальных точек на окружности с радиусом R, зависящем от мощности (энергии посылки) сигнала,на равных расстояниях с угловым интервалом 2*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/m радиан. Примеры совокупностей сигнальных точек-векторов для случаев m=2,4,8,16:</w:t>
      </w:r>
    </w:p>
    <w:p w:rsidR="003E3A0E" w:rsidRDefault="00BE4E87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pict>
          <v:shape id="_x0000_i1027" type="#_x0000_t75" style="width:374.25pt;height:120.75pt">
            <v:imagedata r:id="rId8" o:title=""/>
          </v:shape>
        </w:pi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object w:dxaOrig="1440" w:dyaOrig="1440">
          <v:shape id="_x0000_i1028" type="#_x0000_t75" style="width:1in;height:1in" o:ole="">
            <v:imagedata r:id="rId9" o:title=""/>
          </v:shape>
          <o:OLEObject Type="Embed" ProgID="MSDraw" ShapeID="_x0000_i1028" DrawAspect="Content" ObjectID="_1470230026" r:id="rId10">
            <o:FieldCodes>\* MERGEFORMAT</o:FieldCodes>
          </o:OLEObject>
        </w:object>
      </w:r>
      <w:r>
        <w:rPr>
          <w:sz w:val="26"/>
          <w:szCs w:val="26"/>
        </w:rPr>
        <w:object w:dxaOrig="1440" w:dyaOrig="1440">
          <v:shape id="_x0000_i1029" type="#_x0000_t75" style="width:1in;height:1in" o:ole="">
            <v:imagedata r:id="rId11" o:title=""/>
          </v:shape>
          <o:OLEObject Type="Embed" ProgID="MSDraw" ShapeID="_x0000_i1029" DrawAspect="Content" ObjectID="_1470230027" r:id="rId12"/>
        </w:object>
      </w:r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б)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г)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Если на посылке передается гармоническое колебание с параметрами a,</w:t>
      </w:r>
      <w:r>
        <w:rPr>
          <w:sz w:val="26"/>
          <w:szCs w:val="26"/>
        </w:rPr>
        <w:sym w:font="Symbol" w:char="F077"/>
      </w:r>
      <w:r>
        <w:rPr>
          <w:sz w:val="26"/>
          <w:szCs w:val="26"/>
        </w:rPr>
        <w:t>,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, тогда</w:t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>
        <w:rPr>
          <w:sz w:val="26"/>
          <w:szCs w:val="26"/>
        </w:rPr>
        <w:tab/>
        <w:t xml:space="preserve">    </w:t>
      </w:r>
      <w:r w:rsidRPr="003E3A0E">
        <w:rPr>
          <w:sz w:val="26"/>
          <w:szCs w:val="26"/>
          <w:lang w:val="en-US"/>
        </w:rPr>
        <w:t>____________________</w:t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tab/>
        <w:t xml:space="preserve">     T</w:t>
      </w:r>
      <w:r w:rsidRPr="003E3A0E">
        <w:rPr>
          <w:sz w:val="26"/>
          <w:szCs w:val="26"/>
          <w:lang w:val="en-US"/>
        </w:rPr>
        <w:tab/>
      </w:r>
      <w:r w:rsidRPr="003E3A0E">
        <w:rPr>
          <w:sz w:val="26"/>
          <w:szCs w:val="26"/>
          <w:lang w:val="en-US"/>
        </w:rPr>
        <w:tab/>
      </w:r>
      <w:r w:rsidRPr="003E3A0E">
        <w:rPr>
          <w:sz w:val="26"/>
          <w:szCs w:val="26"/>
          <w:lang w:val="en-US"/>
        </w:rPr>
        <w:tab/>
        <w:t xml:space="preserve">   </w:t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t xml:space="preserve">        __ </w:t>
      </w:r>
      <w:r w:rsidRPr="003E3A0E">
        <w:rPr>
          <w:sz w:val="26"/>
          <w:szCs w:val="26"/>
          <w:lang w:val="en-US"/>
        </w:rPr>
        <w:tab/>
        <w:t xml:space="preserve">     </w:t>
      </w:r>
      <w:r w:rsidRPr="003E3A0E">
        <w:rPr>
          <w:sz w:val="26"/>
          <w:szCs w:val="26"/>
          <w:lang w:val="en-US"/>
        </w:rPr>
        <w:sym w:font="Symbol" w:char="F0F3"/>
      </w:r>
      <w:r w:rsidRPr="003E3A0E">
        <w:rPr>
          <w:sz w:val="26"/>
          <w:szCs w:val="26"/>
          <w:lang w:val="en-US"/>
        </w:rPr>
        <w:tab/>
      </w:r>
      <w:r w:rsidRPr="003E3A0E">
        <w:rPr>
          <w:sz w:val="26"/>
          <w:szCs w:val="26"/>
          <w:lang w:val="en-US"/>
        </w:rPr>
        <w:tab/>
      </w:r>
      <w:r w:rsidRPr="003E3A0E">
        <w:rPr>
          <w:sz w:val="26"/>
          <w:szCs w:val="26"/>
          <w:lang w:val="en-US"/>
        </w:rPr>
        <w:tab/>
      </w:r>
      <w:r w:rsidRPr="003E3A0E">
        <w:rPr>
          <w:sz w:val="26"/>
          <w:szCs w:val="26"/>
          <w:lang w:val="en-US"/>
        </w:rPr>
        <w:tab/>
        <w:t xml:space="preserve"> __     __</w:t>
      </w:r>
      <w:r w:rsidRPr="003E3A0E">
        <w:rPr>
          <w:sz w:val="26"/>
          <w:szCs w:val="26"/>
          <w:lang w:val="en-US"/>
        </w:rPr>
        <w:tab/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t xml:space="preserve">R=\/E=      </w:t>
      </w:r>
      <w:r w:rsidRPr="003E3A0E">
        <w:rPr>
          <w:sz w:val="26"/>
          <w:szCs w:val="26"/>
          <w:lang w:val="en-US"/>
        </w:rPr>
        <w:sym w:font="Symbol" w:char="F0F4"/>
      </w:r>
      <w:r w:rsidRPr="003E3A0E">
        <w:rPr>
          <w:sz w:val="26"/>
          <w:szCs w:val="26"/>
          <w:lang w:val="en-US"/>
        </w:rPr>
        <w:t>a^2*sin^2(</w:t>
      </w:r>
      <w:r w:rsidRPr="003E3A0E">
        <w:rPr>
          <w:sz w:val="26"/>
          <w:szCs w:val="26"/>
          <w:lang w:val="en-US"/>
        </w:rPr>
        <w:sym w:font="Symbol" w:char="F077"/>
      </w:r>
      <w:r w:rsidRPr="003E3A0E">
        <w:rPr>
          <w:sz w:val="26"/>
          <w:szCs w:val="26"/>
          <w:lang w:val="en-US"/>
        </w:rPr>
        <w:t>*t+</w:t>
      </w:r>
      <w:r w:rsidRPr="003E3A0E">
        <w:rPr>
          <w:sz w:val="26"/>
          <w:szCs w:val="26"/>
          <w:lang w:val="en-US"/>
        </w:rPr>
        <w:sym w:font="Symbol" w:char="F06A"/>
      </w:r>
      <w:r w:rsidRPr="003E3A0E">
        <w:rPr>
          <w:sz w:val="26"/>
          <w:szCs w:val="26"/>
          <w:lang w:val="en-US"/>
        </w:rPr>
        <w:t>)dt =a*\/ T/ \/ 2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 w:rsidRPr="003E3A0E">
        <w:rPr>
          <w:sz w:val="26"/>
          <w:szCs w:val="26"/>
          <w:lang w:val="en-US"/>
        </w:rPr>
        <w:tab/>
        <w:t xml:space="preserve">     </w:t>
      </w:r>
      <w:r>
        <w:rPr>
          <w:sz w:val="26"/>
          <w:szCs w:val="26"/>
        </w:rPr>
        <w:sym w:font="Symbol" w:char="F0F5"/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ab/>
        <w:t xml:space="preserve">    0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Данное значение R совпадает с евклидовым расстоянием между центром окружности и любой точкой на ней. Для 2-х позиционного ФМ сигнала (рис. а) расстояние между сигланьными точками 2*\/E - это максимально возможное расстояние между точками круга с радиусом \/E. Оно полностью определяет потенциальную помехоустойчивость данной 2-х позиционной системы.</w:t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>
        <w:rPr>
          <w:sz w:val="26"/>
          <w:szCs w:val="26"/>
        </w:rPr>
        <w:t>Расстояние между двумя гармоническими сигналами S1 и S2 длительностью Т</w:t>
      </w:r>
      <w:r w:rsidRPr="003E3A0E">
        <w:rPr>
          <w:sz w:val="26"/>
          <w:szCs w:val="26"/>
          <w:lang w:val="en-US"/>
        </w:rPr>
        <w:t xml:space="preserve">1  </w:t>
      </w:r>
      <w:r>
        <w:rPr>
          <w:sz w:val="26"/>
          <w:szCs w:val="26"/>
        </w:rPr>
        <w:t>отличающимися</w:t>
      </w:r>
      <w:r w:rsidRPr="003E3A0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по</w:t>
      </w:r>
      <w:r w:rsidRPr="003E3A0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фазе</w:t>
      </w:r>
      <w:r w:rsidRPr="003E3A0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на</w:t>
      </w:r>
      <w:r w:rsidRPr="003E3A0E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угол</w:t>
      </w:r>
      <w:r w:rsidRPr="003E3A0E">
        <w:rPr>
          <w:sz w:val="26"/>
          <w:szCs w:val="26"/>
          <w:lang w:val="en-US"/>
        </w:rPr>
        <w:t xml:space="preserve"> </w:t>
      </w:r>
      <w:r w:rsidRPr="003E3A0E">
        <w:rPr>
          <w:sz w:val="26"/>
          <w:szCs w:val="26"/>
          <w:lang w:val="en-US"/>
        </w:rPr>
        <w:sym w:font="Symbol" w:char="F06A"/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t>d=(S1,S2)=      (S1(t)-S2(t))^2dt =       (a*sin(</w:t>
      </w:r>
      <w:r w:rsidRPr="003E3A0E">
        <w:rPr>
          <w:sz w:val="26"/>
          <w:szCs w:val="26"/>
          <w:lang w:val="en-US"/>
        </w:rPr>
        <w:sym w:font="Symbol" w:char="F077"/>
      </w:r>
      <w:r w:rsidRPr="003E3A0E">
        <w:rPr>
          <w:sz w:val="26"/>
          <w:szCs w:val="26"/>
          <w:lang w:val="en-US"/>
        </w:rPr>
        <w:t>*t+</w:t>
      </w:r>
      <w:r w:rsidRPr="003E3A0E">
        <w:rPr>
          <w:sz w:val="26"/>
          <w:szCs w:val="26"/>
          <w:lang w:val="en-US"/>
        </w:rPr>
        <w:sym w:font="Symbol" w:char="F06A"/>
      </w:r>
      <w:r w:rsidRPr="003E3A0E">
        <w:rPr>
          <w:sz w:val="26"/>
          <w:szCs w:val="26"/>
          <w:lang w:val="en-US"/>
        </w:rPr>
        <w:t>)-a*sin</w:t>
      </w:r>
      <w:r w:rsidRPr="003E3A0E">
        <w:rPr>
          <w:sz w:val="26"/>
          <w:szCs w:val="26"/>
          <w:lang w:val="en-US"/>
        </w:rPr>
        <w:sym w:font="Symbol" w:char="F077"/>
      </w:r>
      <w:r w:rsidRPr="003E3A0E">
        <w:rPr>
          <w:sz w:val="26"/>
          <w:szCs w:val="26"/>
          <w:lang w:val="en-US"/>
        </w:rPr>
        <w:t>*t)^2dt  =</w:t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t xml:space="preserve">      ______________      ____     _______</w:t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t>=\/ (a^2)*T(1-cos</w:t>
      </w:r>
      <w:r w:rsidRPr="003E3A0E">
        <w:rPr>
          <w:sz w:val="26"/>
          <w:szCs w:val="26"/>
          <w:lang w:val="en-US"/>
        </w:rPr>
        <w:sym w:font="Symbol" w:char="F06A"/>
      </w:r>
      <w:r w:rsidRPr="003E3A0E">
        <w:rPr>
          <w:sz w:val="26"/>
          <w:szCs w:val="26"/>
          <w:lang w:val="en-US"/>
        </w:rPr>
        <w:t>) =\/2*E  *\/1-cos</w:t>
      </w:r>
      <w:r w:rsidRPr="003E3A0E">
        <w:rPr>
          <w:sz w:val="26"/>
          <w:szCs w:val="26"/>
          <w:lang w:val="en-US"/>
        </w:rPr>
        <w:sym w:font="Symbol" w:char="F06A"/>
      </w:r>
      <w:r w:rsidRPr="003E3A0E">
        <w:rPr>
          <w:sz w:val="26"/>
          <w:szCs w:val="26"/>
          <w:lang w:val="en-US"/>
        </w:rPr>
        <w:t xml:space="preserve">      ,</w:t>
      </w:r>
      <w:r>
        <w:rPr>
          <w:sz w:val="26"/>
          <w:szCs w:val="26"/>
        </w:rPr>
        <w:t>где</w:t>
      </w:r>
      <w:r w:rsidRPr="003E3A0E">
        <w:rPr>
          <w:sz w:val="26"/>
          <w:szCs w:val="26"/>
          <w:lang w:val="en-US"/>
        </w:rPr>
        <w:t xml:space="preserve"> E=(a^2)*T/2</w:t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Ниже приведена таблица расчетов рассояний dm  между ближайшими вариантами сигнала в m-позиционных системах с ФМ и соответствующих проигрышей (по минимальному сигнальному расстоянию), текущей системы двухпозиционной (см. 7 стр 49.):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3E3A0E" w:rsidTr="000E09C5">
        <w:trPr>
          <w:cantSplit/>
        </w:trPr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</w:p>
          <w:p w:rsidR="003E3A0E" w:rsidRDefault="003E3A0E" w:rsidP="000E09C5">
            <w:pPr>
              <w:tabs>
                <w:tab w:val="left" w:pos="1620"/>
              </w:tabs>
            </w:pPr>
            <w:r>
              <w:t>Кратность манипуляции К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</w:p>
          <w:p w:rsidR="003E3A0E" w:rsidRDefault="003E3A0E" w:rsidP="000E09C5">
            <w:pPr>
              <w:tabs>
                <w:tab w:val="left" w:pos="1620"/>
              </w:tabs>
            </w:pPr>
            <w:r>
              <w:t>Число фаз m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</w:p>
          <w:p w:rsidR="003E3A0E" w:rsidRDefault="003E3A0E" w:rsidP="000E09C5">
            <w:pPr>
              <w:tabs>
                <w:tab w:val="left" w:pos="1620"/>
              </w:tabs>
            </w:pPr>
            <w:r>
              <w:t>Минимальная разнсть фаз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  <w:r>
              <w:t>Минимальное евклидово расстояние между сигналами dm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</w:p>
          <w:p w:rsidR="003E3A0E" w:rsidRDefault="003E3A0E" w:rsidP="000E09C5">
            <w:pPr>
              <w:tabs>
                <w:tab w:val="left" w:pos="1620"/>
              </w:tabs>
            </w:pPr>
            <w:r>
              <w:t xml:space="preserve">       d2/dm,дБ</w:t>
            </w:r>
          </w:p>
        </w:tc>
      </w:tr>
      <w:tr w:rsidR="003E3A0E" w:rsidTr="000E09C5">
        <w:trPr>
          <w:cantSplit/>
        </w:trPr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1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2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sym w:font="Symbol" w:char="F070"/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2*\/E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0</w:t>
            </w:r>
          </w:p>
        </w:tc>
      </w:tr>
      <w:tr w:rsidR="003E3A0E" w:rsidTr="000E09C5">
        <w:trPr>
          <w:cantSplit/>
        </w:trPr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2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4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sym w:font="Symbol" w:char="F070"/>
            </w:r>
            <w:r>
              <w:t>/2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  <w:r>
              <w:t>\/2*E=1.41*\/E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3.01</w:t>
            </w:r>
          </w:p>
        </w:tc>
      </w:tr>
      <w:tr w:rsidR="003E3A0E" w:rsidTr="000E09C5">
        <w:trPr>
          <w:cantSplit/>
        </w:trPr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3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8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sym w:font="Symbol" w:char="F070"/>
            </w:r>
            <w:r>
              <w:t>/4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  <w:r>
              <w:t>\/(2-\/2)E=0.765\/E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8.34</w:t>
            </w:r>
          </w:p>
        </w:tc>
      </w:tr>
      <w:tr w:rsidR="003E3A0E" w:rsidTr="000E09C5">
        <w:trPr>
          <w:cantSplit/>
        </w:trPr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4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16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sym w:font="Symbol" w:char="F070"/>
            </w:r>
            <w:r>
              <w:t>/8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  <w:r>
              <w:t>\/(2--\/2+\/2)E=</w:t>
            </w:r>
          </w:p>
          <w:p w:rsidR="003E3A0E" w:rsidRDefault="003E3A0E" w:rsidP="000E09C5">
            <w:pPr>
              <w:tabs>
                <w:tab w:val="left" w:pos="1620"/>
              </w:tabs>
            </w:pPr>
            <w:r>
              <w:t>=0.39\/E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14.2</w:t>
            </w:r>
          </w:p>
        </w:tc>
      </w:tr>
      <w:tr w:rsidR="003E3A0E" w:rsidTr="000E09C5">
        <w:trPr>
          <w:cantSplit/>
        </w:trPr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5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32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sym w:font="Symbol" w:char="F070"/>
            </w:r>
            <w:r>
              <w:t>/16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</w:pPr>
            <w:r>
              <w:t>\/(2--\/2+\/2+\/2)E=</w:t>
            </w:r>
          </w:p>
          <w:p w:rsidR="003E3A0E" w:rsidRDefault="003E3A0E" w:rsidP="000E09C5">
            <w:pPr>
              <w:tabs>
                <w:tab w:val="left" w:pos="1620"/>
              </w:tabs>
            </w:pPr>
            <w:r>
              <w:t>=0.196\/E</w:t>
            </w:r>
          </w:p>
        </w:tc>
        <w:tc>
          <w:tcPr>
            <w:tcW w:w="1814" w:type="dxa"/>
          </w:tcPr>
          <w:p w:rsidR="003E3A0E" w:rsidRDefault="003E3A0E" w:rsidP="000E09C5">
            <w:pPr>
              <w:tabs>
                <w:tab w:val="left" w:pos="1620"/>
              </w:tabs>
              <w:ind w:firstLine="720"/>
            </w:pPr>
            <w:r>
              <w:t>20.2</w:t>
            </w:r>
          </w:p>
        </w:tc>
      </w:tr>
    </w:tbl>
    <w:p w:rsidR="003E3A0E" w:rsidRDefault="003E3A0E" w:rsidP="003E3A0E">
      <w:pPr>
        <w:tabs>
          <w:tab w:val="left" w:pos="1620"/>
        </w:tabs>
        <w:ind w:firstLine="720"/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Равномерное размещение всех сигнальных точек на окружности, т.е. использование равномощных сигналов, отличающихся лишь фазой, является оптимальным только для 2-х, 3-х и 4-х позиционных случаев. При m&gt;4 оптимальными будут неравномощные сигналы, которые кроме отличия по фазе имеют различие по амплитуде. Размещены они равномерно, обычно внутри окружности, радиус которой определяется максимально допустимой энергией сигнала. С точки зрения теории модуляции такие сигналы относятся к сигналам с комбинированной модуляцией, при которой одновременнo изменяется несколько параметров сигнала. В данном случае амплитуда и фаза (сигналы с амплитудно-фазовой манипуляцией АФМн). Простейший принцип построения сигналов с АФМн состоит в том, что сигнальные точки размещаются на двух концентрических окружностях. Однако, этот путь не всегда приводит к оптимальному результату. Например: 8-ми позиционный сигнал с АФМн:</w:t>
      </w:r>
    </w:p>
    <w:p w:rsidR="003E3A0E" w:rsidRDefault="003E3A0E" w:rsidP="003E3A0E">
      <w:pPr>
        <w:tabs>
          <w:tab w:val="left" w:pos="1620"/>
        </w:tabs>
        <w:ind w:firstLine="720"/>
      </w:pPr>
      <w:r>
        <w:object w:dxaOrig="3978" w:dyaOrig="3983">
          <v:shape id="_x0000_i1030" type="#_x0000_t75" style="width:198.75pt;height:199.5pt" o:ole="">
            <v:imagedata r:id="rId13" o:title=""/>
          </v:shape>
          <o:OLEObject Type="Embed" ProgID="MSDraw" ShapeID="_x0000_i1030" DrawAspect="Content" ObjectID="_1470230028" r:id="rId14">
            <o:FieldCodes>\* MERGEFORMAT</o:FieldCodes>
          </o:OLEObject>
        </w:object>
      </w:r>
    </w:p>
    <w:p w:rsidR="003E3A0E" w:rsidRDefault="003E3A0E" w:rsidP="003E3A0E">
      <w:pPr>
        <w:tabs>
          <w:tab w:val="left" w:pos="1620"/>
        </w:tabs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___</w:t>
      </w:r>
      <w:r>
        <w:tab/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4 сигнала размещены на окружности с радиусом R=\/E   , а 4 на окружности r&lt;R со сдвигом по фазе 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/4 (сигнальные точки расположены рядом с их соответствующими номерами). Данная совокупность сигналов оптимизируется по критерию максимума минимального расстояния между сигналами, путём выбора отношения радиусов R и r. Оптимальное отношение R/r=1.932 определяется чисто из геометрических соображений: чем больше r, тем больше расстояние между сигнальными точками окружности радиуса r, но тем меньше расстояния между этими точками и токами окружности радиуса R. Пэтому искомый максимум R/r достигается тогда, когда эти расстояния будут равны т.е. равносторонним будет треугольник 854, а это будет только тогда, когда искомое отношение равно указанному. При этом оптимальном отношении минимальное расстояние между сигналами d8=0.73\/E (см.7.стр.51). Это расстояние меньше,чем у системы 8-ми позиционных ФМн-сигналов, расположенных на одной окружности радиуса R(см. последнюю таблицу). Таким образом, в случае трехкратной системы размещение сигнальных векторов на двух концентрических окружностях не дает выигрыша. Оптимальным по критерию максимума минимального расстояния оказывается простейшая 8-ми позиционная система с АФМн, у которой 7 сигнальных точек размещены на окружности радиуса R=\/E</w:t>
      </w:r>
      <w:r>
        <w:rPr>
          <w:sz w:val="26"/>
          <w:szCs w:val="26"/>
        </w:rPr>
        <w:object w:dxaOrig="1440" w:dyaOrig="1440">
          <v:shape id="_x0000_i1031" type="#_x0000_t75" style="width:1in;height:1in" o:ole="">
            <v:imagedata r:id="rId15" o:title=""/>
          </v:shape>
          <o:OLEObject Type="Embed" ProgID="MSDraw" ShapeID="_x0000_i1031" DrawAspect="Content" ObjectID="_1470230029" r:id="rId16">
            <o:FieldCodes>\* MERGEFORMAT</o:FieldCodes>
          </o:OLEObject>
        </w:object>
      </w:r>
      <w:r>
        <w:rPr>
          <w:sz w:val="26"/>
          <w:szCs w:val="26"/>
        </w:rPr>
        <w:t>, а восьмой сигнал равен нулю: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E4E87">
        <w:rPr>
          <w:sz w:val="26"/>
          <w:szCs w:val="26"/>
        </w:rPr>
        <w:pict>
          <v:shape id="_x0000_i1032" type="#_x0000_t75" style="width:100.5pt;height:104.25pt">
            <v:imagedata r:id="rId17" o:title=""/>
          </v:shape>
        </w:pi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МИНИМАЛЬНОЕ РАССТОЯНИЕ У ТАКОЙ СИСТЕМЫ d8=0.86\/E, ЧТО БОЛЬШЕ, ЧЕМ  d8 ФМн.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Далее рассмотрим 16-позиционные АФМн-сигналы.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Расстояние между ближайшими сигнальными точками в 16-ти позиционной ФМн системе d16=0.39\/E, что соответствует проигрышу в 14.2 дБ по сравнению с 2-х позиционной (см. посл. табл.). В круге данного радиуса можно построить лучшую систему сигналов с АФМн. Примером построения такой системы является система, у которой нечётные сигналы равномерно размещены на окружности большого радиуса с интервалом 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 xml:space="preserve">/4, а чётные -- с тем же интервалом на окружности меньшего радиуса, но с общим сдвигом по фазе относительно нечётных на угол 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>/8: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object w:dxaOrig="1440" w:dyaOrig="1440">
          <v:shape id="_x0000_i1033" type="#_x0000_t75" style="width:1in;height:1in" o:ole="">
            <v:imagedata r:id="rId18" o:title=""/>
          </v:shape>
          <o:OLEObject Type="Embed" ProgID="MSDraw" ShapeID="_x0000_i1033" DrawAspect="Content" ObjectID="_1470230030" r:id="rId19">
            <o:FieldCodes>\* MERGEFORMAT</o:FieldCodes>
          </o:OLEObject>
        </w:object>
      </w:r>
      <w:r w:rsidR="00BE4E87">
        <w:rPr>
          <w:sz w:val="26"/>
          <w:szCs w:val="26"/>
        </w:rPr>
        <w:pict>
          <v:shape id="_x0000_i1034" type="#_x0000_t75" style="width:164.25pt;height:147.75pt">
            <v:imagedata r:id="rId20" o:title=""/>
          </v:shape>
        </w:pi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Оптимальное соотношение между радиусами R/r=1.587. При этом отношении минимальное расстояние между сигналами d16=0.482\/E. Таким образом минимальное расстояние между сигналами в 16-ти позиционной АФМн сигнале больше, чем в аналогичной ФМн. Следовательно и помехоустойчивость в 16-типозиционной АФМн системе выше при таком расположении векторов, чем в аналогичной ФМн системе, при равномерном размещении сигнальных точек на окружности.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Другим ярким примером 16-ти позиционных АФМн сигналов является система, в которой сикнальные точки размещены в узлах квадратной решетки: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object w:dxaOrig="1440" w:dyaOrig="1440">
          <v:shape id="_x0000_i1035" type="#_x0000_t75" style="width:1in;height:1in" o:ole="">
            <v:imagedata r:id="rId21" o:title=""/>
          </v:shape>
          <o:OLEObject Type="Embed" ProgID="MSDraw" ShapeID="_x0000_i1035" DrawAspect="Content" ObjectID="_1470230031" r:id="rId22">
            <o:FieldCodes>\* MERGEFORMAT</o:FieldCodes>
          </o:OLEObject>
        </w:obje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E4E87">
        <w:rPr>
          <w:sz w:val="26"/>
          <w:szCs w:val="26"/>
        </w:rPr>
        <w:pict>
          <v:shape id="_x0000_i1036" type="#_x0000_t75" style="width:116.25pt;height:122.25pt">
            <v:imagedata r:id="rId23" o:title=""/>
          </v:shape>
        </w:pi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Минимальное расстояние между сигнальными точками (d16=0.47\/E) хоть и меньше, чем в предыдущем примере, но такой сигнал удобен с точки зрения практической реализации.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При всех своих достоинствах АФМн сигналы имеют довольно серьёзный недостаток  -- это неравномощность вариантов. По этой причине возникают определённые трудности как при их передачи(особенно при наличии нелинейных преобразований, которые обычно имеют место, например на БРТР), так и при оптимальной обработке. По этим причинам   в рассматриваемой здесь системе не будем переходить от 8-ми позиционных ФМн сигналов к аналогичным АФМн (хотя необходимо отметить относительно весомое превосходство последних по помехоустойчивости). Однако, в том случае, если необходимо в одном БРТР ретранслировать число станций большее, чем 65 (при Pош=const), то придётся сделать переход к сигналам с шестнадцатью позициями фазы, т.к. при возрастании m в сигналах с ФМн, при равномерном расположении сигнальных точек на окружнсти, резко ухудшается помехоустйчивость. 8-ми позиционные сигналы АФМн довольно часто нахoдят применение именно по этой причине.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6. </w:t>
      </w:r>
      <w:r>
        <w:rPr>
          <w:b/>
          <w:bCs/>
          <w:sz w:val="26"/>
          <w:szCs w:val="26"/>
          <w:u w:val="single"/>
        </w:rPr>
        <w:t>Приемник земной станции.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В общем случае спектр сообщения на входе приемника ЗС выглядит следующим образом: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object w:dxaOrig="1440" w:dyaOrig="1440">
          <v:shape id="_x0000_i1037" type="#_x0000_t75" style="width:1in;height:1in" o:ole="">
            <v:imagedata r:id="rId24" o:title=""/>
          </v:shape>
          <o:OLEObject Type="Embed" ProgID="MSDraw" ShapeID="_x0000_i1037" DrawAspect="Content" ObjectID="_1470230032" r:id="rId25">
            <o:FieldCodes>\* MERGEFORMAT</o:FieldCodes>
          </o:OLEObject>
        </w:object>
      </w:r>
      <w:r w:rsidR="00BE4E87">
        <w:rPr>
          <w:sz w:val="26"/>
          <w:szCs w:val="26"/>
        </w:rPr>
        <w:pict>
          <v:shape id="_x0000_i1038" type="#_x0000_t75" style="width:356.25pt;height:69.75pt">
            <v:imagedata r:id="rId26" o:title=""/>
          </v:shape>
        </w:pi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Требуется выделить сигналы от каждой станции,следовательно  необходим блок полосовых фильтров: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object w:dxaOrig="1440" w:dyaOrig="1440">
          <v:shape id="_x0000_i1039" type="#_x0000_t75" style="width:1in;height:1in" o:ole="">
            <v:imagedata r:id="rId27" o:title=""/>
          </v:shape>
          <o:OLEObject Type="Embed" ProgID="MSDraw" ShapeID="_x0000_i1039" DrawAspect="Content" ObjectID="_1470230033" r:id="rId28">
            <o:FieldCodes>\* MERGEFORMAT</o:FieldCodes>
          </o:OLEObject>
        </w:object>
      </w:r>
      <w:r>
        <w:rPr>
          <w:sz w:val="26"/>
          <w:szCs w:val="26"/>
        </w:rPr>
        <w:object w:dxaOrig="6803" w:dyaOrig="3188">
          <v:shape id="_x0000_i1040" type="#_x0000_t75" style="width:340.5pt;height:159pt" o:ole="">
            <v:imagedata r:id="rId29" o:title=""/>
          </v:shape>
          <o:OLEObject Type="Embed" ProgID="MSDraw" ShapeID="_x0000_i1040" DrawAspect="Content" ObjectID="_1470230034" r:id="rId30">
            <o:FieldCodes>\* MERGEFORMAT</o:FieldCodes>
          </o:OLEObject>
        </w:obje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Упрощенная структурная схема приемника ЗС: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object w:dxaOrig="1440" w:dyaOrig="1440">
          <v:shape id="_x0000_i1041" type="#_x0000_t75" style="width:1in;height:1in" o:ole="">
            <v:imagedata r:id="rId31" o:title=""/>
          </v:shape>
          <o:OLEObject Type="Embed" ProgID="MSDraw" ShapeID="_x0000_i1041" DrawAspect="Content" ObjectID="_1470230035" r:id="rId32">
            <o:FieldCodes>\* MERGEFORMAT</o:FieldCodes>
          </o:OLEObject>
        </w:object>
      </w:r>
      <w:r w:rsidR="00BE4E87">
        <w:pict>
          <v:shape id="_x0000_i1042" type="#_x0000_t75" style="width:392.25pt;height:284.25pt">
            <v:imagedata r:id="rId33" o:title=""/>
          </v:shape>
        </w:pi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Обозначения на схеме: Ф-высокочастотный фильтр, УВЧ- усилитель высокой частоты (параметрический, ЛБВ и т.д.), СМ - смеситель (преобразователь частоты; в зависимости от ширины спектра сигнала и несущей частоты возможно одно, два или даже  три преобразования частоты; ограничимся в данном приемнике одним ПЧ, если же полученной при этом избирательности по зеркальному каналу в общем тракте окажется недостаточно, придется переходить на 2-х кратное ПЧ и т.д.);  Г- гетеродин; ПФ - полосовые фильтры; т.к. от них требуется высокая крутизна АЧХ, то обычно в качестве ПФ используются фильтры Чебышева или  Баттерворта высокого порядка; УПЧ - усилители промежуточной частоты: в них осуществляется основное усиление, полоса пропускания УПЧ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fупч=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fстанции+</w:t>
      </w:r>
      <w:r>
        <w:rPr>
          <w:sz w:val="26"/>
          <w:szCs w:val="26"/>
        </w:rPr>
        <w:sym w:font="Symbol" w:char="F064"/>
      </w:r>
      <w:r>
        <w:rPr>
          <w:sz w:val="26"/>
          <w:szCs w:val="26"/>
        </w:rPr>
        <w:t>fнест, где</w:t>
      </w:r>
      <w:r>
        <w:rPr>
          <w:sz w:val="26"/>
          <w:szCs w:val="26"/>
        </w:rPr>
        <w:sym w:font="Symbol" w:char="F064"/>
      </w:r>
      <w:r>
        <w:rPr>
          <w:sz w:val="26"/>
          <w:szCs w:val="26"/>
        </w:rPr>
        <w:t>fнест=0.00001--0.000001 - запас на нестабильность частоты.Пусть</w:t>
      </w:r>
      <w:r>
        <w:rPr>
          <w:sz w:val="26"/>
          <w:szCs w:val="26"/>
        </w:rPr>
        <w:sym w:font="Symbol" w:char="F064"/>
      </w:r>
      <w:r>
        <w:rPr>
          <w:sz w:val="26"/>
          <w:szCs w:val="26"/>
        </w:rPr>
        <w:t xml:space="preserve">fнест=0.00001, тогда </w:t>
      </w:r>
      <w:r>
        <w:rPr>
          <w:sz w:val="26"/>
          <w:szCs w:val="26"/>
        </w:rPr>
        <w:sym w:font="Symbol" w:char="F064"/>
      </w:r>
      <w:r>
        <w:rPr>
          <w:sz w:val="26"/>
          <w:szCs w:val="26"/>
        </w:rPr>
        <w:t>fнест=0.00001*fo =0.00001*11 Ггц; ОД- общий демодулятор, РУ - решающее устройство; ВСК - временной селекторный каскад (в нем происходит разделение каналов);  КД - канальные демодуляторы, выделяющие сообщение; Дек. - ЦАП.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Рассмотрим работу некоторых узлов приемника более подробно.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1) Общий демодулятор.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На интервале длительностью Т из совокупности известных равномощных сигналов S1(t), S2(t), ..., Sm(t) (в данном случае m=8) переданным считается сигнал Si (t), если</w:t>
      </w:r>
    </w:p>
    <w:p w:rsidR="003E3A0E" w:rsidRPr="003E3A0E" w:rsidRDefault="003E3A0E" w:rsidP="003E3A0E">
      <w:pPr>
        <w:tabs>
          <w:tab w:val="left" w:pos="1620"/>
        </w:tabs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sym w:font="Symbol" w:char="F0F3"/>
      </w:r>
      <w:r w:rsidRPr="003E3A0E">
        <w:rPr>
          <w:sz w:val="26"/>
          <w:szCs w:val="26"/>
          <w:lang w:val="en-US"/>
        </w:rPr>
        <w:tab/>
      </w:r>
      <w:r w:rsidRPr="003E3A0E">
        <w:rPr>
          <w:sz w:val="26"/>
          <w:szCs w:val="26"/>
          <w:lang w:val="en-US"/>
        </w:rPr>
        <w:tab/>
        <w:t xml:space="preserve">      </w:t>
      </w:r>
      <w:r w:rsidRPr="003E3A0E">
        <w:rPr>
          <w:sz w:val="26"/>
          <w:szCs w:val="26"/>
          <w:lang w:val="en-US"/>
        </w:rPr>
        <w:sym w:font="Symbol" w:char="F0F3"/>
      </w:r>
    </w:p>
    <w:p w:rsidR="003E3A0E" w:rsidRPr="003E3A0E" w:rsidRDefault="003E3A0E" w:rsidP="003E3A0E">
      <w:pPr>
        <w:tabs>
          <w:tab w:val="left" w:pos="1620"/>
        </w:tabs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sym w:font="Symbol" w:char="F0F4"/>
      </w:r>
      <w:r w:rsidRPr="003E3A0E">
        <w:rPr>
          <w:sz w:val="26"/>
          <w:szCs w:val="26"/>
          <w:lang w:val="en-US"/>
        </w:rPr>
        <w:t>x(t)*Si(t)dt&gt;</w:t>
      </w:r>
      <w:r w:rsidRPr="003E3A0E">
        <w:rPr>
          <w:sz w:val="26"/>
          <w:szCs w:val="26"/>
          <w:lang w:val="en-US"/>
        </w:rPr>
        <w:sym w:font="Symbol" w:char="F0F4"/>
      </w:r>
      <w:r w:rsidRPr="003E3A0E">
        <w:rPr>
          <w:sz w:val="26"/>
          <w:szCs w:val="26"/>
          <w:lang w:val="en-US"/>
        </w:rPr>
        <w:t>x(t)*Sj(t)dt</w:t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sym w:font="Symbol" w:char="F0F5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sym w:font="Symbol" w:char="F0F5"/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j=1,2,...m. i не равно j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где х(t) - принятый сигнал                                   (1)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Так как принимаемый сигнал - ФМ, то входящие в (1) опорные сигналы Sj  представляют собой гармонические колебания с соответствующими начальными фазами Sj= sin (</w:t>
      </w:r>
      <w:r>
        <w:rPr>
          <w:sz w:val="26"/>
          <w:szCs w:val="26"/>
        </w:rPr>
        <w:sym w:font="Symbol" w:char="F077"/>
      </w:r>
      <w:r>
        <w:rPr>
          <w:sz w:val="26"/>
          <w:szCs w:val="26"/>
        </w:rPr>
        <w:t xml:space="preserve">t + 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j); j=1,2,...,m.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Общая схема когерентного  демодулятора с ФМ m=8 [7,стр.95]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object w:dxaOrig="1440" w:dyaOrig="1440">
          <v:shape id="_x0000_i1043" type="#_x0000_t75" style="width:1in;height:1in" o:ole="">
            <v:imagedata r:id="rId34" o:title=""/>
          </v:shape>
          <o:OLEObject Type="Embed" ProgID="MSDraw" ShapeID="_x0000_i1043" DrawAspect="Content" ObjectID="_1470230036" r:id="rId35">
            <o:FieldCodes>\* MERGEFORMAT</o:FieldCodes>
          </o:OLEObject>
        </w:object>
      </w:r>
      <w:r w:rsidR="00BE4E87">
        <w:rPr>
          <w:sz w:val="26"/>
          <w:szCs w:val="26"/>
        </w:rPr>
        <w:pict>
          <v:shape id="_x0000_i1044" type="#_x0000_t75" style="width:318.75pt;height:225.75pt">
            <v:imagedata r:id="rId36" o:title=""/>
          </v:shape>
        </w:pi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Схема содержит m=8 корреляторов и решающее устройство сравнения и выбора максимального из выходов корреляторов. Вопросы реального формирования опорных колебаний описаны в (7)Число опорных колебанийи соответственно корреляторов в демодуляторе сигналов с ФМ меньше, чем число вариантов фазы. Число опор  многопозиционных  ФМ сигналов может быть сведено к двум, если применить соответствующий вычислитель.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Пусть имеются свертки принятого сигнала x(t) и квадратурных опорных колебаний с произвольной начальной фазой 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о, т.е.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sym w:font="Symbol" w:char="F0F3"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Xo=</w:t>
      </w:r>
      <w:r>
        <w:rPr>
          <w:sz w:val="26"/>
          <w:szCs w:val="26"/>
        </w:rPr>
        <w:sym w:font="Symbol" w:char="F0F4"/>
      </w:r>
      <w:r>
        <w:rPr>
          <w:sz w:val="26"/>
          <w:szCs w:val="26"/>
        </w:rPr>
        <w:t>x(t)*sin(</w:t>
      </w:r>
      <w:r>
        <w:rPr>
          <w:sz w:val="26"/>
          <w:szCs w:val="26"/>
        </w:rPr>
        <w:sym w:font="Symbol" w:char="F077"/>
      </w:r>
      <w:r>
        <w:rPr>
          <w:sz w:val="26"/>
          <w:szCs w:val="26"/>
        </w:rPr>
        <w:t>t+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o)</w:t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sym w:font="Symbol" w:char="F0F5"/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(2)</w:t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sym w:font="Symbol" w:char="F0F3"/>
      </w:r>
      <w:r>
        <w:rPr>
          <w:sz w:val="26"/>
          <w:szCs w:val="26"/>
        </w:rPr>
        <w:tab/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Xo=</w:t>
      </w:r>
      <w:r>
        <w:rPr>
          <w:sz w:val="26"/>
          <w:szCs w:val="26"/>
        </w:rPr>
        <w:sym w:font="Symbol" w:char="F0F4"/>
      </w:r>
      <w:r>
        <w:rPr>
          <w:sz w:val="26"/>
          <w:szCs w:val="26"/>
        </w:rPr>
        <w:t>x(t)*cos(</w:t>
      </w:r>
      <w:r>
        <w:rPr>
          <w:sz w:val="26"/>
          <w:szCs w:val="26"/>
        </w:rPr>
        <w:sym w:font="Symbol" w:char="F077"/>
      </w:r>
      <w:r>
        <w:rPr>
          <w:sz w:val="26"/>
          <w:szCs w:val="26"/>
        </w:rPr>
        <w:t>t+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о)</w:t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sym w:font="Symbol" w:char="F0F5"/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Тогда любой из интервалов: входящих в алгоритм (1), можно представить через (2) по формуле:</w:t>
      </w:r>
    </w:p>
    <w:p w:rsidR="003E3A0E" w:rsidRPr="003E3A0E" w:rsidRDefault="003E3A0E" w:rsidP="003E3A0E">
      <w:pPr>
        <w:tabs>
          <w:tab w:val="left" w:pos="1620"/>
        </w:tabs>
        <w:ind w:firstLine="720"/>
        <w:rPr>
          <w:sz w:val="26"/>
          <w:szCs w:val="26"/>
          <w:lang w:val="en-US"/>
        </w:rPr>
      </w:pPr>
      <w:r w:rsidRPr="003E3A0E">
        <w:rPr>
          <w:sz w:val="26"/>
          <w:szCs w:val="26"/>
          <w:lang w:val="en-US"/>
        </w:rPr>
        <w:t>Vi=Xo*cos(</w:t>
      </w:r>
      <w:r w:rsidRPr="003E3A0E">
        <w:rPr>
          <w:sz w:val="26"/>
          <w:szCs w:val="26"/>
          <w:lang w:val="en-US"/>
        </w:rPr>
        <w:sym w:font="Symbol" w:char="F06A"/>
      </w:r>
      <w:r w:rsidRPr="003E3A0E">
        <w:rPr>
          <w:sz w:val="26"/>
          <w:szCs w:val="26"/>
          <w:lang w:val="en-US"/>
        </w:rPr>
        <w:t>j-</w:t>
      </w:r>
      <w:r w:rsidRPr="003E3A0E">
        <w:rPr>
          <w:sz w:val="26"/>
          <w:szCs w:val="26"/>
          <w:lang w:val="en-US"/>
        </w:rPr>
        <w:sym w:font="Symbol" w:char="F06A"/>
      </w:r>
      <w:r w:rsidRPr="003E3A0E">
        <w:rPr>
          <w:sz w:val="26"/>
          <w:szCs w:val="26"/>
          <w:lang w:val="en-US"/>
        </w:rPr>
        <w:t>o) +Yo*sin(</w:t>
      </w:r>
      <w:r w:rsidRPr="003E3A0E">
        <w:rPr>
          <w:sz w:val="26"/>
          <w:szCs w:val="26"/>
          <w:lang w:val="en-US"/>
        </w:rPr>
        <w:sym w:font="Symbol" w:char="F06A"/>
      </w:r>
      <w:r w:rsidRPr="003E3A0E">
        <w:rPr>
          <w:sz w:val="26"/>
          <w:szCs w:val="26"/>
          <w:lang w:val="en-US"/>
        </w:rPr>
        <w:t>j-</w:t>
      </w:r>
      <w:r w:rsidRPr="003E3A0E">
        <w:rPr>
          <w:sz w:val="26"/>
          <w:szCs w:val="26"/>
          <w:lang w:val="en-US"/>
        </w:rPr>
        <w:sym w:font="Symbol" w:char="F06A"/>
      </w:r>
      <w:r w:rsidRPr="003E3A0E">
        <w:rPr>
          <w:sz w:val="26"/>
          <w:szCs w:val="26"/>
          <w:lang w:val="en-US"/>
        </w:rPr>
        <w:t>o)</w:t>
      </w:r>
      <w:r w:rsidRPr="003E3A0E">
        <w:rPr>
          <w:sz w:val="26"/>
          <w:szCs w:val="26"/>
          <w:lang w:val="en-US"/>
        </w:rPr>
        <w:tab/>
        <w:t>(3),</w:t>
      </w:r>
    </w:p>
    <w:p w:rsidR="003E3A0E" w:rsidRDefault="003E3A0E" w:rsidP="003E3A0E">
      <w:pPr>
        <w:tabs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>следовательно общая схема когерентного демодулятора сигналов с многопозиционной ФМн может быть представлена в следующем виде: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object w:dxaOrig="1440" w:dyaOrig="1440">
          <v:shape id="_x0000_i1045" type="#_x0000_t75" style="width:1in;height:1in" o:ole="">
            <v:imagedata r:id="rId37" o:title=""/>
          </v:shape>
          <o:OLEObject Type="Embed" ProgID="MSDraw" ShapeID="_x0000_i1045" DrawAspect="Content" ObjectID="_1470230037" r:id="rId38">
            <o:FieldCodes>\* MERGEFORMAT</o:FieldCodes>
          </o:OLEObject>
        </w:object>
      </w:r>
      <w:r w:rsidR="00BE4E87">
        <w:rPr>
          <w:sz w:val="26"/>
          <w:szCs w:val="26"/>
        </w:rPr>
        <w:pict>
          <v:shape id="_x0000_i1046" type="#_x0000_t75" style="width:392.25pt;height:183pt">
            <v:imagedata r:id="rId39" o:title=""/>
          </v:shape>
        </w:pic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этой схеме автономный генератор и фазовращатель на </w:t>
      </w:r>
      <w:r>
        <w:rPr>
          <w:sz w:val="26"/>
          <w:szCs w:val="26"/>
        </w:rPr>
        <w:sym w:font="Symbol" w:char="F070"/>
      </w:r>
      <w:r>
        <w:rPr>
          <w:sz w:val="26"/>
          <w:szCs w:val="26"/>
        </w:rPr>
        <w:t xml:space="preserve">/2 вырабатывают квадратурные опорные колебания с произвольной начальной фазой 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 xml:space="preserve">о; в 2-х корреляторах вычисляются проекции принятого сигнала на эти опорные колебания, в вычислителе по формуле (3) вычисляются значения Vj, а затем определяется максимальное из них. Для работы схемы необходимы точные значения разностей 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j-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o между фазами вариантов принимаеиого сигнала и фазой опорного колебания в корреляторах. Эти разности фаз после их нахождения вводятся в вычислитель.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Подробные сведения о работе демодуляторов сигналов с много позиционной ФМ можно найти в [7].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2) Система синхронизации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В системе синхронизации есть подсистемы: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а) подсистема тактовой синхронизации;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б) подсистема, обслуживающая декодер (ЦАП);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в) подсистема, управляющая разделением каналов.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7. </w:t>
      </w:r>
      <w:r>
        <w:rPr>
          <w:b/>
          <w:bCs/>
          <w:sz w:val="26"/>
          <w:szCs w:val="26"/>
          <w:u w:val="single"/>
        </w:rPr>
        <w:t>Учет недостатков МДЧР при равномерной расстановке частот сигналов.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При МДЧР вследствие одновременного воздействия многих сигналов на нелинейный выходной усилитель мощности ствола ретранслятора, возникает ряд нежелательных эффектов: снижается общая полезная мощность на выходе УМ; появляются интермодуляционные искажения из-за нелинейности амплитудной характеристики УМ, происходит взаимное подавление сигналов. Эти недостатки приводят к снижению пропускной способности систем, под которой понимаем число станций (сигналов), обслуживаемых одним стволом БРТР.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Сигнал, занимающий среднее положение в полосе частот ствола, при равномерном распределении мощностей сигналов находится в наихудшем положении, так как на него приходится наибольший уровень интермодуляционных искажений  Если необходимо выровнять помехоустойчивость приемников различных станций, то распределение мощностей сигналов должно быть принято неравномерным.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144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>
        <w:rPr>
          <w:b/>
          <w:bCs/>
          <w:sz w:val="26"/>
          <w:szCs w:val="26"/>
          <w:u w:val="single"/>
        </w:rPr>
        <w:t>Заключение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В курсовом проекте дано краткое описание спутниковой системы связи с МДЧР с равномерной расстановкой частот сигналов; достаточно подробно выполнен раздел, посвященный выбору сигнала и перспективам применения в данной системе сигналов с АФМ; менее подробно рассмотрены вопросы приема выбранного сигнала . Более полные сведения о тех или иных разделах данной работы можно получить из соответствующих первоисточников, которые указаны по тексту.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ТЕХНИЧЕСКОЕ ЗАДАНИЕ НА ККК.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1.  Тип системы : ССС с МДЧР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2.  Число телефонных каналов на данной земной станции (ЗС) - 50.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3. Средняя частота работы ретранслятора (РТР)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fo =11 ГГц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4. Вероятность ошибки на 1 символ: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Рош=10^(-5)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5. Коэффициент усиления антенны бортового РТР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Ga прд =30 дБ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6. Диаметр антенны приемника ЗС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Da прм=7 м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7. Ширина полосы частот, отводимая стволу  </w:t>
      </w:r>
      <w:r>
        <w:rPr>
          <w:sz w:val="26"/>
          <w:szCs w:val="26"/>
        </w:rPr>
        <w:sym w:font="Symbol" w:char="F044"/>
      </w:r>
      <w:r>
        <w:rPr>
          <w:sz w:val="26"/>
          <w:szCs w:val="26"/>
        </w:rPr>
        <w:t>f ств=70 Мгц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8. Мощность бортового ПРД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Р прд=10 Вт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ЛИТЕРАТУРА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1."Проектирование систем передачи цифровой информации." под ред. Пенена П.И.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2."Проектирование многоканальных систем передачи информации" Когновицкий Л.В.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3."Основы технического проектирования систем связи через ИСЗ". Фортушенко А.Д. и др.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4." Справочник Спутниковая связь и вещание." под ред.   Кантора Л.Я., 1988г.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5."Системы передачи цифровой информации".Пенин П.И.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6."Антенны и устрйства СВЧ". Сазонов Д.М.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7."Цифровая переадача информации фазомодулированными сигналами". Окунев Ю.Б.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8."Помехоустойчивость и эффективность СПИ" под ред, Зюко А.Г.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9."Оптимизация по пропускной способности сисем связи с частотным разделением". Когновицкий Л.В. Касымов Ш.И. Мельников Б.С.  </w:t>
      </w: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КУРСОВОЙ ПРОЕКТ</w:t>
      </w:r>
    </w:p>
    <w:p w:rsidR="003E3A0E" w:rsidRDefault="003E3A0E" w:rsidP="003E3A0E">
      <w:pPr>
        <w:tabs>
          <w:tab w:val="left" w:pos="1620"/>
        </w:tabs>
        <w:ind w:firstLine="207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>ПО КУРСУ</w:t>
      </w:r>
    </w:p>
    <w:p w:rsidR="003E3A0E" w:rsidRDefault="003E3A0E" w:rsidP="003E3A0E">
      <w:pPr>
        <w:tabs>
          <w:tab w:val="left" w:pos="1620"/>
        </w:tabs>
        <w:ind w:firstLine="207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180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СИСТЕМЫ ПЕРЕДАЧИ ИНФОРМАЦИИ</w:t>
      </w:r>
    </w:p>
    <w:p w:rsidR="003E3A0E" w:rsidRDefault="003E3A0E" w:rsidP="003E3A0E">
      <w:pPr>
        <w:tabs>
          <w:tab w:val="left" w:pos="1620"/>
        </w:tabs>
        <w:ind w:firstLine="207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2070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>НА ТЕМУ</w:t>
      </w:r>
      <w:r>
        <w:rPr>
          <w:b/>
          <w:bCs/>
          <w:i/>
          <w:iCs/>
          <w:sz w:val="26"/>
          <w:szCs w:val="26"/>
        </w:rPr>
        <w:tab/>
      </w:r>
    </w:p>
    <w:p w:rsidR="003E3A0E" w:rsidRDefault="003E3A0E" w:rsidP="003E3A0E">
      <w:pPr>
        <w:tabs>
          <w:tab w:val="left" w:pos="1620"/>
        </w:tabs>
        <w:ind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left="1440" w:right="2067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u w:val="single"/>
        </w:rPr>
        <w:t xml:space="preserve">"МНОГОСТАНЦИОННЫЙ ДОСТУП С </w:t>
      </w:r>
    </w:p>
    <w:p w:rsidR="003E3A0E" w:rsidRDefault="003E3A0E" w:rsidP="003E3A0E">
      <w:pPr>
        <w:tabs>
          <w:tab w:val="left" w:pos="1620"/>
        </w:tabs>
        <w:ind w:left="1440" w:right="2067"/>
        <w:rPr>
          <w:b/>
          <w:bCs/>
          <w:sz w:val="26"/>
          <w:szCs w:val="26"/>
          <w:u w:val="single"/>
        </w:rPr>
      </w:pPr>
    </w:p>
    <w:p w:rsidR="003E3A0E" w:rsidRDefault="003E3A0E" w:rsidP="003E3A0E">
      <w:pPr>
        <w:tabs>
          <w:tab w:val="left" w:pos="1080"/>
        </w:tabs>
        <w:ind w:left="1440" w:right="11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ЧАСТОТНЫМ РАЗДЕЛЕНИЕМ КАНАЛОВ."</w:t>
      </w:r>
    </w:p>
    <w:p w:rsidR="003E3A0E" w:rsidRDefault="003E3A0E" w:rsidP="003E3A0E">
      <w:pPr>
        <w:tabs>
          <w:tab w:val="left" w:pos="1080"/>
        </w:tabs>
        <w:ind w:left="1440" w:right="1167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left="1440" w:right="1167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left="1440" w:right="1167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left="1440" w:right="1167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left="1440" w:right="1167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left="1440" w:right="1167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right="-3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ФАКУЛЬТЕТ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РТФ</w:t>
      </w:r>
    </w:p>
    <w:p w:rsidR="003E3A0E" w:rsidRDefault="003E3A0E" w:rsidP="003E3A0E">
      <w:pPr>
        <w:tabs>
          <w:tab w:val="left" w:pos="1080"/>
        </w:tabs>
        <w:ind w:right="-3"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right="-3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ГРУППА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Р-8-91</w:t>
      </w:r>
    </w:p>
    <w:p w:rsidR="003E3A0E" w:rsidRDefault="003E3A0E" w:rsidP="003E3A0E">
      <w:pPr>
        <w:tabs>
          <w:tab w:val="left" w:pos="1080"/>
        </w:tabs>
        <w:ind w:right="-3"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right="-3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СТУДЕНТ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АСАТРЯН С.Р.</w:t>
      </w:r>
    </w:p>
    <w:p w:rsidR="003E3A0E" w:rsidRDefault="003E3A0E" w:rsidP="003E3A0E">
      <w:pPr>
        <w:tabs>
          <w:tab w:val="left" w:pos="1080"/>
        </w:tabs>
        <w:ind w:right="-3"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080"/>
        </w:tabs>
        <w:ind w:right="-3"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РУКОВОДИТЕЛЬ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КОГНОВИЦКИЙ Л.В</w:t>
      </w:r>
    </w:p>
    <w:p w:rsidR="003E3A0E" w:rsidRDefault="003E3A0E" w:rsidP="003E3A0E">
      <w:pPr>
        <w:tabs>
          <w:tab w:val="left" w:pos="1080"/>
        </w:tabs>
        <w:ind w:right="-3"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b/>
          <w:bCs/>
          <w:sz w:val="26"/>
          <w:szCs w:val="26"/>
        </w:rPr>
      </w:pPr>
    </w:p>
    <w:p w:rsidR="003E3A0E" w:rsidRDefault="003E3A0E" w:rsidP="003E3A0E">
      <w:pPr>
        <w:tabs>
          <w:tab w:val="left" w:pos="1620"/>
        </w:tabs>
        <w:ind w:firstLine="720"/>
        <w:rPr>
          <w:b/>
          <w:bCs/>
          <w:sz w:val="26"/>
          <w:szCs w:val="26"/>
        </w:rPr>
      </w:pPr>
    </w:p>
    <w:p w:rsidR="003E3A0E" w:rsidRDefault="003E3A0E" w:rsidP="003E3A0E">
      <w:pPr>
        <w:keepLines/>
        <w:tabs>
          <w:tab w:val="left" w:pos="720"/>
          <w:tab w:val="left" w:pos="8820"/>
        </w:tabs>
        <w:spacing w:line="360" w:lineRule="atLeast"/>
        <w:ind w:right="-576"/>
        <w:rPr>
          <w:sz w:val="26"/>
          <w:szCs w:val="26"/>
        </w:rPr>
      </w:pPr>
      <w:bookmarkStart w:id="1" w:name="_GoBack"/>
      <w:bookmarkEnd w:id="1"/>
    </w:p>
    <w:sectPr w:rsidR="003E3A0E">
      <w:headerReference w:type="default" r:id="rId40"/>
      <w:pgSz w:w="11520" w:h="15408"/>
      <w:pgMar w:top="720" w:right="936" w:bottom="720" w:left="21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F30" w:rsidRDefault="004D3F30">
      <w:r>
        <w:separator/>
      </w:r>
    </w:p>
  </w:endnote>
  <w:endnote w:type="continuationSeparator" w:id="0">
    <w:p w:rsidR="004D3F30" w:rsidRDefault="004D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F30" w:rsidRDefault="004D3F30">
      <w:r>
        <w:separator/>
      </w:r>
    </w:p>
  </w:footnote>
  <w:footnote w:type="continuationSeparator" w:id="0">
    <w:p w:rsidR="004D3F30" w:rsidRDefault="004D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0E" w:rsidRDefault="003E3A0E">
    <w:pPr>
      <w:pStyle w:val="a3"/>
      <w:jc w:val="right"/>
    </w:pPr>
    <w:r>
      <w:fldChar w:fldCharType="begin"/>
    </w:r>
    <w:r>
      <w:instrText>\PAGE</w:instrText>
    </w:r>
    <w:r>
      <w:fldChar w:fldCharType="separate"/>
    </w:r>
    <w:r w:rsidR="001F5B5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A0E"/>
    <w:rsid w:val="000E09C5"/>
    <w:rsid w:val="001F5B56"/>
    <w:rsid w:val="003E3A0E"/>
    <w:rsid w:val="004D3F30"/>
    <w:rsid w:val="005E3E06"/>
    <w:rsid w:val="00A45184"/>
    <w:rsid w:val="00AB63D4"/>
    <w:rsid w:val="00BE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E9F182DF-D8E2-4BB2-BD06-711F6374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21" Type="http://schemas.openxmlformats.org/officeDocument/2006/relationships/image" Target="media/image11.wmf"/><Relationship Id="rId34" Type="http://schemas.openxmlformats.org/officeDocument/2006/relationships/image" Target="media/image19.wmf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image" Target="media/image16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oleObject" Target="embeddings/oleObject10.bin"/><Relationship Id="rId37" Type="http://schemas.openxmlformats.org/officeDocument/2006/relationships/image" Target="media/image21.wmf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image" Target="media/image2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7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dipend4a.doc</vt:lpstr>
    </vt:vector>
  </TitlesOfParts>
  <Company>Home</Company>
  <LinksUpToDate>false</LinksUpToDate>
  <CharactersWithSpaces>24263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dipend4a.doc</dc:title>
  <dc:subject>Последняя версия курсового проекта</dc:subject>
  <dc:creator>Белова Марина</dc:creator>
  <cp:keywords/>
  <dc:description>Часть 1.До таблицы</dc:description>
  <cp:lastModifiedBy>Irina</cp:lastModifiedBy>
  <cp:revision>2</cp:revision>
  <dcterms:created xsi:type="dcterms:W3CDTF">2014-08-22T13:27:00Z</dcterms:created>
  <dcterms:modified xsi:type="dcterms:W3CDTF">2014-08-22T13:27:00Z</dcterms:modified>
</cp:coreProperties>
</file>