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  <w:bookmarkStart w:id="0" w:name="_Toc473091651"/>
      <w:r w:rsidRPr="000E45B8">
        <w:rPr>
          <w:b/>
          <w:sz w:val="28"/>
          <w:szCs w:val="28"/>
          <w:lang w:val="ru-RU"/>
        </w:rPr>
        <w:t>БЕЛОРУССКИЙ ГОСУДАРСТВЕННЫЙ УНИВЕРСИТЕТ ИНФОРМАТИКИ И РАДИОЭЛЕКТРОНИКИ</w:t>
      </w: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D41282" w:rsidRDefault="00C505E1" w:rsidP="000E45B8">
      <w:pPr>
        <w:spacing w:line="360" w:lineRule="auto"/>
        <w:jc w:val="center"/>
        <w:rPr>
          <w:sz w:val="28"/>
          <w:szCs w:val="28"/>
          <w:lang w:val="ru-RU"/>
        </w:rPr>
      </w:pPr>
      <w:r w:rsidRPr="00D41282">
        <w:rPr>
          <w:sz w:val="28"/>
          <w:szCs w:val="28"/>
          <w:lang w:val="ru-RU"/>
        </w:rPr>
        <w:t>кафедра сетей и устройств телекоммуникаций</w:t>
      </w: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E45B8">
        <w:rPr>
          <w:b/>
          <w:sz w:val="28"/>
          <w:szCs w:val="28"/>
          <w:lang w:val="ru-RU"/>
        </w:rPr>
        <w:t>РЕФЕРАТ</w:t>
      </w: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E45B8">
        <w:rPr>
          <w:b/>
          <w:sz w:val="28"/>
          <w:szCs w:val="28"/>
          <w:lang w:val="ru-RU"/>
        </w:rPr>
        <w:t>На тему:</w:t>
      </w: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E45B8">
        <w:rPr>
          <w:b/>
          <w:sz w:val="28"/>
          <w:szCs w:val="28"/>
          <w:lang w:val="ru-RU"/>
        </w:rPr>
        <w:t>«Модели систем массового обслуживания</w:t>
      </w:r>
      <w:bookmarkEnd w:id="0"/>
      <w:r w:rsidRPr="000E45B8">
        <w:rPr>
          <w:b/>
          <w:sz w:val="28"/>
          <w:szCs w:val="28"/>
          <w:lang w:val="ru-RU"/>
        </w:rPr>
        <w:t>. Классификация систем массового обслуживания»</w:t>
      </w: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D41282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E45B8" w:rsidRPr="00D41282" w:rsidRDefault="000E45B8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E45B8">
        <w:rPr>
          <w:b/>
          <w:sz w:val="28"/>
          <w:szCs w:val="28"/>
          <w:lang w:val="ru-RU"/>
        </w:rPr>
        <w:t>МИНСК, 2008</w:t>
      </w:r>
    </w:p>
    <w:p w:rsidR="00C505E1" w:rsidRPr="00D41282" w:rsidRDefault="00C505E1" w:rsidP="000E45B8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br w:type="page"/>
      </w:r>
      <w:bookmarkStart w:id="1" w:name="_Toc473091652"/>
      <w:r w:rsidRPr="000E45B8">
        <w:rPr>
          <w:b/>
          <w:sz w:val="28"/>
          <w:szCs w:val="28"/>
          <w:lang w:val="ru-RU"/>
        </w:rPr>
        <w:t xml:space="preserve">Математическое введение в теорию цепей Маркова. </w:t>
      </w:r>
      <w:r w:rsidRPr="00D41282">
        <w:rPr>
          <w:b/>
          <w:sz w:val="28"/>
          <w:szCs w:val="28"/>
          <w:lang w:val="ru-RU"/>
        </w:rPr>
        <w:t>(</w:t>
      </w:r>
      <w:r w:rsidRPr="000E45B8">
        <w:rPr>
          <w:b/>
          <w:sz w:val="28"/>
          <w:szCs w:val="28"/>
        </w:rPr>
        <w:t>Markov</w:t>
      </w:r>
      <w:r w:rsidRPr="00D41282">
        <w:rPr>
          <w:b/>
          <w:sz w:val="28"/>
          <w:szCs w:val="28"/>
          <w:lang w:val="ru-RU"/>
        </w:rPr>
        <w:t>’</w:t>
      </w:r>
      <w:r w:rsidRPr="000E45B8">
        <w:rPr>
          <w:b/>
          <w:sz w:val="28"/>
          <w:szCs w:val="28"/>
        </w:rPr>
        <w:t>s</w:t>
      </w:r>
      <w:r w:rsidRPr="00D41282">
        <w:rPr>
          <w:b/>
          <w:sz w:val="28"/>
          <w:szCs w:val="28"/>
          <w:lang w:val="ru-RU"/>
        </w:rPr>
        <w:t xml:space="preserve"> </w:t>
      </w:r>
      <w:r w:rsidRPr="000E45B8">
        <w:rPr>
          <w:b/>
          <w:sz w:val="28"/>
          <w:szCs w:val="28"/>
        </w:rPr>
        <w:t>chain</w:t>
      </w:r>
      <w:r w:rsidRPr="00D41282">
        <w:rPr>
          <w:b/>
          <w:sz w:val="28"/>
          <w:szCs w:val="28"/>
          <w:lang w:val="ru-RU"/>
        </w:rPr>
        <w:t xml:space="preserve"> )</w:t>
      </w:r>
      <w:bookmarkEnd w:id="1"/>
    </w:p>
    <w:p w:rsidR="000E45B8" w:rsidRPr="00D41282" w:rsidRDefault="000E45B8" w:rsidP="000E45B8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C505E1" w:rsidRPr="006C7237" w:rsidRDefault="00C505E1" w:rsidP="006C7237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E45B8">
        <w:rPr>
          <w:rFonts w:ascii="Times New Roman" w:hAnsi="Times New Roman"/>
          <w:b w:val="0"/>
          <w:i w:val="0"/>
          <w:sz w:val="28"/>
          <w:szCs w:val="28"/>
          <w:lang w:val="ru-RU"/>
        </w:rPr>
        <w:t>Дискретные цепи Маркова</w:t>
      </w:r>
      <w:r w:rsidRPr="006C7237">
        <w:rPr>
          <w:rFonts w:ascii="Times New Roman" w:hAnsi="Times New Roman"/>
          <w:b w:val="0"/>
          <w:i w:val="0"/>
          <w:sz w:val="28"/>
          <w:szCs w:val="28"/>
          <w:lang w:val="ru-RU"/>
        </w:rPr>
        <w:t>.</w:t>
      </w:r>
      <w:r w:rsidR="006C7237" w:rsidRPr="006C723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6C7237">
        <w:rPr>
          <w:rFonts w:ascii="Times New Roman" w:hAnsi="Times New Roman"/>
          <w:b w:val="0"/>
          <w:i w:val="0"/>
          <w:sz w:val="28"/>
          <w:szCs w:val="28"/>
          <w:lang w:val="ru-RU"/>
        </w:rPr>
        <w:t>Будем говорить, что задана дискретная цепь Маркова, если для последовательности случайных величин выполняется равенство</w:t>
      </w:r>
      <w:r w:rsidR="006C7237" w:rsidRPr="006C7237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0A5A6A">
        <w:rPr>
          <w:rFonts w:ascii="Times New Roman" w:hAnsi="Times New Roman"/>
          <w:position w:val="-14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0.25pt" fillcolor="window">
            <v:imagedata r:id="rId5" o:title=""/>
          </v:shape>
        </w:pict>
      </w:r>
      <w:r w:rsidRPr="006C7237">
        <w:rPr>
          <w:rFonts w:ascii="Times New Roman" w:hAnsi="Times New Roman"/>
          <w:b w:val="0"/>
          <w:i w:val="0"/>
          <w:sz w:val="28"/>
          <w:szCs w:val="28"/>
          <w:lang w:val="ru-RU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Это означает, что поток случайных величин определяется только вероятностью перехода от предыдущего значения случайной величины к последующему. Зная начальное распределение вероятностей, можно найти распределение на любом шаге. Величины </w:t>
      </w:r>
      <w:r w:rsidRPr="000E45B8">
        <w:rPr>
          <w:i/>
          <w:spacing w:val="0"/>
          <w:sz w:val="28"/>
          <w:szCs w:val="28"/>
        </w:rPr>
        <w:t>i</w:t>
      </w:r>
      <w:r w:rsidRPr="000E45B8">
        <w:rPr>
          <w:i/>
          <w:spacing w:val="0"/>
          <w:sz w:val="28"/>
          <w:szCs w:val="28"/>
          <w:vertAlign w:val="subscript"/>
        </w:rPr>
        <w:t>n</w:t>
      </w:r>
      <w:r w:rsidRPr="000E45B8">
        <w:rPr>
          <w:spacing w:val="0"/>
          <w:sz w:val="28"/>
          <w:szCs w:val="28"/>
          <w:vertAlign w:val="subscript"/>
        </w:rPr>
        <w:t xml:space="preserve"> </w:t>
      </w:r>
      <w:r w:rsidRPr="000E45B8">
        <w:rPr>
          <w:spacing w:val="0"/>
          <w:sz w:val="28"/>
          <w:szCs w:val="28"/>
        </w:rPr>
        <w:t xml:space="preserve">можно интерпретировать как номера состояний некоторой динамической системы с дискретным множеством состояний (типа конечного автомата). Если вероятности переходов не зависят от номера шага, то такая цепь Маркова называется </w:t>
      </w:r>
      <w:r w:rsidRPr="006C7237">
        <w:rPr>
          <w:spacing w:val="0"/>
          <w:sz w:val="28"/>
          <w:szCs w:val="28"/>
        </w:rPr>
        <w:t>однородной</w:t>
      </w:r>
      <w:r w:rsidRPr="000E45B8">
        <w:rPr>
          <w:spacing w:val="0"/>
          <w:sz w:val="28"/>
          <w:szCs w:val="28"/>
        </w:rPr>
        <w:t xml:space="preserve"> и ее определение задается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набором вероятностей </w:t>
      </w:r>
      <w:r w:rsidR="000A5A6A">
        <w:rPr>
          <w:spacing w:val="0"/>
          <w:position w:val="-14"/>
          <w:sz w:val="28"/>
          <w:szCs w:val="28"/>
        </w:rPr>
        <w:pict>
          <v:shape id="_x0000_i1026" type="#_x0000_t75" style="width:117.75pt;height:20.25pt" fillcolor="window">
            <v:imagedata r:id="rId6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Для однородной Марковской цепи можно определить вероятности перехода из состояния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i/>
          <w:spacing w:val="0"/>
          <w:sz w:val="28"/>
          <w:szCs w:val="28"/>
        </w:rPr>
        <w:t>i</w:t>
      </w:r>
      <w:r w:rsidR="00962153">
        <w:rPr>
          <w:i/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в состояние </w:t>
      </w:r>
      <w:r w:rsidRPr="000E45B8">
        <w:rPr>
          <w:i/>
          <w:spacing w:val="0"/>
          <w:sz w:val="28"/>
          <w:szCs w:val="28"/>
        </w:rPr>
        <w:t>j</w:t>
      </w:r>
      <w:r w:rsidRPr="000E45B8">
        <w:rPr>
          <w:spacing w:val="0"/>
          <w:sz w:val="28"/>
          <w:szCs w:val="28"/>
        </w:rPr>
        <w:t xml:space="preserve"> за </w:t>
      </w:r>
      <w:r w:rsidRPr="000E45B8">
        <w:rPr>
          <w:i/>
          <w:spacing w:val="0"/>
          <w:sz w:val="28"/>
          <w:szCs w:val="28"/>
        </w:rPr>
        <w:t>m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шагов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38"/>
          <w:sz w:val="28"/>
          <w:szCs w:val="28"/>
        </w:rPr>
        <w:pict>
          <v:shape id="_x0000_i1027" type="#_x0000_t75" style="width:203.25pt;height:44.25pt" fillcolor="window">
            <v:imagedata r:id="rId7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Цепь Маркова называется </w:t>
      </w:r>
      <w:r w:rsidRPr="006C7237">
        <w:rPr>
          <w:spacing w:val="0"/>
          <w:sz w:val="28"/>
          <w:szCs w:val="28"/>
        </w:rPr>
        <w:t>неприводимой,</w:t>
      </w:r>
      <w:r w:rsidRPr="000E45B8">
        <w:rPr>
          <w:spacing w:val="0"/>
          <w:sz w:val="28"/>
          <w:szCs w:val="28"/>
        </w:rPr>
        <w:t xml:space="preserve"> если каждое ее состояние может быть достигнуто из любого другого состояния. Состояние </w:t>
      </w:r>
      <w:r w:rsidRPr="000E45B8">
        <w:rPr>
          <w:i/>
          <w:spacing w:val="0"/>
          <w:sz w:val="28"/>
          <w:szCs w:val="28"/>
        </w:rPr>
        <w:t>i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называется поглощающим, если для него </w:t>
      </w:r>
      <w:r w:rsidRPr="000E45B8">
        <w:rPr>
          <w:i/>
          <w:spacing w:val="0"/>
          <w:sz w:val="28"/>
          <w:szCs w:val="28"/>
        </w:rPr>
        <w:t>p</w:t>
      </w:r>
      <w:r w:rsidRPr="000E45B8">
        <w:rPr>
          <w:i/>
          <w:spacing w:val="0"/>
          <w:sz w:val="28"/>
          <w:szCs w:val="28"/>
          <w:vertAlign w:val="subscript"/>
        </w:rPr>
        <w:t xml:space="preserve">ii </w:t>
      </w:r>
      <w:r w:rsidRPr="000E45B8">
        <w:rPr>
          <w:spacing w:val="0"/>
          <w:sz w:val="28"/>
          <w:szCs w:val="28"/>
        </w:rPr>
        <w:t>=1.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Состояние </w:t>
      </w:r>
      <w:r w:rsidRPr="006C7237">
        <w:rPr>
          <w:spacing w:val="0"/>
          <w:sz w:val="28"/>
          <w:szCs w:val="28"/>
        </w:rPr>
        <w:t>называется возвратным</w:t>
      </w:r>
      <w:r w:rsidRPr="000E45B8">
        <w:rPr>
          <w:spacing w:val="0"/>
          <w:sz w:val="28"/>
          <w:szCs w:val="28"/>
        </w:rPr>
        <w:t>, если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вероятность попадания в него за конечное число шагов равна единице. В другом случае состояние относится к </w:t>
      </w:r>
      <w:r w:rsidRPr="006C7237">
        <w:rPr>
          <w:spacing w:val="0"/>
          <w:sz w:val="28"/>
          <w:szCs w:val="28"/>
        </w:rPr>
        <w:t>невозвратным. Возвратное состояние может быть периодическим и апериодическим</w:t>
      </w:r>
      <w:r w:rsidRPr="000E45B8">
        <w:rPr>
          <w:spacing w:val="0"/>
          <w:sz w:val="28"/>
          <w:szCs w:val="28"/>
        </w:rPr>
        <w:t xml:space="preserve"> в зависимости от наличия кратных шагов возврата.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Введем вероятности возврата в состояние </w:t>
      </w:r>
      <w:r w:rsidRPr="000E45B8">
        <w:rPr>
          <w:i/>
          <w:spacing w:val="0"/>
          <w:sz w:val="28"/>
          <w:szCs w:val="28"/>
        </w:rPr>
        <w:t>i</w:t>
      </w:r>
      <w:r w:rsidRPr="000E45B8">
        <w:rPr>
          <w:spacing w:val="0"/>
          <w:sz w:val="28"/>
          <w:szCs w:val="28"/>
        </w:rPr>
        <w:t xml:space="preserve"> через </w:t>
      </w:r>
      <w:r w:rsidRPr="000E45B8">
        <w:rPr>
          <w:i/>
          <w:spacing w:val="0"/>
          <w:sz w:val="28"/>
          <w:szCs w:val="28"/>
        </w:rPr>
        <w:t>n</w:t>
      </w:r>
      <w:r w:rsidRPr="000E45B8">
        <w:rPr>
          <w:spacing w:val="0"/>
          <w:sz w:val="28"/>
          <w:szCs w:val="28"/>
        </w:rPr>
        <w:t xml:space="preserve"> шагов после ухода из этого состояния:</w:t>
      </w:r>
      <w:r w:rsidR="00962153">
        <w:rPr>
          <w:spacing w:val="0"/>
          <w:sz w:val="28"/>
          <w:szCs w:val="28"/>
        </w:rPr>
        <w:t xml:space="preserve"> </w:t>
      </w:r>
      <w:r w:rsidR="000A5A6A">
        <w:rPr>
          <w:spacing w:val="0"/>
          <w:position w:val="-12"/>
          <w:sz w:val="28"/>
          <w:szCs w:val="28"/>
        </w:rPr>
        <w:pict>
          <v:shape id="_x0000_i1028" type="#_x0000_t75" style="width:21.75pt;height:18.75pt" fillcolor="window">
            <v:imagedata r:id="rId8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Они позволяют определить среднее число шагов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или, иначе говоря, среднее время возврата:</w:t>
      </w:r>
      <w:r w:rsidR="000A5A6A">
        <w:rPr>
          <w:spacing w:val="0"/>
          <w:position w:val="-28"/>
          <w:sz w:val="28"/>
          <w:szCs w:val="28"/>
        </w:rPr>
        <w:pict>
          <v:shape id="_x0000_i1029" type="#_x0000_t75" style="width:1in;height:33.75pt" fillcolor="window">
            <v:imagedata r:id="rId9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Состояние называется </w:t>
      </w:r>
      <w:r w:rsidRPr="000E45B8">
        <w:rPr>
          <w:b/>
          <w:spacing w:val="0"/>
          <w:sz w:val="28"/>
          <w:szCs w:val="28"/>
        </w:rPr>
        <w:t>возвратным нулевым</w:t>
      </w:r>
      <w:r w:rsidRPr="000E45B8">
        <w:rPr>
          <w:spacing w:val="0"/>
          <w:sz w:val="28"/>
          <w:szCs w:val="28"/>
        </w:rPr>
        <w:t xml:space="preserve">, если среднее время возвращения в него равно бесконечности, и </w:t>
      </w:r>
      <w:r w:rsidRPr="000E45B8">
        <w:rPr>
          <w:b/>
          <w:spacing w:val="0"/>
          <w:sz w:val="28"/>
          <w:szCs w:val="28"/>
        </w:rPr>
        <w:t>возвратным ненулевым</w:t>
      </w:r>
      <w:r w:rsidRPr="000E45B8">
        <w:rPr>
          <w:spacing w:val="0"/>
          <w:sz w:val="28"/>
          <w:szCs w:val="28"/>
        </w:rPr>
        <w:t>, если это время конечно. Известны две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важные теоремы:</w:t>
      </w:r>
    </w:p>
    <w:p w:rsidR="00C505E1" w:rsidRPr="00962153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962153">
        <w:rPr>
          <w:spacing w:val="0"/>
          <w:sz w:val="28"/>
          <w:szCs w:val="28"/>
        </w:rPr>
        <w:t>Теорема 1.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Состояния неприводимой цепи Маркова либо все невозвратные, либо все возвратные нулевые, либо все возвратные ненулевые. В случае периодической цепи все состояния имеют один и тот же период.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Вторая теорема рассматривает вероятности достижения состояний в стационарном (то есть не зависящем от начального распределения вероятностей) режиме. Соответствующее распределение вероятностей также называют стационарным. Нахождение стационарного распределения вероятностей достижения состояний одна из основных задач теории телетрафика. </w:t>
      </w:r>
    </w:p>
    <w:p w:rsidR="00C505E1" w:rsidRPr="00962153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962153">
        <w:rPr>
          <w:spacing w:val="0"/>
          <w:sz w:val="28"/>
          <w:szCs w:val="28"/>
        </w:rPr>
        <w:t>Теорема 2.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Для неприводимой и апериодической цепи Маркова всегда существуют предельные вероятности, не зависящие от начального распределения вероятностей. Более того, имеет место одна из следующих двух возможностей: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6C7237">
        <w:rPr>
          <w:spacing w:val="0"/>
          <w:sz w:val="28"/>
          <w:szCs w:val="28"/>
        </w:rPr>
        <w:t>А)</w:t>
      </w:r>
      <w:r w:rsidRPr="000E45B8">
        <w:rPr>
          <w:spacing w:val="0"/>
          <w:sz w:val="28"/>
          <w:szCs w:val="28"/>
        </w:rPr>
        <w:t xml:space="preserve"> все состояния цепи невозвратные или все возвратные нулевые, и тогда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все предельные вероятности равны нулю и стационарного состояния не существует;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6C7237">
        <w:rPr>
          <w:spacing w:val="0"/>
          <w:sz w:val="28"/>
          <w:szCs w:val="28"/>
        </w:rPr>
        <w:t>Б)</w:t>
      </w:r>
      <w:r w:rsidRPr="000E45B8">
        <w:rPr>
          <w:spacing w:val="0"/>
          <w:sz w:val="28"/>
          <w:szCs w:val="28"/>
        </w:rPr>
        <w:t xml:space="preserve"> все состояния возвратные ненулевые и тогда существует стационарное распределение вероятностей: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88"/>
          <w:sz w:val="28"/>
          <w:szCs w:val="28"/>
        </w:rPr>
        <w:pict>
          <v:shape id="_x0000_i1030" type="#_x0000_t75" style="width:119.25pt;height:81.75pt" fillcolor="window">
            <v:imagedata r:id="rId10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Состояние называется </w:t>
      </w:r>
      <w:r w:rsidRPr="000E45B8">
        <w:rPr>
          <w:b/>
          <w:spacing w:val="0"/>
          <w:sz w:val="28"/>
          <w:szCs w:val="28"/>
        </w:rPr>
        <w:t>эргодическим</w:t>
      </w:r>
      <w:r w:rsidRPr="000E45B8">
        <w:rPr>
          <w:spacing w:val="0"/>
          <w:sz w:val="28"/>
          <w:szCs w:val="28"/>
        </w:rPr>
        <w:t xml:space="preserve">, если оно апериодично и возвратно ненулевое. Если все состояния цепи Маркова </w:t>
      </w:r>
      <w:r w:rsidRPr="000E45B8">
        <w:rPr>
          <w:b/>
          <w:i/>
          <w:spacing w:val="0"/>
          <w:sz w:val="28"/>
          <w:szCs w:val="28"/>
        </w:rPr>
        <w:t>эргодичны</w:t>
      </w:r>
      <w:r w:rsidRPr="000E45B8">
        <w:rPr>
          <w:spacing w:val="0"/>
          <w:sz w:val="28"/>
          <w:szCs w:val="28"/>
        </w:rPr>
        <w:t xml:space="preserve">, то вся цепь называется </w:t>
      </w:r>
      <w:r w:rsidRPr="000E45B8">
        <w:rPr>
          <w:b/>
          <w:i/>
          <w:spacing w:val="0"/>
          <w:sz w:val="28"/>
          <w:szCs w:val="28"/>
        </w:rPr>
        <w:t>эргодической</w:t>
      </w:r>
      <w:r w:rsidRPr="000E45B8">
        <w:rPr>
          <w:spacing w:val="0"/>
          <w:sz w:val="28"/>
          <w:szCs w:val="28"/>
        </w:rPr>
        <w:t>. Предельные вероятности эргодической цепи Маркова называют вероятностями состояния равновесия, имея в виду, что зависимость от начального распределения вероятностей полностью отсутствует.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Цепь Маркова с конечным числом состояний (конечная цепь), удобно изображать в виде ориентированного графа, называемого диаграммой переходов.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Вершины графа ассоциируются с состояниями, а ребра с вероятностями переходов.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Вычисления вероятностей достижения состояний производится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прямыми методами или с помощью z-преобразования.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w:pict>
          <v:shape id="_x0000_i1031" type="#_x0000_t75" style="width:132pt;height:116.25pt" fillcolor="window">
            <v:imagedata r:id="rId11" o:title="" croptop="6016f" cropbottom="7892f" cropleft="1677f" cropright="1559f"/>
          </v:shape>
        </w:pict>
      </w:r>
    </w:p>
    <w:p w:rsidR="00C505E1" w:rsidRPr="000E45B8" w:rsidRDefault="00C505E1" w:rsidP="000E45B8">
      <w:pPr>
        <w:pStyle w:val="a7"/>
        <w:spacing w:before="0" w:after="0" w:line="360" w:lineRule="auto"/>
        <w:ind w:left="0" w:firstLine="709"/>
        <w:rPr>
          <w:rFonts w:ascii="Times New Roman" w:hAnsi="Times New Roman"/>
          <w:i w:val="0"/>
          <w:sz w:val="28"/>
          <w:szCs w:val="28"/>
        </w:rPr>
      </w:pPr>
      <w:r w:rsidRPr="000E45B8">
        <w:rPr>
          <w:rFonts w:ascii="Times New Roman" w:hAnsi="Times New Roman"/>
          <w:i w:val="0"/>
          <w:sz w:val="28"/>
          <w:szCs w:val="28"/>
        </w:rPr>
        <w:t>Цепь Маркова.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Введем матрицу вероятностей переходов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и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вектор-строку вероятностей на шаге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n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4"/>
          <w:sz w:val="28"/>
          <w:szCs w:val="28"/>
        </w:rPr>
        <w:pict>
          <v:shape id="_x0000_i1032" type="#_x0000_t75" style="width:144.75pt;height:21pt" fillcolor="window">
            <v:imagedata r:id="rId12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Распределение вероятностей на произвольном шаге тогда будет подчиняться матричному соотношению: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6"/>
          <w:sz w:val="28"/>
          <w:szCs w:val="28"/>
        </w:rPr>
        <w:pict>
          <v:shape id="_x0000_i1033" type="#_x0000_t75" style="width:66pt;height:15.75pt" fillcolor="window">
            <v:imagedata r:id="rId13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Оно позволяет рекуррентно вычислять все вероятности состояний. Для нахождения предельного распределения (стационарного) нужно решить уравнение: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84"/>
          <w:sz w:val="28"/>
          <w:szCs w:val="28"/>
        </w:rPr>
        <w:pict>
          <v:shape id="_x0000_i1034" type="#_x0000_t75" style="width:156.75pt;height:89.25pt" fillcolor="window">
            <v:imagedata r:id="rId14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Его можно решать как систему линейных алгебраических уравнений,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если цепь конечна.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Для примера (рис. 1) имеем: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50"/>
          <w:sz w:val="28"/>
          <w:szCs w:val="28"/>
        </w:rPr>
        <w:pict>
          <v:shape id="_x0000_i1035" type="#_x0000_t75" style="width:110.25pt;height:56.25pt" fillcolor="window">
            <v:imagedata r:id="rId15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и решение матричного уравнения сводится к решению системы трёх уравнений: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48"/>
          <w:sz w:val="28"/>
          <w:szCs w:val="28"/>
        </w:rPr>
        <w:pict>
          <v:shape id="_x0000_i1036" type="#_x0000_t75" style="width:168.75pt;height:54pt" fillcolor="window">
            <v:imagedata r:id="rId16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Коэффициенты первого уравнения в этой системе дополняют до единицы сумму коэффициентов второго и третьего уравнений; это свидетельствует о линейной зависимости между ними. Поэтому для решения системы уравнений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нужно ввести дополнительное нормирующее условие. В данном примере: </w:t>
      </w:r>
      <w:r w:rsidR="000A5A6A">
        <w:rPr>
          <w:spacing w:val="0"/>
          <w:position w:val="-12"/>
          <w:sz w:val="28"/>
          <w:szCs w:val="28"/>
        </w:rPr>
        <w:pict>
          <v:shape id="_x0000_i1037" type="#_x0000_t75" style="width:78pt;height:18pt" fillcolor="window">
            <v:imagedata r:id="rId17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Решая систему полученных уравнений, имеем: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48"/>
          <w:sz w:val="28"/>
          <w:szCs w:val="28"/>
        </w:rPr>
        <w:pict>
          <v:shape id="_x0000_i1038" type="#_x0000_t75" style="width:96pt;height:54pt" fillcolor="window">
            <v:imagedata r:id="rId18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Уравнение для вероятности достижения состояния в переходном режиме решить значительно труднее. Некоторого упрощения можно достигнуть, используя z – преобразование. Применим его к уравнению для переходных вероятностей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28"/>
          <w:sz w:val="28"/>
          <w:szCs w:val="28"/>
        </w:rPr>
        <w:pict>
          <v:shape id="_x0000_i1039" type="#_x0000_t75" style="width:117pt;height:33.75pt" fillcolor="window">
            <v:imagedata r:id="rId19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Обозначая соответствующие преобразования, получим: </w:t>
      </w:r>
      <w:r w:rsidR="000A5A6A">
        <w:rPr>
          <w:spacing w:val="0"/>
          <w:position w:val="-10"/>
          <w:sz w:val="28"/>
          <w:szCs w:val="28"/>
        </w:rPr>
        <w:pict>
          <v:shape id="_x0000_i1040" type="#_x0000_t75" style="width:101.25pt;height:18.75pt" fillcolor="window">
            <v:imagedata r:id="rId20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Все полученные здесь математические результаты относились к однородным Марковским процессам, где вероятности переходов не зависят от времени. В более общем случае такая зависимость имеет место. 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Рассмотрим вероятности перехода системы из состояния i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на m-том шаге в состояние j на n-том шаге для n &gt; m.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Можно показать, что эти вероятности связаны между собой, так называемым уравнениями </w:t>
      </w:r>
      <w:r w:rsidRPr="00962153">
        <w:rPr>
          <w:spacing w:val="0"/>
          <w:sz w:val="28"/>
          <w:szCs w:val="28"/>
        </w:rPr>
        <w:t>Чепмена-Колмогорова</w:t>
      </w:r>
      <w:r w:rsidRPr="000E45B8">
        <w:rPr>
          <w:spacing w:val="0"/>
          <w:sz w:val="28"/>
          <w:szCs w:val="28"/>
        </w:rPr>
        <w:t>.(</w:t>
      </w:r>
      <w:r w:rsidRPr="000E45B8">
        <w:rPr>
          <w:spacing w:val="0"/>
          <w:sz w:val="28"/>
          <w:szCs w:val="28"/>
          <w:lang w:val="en-US"/>
        </w:rPr>
        <w:t>Chapman</w:t>
      </w:r>
      <w:r w:rsidRPr="000E45B8">
        <w:rPr>
          <w:spacing w:val="0"/>
          <w:sz w:val="28"/>
          <w:szCs w:val="28"/>
        </w:rPr>
        <w:t xml:space="preserve"> - </w:t>
      </w:r>
      <w:r w:rsidRPr="000E45B8">
        <w:rPr>
          <w:spacing w:val="0"/>
          <w:sz w:val="28"/>
          <w:szCs w:val="28"/>
          <w:lang w:val="en-US"/>
        </w:rPr>
        <w:t>Kolmogorov</w:t>
      </w:r>
      <w:r w:rsidRPr="000E45B8">
        <w:rPr>
          <w:spacing w:val="0"/>
          <w:sz w:val="28"/>
          <w:szCs w:val="28"/>
        </w:rPr>
        <w:t>)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24"/>
          <w:sz w:val="28"/>
          <w:szCs w:val="28"/>
        </w:rPr>
        <w:pict>
          <v:shape id="_x0000_i1041" type="#_x0000_t75" style="width:182.25pt;height:24pt" fillcolor="window">
            <v:imagedata r:id="rId21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Для однородных цепей Маркова эти уравнения упрощаются так как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4"/>
          <w:sz w:val="28"/>
          <w:szCs w:val="28"/>
        </w:rPr>
        <w:pict>
          <v:shape id="_x0000_i1042" type="#_x0000_t75" style="width:86.25pt;height:20.25pt" fillcolor="window">
            <v:imagedata r:id="rId22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И сводятся к анализируемым выше.</w:t>
      </w:r>
    </w:p>
    <w:p w:rsidR="00C505E1" w:rsidRPr="00962153" w:rsidRDefault="00C505E1" w:rsidP="000E45B8">
      <w:pPr>
        <w:pStyle w:val="a5"/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bookmarkStart w:id="2" w:name="_Toc473091653"/>
      <w:r w:rsidRPr="00962153">
        <w:rPr>
          <w:rFonts w:ascii="Times New Roman" w:hAnsi="Times New Roman"/>
          <w:b w:val="0"/>
          <w:i w:val="0"/>
          <w:sz w:val="28"/>
          <w:szCs w:val="28"/>
          <w:lang w:val="ru-RU"/>
        </w:rPr>
        <w:t>Непрерывные цепи Маркова.</w:t>
      </w:r>
      <w:bookmarkEnd w:id="2"/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Случайный процесс X(t)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 с дискретным множеством значений образует непрерывную цепь Маркова, если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4"/>
          <w:sz w:val="28"/>
          <w:szCs w:val="28"/>
        </w:rPr>
        <w:pict>
          <v:shape id="_x0000_i1043" type="#_x0000_t75" style="width:270pt;height:20.25pt" fillcolor="window">
            <v:imagedata r:id="rId23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Будущие состояния зависят от прошлого только через текущее состояние. Для непрерывный цепей Маркова основным также является уравнение Чепмена –Колмогорова,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для однородной цепи имеющее вид:</w:t>
      </w:r>
      <w:r w:rsidR="00962153">
        <w:rPr>
          <w:spacing w:val="0"/>
          <w:sz w:val="28"/>
          <w:szCs w:val="28"/>
        </w:rPr>
        <w:t xml:space="preserve"> </w:t>
      </w:r>
      <w:r w:rsidR="000A5A6A">
        <w:rPr>
          <w:spacing w:val="0"/>
          <w:position w:val="-24"/>
          <w:sz w:val="28"/>
          <w:szCs w:val="28"/>
        </w:rPr>
        <w:pict>
          <v:shape id="_x0000_i1044" type="#_x0000_t75" style="width:78pt;height:30.75pt" fillcolor="window">
            <v:imagedata r:id="rId24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Здесь матрица </w:t>
      </w:r>
      <w:r w:rsidRPr="000E45B8">
        <w:rPr>
          <w:b/>
          <w:spacing w:val="0"/>
          <w:sz w:val="28"/>
          <w:szCs w:val="28"/>
        </w:rPr>
        <w:t>H</w:t>
      </w:r>
      <w:r w:rsidRPr="000E45B8">
        <w:rPr>
          <w:spacing w:val="0"/>
          <w:sz w:val="28"/>
          <w:szCs w:val="28"/>
        </w:rPr>
        <w:t>(t)</w:t>
      </w:r>
      <w:r w:rsidRPr="000E45B8">
        <w:rPr>
          <w:b/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= [ p</w:t>
      </w:r>
      <w:r w:rsidRPr="000E45B8">
        <w:rPr>
          <w:spacing w:val="0"/>
          <w:sz w:val="28"/>
          <w:szCs w:val="28"/>
          <w:vertAlign w:val="subscript"/>
        </w:rPr>
        <w:t>ij</w:t>
      </w:r>
      <w:r w:rsidRPr="000E45B8">
        <w:rPr>
          <w:spacing w:val="0"/>
          <w:sz w:val="28"/>
          <w:szCs w:val="28"/>
        </w:rPr>
        <w:t xml:space="preserve">(t)] - </w:t>
      </w:r>
      <w:r w:rsidRPr="00453177">
        <w:rPr>
          <w:spacing w:val="0"/>
          <w:sz w:val="28"/>
          <w:szCs w:val="28"/>
        </w:rPr>
        <w:t>матрица вероятностей</w:t>
      </w:r>
      <w:r w:rsidRPr="000E45B8">
        <w:rPr>
          <w:spacing w:val="0"/>
          <w:sz w:val="28"/>
          <w:szCs w:val="28"/>
        </w:rPr>
        <w:t xml:space="preserve"> перехода из состояния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i в состояние j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в момент времени t , а матрица </w:t>
      </w:r>
      <w:r w:rsidRPr="000E45B8">
        <w:rPr>
          <w:b/>
          <w:spacing w:val="0"/>
          <w:sz w:val="28"/>
          <w:szCs w:val="28"/>
        </w:rPr>
        <w:t>Q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называется </w:t>
      </w:r>
      <w:r w:rsidRPr="00453177">
        <w:rPr>
          <w:spacing w:val="0"/>
          <w:sz w:val="28"/>
          <w:szCs w:val="28"/>
        </w:rPr>
        <w:t>матрицей интенсивностей</w:t>
      </w:r>
      <w:r w:rsidRPr="000E45B8">
        <w:rPr>
          <w:spacing w:val="0"/>
          <w:sz w:val="28"/>
          <w:szCs w:val="28"/>
        </w:rPr>
        <w:t xml:space="preserve"> переходов. Ее элементы имеют следующий смысл: если в момент времени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t система находилась в состоянии E</w:t>
      </w:r>
      <w:r w:rsidRPr="000E45B8">
        <w:rPr>
          <w:spacing w:val="0"/>
          <w:sz w:val="28"/>
          <w:szCs w:val="28"/>
          <w:vertAlign w:val="subscript"/>
        </w:rPr>
        <w:t xml:space="preserve">i </w:t>
      </w:r>
      <w:r w:rsidRPr="000E45B8">
        <w:rPr>
          <w:spacing w:val="0"/>
          <w:sz w:val="28"/>
          <w:szCs w:val="28"/>
        </w:rPr>
        <w:t>, то вероятность перехода в течение промежутка времени (t,t+Δt)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 произвольное состояние E</w:t>
      </w:r>
      <w:r w:rsidRPr="000E45B8">
        <w:rPr>
          <w:spacing w:val="0"/>
          <w:sz w:val="28"/>
          <w:szCs w:val="28"/>
          <w:vertAlign w:val="subscript"/>
        </w:rPr>
        <w:t>j</w:t>
      </w:r>
      <w:r w:rsidR="00962153">
        <w:rPr>
          <w:spacing w:val="0"/>
          <w:sz w:val="28"/>
          <w:szCs w:val="28"/>
          <w:vertAlign w:val="subscript"/>
        </w:rPr>
        <w:t xml:space="preserve"> </w:t>
      </w:r>
      <w:r w:rsidRPr="000E45B8">
        <w:rPr>
          <w:spacing w:val="0"/>
          <w:sz w:val="28"/>
          <w:szCs w:val="28"/>
        </w:rPr>
        <w:t>задается величиной q</w:t>
      </w:r>
      <w:r w:rsidRPr="000E45B8">
        <w:rPr>
          <w:spacing w:val="0"/>
          <w:sz w:val="28"/>
          <w:szCs w:val="28"/>
          <w:vertAlign w:val="subscript"/>
        </w:rPr>
        <w:t>ij</w:t>
      </w:r>
      <w:r w:rsidRPr="000E45B8">
        <w:rPr>
          <w:spacing w:val="0"/>
          <w:sz w:val="28"/>
          <w:szCs w:val="28"/>
        </w:rPr>
        <w:t>(t)Δt + o(Δt), а вероятность ухода из состояния E</w:t>
      </w:r>
      <w:r w:rsidRPr="000E45B8">
        <w:rPr>
          <w:spacing w:val="0"/>
          <w:sz w:val="28"/>
          <w:szCs w:val="28"/>
          <w:vertAlign w:val="subscript"/>
        </w:rPr>
        <w:t>i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величиной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 -q</w:t>
      </w:r>
      <w:r w:rsidRPr="000E45B8">
        <w:rPr>
          <w:spacing w:val="0"/>
          <w:sz w:val="28"/>
          <w:szCs w:val="28"/>
          <w:vertAlign w:val="subscript"/>
        </w:rPr>
        <w:t>ii</w:t>
      </w:r>
      <w:r w:rsidRPr="000E45B8">
        <w:rPr>
          <w:spacing w:val="0"/>
          <w:sz w:val="28"/>
          <w:szCs w:val="28"/>
        </w:rPr>
        <w:t>Δt + o(Δt).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Таким образом, интенсивности переходов можно вычислять как соответствующие пределы при стремлении к нулю длительности временного интервала.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Наиболее важным для дальнейшего использования является класс непрерывных цепей Маркова называемых </w:t>
      </w:r>
      <w:r w:rsidRPr="00962153">
        <w:rPr>
          <w:spacing w:val="0"/>
          <w:sz w:val="28"/>
          <w:szCs w:val="28"/>
        </w:rPr>
        <w:t xml:space="preserve">«процессами гибели - размножения» </w:t>
      </w:r>
      <w:r w:rsidRPr="000E45B8">
        <w:rPr>
          <w:b/>
          <w:spacing w:val="0"/>
          <w:sz w:val="28"/>
          <w:szCs w:val="28"/>
        </w:rPr>
        <w:t>(</w:t>
      </w:r>
      <w:r w:rsidRPr="000E45B8">
        <w:rPr>
          <w:spacing w:val="0"/>
          <w:sz w:val="28"/>
          <w:szCs w:val="28"/>
          <w:lang w:val="en-US"/>
        </w:rPr>
        <w:t>Birth</w:t>
      </w:r>
      <w:r w:rsidRPr="000E45B8">
        <w:rPr>
          <w:spacing w:val="0"/>
          <w:sz w:val="28"/>
          <w:szCs w:val="28"/>
        </w:rPr>
        <w:t xml:space="preserve"> – </w:t>
      </w:r>
      <w:r w:rsidRPr="000E45B8">
        <w:rPr>
          <w:spacing w:val="0"/>
          <w:sz w:val="28"/>
          <w:szCs w:val="28"/>
          <w:lang w:val="en-US"/>
        </w:rPr>
        <w:t>death</w:t>
      </w:r>
      <w:r w:rsidRPr="000E45B8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  <w:lang w:val="en-US"/>
        </w:rPr>
        <w:t>process</w:t>
      </w:r>
      <w:r w:rsidRPr="000E45B8">
        <w:rPr>
          <w:b/>
          <w:spacing w:val="0"/>
          <w:sz w:val="28"/>
          <w:szCs w:val="28"/>
        </w:rPr>
        <w:t>).</w:t>
      </w:r>
      <w:r w:rsidRPr="000E45B8">
        <w:rPr>
          <w:spacing w:val="0"/>
          <w:sz w:val="28"/>
          <w:szCs w:val="28"/>
        </w:rPr>
        <w:t xml:space="preserve"> Для таких систем из состояния k возможны переходы только в состояния k, k-1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и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k+1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 следующие моменты времени:</w:t>
      </w:r>
    </w:p>
    <w:p w:rsidR="00C505E1" w:rsidRPr="000E45B8" w:rsidRDefault="00C505E1" w:rsidP="000E45B8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в момент t объем популяции был равен k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и в течение времени (t,t+Δt) не произошло изменения состояния</w:t>
      </w:r>
    </w:p>
    <w:p w:rsidR="00C505E1" w:rsidRPr="000E45B8" w:rsidRDefault="00C505E1" w:rsidP="000E45B8">
      <w:pPr>
        <w:pStyle w:val="a3"/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в момент t объем популяции был равен k-1 и в течение времени (t,t+Δt) родился один член популяции</w:t>
      </w:r>
    </w:p>
    <w:p w:rsidR="00C505E1" w:rsidRPr="000E45B8" w:rsidRDefault="00C505E1" w:rsidP="000E45B8">
      <w:pPr>
        <w:pStyle w:val="a3"/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в момент времени t объем популяции был равен k+1 и в течение времени (t,t+Δt) погиб один член популяции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noProof/>
          <w:spacing w:val="0"/>
          <w:sz w:val="28"/>
          <w:szCs w:val="28"/>
        </w:rPr>
        <w:pict>
          <v:shape id="_x0000_i1045" type="#_x0000_t75" style="width:186.75pt;height:180.75pt" fillcolor="window">
            <v:imagedata r:id="rId25" o:title="" croptop="2341f" cropbottom="3462f" cropright="6922f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Рис. 1. Возможные переходы в состояние Ек.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Будем искать вероятность того, что в момент времени t объем популяции равен k , обозначив его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P</w:t>
      </w:r>
      <w:r w:rsidRPr="000E45B8">
        <w:rPr>
          <w:spacing w:val="0"/>
          <w:sz w:val="28"/>
          <w:szCs w:val="28"/>
          <w:vertAlign w:val="subscript"/>
        </w:rPr>
        <w:t>k</w:t>
      </w:r>
      <w:r w:rsidRPr="000E45B8">
        <w:rPr>
          <w:spacing w:val="0"/>
          <w:sz w:val="28"/>
          <w:szCs w:val="28"/>
        </w:rPr>
        <w:t>(t). Можно записать соотношения для вероятности достижения со</w:t>
      </w:r>
      <w:r w:rsidRPr="000E45B8">
        <w:rPr>
          <w:spacing w:val="0"/>
          <w:sz w:val="28"/>
          <w:szCs w:val="28"/>
        </w:rPr>
        <w:softHyphen/>
        <w:t>стояния k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в момент времени t+Δt: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4"/>
          <w:sz w:val="28"/>
          <w:szCs w:val="28"/>
        </w:rPr>
        <w:pict>
          <v:shape id="_x0000_i1046" type="#_x0000_t75" style="width:360.75pt;height:18.75pt" fillcolor="window">
            <v:imagedata r:id="rId26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Определим граничные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и нормирующие условия: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46"/>
          <w:sz w:val="28"/>
          <w:szCs w:val="28"/>
          <w:lang w:val="ru-RU"/>
        </w:rPr>
        <w:pict>
          <v:shape id="_x0000_i1047" type="#_x0000_t75" style="width:234.75pt;height:51.75pt" fillcolor="window">
            <v:imagedata r:id="rId27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 Выразим вероятности переходов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за интервал Δt через интенсивности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Вер(+1)=λ</w:t>
      </w:r>
      <w:r w:rsidRPr="000E45B8">
        <w:rPr>
          <w:sz w:val="28"/>
          <w:szCs w:val="28"/>
          <w:vertAlign w:val="subscript"/>
          <w:lang w:val="ru-RU"/>
        </w:rPr>
        <w:t>k</w:t>
      </w:r>
      <w:r w:rsidRPr="000E45B8">
        <w:rPr>
          <w:sz w:val="28"/>
          <w:szCs w:val="28"/>
          <w:lang w:val="ru-RU"/>
        </w:rPr>
        <w:t>Δt+o(Δt) ;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Вер(-1)=μ</w:t>
      </w:r>
      <w:r w:rsidRPr="000E45B8">
        <w:rPr>
          <w:sz w:val="28"/>
          <w:szCs w:val="28"/>
          <w:vertAlign w:val="subscript"/>
          <w:lang w:val="ru-RU"/>
        </w:rPr>
        <w:t>k</w:t>
      </w:r>
      <w:r w:rsidRPr="000E45B8">
        <w:rPr>
          <w:sz w:val="28"/>
          <w:szCs w:val="28"/>
          <w:lang w:val="ru-RU"/>
        </w:rPr>
        <w:t>Δt+o(Δt).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Вероятность нуля рождений 1- λ</w:t>
      </w:r>
      <w:r w:rsidRPr="000E45B8">
        <w:rPr>
          <w:sz w:val="28"/>
          <w:szCs w:val="28"/>
          <w:vertAlign w:val="subscript"/>
          <w:lang w:val="ru-RU"/>
        </w:rPr>
        <w:t>k</w:t>
      </w:r>
      <w:r w:rsidRPr="000E45B8">
        <w:rPr>
          <w:sz w:val="28"/>
          <w:szCs w:val="28"/>
          <w:lang w:val="ru-RU"/>
        </w:rPr>
        <w:t>Δt+o(Δt) , а нуля гибелей 1- μ</w:t>
      </w:r>
      <w:r w:rsidRPr="000E45B8">
        <w:rPr>
          <w:sz w:val="28"/>
          <w:szCs w:val="28"/>
          <w:vertAlign w:val="subscript"/>
          <w:lang w:val="ru-RU"/>
        </w:rPr>
        <w:t>k</w:t>
      </w:r>
      <w:r w:rsidRPr="000E45B8">
        <w:rPr>
          <w:sz w:val="28"/>
          <w:szCs w:val="28"/>
          <w:lang w:val="ru-RU"/>
        </w:rPr>
        <w:t>Δt+o(Δt).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Таким образом, вероятность того, что состояние k сохранится неизменным, будет равно произведению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[1- λ</w:t>
      </w:r>
      <w:r w:rsidRPr="000E45B8">
        <w:rPr>
          <w:sz w:val="28"/>
          <w:szCs w:val="28"/>
          <w:vertAlign w:val="subscript"/>
          <w:lang w:val="ru-RU"/>
        </w:rPr>
        <w:t>k</w:t>
      </w:r>
      <w:r w:rsidRPr="000E45B8">
        <w:rPr>
          <w:sz w:val="28"/>
          <w:szCs w:val="28"/>
          <w:lang w:val="ru-RU"/>
        </w:rPr>
        <w:t>Δt+o(Δt)][ 1- μ</w:t>
      </w:r>
      <w:r w:rsidRPr="000E45B8">
        <w:rPr>
          <w:sz w:val="28"/>
          <w:szCs w:val="28"/>
          <w:vertAlign w:val="subscript"/>
          <w:lang w:val="ru-RU"/>
        </w:rPr>
        <w:t>k</w:t>
      </w:r>
      <w:r w:rsidRPr="000E45B8">
        <w:rPr>
          <w:sz w:val="28"/>
          <w:szCs w:val="28"/>
          <w:lang w:val="ru-RU"/>
        </w:rPr>
        <w:t>Δt+o(Δt)].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Тогда </w:t>
      </w:r>
      <w:r w:rsidRPr="000E45B8">
        <w:rPr>
          <w:b/>
          <w:sz w:val="28"/>
          <w:szCs w:val="28"/>
          <w:lang w:val="ru-RU"/>
        </w:rPr>
        <w:t>уравнения Чепмена-Колмогорова</w:t>
      </w:r>
      <w:r w:rsidRPr="000E45B8">
        <w:rPr>
          <w:sz w:val="28"/>
          <w:szCs w:val="28"/>
          <w:lang w:val="ru-RU"/>
        </w:rPr>
        <w:t xml:space="preserve"> приобретают вид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8" type="#_x0000_t75" style="width:375pt;height:36pt" fillcolor="window">
            <v:imagedata r:id="rId28" o:title=""/>
          </v:shape>
        </w:pict>
      </w:r>
      <w:r w:rsidR="00C505E1" w:rsidRPr="000E45B8">
        <w:rPr>
          <w:sz w:val="28"/>
          <w:szCs w:val="28"/>
          <w:lang w:val="ru-RU"/>
        </w:rPr>
        <w:t xml:space="preserve"> 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Раскрывая скобки и проводя деление на Δt, получим: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58"/>
          <w:sz w:val="28"/>
          <w:szCs w:val="28"/>
          <w:lang w:val="ru-RU"/>
        </w:rPr>
        <w:pict>
          <v:shape id="_x0000_i1049" type="#_x0000_t75" style="width:377.25pt;height:63.75pt" fillcolor="window">
            <v:imagedata r:id="rId29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В пределе получается система дифференциально-разностных уравнений, решение которой будут играть важную роль для практических задач. 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58"/>
          <w:sz w:val="28"/>
          <w:szCs w:val="28"/>
          <w:lang w:val="ru-RU"/>
        </w:rPr>
        <w:pict>
          <v:shape id="_x0000_i1050" type="#_x0000_t75" style="width:285pt;height:63.75pt" fillcolor="window">
            <v:imagedata r:id="rId30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В соответствие этой системе уравнений можно поставить наглядную диаграмму интенсивностей переходов, которая аналогична диаграмме переходов для дискретных цепей Маркова (Рис. 2)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51" type="#_x0000_t75" style="width:367.5pt;height:82.5pt" fillcolor="window">
            <v:imagedata r:id="rId31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Рис. 2 Диаграмма интенсивностей переходов для процесса размножения и гибели.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Овалам здесь соответствуют дискретные состояния, а стрелки определяют интенсивности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потоков вероятности (</w:t>
      </w:r>
      <w:r w:rsidRPr="000E45B8">
        <w:rPr>
          <w:sz w:val="28"/>
          <w:szCs w:val="28"/>
          <w:u w:val="single"/>
          <w:lang w:val="ru-RU"/>
        </w:rPr>
        <w:t>а не вероятности</w:t>
      </w:r>
      <w:r w:rsidRPr="000E45B8">
        <w:rPr>
          <w:sz w:val="28"/>
          <w:szCs w:val="28"/>
          <w:lang w:val="ru-RU"/>
        </w:rPr>
        <w:t>!) переходов от одного состояния к другому.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Имеет место своеобразный «</w:t>
      </w:r>
      <w:r w:rsidRPr="000E45B8">
        <w:rPr>
          <w:b/>
          <w:sz w:val="28"/>
          <w:szCs w:val="28"/>
          <w:lang w:val="ru-RU"/>
        </w:rPr>
        <w:t>закон сохранения</w:t>
      </w:r>
      <w:r w:rsidRPr="000E45B8">
        <w:rPr>
          <w:sz w:val="28"/>
          <w:szCs w:val="28"/>
          <w:lang w:val="ru-RU"/>
        </w:rPr>
        <w:t>»:</w:t>
      </w:r>
    </w:p>
    <w:p w:rsidR="00C505E1" w:rsidRPr="000E45B8" w:rsidRDefault="00C505E1" w:rsidP="000E45B8">
      <w:pPr>
        <w:pStyle w:val="21"/>
        <w:spacing w:line="360" w:lineRule="auto"/>
        <w:ind w:firstLine="709"/>
        <w:rPr>
          <w:sz w:val="28"/>
          <w:szCs w:val="28"/>
          <w:u w:val="none"/>
        </w:rPr>
      </w:pPr>
      <w:r w:rsidRPr="000E45B8">
        <w:rPr>
          <w:sz w:val="28"/>
          <w:szCs w:val="28"/>
          <w:u w:val="none"/>
        </w:rPr>
        <w:t>Разность между суммой интенсивностей, с которой система попадает в состояние k и суммой интенсивностей, с которой система покидает это состояние должна равняться интенсивности изменения потока в это состояние (производной</w:t>
      </w:r>
      <w:r w:rsidR="00962153">
        <w:rPr>
          <w:sz w:val="28"/>
          <w:szCs w:val="28"/>
          <w:u w:val="none"/>
        </w:rPr>
        <w:t xml:space="preserve"> </w:t>
      </w:r>
      <w:r w:rsidRPr="000E45B8">
        <w:rPr>
          <w:sz w:val="28"/>
          <w:szCs w:val="28"/>
          <w:u w:val="none"/>
        </w:rPr>
        <w:t>по времени).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Применение закона сохранения позволяет получать уравнения для любой подсистемы Марковской цепи типа процесса «гибели-размножения». Особенно эффективным оказывается построение решений в стационарном, установившемся режиме, когда можно полагать что вероятности в произвольный, достаточно отдаленный момент времени, остаются постоянными.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Приравнивая производную по времени нулю, получаем систему разностных уравнений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2" type="#_x0000_t75" style="width:230.25pt;height:36pt" fillcolor="window">
            <v:imagedata r:id="rId32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Полагая, что интенсивности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λ</w:t>
      </w:r>
      <w:r w:rsidRPr="000E45B8">
        <w:rPr>
          <w:sz w:val="28"/>
          <w:szCs w:val="28"/>
          <w:vertAlign w:val="subscript"/>
          <w:lang w:val="ru-RU"/>
        </w:rPr>
        <w:t>-1</w:t>
      </w:r>
      <w:r w:rsidRPr="000E45B8">
        <w:rPr>
          <w:sz w:val="28"/>
          <w:szCs w:val="28"/>
          <w:lang w:val="ru-RU"/>
        </w:rPr>
        <w:t xml:space="preserve"> =λ</w:t>
      </w:r>
      <w:r w:rsidRPr="000E45B8">
        <w:rPr>
          <w:sz w:val="28"/>
          <w:szCs w:val="28"/>
          <w:vertAlign w:val="subscript"/>
          <w:lang w:val="ru-RU"/>
        </w:rPr>
        <w:t>-2</w:t>
      </w:r>
      <w:r w:rsidR="00962153">
        <w:rPr>
          <w:sz w:val="28"/>
          <w:szCs w:val="28"/>
          <w:vertAlign w:val="subscript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= λ</w:t>
      </w:r>
      <w:r w:rsidRPr="000E45B8">
        <w:rPr>
          <w:sz w:val="28"/>
          <w:szCs w:val="28"/>
          <w:vertAlign w:val="subscript"/>
          <w:lang w:val="ru-RU"/>
        </w:rPr>
        <w:t>-3</w:t>
      </w:r>
      <w:r w:rsidRPr="000E45B8">
        <w:rPr>
          <w:sz w:val="28"/>
          <w:szCs w:val="28"/>
          <w:lang w:val="ru-RU"/>
        </w:rPr>
        <w:t xml:space="preserve"> =…0; μ</w:t>
      </w:r>
      <w:r w:rsidRPr="000E45B8">
        <w:rPr>
          <w:sz w:val="28"/>
          <w:szCs w:val="28"/>
          <w:vertAlign w:val="subscript"/>
          <w:lang w:val="ru-RU"/>
        </w:rPr>
        <w:t>0</w:t>
      </w:r>
      <w:r w:rsidRPr="000E45B8">
        <w:rPr>
          <w:sz w:val="28"/>
          <w:szCs w:val="28"/>
          <w:lang w:val="ru-RU"/>
        </w:rPr>
        <w:t xml:space="preserve"> = μ</w:t>
      </w:r>
      <w:r w:rsidRPr="000E45B8">
        <w:rPr>
          <w:sz w:val="28"/>
          <w:szCs w:val="28"/>
          <w:vertAlign w:val="subscript"/>
          <w:lang w:val="ru-RU"/>
        </w:rPr>
        <w:t>-1</w:t>
      </w:r>
      <w:r w:rsidRPr="000E45B8">
        <w:rPr>
          <w:sz w:val="28"/>
          <w:szCs w:val="28"/>
          <w:lang w:val="ru-RU"/>
        </w:rPr>
        <w:t xml:space="preserve"> = μ</w:t>
      </w:r>
      <w:r w:rsidRPr="000E45B8">
        <w:rPr>
          <w:sz w:val="28"/>
          <w:szCs w:val="28"/>
          <w:vertAlign w:val="subscript"/>
          <w:lang w:val="ru-RU"/>
        </w:rPr>
        <w:t>-2</w:t>
      </w:r>
      <w:r w:rsidRPr="000E45B8">
        <w:rPr>
          <w:sz w:val="28"/>
          <w:szCs w:val="28"/>
          <w:lang w:val="ru-RU"/>
        </w:rPr>
        <w:t xml:space="preserve"> = μ</w:t>
      </w:r>
      <w:r w:rsidRPr="000E45B8">
        <w:rPr>
          <w:sz w:val="28"/>
          <w:szCs w:val="28"/>
          <w:vertAlign w:val="subscript"/>
          <w:lang w:val="ru-RU"/>
        </w:rPr>
        <w:t xml:space="preserve">-3 </w:t>
      </w:r>
      <w:r w:rsidRPr="000E45B8">
        <w:rPr>
          <w:sz w:val="28"/>
          <w:szCs w:val="28"/>
          <w:lang w:val="ru-RU"/>
        </w:rPr>
        <w:t>=…=0, второе уравнение выписывать отдельно далее не потребуется. Итак, стационарный режим в цепи Маркова будет описываться системой разностных уравнений и условием нормировки для вероятностей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46"/>
          <w:sz w:val="28"/>
          <w:szCs w:val="28"/>
          <w:lang w:val="ru-RU"/>
        </w:rPr>
        <w:pict>
          <v:shape id="_x0000_i1053" type="#_x0000_t75" style="width:197.25pt;height:51.75pt" fillcolor="window">
            <v:imagedata r:id="rId33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Нетрудно видеть, что эти уравнения легко выводятся из закона сохранения интенсивностей вероятностей. В стационарном режиме разность потоков равна нулю и полученные выше уравнения приобретают смысл уравнений равновесия или баланса, как их и называют.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54" type="#_x0000_t75" style="width:164.25pt;height:18.75pt" fillcolor="window">
            <v:imagedata r:id="rId34" o:title=""/>
          </v:shape>
        </w:pict>
      </w:r>
      <w:r w:rsidR="00C505E1" w:rsidRPr="000E45B8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Интенсивность потока вероятностей </w:t>
      </w:r>
      <w:r w:rsidRPr="000E45B8">
        <w:rPr>
          <w:b/>
          <w:sz w:val="28"/>
          <w:szCs w:val="28"/>
          <w:lang w:val="ru-RU"/>
        </w:rPr>
        <w:t>в</w:t>
      </w:r>
      <w:r w:rsidRPr="000E45B8">
        <w:rPr>
          <w:sz w:val="28"/>
          <w:szCs w:val="28"/>
          <w:lang w:val="ru-RU"/>
        </w:rPr>
        <w:t xml:space="preserve"> состояние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k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равна интенсивности потока</w:t>
      </w:r>
      <w:r w:rsidR="00962153">
        <w:rPr>
          <w:sz w:val="28"/>
          <w:szCs w:val="28"/>
          <w:lang w:val="ru-RU"/>
        </w:rPr>
        <w:t xml:space="preserve"> </w:t>
      </w:r>
      <w:r w:rsidRPr="00962153">
        <w:rPr>
          <w:sz w:val="28"/>
          <w:szCs w:val="28"/>
          <w:lang w:val="ru-RU"/>
        </w:rPr>
        <w:t xml:space="preserve">из </w:t>
      </w:r>
      <w:r w:rsidRPr="000E45B8">
        <w:rPr>
          <w:sz w:val="28"/>
          <w:szCs w:val="28"/>
          <w:lang w:val="ru-RU"/>
        </w:rPr>
        <w:t xml:space="preserve">этого состояния. 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Решать уравнение баланса можно, сначала определив при k =0 значение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5" type="#_x0000_t75" style="width:56.25pt;height:35.25pt" fillcolor="window">
            <v:imagedata r:id="rId35" o:title=""/>
          </v:shape>
        </w:pict>
      </w:r>
      <w:r w:rsidR="00C505E1" w:rsidRPr="000E45B8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Затем, построив систему уравнений для k =1, можно получить </w:t>
      </w:r>
      <w:r w:rsidR="000A5A6A">
        <w:rPr>
          <w:position w:val="-30"/>
          <w:sz w:val="28"/>
          <w:szCs w:val="28"/>
          <w:lang w:val="ru-RU"/>
        </w:rPr>
        <w:pict>
          <v:shape id="_x0000_i1056" type="#_x0000_t75" style="width:69pt;height:35.25pt" fillcolor="window">
            <v:imagedata r:id="rId36" o:title=""/>
          </v:shape>
        </w:pict>
      </w:r>
      <w:r w:rsidRPr="000E45B8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Далее получаем 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64"/>
          <w:sz w:val="28"/>
          <w:szCs w:val="28"/>
          <w:lang w:val="ru-RU"/>
        </w:rPr>
        <w:pict>
          <v:shape id="_x0000_i1057" type="#_x0000_t75" style="width:179.25pt;height:69.75pt" fillcolor="window">
            <v:imagedata r:id="rId37" o:title=""/>
          </v:shape>
        </w:pic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Из условия нормировки: </w:t>
      </w:r>
      <w:r w:rsidR="000A5A6A">
        <w:rPr>
          <w:position w:val="-64"/>
          <w:sz w:val="28"/>
          <w:szCs w:val="28"/>
          <w:lang w:val="ru-RU"/>
        </w:rPr>
        <w:pict>
          <v:shape id="_x0000_i1058" type="#_x0000_t75" style="width:98.25pt;height:51pt" fillcolor="window">
            <v:imagedata r:id="rId38" o:title=""/>
          </v:shape>
        </w:pict>
      </w:r>
      <w:r w:rsidRPr="000E45B8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Система, описываемая полученными выше выражениями, будет иметь стационарные вероятности состояний, когда она эргодическая. Это условие может быть выражено через соотношение интенсивностей. Необходимо и достаточно, чтобы существовало некоторое значение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k , начиная с которого выполнялось неравенство</w:t>
      </w:r>
    </w:p>
    <w:p w:rsidR="00C505E1" w:rsidRPr="000E45B8" w:rsidRDefault="000A5A6A" w:rsidP="000E45B8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9" type="#_x0000_t75" style="width:63pt;height:35.25pt" fillcolor="window">
            <v:imagedata r:id="rId39" o:title=""/>
          </v:shape>
        </w:pict>
      </w:r>
      <w:r w:rsidR="00C505E1" w:rsidRPr="000E45B8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Для большинства реальных систем массового обслуживания это неравенство выполняется. 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</w:p>
    <w:p w:rsidR="00C505E1" w:rsidRPr="000E45B8" w:rsidRDefault="00C505E1" w:rsidP="000E45B8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bookmarkStart w:id="3" w:name="_Toc473091654"/>
      <w:r w:rsidRPr="00D41282">
        <w:rPr>
          <w:b/>
          <w:sz w:val="28"/>
          <w:szCs w:val="28"/>
          <w:lang w:val="ru-RU"/>
        </w:rPr>
        <w:t>Классификация систем массового обслуживания.</w:t>
      </w:r>
      <w:bookmarkEnd w:id="3"/>
    </w:p>
    <w:p w:rsidR="00C505E1" w:rsidRPr="000E45B8" w:rsidRDefault="00C505E1" w:rsidP="000E45B8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Используется трех -, четырех -, шести – компонентное символическое обозначение системы массового обслуживания, предложенное Кендаллом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>(</w:t>
      </w:r>
      <w:r w:rsidRPr="000E45B8">
        <w:rPr>
          <w:sz w:val="28"/>
          <w:szCs w:val="28"/>
        </w:rPr>
        <w:t>Candall</w:t>
      </w:r>
      <w:r w:rsidRPr="000E45B8">
        <w:rPr>
          <w:sz w:val="28"/>
          <w:szCs w:val="28"/>
          <w:lang w:val="ru-RU"/>
        </w:rPr>
        <w:t>) и развитое в работах Г.П.Барашина.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a</w:t>
      </w:r>
      <w:r w:rsidRPr="000E45B8">
        <w:rPr>
          <w:sz w:val="28"/>
          <w:szCs w:val="28"/>
          <w:lang w:val="ru-RU"/>
        </w:rPr>
        <w:t>/</w:t>
      </w:r>
      <w:r w:rsidRPr="000E45B8">
        <w:rPr>
          <w:sz w:val="28"/>
          <w:szCs w:val="28"/>
        </w:rPr>
        <w:t>b</w:t>
      </w:r>
      <w:r w:rsidRPr="000E45B8">
        <w:rPr>
          <w:sz w:val="28"/>
          <w:szCs w:val="28"/>
          <w:lang w:val="ru-RU"/>
        </w:rPr>
        <w:t>/</w:t>
      </w:r>
      <w:r w:rsidRPr="000E45B8">
        <w:rPr>
          <w:sz w:val="28"/>
          <w:szCs w:val="28"/>
        </w:rPr>
        <w:t>c</w:t>
      </w:r>
      <w:r w:rsidRPr="000E45B8">
        <w:rPr>
          <w:sz w:val="28"/>
          <w:szCs w:val="28"/>
          <w:lang w:val="ru-RU"/>
        </w:rPr>
        <w:t xml:space="preserve"> :</w:t>
      </w:r>
      <w:r w:rsidRPr="000E45B8">
        <w:rPr>
          <w:sz w:val="28"/>
          <w:szCs w:val="28"/>
        </w:rPr>
        <w:t>d</w:t>
      </w:r>
      <w:r w:rsidRPr="000E45B8">
        <w:rPr>
          <w:sz w:val="28"/>
          <w:szCs w:val="28"/>
          <w:lang w:val="ru-RU"/>
        </w:rPr>
        <w:t>/</w:t>
      </w:r>
      <w:r w:rsidRPr="000E45B8">
        <w:rPr>
          <w:sz w:val="28"/>
          <w:szCs w:val="28"/>
        </w:rPr>
        <w:t>e</w:t>
      </w:r>
      <w:r w:rsidRPr="000E45B8">
        <w:rPr>
          <w:sz w:val="28"/>
          <w:szCs w:val="28"/>
          <w:lang w:val="ru-RU"/>
        </w:rPr>
        <w:t>/</w:t>
      </w:r>
      <w:r w:rsidRPr="000E45B8">
        <w:rPr>
          <w:sz w:val="28"/>
          <w:szCs w:val="28"/>
        </w:rPr>
        <w:t>f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a</w:t>
      </w:r>
      <w:r w:rsidRPr="000E45B8">
        <w:rPr>
          <w:sz w:val="28"/>
          <w:szCs w:val="28"/>
          <w:lang w:val="ru-RU"/>
        </w:rPr>
        <w:t xml:space="preserve"> – распределение поступающего потока запросов.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b</w:t>
      </w:r>
      <w:r w:rsidRPr="000E45B8">
        <w:rPr>
          <w:sz w:val="28"/>
          <w:szCs w:val="28"/>
          <w:lang w:val="ru-RU"/>
        </w:rPr>
        <w:t xml:space="preserve"> – закон распределения времени обслуживания.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Типовые условные обозначения: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М – экспоненциальное (Марковское) распределение, 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D</w:t>
      </w:r>
      <w:r w:rsidRPr="000E45B8">
        <w:rPr>
          <w:sz w:val="28"/>
          <w:szCs w:val="28"/>
          <w:lang w:val="ru-RU"/>
        </w:rPr>
        <w:t xml:space="preserve"> – детерминированное распределение,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E</w:t>
      </w:r>
      <w:r w:rsidRPr="000E45B8">
        <w:rPr>
          <w:sz w:val="28"/>
          <w:szCs w:val="28"/>
          <w:vertAlign w:val="superscript"/>
        </w:rPr>
        <w:t>k</w:t>
      </w:r>
      <w:r w:rsidRPr="000E45B8">
        <w:rPr>
          <w:sz w:val="28"/>
          <w:szCs w:val="28"/>
          <w:lang w:val="ru-RU"/>
        </w:rPr>
        <w:t xml:space="preserve"> – эрланговское распределение </w:t>
      </w:r>
      <w:r w:rsidRPr="000E45B8">
        <w:rPr>
          <w:sz w:val="28"/>
          <w:szCs w:val="28"/>
        </w:rPr>
        <w:t>k</w:t>
      </w:r>
      <w:r w:rsidRPr="000E45B8">
        <w:rPr>
          <w:sz w:val="28"/>
          <w:szCs w:val="28"/>
          <w:lang w:val="ru-RU"/>
        </w:rPr>
        <w:t xml:space="preserve">-го порядка, 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HM</w:t>
      </w:r>
      <w:r w:rsidRPr="000E45B8">
        <w:rPr>
          <w:sz w:val="28"/>
          <w:szCs w:val="28"/>
          <w:vertAlign w:val="superscript"/>
        </w:rPr>
        <w:t>k</w:t>
      </w:r>
      <w:r w:rsidRPr="000E45B8">
        <w:rPr>
          <w:sz w:val="28"/>
          <w:szCs w:val="28"/>
          <w:lang w:val="ru-RU"/>
        </w:rPr>
        <w:t xml:space="preserve"> – гиперэкспоненциальное,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HE</w:t>
      </w:r>
      <w:r w:rsidRPr="000E45B8">
        <w:rPr>
          <w:sz w:val="28"/>
          <w:szCs w:val="28"/>
          <w:vertAlign w:val="superscript"/>
        </w:rPr>
        <w:t>k</w:t>
      </w:r>
      <w:r w:rsidRPr="000E45B8">
        <w:rPr>
          <w:sz w:val="28"/>
          <w:szCs w:val="28"/>
          <w:lang w:val="ru-RU"/>
        </w:rPr>
        <w:t xml:space="preserve"> – гиперэрланговское распределение порядка </w:t>
      </w:r>
      <w:r w:rsidRPr="000E45B8">
        <w:rPr>
          <w:sz w:val="28"/>
          <w:szCs w:val="28"/>
        </w:rPr>
        <w:t>k</w:t>
      </w:r>
      <w:r w:rsidRPr="000E45B8">
        <w:rPr>
          <w:sz w:val="28"/>
          <w:szCs w:val="28"/>
          <w:lang w:val="ru-RU"/>
        </w:rPr>
        <w:t xml:space="preserve">, 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GI</w:t>
      </w:r>
      <w:r w:rsidRPr="000E45B8">
        <w:rPr>
          <w:sz w:val="28"/>
          <w:szCs w:val="28"/>
          <w:lang w:val="ru-RU"/>
        </w:rPr>
        <w:t xml:space="preserve"> – произвольное распределение независимых промежутков между заявками, 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G</w:t>
      </w:r>
      <w:r w:rsidRPr="000E45B8">
        <w:rPr>
          <w:sz w:val="28"/>
          <w:szCs w:val="28"/>
          <w:lang w:val="ru-RU"/>
        </w:rPr>
        <w:t xml:space="preserve"> – произвольное распределение длительностей обслуживания.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c</w:t>
      </w:r>
      <w:r w:rsidRPr="000E45B8">
        <w:rPr>
          <w:sz w:val="28"/>
          <w:szCs w:val="28"/>
          <w:lang w:val="ru-RU"/>
        </w:rPr>
        <w:t xml:space="preserve"> – структура системы обслуживания (обычно число серверов).</w:t>
      </w:r>
    </w:p>
    <w:p w:rsidR="00C505E1" w:rsidRPr="00962153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d</w:t>
      </w:r>
      <w:r w:rsidRPr="000E45B8">
        <w:rPr>
          <w:sz w:val="28"/>
          <w:szCs w:val="28"/>
          <w:lang w:val="ru-RU"/>
        </w:rPr>
        <w:t xml:space="preserve"> – дисциплина обслуживания (параметры после двоеточия иногда опускают).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Обычно используется сокращенное символическое обозначение, например </w:t>
      </w:r>
      <w:r w:rsidRPr="000E45B8">
        <w:rPr>
          <w:sz w:val="28"/>
          <w:szCs w:val="28"/>
        </w:rPr>
        <w:t>FF</w:t>
      </w:r>
      <w:r w:rsidRPr="000E45B8">
        <w:rPr>
          <w:sz w:val="28"/>
          <w:szCs w:val="28"/>
          <w:lang w:val="ru-RU"/>
        </w:rPr>
        <w:t xml:space="preserve"> вместо </w:t>
      </w:r>
      <w:r w:rsidRPr="000E45B8">
        <w:rPr>
          <w:sz w:val="28"/>
          <w:szCs w:val="28"/>
        </w:rPr>
        <w:t>FIFO</w:t>
      </w:r>
      <w:r w:rsidRPr="000E45B8">
        <w:rPr>
          <w:sz w:val="28"/>
          <w:szCs w:val="28"/>
          <w:lang w:val="ru-RU"/>
        </w:rPr>
        <w:t xml:space="preserve">, </w:t>
      </w:r>
      <w:r w:rsidRPr="000E45B8">
        <w:rPr>
          <w:sz w:val="28"/>
          <w:szCs w:val="28"/>
        </w:rPr>
        <w:t>LF</w:t>
      </w:r>
      <w:r w:rsidRPr="000E45B8">
        <w:rPr>
          <w:sz w:val="28"/>
          <w:szCs w:val="28"/>
          <w:lang w:val="ru-RU"/>
        </w:rPr>
        <w:t xml:space="preserve">, </w:t>
      </w:r>
      <w:r w:rsidRPr="000E45B8">
        <w:rPr>
          <w:sz w:val="28"/>
          <w:szCs w:val="28"/>
        </w:rPr>
        <w:t>PR</w:t>
      </w:r>
      <w:r w:rsidRPr="000E45B8">
        <w:rPr>
          <w:sz w:val="28"/>
          <w:szCs w:val="28"/>
          <w:lang w:val="ru-RU"/>
        </w:rPr>
        <w:t xml:space="preserve"> и т.п.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e</w:t>
      </w:r>
      <w:r w:rsidRPr="000E45B8">
        <w:rPr>
          <w:sz w:val="28"/>
          <w:szCs w:val="28"/>
          <w:lang w:val="ru-RU"/>
        </w:rPr>
        <w:t xml:space="preserve"> – максимальное число запросов, воспринимаемое системой, может употребляться символ </w:t>
      </w:r>
      <w:r w:rsidRPr="000E45B8">
        <w:rPr>
          <w:sz w:val="28"/>
          <w:szCs w:val="28"/>
        </w:rPr>
        <w:sym w:font="Symbol" w:char="F0A5"/>
      </w:r>
      <w:r w:rsidRPr="000E45B8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</w:rPr>
        <w:t>f</w:t>
      </w:r>
      <w:r w:rsidRPr="000E45B8">
        <w:rPr>
          <w:sz w:val="28"/>
          <w:szCs w:val="28"/>
          <w:lang w:val="ru-RU"/>
        </w:rPr>
        <w:t xml:space="preserve"> – максимальное число запросов к системе обслуживания.</w:t>
      </w:r>
    </w:p>
    <w:p w:rsidR="00C505E1" w:rsidRPr="000E45B8" w:rsidRDefault="00C505E1" w:rsidP="000E45B8">
      <w:pPr>
        <w:pStyle w:val="23"/>
        <w:spacing w:after="0" w:line="360" w:lineRule="auto"/>
        <w:ind w:left="0"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В некоторых публикациях последними символами отражают качественные характеристики системы обслуживания. Некоторые общие результаты и основы математического аппарата, необходимого для анализа можно получить, рассматривая системы </w:t>
      </w:r>
      <w:r w:rsidRPr="000E45B8">
        <w:rPr>
          <w:sz w:val="28"/>
          <w:szCs w:val="28"/>
        </w:rPr>
        <w:t>G</w:t>
      </w:r>
      <w:r w:rsidRPr="000E45B8">
        <w:rPr>
          <w:sz w:val="28"/>
          <w:szCs w:val="28"/>
          <w:lang w:val="ru-RU"/>
        </w:rPr>
        <w:t>/</w:t>
      </w:r>
      <w:r w:rsidRPr="000E45B8">
        <w:rPr>
          <w:sz w:val="28"/>
          <w:szCs w:val="28"/>
        </w:rPr>
        <w:t>G</w:t>
      </w:r>
      <w:r w:rsidRPr="000E45B8">
        <w:rPr>
          <w:sz w:val="28"/>
          <w:szCs w:val="28"/>
          <w:lang w:val="ru-RU"/>
        </w:rPr>
        <w:t>/</w:t>
      </w:r>
      <w:r w:rsidRPr="000E45B8">
        <w:rPr>
          <w:sz w:val="28"/>
          <w:szCs w:val="28"/>
        </w:rPr>
        <w:t>m</w:t>
      </w:r>
      <w:r w:rsidRPr="000E45B8">
        <w:rPr>
          <w:sz w:val="28"/>
          <w:szCs w:val="28"/>
          <w:lang w:val="ru-RU"/>
        </w:rPr>
        <w:t>.</w:t>
      </w:r>
    </w:p>
    <w:p w:rsidR="00C505E1" w:rsidRPr="00D41282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bookmarkStart w:id="4" w:name="_Toc473091655"/>
      <w:r w:rsidRPr="00D41282">
        <w:rPr>
          <w:sz w:val="28"/>
          <w:szCs w:val="28"/>
          <w:lang w:val="ru-RU"/>
        </w:rPr>
        <w:t>Формула Литтла (</w:t>
      </w:r>
      <w:r w:rsidRPr="00962153">
        <w:rPr>
          <w:sz w:val="28"/>
          <w:szCs w:val="28"/>
        </w:rPr>
        <w:t>Little</w:t>
      </w:r>
      <w:r w:rsidRPr="00D41282">
        <w:rPr>
          <w:sz w:val="28"/>
          <w:szCs w:val="28"/>
          <w:lang w:val="ru-RU"/>
        </w:rPr>
        <w:t>)</w:t>
      </w:r>
      <w:bookmarkEnd w:id="4"/>
      <w:r w:rsidRPr="00D41282">
        <w:rPr>
          <w:sz w:val="28"/>
          <w:szCs w:val="28"/>
          <w:lang w:val="ru-RU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Рассмотрим временную диаграмму работы системы массового обслуживания (рис. 3), отразив на ней последовательность поступления требований, помещение требований в очередь и обработки серверами системы.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pict>
          <v:shape id="_x0000_i1060" type="#_x0000_t75" style="width:360.75pt;height:145.5pt" fillcolor="window">
            <v:imagedata r:id="rId40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Временная диаграмма работы системы массового обслуживания.</w:t>
      </w:r>
    </w:p>
    <w:p w:rsidR="00C505E1" w:rsidRPr="000E45B8" w:rsidRDefault="00C505E1" w:rsidP="000E45B8">
      <w:pPr>
        <w:spacing w:line="360" w:lineRule="auto"/>
        <w:ind w:firstLine="709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 xml:space="preserve">В общем случае ясно, что с увеличением числа требований растет время ожидания. Установим соотношение между средним числом требований в системе, интенсивностью потока и среднего времени пребывания в системе. Обозначим число поступающих в промежутке времени </w:t>
      </w:r>
      <w:r w:rsidRPr="000E45B8">
        <w:rPr>
          <w:i/>
          <w:sz w:val="28"/>
          <w:szCs w:val="28"/>
          <w:lang w:val="ru-RU"/>
        </w:rPr>
        <w:t xml:space="preserve">(0 , </w:t>
      </w:r>
      <w:r w:rsidRPr="000E45B8">
        <w:rPr>
          <w:i/>
          <w:sz w:val="28"/>
          <w:szCs w:val="28"/>
        </w:rPr>
        <w:t>t</w:t>
      </w:r>
      <w:r w:rsidRPr="000E45B8">
        <w:rPr>
          <w:i/>
          <w:sz w:val="28"/>
          <w:szCs w:val="28"/>
          <w:lang w:val="ru-RU"/>
        </w:rPr>
        <w:t>)</w:t>
      </w:r>
      <w:r w:rsidR="00962153">
        <w:rPr>
          <w:sz w:val="28"/>
          <w:szCs w:val="28"/>
          <w:lang w:val="ru-RU"/>
        </w:rPr>
        <w:t xml:space="preserve"> </w:t>
      </w:r>
      <w:r w:rsidRPr="000E45B8">
        <w:rPr>
          <w:sz w:val="28"/>
          <w:szCs w:val="28"/>
          <w:lang w:val="ru-RU"/>
        </w:rPr>
        <w:t xml:space="preserve">требований как функцию времени </w:t>
      </w:r>
      <w:r w:rsidRPr="000E45B8">
        <w:rPr>
          <w:b/>
          <w:i/>
          <w:sz w:val="28"/>
          <w:szCs w:val="28"/>
        </w:rPr>
        <w:t>α</w:t>
      </w:r>
      <w:r w:rsidRPr="000E45B8">
        <w:rPr>
          <w:b/>
          <w:i/>
          <w:sz w:val="28"/>
          <w:szCs w:val="28"/>
          <w:lang w:val="ru-RU"/>
        </w:rPr>
        <w:t>(</w:t>
      </w:r>
      <w:r w:rsidRPr="000E45B8">
        <w:rPr>
          <w:b/>
          <w:i/>
          <w:sz w:val="28"/>
          <w:szCs w:val="28"/>
        </w:rPr>
        <w:t>t</w:t>
      </w:r>
      <w:r w:rsidRPr="000E45B8">
        <w:rPr>
          <w:b/>
          <w:i/>
          <w:sz w:val="28"/>
          <w:szCs w:val="28"/>
          <w:lang w:val="ru-RU"/>
        </w:rPr>
        <w:t>).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Число исходящих из системы заявок (обслуженных) на этом интервале обозначим </w:t>
      </w:r>
      <w:r w:rsidRPr="000E45B8">
        <w:rPr>
          <w:b/>
          <w:i/>
          <w:spacing w:val="0"/>
          <w:sz w:val="28"/>
          <w:szCs w:val="28"/>
        </w:rPr>
        <w:t>δ(t).</w:t>
      </w:r>
      <w:r w:rsidRPr="000E45B8">
        <w:rPr>
          <w:spacing w:val="0"/>
          <w:sz w:val="28"/>
          <w:szCs w:val="28"/>
        </w:rPr>
        <w:t xml:space="preserve"> На рисунке 4 показаны примеры функциональных зависимостей этих двух случайных процессов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от времени.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pict>
          <v:shape id="_x0000_i1061" type="#_x0000_t75" style="width:296.25pt;height:127.5pt" fillcolor="window">
            <v:imagedata r:id="rId41" o:title="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Рис. 4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Зависимость между средним числом требований в системе, интенсивностью потока и средним времени пребывания в системе.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Число требований, находящихся в системе в момент t будет равно: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0"/>
          <w:sz w:val="28"/>
          <w:szCs w:val="28"/>
        </w:rPr>
        <w:pict>
          <v:shape id="_x0000_i1062" type="#_x0000_t75" style="width:89.25pt;height:15.75pt" fillcolor="window">
            <v:imagedata r:id="rId42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Площадь между двумя рассматриваемыми кривыми от 0 до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t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- дает общее время, проведенное всеми заявками в системе за время t. 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Обозначим эту накопленную величину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γ(t) .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Если интенсивность входного потока равна λ, а средняя интенсивность за время t: </w:t>
      </w:r>
      <w:r w:rsidR="000A5A6A">
        <w:rPr>
          <w:spacing w:val="0"/>
          <w:position w:val="-10"/>
          <w:sz w:val="28"/>
          <w:szCs w:val="28"/>
        </w:rPr>
        <w:pict>
          <v:shape id="_x0000_i1063" type="#_x0000_t75" style="width:66.75pt;height:15.75pt" fillcolor="window">
            <v:imagedata r:id="rId43" o:title=""/>
          </v:shape>
        </w:pict>
      </w:r>
      <w:r w:rsidRPr="000E45B8">
        <w:rPr>
          <w:spacing w:val="0"/>
          <w:sz w:val="28"/>
          <w:szCs w:val="28"/>
        </w:rPr>
        <w:t>,то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время, проведенное одной заявкой в системе, усредненное по всем заявкам будет равно:</w:t>
      </w:r>
      <w:r w:rsidR="00962153">
        <w:rPr>
          <w:spacing w:val="0"/>
          <w:sz w:val="28"/>
          <w:szCs w:val="28"/>
        </w:rPr>
        <w:t xml:space="preserve">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2"/>
          <w:sz w:val="28"/>
          <w:szCs w:val="28"/>
        </w:rPr>
        <w:pict>
          <v:shape id="_x0000_i1064" type="#_x0000_t75" style="width:1in;height:18pt" fillcolor="window">
            <v:imagedata r:id="rId44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Наконец, определим среднее число требований в системе в промежутке (0,t): </w:t>
      </w:r>
      <w:r w:rsidR="000A5A6A">
        <w:rPr>
          <w:spacing w:val="0"/>
          <w:position w:val="-12"/>
          <w:sz w:val="28"/>
          <w:szCs w:val="28"/>
        </w:rPr>
        <w:pict>
          <v:shape id="_x0000_i1065" type="#_x0000_t75" style="width:60pt;height:18.75pt" fillcolor="window">
            <v:imagedata r:id="rId45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Из последних трех уравнений следует, что: </w:t>
      </w:r>
      <w:r w:rsidR="000A5A6A">
        <w:rPr>
          <w:spacing w:val="0"/>
          <w:position w:val="-12"/>
          <w:sz w:val="28"/>
          <w:szCs w:val="28"/>
        </w:rPr>
        <w:pict>
          <v:shape id="_x0000_i1066" type="#_x0000_t75" style="width:48pt;height:20.25pt" fillcolor="window">
            <v:imagedata r:id="rId46" o:title=""/>
          </v:shape>
        </w:pict>
      </w:r>
      <w:r w:rsidRPr="000E45B8">
        <w:rPr>
          <w:spacing w:val="0"/>
          <w:sz w:val="28"/>
          <w:szCs w:val="28"/>
        </w:rPr>
        <w:t xml:space="preserve">, (где </w:t>
      </w:r>
      <w:r w:rsidR="000A5A6A">
        <w:rPr>
          <w:spacing w:val="0"/>
          <w:position w:val="-12"/>
          <w:sz w:val="28"/>
          <w:szCs w:val="28"/>
        </w:rPr>
        <w:pict>
          <v:shape id="_x0000_i1067" type="#_x0000_t75" style="width:45.75pt;height:18pt" fillcolor="window">
            <v:imagedata r:id="rId47" o:title=""/>
          </v:shape>
        </w:pict>
      </w:r>
      <w:r w:rsidRPr="000E45B8">
        <w:rPr>
          <w:spacing w:val="0"/>
          <w:sz w:val="28"/>
          <w:szCs w:val="28"/>
        </w:rPr>
        <w:t>).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Если в СМО существует стационарный режим, то при t→ ∞ , будут иметь место соотношения: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30"/>
          <w:sz w:val="28"/>
          <w:szCs w:val="28"/>
        </w:rPr>
        <w:pict>
          <v:shape id="_x0000_i1068" type="#_x0000_t75" style="width:74.25pt;height:36pt" fillcolor="window">
            <v:imagedata r:id="rId48" o:title=""/>
          </v:shape>
        </w:pic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6"/>
          <w:sz w:val="28"/>
          <w:szCs w:val="28"/>
        </w:rPr>
        <w:pict>
          <v:shape id="_x0000_i1069" type="#_x0000_t75" style="width:45pt;height:15.75pt" o:bordertopcolor="this" o:borderleftcolor="this" o:borderbottomcolor="this" o:borderrightcolor="this" fillcolor="window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Последнее соотношение означает, что среднее число заявок в системе равно произведению интенсивности поступления требований в систему на среднее время пребывания в системе. При этом не накладывается никаких ограничений на распределения входного потока и времени обслуживания. Впервые доказательство этого факта дал Дж.Литтл и это соотношение носит название </w:t>
      </w:r>
      <w:r w:rsidRPr="000E45B8">
        <w:rPr>
          <w:b/>
          <w:spacing w:val="0"/>
          <w:sz w:val="28"/>
          <w:szCs w:val="28"/>
        </w:rPr>
        <w:t xml:space="preserve">формула Литтла. 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Интересно, что в качестве СМО можно рассмотреть только очередь из заявок в буфере. Тогда формула Литтла приобретает иной смысл - средняя длина очереди равна произведению интенсивности входного потока заявок на среднее время ожидания в очереди: </w:t>
      </w:r>
      <w:r w:rsidR="000A5A6A">
        <w:rPr>
          <w:spacing w:val="0"/>
          <w:position w:val="-14"/>
          <w:sz w:val="28"/>
          <w:szCs w:val="28"/>
        </w:rPr>
        <w:pict>
          <v:shape id="_x0000_i1070" type="#_x0000_t75" style="width:50.25pt;height:21pt" fillcolor="window">
            <v:imagedata r:id="rId50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Если наоборот рассматривать СМО только как серверы, то формула Литтла дает: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2"/>
          <w:sz w:val="28"/>
          <w:szCs w:val="28"/>
        </w:rPr>
        <w:pict>
          <v:shape id="_x0000_i1071" type="#_x0000_t75" style="width:45pt;height:20.25pt" fillcolor="window">
            <v:imagedata r:id="rId51" o:title=""/>
          </v:shape>
        </w:pict>
      </w:r>
      <w:r w:rsidR="00C505E1" w:rsidRPr="000E45B8">
        <w:rPr>
          <w:spacing w:val="0"/>
          <w:sz w:val="28"/>
          <w:szCs w:val="28"/>
        </w:rPr>
        <w:t>,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где </w:t>
      </w:r>
      <w:r w:rsidR="000A5A6A">
        <w:rPr>
          <w:spacing w:val="0"/>
          <w:position w:val="-12"/>
          <w:sz w:val="28"/>
          <w:szCs w:val="28"/>
        </w:rPr>
        <w:pict>
          <v:shape id="_x0000_i1072" type="#_x0000_t75" style="width:18pt;height:18.75pt" fillcolor="window">
            <v:imagedata r:id="rId52" o:title=""/>
          </v:shape>
        </w:pict>
      </w:r>
      <w:r w:rsidRPr="000E45B8">
        <w:rPr>
          <w:spacing w:val="0"/>
          <w:sz w:val="28"/>
          <w:szCs w:val="28"/>
        </w:rPr>
        <w:t xml:space="preserve"> – среднее число заявок в серверах, а</w:t>
      </w:r>
      <w:r w:rsidRPr="000E45B8">
        <w:rPr>
          <w:b/>
          <w:spacing w:val="0"/>
          <w:sz w:val="28"/>
          <w:szCs w:val="28"/>
        </w:rPr>
        <w:t xml:space="preserve"> </w:t>
      </w:r>
      <w:r w:rsidR="000A5A6A">
        <w:rPr>
          <w:b/>
          <w:spacing w:val="0"/>
          <w:position w:val="-6"/>
          <w:sz w:val="28"/>
          <w:szCs w:val="28"/>
        </w:rPr>
        <w:pict>
          <v:shape id="_x0000_i1073" type="#_x0000_t75" style="width:11.25pt;height:12.75pt" fillcolor="window">
            <v:imagedata r:id="rId53" o:title=""/>
          </v:shape>
        </w:pict>
      </w:r>
      <w:r w:rsidRPr="000E45B8">
        <w:rPr>
          <w:spacing w:val="0"/>
          <w:sz w:val="28"/>
          <w:szCs w:val="28"/>
        </w:rPr>
        <w:t>– среднее время обработки в сервере.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В любом случае: </w:t>
      </w:r>
      <w:r w:rsidR="000A5A6A">
        <w:rPr>
          <w:spacing w:val="0"/>
          <w:position w:val="-6"/>
          <w:sz w:val="28"/>
          <w:szCs w:val="28"/>
        </w:rPr>
        <w:pict>
          <v:shape id="_x0000_i1074" type="#_x0000_t75" style="width:51.75pt;height:17.25pt" fillcolor="window">
            <v:imagedata r:id="rId54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 xml:space="preserve">Одним из основных параметров, которые используются при описании СМО, является </w:t>
      </w:r>
      <w:r w:rsidRPr="000E45B8">
        <w:rPr>
          <w:b/>
          <w:spacing w:val="0"/>
          <w:sz w:val="28"/>
          <w:szCs w:val="28"/>
        </w:rPr>
        <w:t>коэффициент использования (</w:t>
      </w:r>
      <w:r w:rsidRPr="000E45B8">
        <w:rPr>
          <w:b/>
          <w:spacing w:val="0"/>
          <w:sz w:val="28"/>
          <w:szCs w:val="28"/>
          <w:lang w:val="en-US"/>
        </w:rPr>
        <w:t>utilization</w:t>
      </w:r>
      <w:r w:rsidRPr="000E45B8">
        <w:rPr>
          <w:b/>
          <w:spacing w:val="0"/>
          <w:sz w:val="28"/>
          <w:szCs w:val="28"/>
        </w:rPr>
        <w:t xml:space="preserve"> </w:t>
      </w:r>
      <w:r w:rsidRPr="000E45B8">
        <w:rPr>
          <w:b/>
          <w:spacing w:val="0"/>
          <w:sz w:val="28"/>
          <w:szCs w:val="28"/>
          <w:lang w:val="en-US"/>
        </w:rPr>
        <w:t>factor</w:t>
      </w:r>
      <w:r w:rsidRPr="000E45B8">
        <w:rPr>
          <w:b/>
          <w:spacing w:val="0"/>
          <w:sz w:val="28"/>
          <w:szCs w:val="28"/>
        </w:rPr>
        <w:t>)</w:t>
      </w:r>
      <w:r w:rsidRPr="000E45B8">
        <w:rPr>
          <w:spacing w:val="0"/>
          <w:sz w:val="28"/>
          <w:szCs w:val="28"/>
        </w:rPr>
        <w:t>. Это фундаментальный параметр, так как он определяется как отношение интенсивности входного потока к пропускной способности системы. Поскольку пропускная способность СМО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содержащей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m серверов может быть определена как: </w:t>
      </w:r>
      <w:r w:rsidR="000A5A6A">
        <w:rPr>
          <w:spacing w:val="0"/>
          <w:position w:val="-26"/>
          <w:sz w:val="28"/>
          <w:szCs w:val="28"/>
        </w:rPr>
        <w:pict>
          <v:shape id="_x0000_i1075" type="#_x0000_t75" style="width:21.75pt;height:32.25pt" fillcolor="window">
            <v:imagedata r:id="rId55" o:title=""/>
          </v:shape>
        </w:pict>
      </w:r>
      <w:r w:rsidRPr="000E45B8">
        <w:rPr>
          <w:spacing w:val="0"/>
          <w:sz w:val="28"/>
          <w:szCs w:val="28"/>
        </w:rPr>
        <w:t xml:space="preserve">, то </w:t>
      </w:r>
      <w:r w:rsidRPr="000E45B8">
        <w:rPr>
          <w:spacing w:val="0"/>
          <w:sz w:val="28"/>
          <w:szCs w:val="28"/>
          <w:u w:val="single"/>
        </w:rPr>
        <w:t>коэффициент использования</w:t>
      </w:r>
      <w:r w:rsidRPr="000E45B8">
        <w:rPr>
          <w:spacing w:val="0"/>
          <w:sz w:val="28"/>
          <w:szCs w:val="28"/>
        </w:rPr>
        <w:t xml:space="preserve"> может быть определен как: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24"/>
          <w:sz w:val="28"/>
          <w:szCs w:val="28"/>
        </w:rPr>
        <w:pict>
          <v:shape id="_x0000_i1076" type="#_x0000_t75" style="width:39.75pt;height:33pt" fillcolor="window">
            <v:imagedata r:id="rId56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Нетрудно видеть, что коэффициент использования равен в точности интенсивности нагрузки, если СМО с одним сервером и в m раз меньше для систем с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>m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серверами. Величина коэффициента использования равна среднему значению от доли занятых серверов и </w:t>
      </w:r>
      <w:r w:rsidR="000A5A6A">
        <w:rPr>
          <w:spacing w:val="0"/>
          <w:position w:val="-10"/>
          <w:sz w:val="28"/>
          <w:szCs w:val="28"/>
        </w:rPr>
        <w:pict>
          <v:shape id="_x0000_i1077" type="#_x0000_t75" style="width:47.25pt;height:15.75pt" fillcolor="window">
            <v:imagedata r:id="rId57" o:title=""/>
          </v:shape>
        </w:pict>
      </w:r>
      <w:r w:rsidRPr="000E45B8">
        <w:rPr>
          <w:spacing w:val="0"/>
          <w:sz w:val="28"/>
          <w:szCs w:val="28"/>
        </w:rPr>
        <w:t>.</w:t>
      </w:r>
    </w:p>
    <w:p w:rsidR="00C505E1" w:rsidRPr="000E45B8" w:rsidRDefault="00C505E1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 w:rsidRPr="000E45B8">
        <w:rPr>
          <w:spacing w:val="0"/>
          <w:sz w:val="28"/>
          <w:szCs w:val="28"/>
        </w:rPr>
        <w:t>Если в СМО</w:t>
      </w:r>
      <w:r w:rsidR="00962153">
        <w:rPr>
          <w:spacing w:val="0"/>
          <w:sz w:val="28"/>
          <w:szCs w:val="28"/>
        </w:rPr>
        <w:t xml:space="preserve"> </w:t>
      </w:r>
      <w:r w:rsidRPr="000E45B8">
        <w:rPr>
          <w:spacing w:val="0"/>
          <w:sz w:val="28"/>
          <w:szCs w:val="28"/>
        </w:rPr>
        <w:t xml:space="preserve">типа </w:t>
      </w:r>
      <w:r w:rsidRPr="000E45B8">
        <w:rPr>
          <w:b/>
          <w:spacing w:val="0"/>
          <w:sz w:val="28"/>
          <w:szCs w:val="28"/>
        </w:rPr>
        <w:t>G/G/1</w:t>
      </w:r>
      <w:r w:rsidRPr="000E45B8">
        <w:rPr>
          <w:spacing w:val="0"/>
          <w:sz w:val="28"/>
          <w:szCs w:val="28"/>
        </w:rPr>
        <w:t xml:space="preserve"> существует стационарный режим и можно определить вероятность того, что в некоторый случайный момент сервер будет свободный, то </w:t>
      </w:r>
    </w:p>
    <w:p w:rsidR="00C505E1" w:rsidRPr="000E45B8" w:rsidRDefault="000A5A6A" w:rsidP="000E45B8">
      <w:pPr>
        <w:pStyle w:val="a3"/>
        <w:spacing w:line="360" w:lineRule="auto"/>
        <w:ind w:left="0" w:firstLine="709"/>
        <w:rPr>
          <w:spacing w:val="0"/>
          <w:sz w:val="28"/>
          <w:szCs w:val="28"/>
        </w:rPr>
      </w:pPr>
      <w:r>
        <w:rPr>
          <w:spacing w:val="0"/>
          <w:position w:val="-12"/>
          <w:sz w:val="28"/>
          <w:szCs w:val="28"/>
        </w:rPr>
        <w:pict>
          <v:shape id="_x0000_i1078" type="#_x0000_t75" style="width:51pt;height:18pt" fillcolor="window">
            <v:imagedata r:id="rId58" o:title=""/>
          </v:shape>
        </w:pict>
      </w:r>
      <w:r w:rsidR="00C505E1" w:rsidRPr="000E45B8">
        <w:rPr>
          <w:spacing w:val="0"/>
          <w:sz w:val="28"/>
          <w:szCs w:val="28"/>
        </w:rPr>
        <w:t>.</w:t>
      </w:r>
    </w:p>
    <w:p w:rsidR="004967EB" w:rsidRPr="000E45B8" w:rsidRDefault="00C505E1" w:rsidP="0096215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br w:type="page"/>
      </w:r>
      <w:r w:rsidRPr="000E45B8">
        <w:rPr>
          <w:b/>
          <w:sz w:val="28"/>
          <w:szCs w:val="28"/>
          <w:lang w:val="ru-RU"/>
        </w:rPr>
        <w:t>ЛИТЕРАТУРА</w:t>
      </w:r>
    </w:p>
    <w:p w:rsidR="00C505E1" w:rsidRPr="000E45B8" w:rsidRDefault="00C505E1" w:rsidP="00962153">
      <w:pPr>
        <w:spacing w:line="360" w:lineRule="auto"/>
        <w:rPr>
          <w:sz w:val="28"/>
          <w:szCs w:val="28"/>
        </w:rPr>
      </w:pPr>
    </w:p>
    <w:p w:rsidR="00C505E1" w:rsidRPr="000E45B8" w:rsidRDefault="00C505E1" w:rsidP="00962153">
      <w:pPr>
        <w:numPr>
          <w:ilvl w:val="0"/>
          <w:numId w:val="5"/>
        </w:numPr>
        <w:tabs>
          <w:tab w:val="clear" w:pos="1211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0E45B8">
        <w:rPr>
          <w:sz w:val="28"/>
          <w:szCs w:val="28"/>
          <w:lang w:val="ru-RU"/>
        </w:rPr>
        <w:t xml:space="preserve">Л.Н. Волков, М.С. Немировский, Ю.С. Шинаков. Системы цифровой радиосвязи: базовые методы и характеристики. </w:t>
      </w:r>
      <w:r w:rsidRPr="000E45B8">
        <w:rPr>
          <w:sz w:val="28"/>
          <w:szCs w:val="28"/>
        </w:rPr>
        <w:t>Учебное пособие.-М.: Эко-трендз, 2005.</w:t>
      </w:r>
    </w:p>
    <w:p w:rsidR="00C505E1" w:rsidRPr="000E45B8" w:rsidRDefault="00C505E1" w:rsidP="00962153">
      <w:pPr>
        <w:numPr>
          <w:ilvl w:val="0"/>
          <w:numId w:val="5"/>
        </w:numPr>
        <w:tabs>
          <w:tab w:val="clear" w:pos="1211"/>
          <w:tab w:val="num" w:pos="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М.В. Гаранин, В.И. Журавлев, С.В. Кунегин. Системы и сети передачи информации. - М.: Радио и связь, 2001.</w:t>
      </w:r>
    </w:p>
    <w:p w:rsidR="00C505E1" w:rsidRPr="000E45B8" w:rsidRDefault="00C505E1" w:rsidP="00962153">
      <w:pPr>
        <w:numPr>
          <w:ilvl w:val="0"/>
          <w:numId w:val="5"/>
        </w:numPr>
        <w:tabs>
          <w:tab w:val="clear" w:pos="1211"/>
          <w:tab w:val="num" w:pos="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Передача дискретных сообщений./Под ред. В.П. Шувалова. – М.: Радио и связь, 1990.</w:t>
      </w:r>
    </w:p>
    <w:p w:rsidR="00C505E1" w:rsidRPr="000E45B8" w:rsidRDefault="00C505E1" w:rsidP="00962153">
      <w:pPr>
        <w:numPr>
          <w:ilvl w:val="0"/>
          <w:numId w:val="5"/>
        </w:numPr>
        <w:tabs>
          <w:tab w:val="clear" w:pos="1211"/>
          <w:tab w:val="num" w:pos="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Основы передачи дискретных сообщений./Под ред. В.М. Пушкина. – М.: Радио и связь, 1992.</w:t>
      </w:r>
    </w:p>
    <w:p w:rsidR="00C505E1" w:rsidRPr="000E45B8" w:rsidRDefault="00C505E1" w:rsidP="00962153">
      <w:pPr>
        <w:widowControl w:val="0"/>
        <w:numPr>
          <w:ilvl w:val="0"/>
          <w:numId w:val="5"/>
        </w:numPr>
        <w:tabs>
          <w:tab w:val="clear" w:pos="1211"/>
          <w:tab w:val="num" w:pos="0"/>
          <w:tab w:val="num" w:pos="1256"/>
        </w:tabs>
        <w:spacing w:line="360" w:lineRule="auto"/>
        <w:ind w:left="0" w:firstLine="0"/>
        <w:rPr>
          <w:snapToGrid w:val="0"/>
          <w:sz w:val="28"/>
          <w:szCs w:val="28"/>
          <w:lang w:val="ru-RU"/>
        </w:rPr>
      </w:pPr>
      <w:r w:rsidRPr="000E45B8">
        <w:rPr>
          <w:sz w:val="28"/>
          <w:szCs w:val="28"/>
          <w:lang w:val="ru-RU"/>
        </w:rPr>
        <w:t>Н.В. Захарченко, П.Я. Нудельман, В.Г. Кононович. Основы передачи дискретных сообщений. –М.: Радио и связь, 1990.</w:t>
      </w:r>
      <w:bookmarkStart w:id="5" w:name="_GoBack"/>
      <w:bookmarkEnd w:id="5"/>
    </w:p>
    <w:sectPr w:rsidR="00C505E1" w:rsidRPr="000E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A2547"/>
    <w:multiLevelType w:val="singleLevel"/>
    <w:tmpl w:val="BA2A898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2B6A4BD5"/>
    <w:multiLevelType w:val="multilevel"/>
    <w:tmpl w:val="D85010F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E605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9FF2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466A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5E1"/>
    <w:rsid w:val="000910FE"/>
    <w:rsid w:val="000A5A6A"/>
    <w:rsid w:val="000E45B8"/>
    <w:rsid w:val="001A63CF"/>
    <w:rsid w:val="0037025A"/>
    <w:rsid w:val="00453177"/>
    <w:rsid w:val="004967EB"/>
    <w:rsid w:val="005B4592"/>
    <w:rsid w:val="006C7237"/>
    <w:rsid w:val="00725100"/>
    <w:rsid w:val="007B7732"/>
    <w:rsid w:val="00834AFD"/>
    <w:rsid w:val="00962153"/>
    <w:rsid w:val="00C505E1"/>
    <w:rsid w:val="00D41282"/>
    <w:rsid w:val="00E24D4F"/>
    <w:rsid w:val="00E24DFF"/>
    <w:rsid w:val="00E430D6"/>
    <w:rsid w:val="00E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E745FA0F-8C8F-4D6E-BBB7-C7507A84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E1"/>
    <w:pPr>
      <w:jc w:val="both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505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505E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C505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505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505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505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505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505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505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C505E1"/>
    <w:pPr>
      <w:spacing w:line="240" w:lineRule="atLeast"/>
      <w:ind w:left="181" w:firstLine="181"/>
    </w:pPr>
    <w:rPr>
      <w:spacing w:val="-5"/>
      <w:szCs w:val="20"/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C505E1"/>
    <w:rPr>
      <w:u w:val="single"/>
      <w:lang w:val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Subtitle"/>
    <w:basedOn w:val="a"/>
    <w:next w:val="a"/>
    <w:link w:val="a6"/>
    <w:uiPriority w:val="11"/>
    <w:qFormat/>
    <w:rsid w:val="00C505E1"/>
    <w:pPr>
      <w:spacing w:after="60"/>
      <w:jc w:val="center"/>
      <w:outlineLvl w:val="1"/>
    </w:pPr>
    <w:rPr>
      <w:rFonts w:ascii="Bookman Old Style" w:hAnsi="Bookman Old Style"/>
      <w:b/>
      <w:i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a7">
    <w:name w:val="рисунки"/>
    <w:basedOn w:val="a8"/>
    <w:next w:val="a8"/>
    <w:rsid w:val="00C505E1"/>
    <w:pPr>
      <w:spacing w:before="120" w:after="120"/>
      <w:ind w:left="720"/>
    </w:pPr>
    <w:rPr>
      <w:rFonts w:ascii="Arial" w:hAnsi="Arial"/>
      <w:i/>
      <w:sz w:val="20"/>
      <w:lang w:val="ru-RU"/>
    </w:rPr>
  </w:style>
  <w:style w:type="paragraph" w:styleId="a8">
    <w:name w:val="Normal Indent"/>
    <w:basedOn w:val="a"/>
    <w:uiPriority w:val="99"/>
    <w:rsid w:val="00C505E1"/>
    <w:pPr>
      <w:ind w:left="708"/>
    </w:pPr>
  </w:style>
  <w:style w:type="paragraph" w:styleId="23">
    <w:name w:val="Body Text Indent 2"/>
    <w:basedOn w:val="a"/>
    <w:link w:val="24"/>
    <w:uiPriority w:val="99"/>
    <w:rsid w:val="00C505E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png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png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2014-03-09T21:46:00Z</dcterms:created>
  <dcterms:modified xsi:type="dcterms:W3CDTF">2014-03-09T21:46:00Z</dcterms:modified>
</cp:coreProperties>
</file>