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34D" w:rsidRDefault="005C334D">
      <w:pPr>
        <w:widowControl w:val="0"/>
        <w:jc w:val="center"/>
        <w:rPr>
          <w:snapToGrid w:val="0"/>
          <w:sz w:val="28"/>
          <w:szCs w:val="28"/>
        </w:rPr>
      </w:pPr>
      <w:r>
        <w:rPr>
          <w:snapToGrid w:val="0"/>
          <w:sz w:val="28"/>
          <w:szCs w:val="28"/>
        </w:rPr>
        <w:t>Министерство общего и профессионального образования</w:t>
      </w:r>
    </w:p>
    <w:p w:rsidR="005C334D" w:rsidRDefault="005C334D">
      <w:pPr>
        <w:widowControl w:val="0"/>
        <w:jc w:val="center"/>
        <w:rPr>
          <w:snapToGrid w:val="0"/>
          <w:sz w:val="28"/>
          <w:szCs w:val="28"/>
        </w:rPr>
      </w:pPr>
      <w:r>
        <w:rPr>
          <w:snapToGrid w:val="0"/>
          <w:sz w:val="28"/>
          <w:szCs w:val="28"/>
        </w:rPr>
        <w:t>Российской Федерации</w:t>
      </w:r>
    </w:p>
    <w:p w:rsidR="005C334D" w:rsidRDefault="005C334D">
      <w:pPr>
        <w:widowControl w:val="0"/>
        <w:jc w:val="center"/>
        <w:rPr>
          <w:snapToGrid w:val="0"/>
          <w:sz w:val="28"/>
          <w:szCs w:val="28"/>
        </w:rPr>
      </w:pPr>
      <w:r>
        <w:rPr>
          <w:snapToGrid w:val="0"/>
          <w:sz w:val="28"/>
          <w:szCs w:val="28"/>
        </w:rPr>
        <w:t>Пермский государственный педагогический университет</w:t>
      </w:r>
    </w:p>
    <w:p w:rsidR="005C334D" w:rsidRDefault="005C334D">
      <w:pPr>
        <w:widowControl w:val="0"/>
        <w:jc w:val="center"/>
        <w:rPr>
          <w:snapToGrid w:val="0"/>
          <w:sz w:val="28"/>
          <w:szCs w:val="28"/>
        </w:rPr>
      </w:pPr>
      <w:r>
        <w:rPr>
          <w:snapToGrid w:val="0"/>
          <w:sz w:val="28"/>
          <w:szCs w:val="28"/>
        </w:rPr>
        <w:t>Кафедра философии</w:t>
      </w:r>
    </w:p>
    <w:p w:rsidR="005C334D" w:rsidRDefault="005C334D">
      <w:pPr>
        <w:widowControl w:val="0"/>
        <w:rPr>
          <w:snapToGrid w:val="0"/>
          <w:sz w:val="28"/>
          <w:szCs w:val="28"/>
        </w:rPr>
      </w:pPr>
    </w:p>
    <w:p w:rsidR="005C334D" w:rsidRDefault="005C334D">
      <w:pPr>
        <w:widowControl w:val="0"/>
        <w:rPr>
          <w:snapToGrid w:val="0"/>
          <w:sz w:val="28"/>
          <w:szCs w:val="28"/>
        </w:rPr>
      </w:pPr>
    </w:p>
    <w:p w:rsidR="005C334D" w:rsidRDefault="005C334D">
      <w:pPr>
        <w:widowControl w:val="0"/>
        <w:rPr>
          <w:snapToGrid w:val="0"/>
          <w:sz w:val="28"/>
          <w:szCs w:val="28"/>
        </w:rPr>
      </w:pPr>
    </w:p>
    <w:p w:rsidR="005C334D" w:rsidRDefault="005C334D">
      <w:pPr>
        <w:widowControl w:val="0"/>
        <w:rPr>
          <w:snapToGrid w:val="0"/>
          <w:sz w:val="24"/>
          <w:szCs w:val="24"/>
        </w:rPr>
      </w:pPr>
    </w:p>
    <w:p w:rsidR="005C334D" w:rsidRDefault="005C334D">
      <w:pPr>
        <w:widowControl w:val="0"/>
        <w:rPr>
          <w:snapToGrid w:val="0"/>
          <w:sz w:val="24"/>
          <w:szCs w:val="24"/>
        </w:rPr>
      </w:pPr>
    </w:p>
    <w:p w:rsidR="005C334D" w:rsidRDefault="005C334D">
      <w:pPr>
        <w:pStyle w:val="3"/>
      </w:pPr>
      <w:r>
        <w:t>Брызгалов Евгений Владимирович</w:t>
      </w:r>
    </w:p>
    <w:p w:rsidR="005C334D" w:rsidRDefault="005C334D">
      <w:pPr>
        <w:pStyle w:val="4"/>
      </w:pPr>
      <w:r>
        <w:t>Аспирант кафедры информатики и ВТ</w:t>
      </w:r>
    </w:p>
    <w:p w:rsidR="005C334D" w:rsidRDefault="005C334D">
      <w:pPr>
        <w:widowControl w:val="0"/>
        <w:rPr>
          <w:snapToGrid w:val="0"/>
          <w:sz w:val="24"/>
          <w:szCs w:val="24"/>
        </w:rPr>
      </w:pPr>
    </w:p>
    <w:p w:rsidR="005C334D" w:rsidRDefault="005C334D">
      <w:pPr>
        <w:pStyle w:val="2"/>
        <w:jc w:val="center"/>
        <w:rPr>
          <w:sz w:val="48"/>
          <w:szCs w:val="48"/>
        </w:rPr>
      </w:pPr>
    </w:p>
    <w:p w:rsidR="005C334D" w:rsidRDefault="005C334D">
      <w:pPr>
        <w:pStyle w:val="2"/>
        <w:jc w:val="center"/>
        <w:rPr>
          <w:sz w:val="48"/>
          <w:szCs w:val="48"/>
        </w:rPr>
      </w:pPr>
      <w:r>
        <w:rPr>
          <w:sz w:val="48"/>
          <w:szCs w:val="48"/>
        </w:rPr>
        <w:t>Моделирование как метод познания окружающего мира</w:t>
      </w:r>
    </w:p>
    <w:p w:rsidR="005C334D" w:rsidRDefault="005C334D">
      <w:pPr>
        <w:widowControl w:val="0"/>
        <w:rPr>
          <w:snapToGrid w:val="0"/>
          <w:sz w:val="24"/>
          <w:szCs w:val="24"/>
        </w:rPr>
      </w:pPr>
    </w:p>
    <w:p w:rsidR="005C334D" w:rsidRDefault="005C334D">
      <w:pPr>
        <w:widowControl w:val="0"/>
        <w:jc w:val="right"/>
        <w:rPr>
          <w:snapToGrid w:val="0"/>
          <w:sz w:val="28"/>
          <w:szCs w:val="28"/>
        </w:rPr>
      </w:pPr>
    </w:p>
    <w:p w:rsidR="005C334D" w:rsidRDefault="005C334D">
      <w:pPr>
        <w:widowControl w:val="0"/>
        <w:jc w:val="right"/>
        <w:rPr>
          <w:snapToGrid w:val="0"/>
          <w:sz w:val="28"/>
          <w:szCs w:val="28"/>
        </w:rPr>
      </w:pPr>
    </w:p>
    <w:p w:rsidR="005C334D" w:rsidRDefault="005C334D">
      <w:pPr>
        <w:widowControl w:val="0"/>
        <w:jc w:val="right"/>
        <w:rPr>
          <w:snapToGrid w:val="0"/>
          <w:sz w:val="28"/>
          <w:szCs w:val="28"/>
        </w:rPr>
      </w:pPr>
      <w:r>
        <w:rPr>
          <w:snapToGrid w:val="0"/>
          <w:sz w:val="28"/>
          <w:szCs w:val="28"/>
        </w:rPr>
        <w:t>Научный руководитель</w:t>
      </w:r>
    </w:p>
    <w:p w:rsidR="005C334D" w:rsidRDefault="005C334D">
      <w:pPr>
        <w:widowControl w:val="0"/>
        <w:jc w:val="right"/>
        <w:rPr>
          <w:snapToGrid w:val="0"/>
          <w:sz w:val="28"/>
          <w:szCs w:val="28"/>
        </w:rPr>
      </w:pPr>
      <w:r>
        <w:rPr>
          <w:snapToGrid w:val="0"/>
          <w:sz w:val="28"/>
          <w:szCs w:val="28"/>
        </w:rPr>
        <w:t>ХЕННЕР Евгений Карлович,</w:t>
      </w:r>
    </w:p>
    <w:p w:rsidR="005C334D" w:rsidRDefault="005C334D">
      <w:pPr>
        <w:widowControl w:val="0"/>
        <w:jc w:val="right"/>
        <w:rPr>
          <w:snapToGrid w:val="0"/>
          <w:sz w:val="28"/>
          <w:szCs w:val="28"/>
        </w:rPr>
      </w:pPr>
      <w:r>
        <w:rPr>
          <w:snapToGrid w:val="0"/>
          <w:sz w:val="28"/>
          <w:szCs w:val="28"/>
        </w:rPr>
        <w:t>Профессор, д-р ф-м наук</w:t>
      </w:r>
    </w:p>
    <w:p w:rsidR="005C334D" w:rsidRDefault="005C334D">
      <w:pPr>
        <w:widowControl w:val="0"/>
        <w:rPr>
          <w:snapToGrid w:val="0"/>
          <w:sz w:val="28"/>
          <w:szCs w:val="28"/>
        </w:rPr>
      </w:pPr>
    </w:p>
    <w:p w:rsidR="005C334D" w:rsidRDefault="005C334D">
      <w:pPr>
        <w:widowControl w:val="0"/>
        <w:rPr>
          <w:snapToGrid w:val="0"/>
          <w:sz w:val="28"/>
          <w:szCs w:val="28"/>
        </w:rPr>
      </w:pPr>
    </w:p>
    <w:p w:rsidR="005C334D" w:rsidRDefault="005C334D">
      <w:pPr>
        <w:pStyle w:val="a8"/>
        <w:rPr>
          <w:sz w:val="28"/>
          <w:szCs w:val="28"/>
        </w:rPr>
      </w:pPr>
      <w:r>
        <w:rPr>
          <w:sz w:val="28"/>
          <w:szCs w:val="28"/>
        </w:rPr>
        <w:t>Реферат представлен в качестве вступительного к кандидатскому экзамену по философии</w:t>
      </w:r>
    </w:p>
    <w:p w:rsidR="005C334D" w:rsidRDefault="005C334D">
      <w:pPr>
        <w:widowControl w:val="0"/>
        <w:rPr>
          <w:snapToGrid w:val="0"/>
          <w:sz w:val="28"/>
          <w:szCs w:val="28"/>
        </w:rPr>
      </w:pPr>
    </w:p>
    <w:p w:rsidR="005C334D" w:rsidRDefault="005C334D">
      <w:pPr>
        <w:widowControl w:val="0"/>
        <w:rPr>
          <w:snapToGrid w:val="0"/>
          <w:sz w:val="28"/>
          <w:szCs w:val="28"/>
        </w:rPr>
      </w:pPr>
    </w:p>
    <w:p w:rsidR="005C334D" w:rsidRDefault="005C334D">
      <w:pPr>
        <w:widowControl w:val="0"/>
        <w:jc w:val="center"/>
        <w:rPr>
          <w:snapToGrid w:val="0"/>
          <w:sz w:val="28"/>
          <w:szCs w:val="28"/>
        </w:rPr>
      </w:pPr>
    </w:p>
    <w:p w:rsidR="005C334D" w:rsidRDefault="005C334D">
      <w:pPr>
        <w:widowControl w:val="0"/>
        <w:jc w:val="center"/>
        <w:rPr>
          <w:snapToGrid w:val="0"/>
          <w:sz w:val="28"/>
          <w:szCs w:val="28"/>
        </w:rPr>
      </w:pPr>
    </w:p>
    <w:p w:rsidR="005C334D" w:rsidRDefault="005C334D">
      <w:pPr>
        <w:widowControl w:val="0"/>
        <w:jc w:val="center"/>
        <w:rPr>
          <w:snapToGrid w:val="0"/>
          <w:sz w:val="28"/>
          <w:szCs w:val="28"/>
        </w:rPr>
      </w:pPr>
    </w:p>
    <w:p w:rsidR="005C334D" w:rsidRDefault="005C334D">
      <w:pPr>
        <w:widowControl w:val="0"/>
        <w:jc w:val="center"/>
        <w:rPr>
          <w:snapToGrid w:val="0"/>
          <w:sz w:val="28"/>
          <w:szCs w:val="28"/>
        </w:rPr>
      </w:pPr>
    </w:p>
    <w:p w:rsidR="005C334D" w:rsidRDefault="005C334D">
      <w:pPr>
        <w:widowControl w:val="0"/>
        <w:jc w:val="center"/>
        <w:rPr>
          <w:snapToGrid w:val="0"/>
          <w:sz w:val="28"/>
          <w:szCs w:val="28"/>
        </w:rPr>
      </w:pPr>
    </w:p>
    <w:p w:rsidR="005C334D" w:rsidRDefault="005C334D">
      <w:pPr>
        <w:widowControl w:val="0"/>
        <w:jc w:val="center"/>
        <w:rPr>
          <w:snapToGrid w:val="0"/>
          <w:sz w:val="28"/>
          <w:szCs w:val="28"/>
        </w:rPr>
      </w:pPr>
    </w:p>
    <w:p w:rsidR="005C334D" w:rsidRDefault="005C334D">
      <w:pPr>
        <w:widowControl w:val="0"/>
        <w:jc w:val="center"/>
        <w:rPr>
          <w:snapToGrid w:val="0"/>
          <w:sz w:val="28"/>
          <w:szCs w:val="28"/>
        </w:rPr>
      </w:pPr>
    </w:p>
    <w:p w:rsidR="005C334D" w:rsidRDefault="005C334D">
      <w:pPr>
        <w:widowControl w:val="0"/>
        <w:jc w:val="center"/>
        <w:rPr>
          <w:snapToGrid w:val="0"/>
          <w:sz w:val="28"/>
          <w:szCs w:val="28"/>
        </w:rPr>
      </w:pPr>
    </w:p>
    <w:p w:rsidR="005C334D" w:rsidRDefault="005C334D">
      <w:pPr>
        <w:widowControl w:val="0"/>
        <w:jc w:val="center"/>
        <w:rPr>
          <w:snapToGrid w:val="0"/>
          <w:sz w:val="28"/>
          <w:szCs w:val="28"/>
        </w:rPr>
      </w:pPr>
    </w:p>
    <w:p w:rsidR="005C334D" w:rsidRDefault="005C334D">
      <w:pPr>
        <w:widowControl w:val="0"/>
        <w:jc w:val="center"/>
        <w:rPr>
          <w:snapToGrid w:val="0"/>
          <w:sz w:val="28"/>
          <w:szCs w:val="28"/>
        </w:rPr>
      </w:pPr>
    </w:p>
    <w:p w:rsidR="005C334D" w:rsidRDefault="005C334D">
      <w:pPr>
        <w:widowControl w:val="0"/>
        <w:jc w:val="center"/>
        <w:rPr>
          <w:snapToGrid w:val="0"/>
          <w:sz w:val="28"/>
          <w:szCs w:val="28"/>
        </w:rPr>
      </w:pPr>
      <w:r>
        <w:rPr>
          <w:snapToGrid w:val="0"/>
          <w:sz w:val="28"/>
          <w:szCs w:val="28"/>
        </w:rPr>
        <w:t>Пермь</w:t>
      </w:r>
    </w:p>
    <w:p w:rsidR="005C334D" w:rsidRDefault="005C334D">
      <w:pPr>
        <w:widowControl w:val="0"/>
        <w:jc w:val="center"/>
        <w:rPr>
          <w:snapToGrid w:val="0"/>
          <w:sz w:val="28"/>
          <w:szCs w:val="28"/>
        </w:rPr>
      </w:pPr>
    </w:p>
    <w:p w:rsidR="005C334D" w:rsidRDefault="005C334D">
      <w:pPr>
        <w:pStyle w:val="a3"/>
      </w:pPr>
    </w:p>
    <w:p w:rsidR="005C334D" w:rsidRDefault="005C334D">
      <w:pPr>
        <w:pStyle w:val="a3"/>
      </w:pPr>
      <w:r>
        <w:t>ОГЛАВЛЕНИЕ</w:t>
      </w:r>
    </w:p>
    <w:p w:rsidR="005C334D" w:rsidRDefault="005C334D">
      <w:pPr>
        <w:widowControl w:val="0"/>
        <w:spacing w:line="360" w:lineRule="auto"/>
        <w:ind w:firstLine="720"/>
        <w:jc w:val="both"/>
        <w:rPr>
          <w:snapToGrid w:val="0"/>
          <w:sz w:val="28"/>
          <w:szCs w:val="28"/>
        </w:rPr>
      </w:pPr>
    </w:p>
    <w:tbl>
      <w:tblPr>
        <w:tblW w:w="0" w:type="auto"/>
        <w:tblLayout w:type="fixed"/>
        <w:tblLook w:val="0000" w:firstRow="0" w:lastRow="0" w:firstColumn="0" w:lastColumn="0" w:noHBand="0" w:noVBand="0"/>
      </w:tblPr>
      <w:tblGrid>
        <w:gridCol w:w="8330"/>
        <w:gridCol w:w="526"/>
      </w:tblGrid>
      <w:tr w:rsidR="005C334D" w:rsidRPr="005C334D">
        <w:tc>
          <w:tcPr>
            <w:tcW w:w="8330" w:type="dxa"/>
            <w:tcBorders>
              <w:top w:val="nil"/>
              <w:left w:val="nil"/>
              <w:bottom w:val="nil"/>
              <w:right w:val="nil"/>
            </w:tcBorders>
          </w:tcPr>
          <w:p w:rsidR="005C334D" w:rsidRPr="005C334D" w:rsidRDefault="005C334D">
            <w:pPr>
              <w:widowControl w:val="0"/>
              <w:spacing w:line="360" w:lineRule="auto"/>
              <w:jc w:val="both"/>
              <w:rPr>
                <w:snapToGrid w:val="0"/>
                <w:sz w:val="28"/>
                <w:szCs w:val="28"/>
              </w:rPr>
            </w:pPr>
            <w:r w:rsidRPr="005C334D">
              <w:rPr>
                <w:snapToGrid w:val="0"/>
                <w:sz w:val="28"/>
                <w:szCs w:val="28"/>
              </w:rPr>
              <w:t>Введение. История моделирования как метода познания…………...</w:t>
            </w:r>
          </w:p>
        </w:tc>
        <w:tc>
          <w:tcPr>
            <w:tcW w:w="526" w:type="dxa"/>
            <w:tcBorders>
              <w:top w:val="nil"/>
              <w:left w:val="nil"/>
              <w:bottom w:val="nil"/>
              <w:right w:val="nil"/>
            </w:tcBorders>
          </w:tcPr>
          <w:p w:rsidR="005C334D" w:rsidRPr="005C334D" w:rsidRDefault="005C334D">
            <w:pPr>
              <w:widowControl w:val="0"/>
              <w:spacing w:line="360" w:lineRule="auto"/>
              <w:jc w:val="right"/>
              <w:rPr>
                <w:snapToGrid w:val="0"/>
                <w:sz w:val="28"/>
                <w:szCs w:val="28"/>
              </w:rPr>
            </w:pPr>
            <w:r w:rsidRPr="005C334D">
              <w:rPr>
                <w:snapToGrid w:val="0"/>
                <w:sz w:val="28"/>
                <w:szCs w:val="28"/>
              </w:rPr>
              <w:t>3</w:t>
            </w:r>
          </w:p>
        </w:tc>
      </w:tr>
      <w:tr w:rsidR="005C334D" w:rsidRPr="005C334D">
        <w:tc>
          <w:tcPr>
            <w:tcW w:w="8330" w:type="dxa"/>
            <w:tcBorders>
              <w:top w:val="nil"/>
              <w:left w:val="nil"/>
              <w:bottom w:val="nil"/>
              <w:right w:val="nil"/>
            </w:tcBorders>
          </w:tcPr>
          <w:p w:rsidR="005C334D" w:rsidRPr="005C334D" w:rsidRDefault="005C334D">
            <w:pPr>
              <w:widowControl w:val="0"/>
              <w:spacing w:line="360" w:lineRule="auto"/>
              <w:jc w:val="both"/>
              <w:rPr>
                <w:snapToGrid w:val="0"/>
                <w:sz w:val="28"/>
                <w:szCs w:val="28"/>
              </w:rPr>
            </w:pPr>
            <w:r w:rsidRPr="005C334D">
              <w:rPr>
                <w:snapToGrid w:val="0"/>
                <w:sz w:val="28"/>
                <w:szCs w:val="28"/>
              </w:rPr>
              <w:t>1. Гносеологическая специфика модели и ее определение………….</w:t>
            </w:r>
          </w:p>
        </w:tc>
        <w:tc>
          <w:tcPr>
            <w:tcW w:w="526" w:type="dxa"/>
            <w:tcBorders>
              <w:top w:val="nil"/>
              <w:left w:val="nil"/>
              <w:bottom w:val="nil"/>
              <w:right w:val="nil"/>
            </w:tcBorders>
          </w:tcPr>
          <w:p w:rsidR="005C334D" w:rsidRPr="005C334D" w:rsidRDefault="005C334D">
            <w:pPr>
              <w:widowControl w:val="0"/>
              <w:spacing w:line="360" w:lineRule="auto"/>
              <w:jc w:val="right"/>
              <w:rPr>
                <w:snapToGrid w:val="0"/>
                <w:sz w:val="28"/>
                <w:szCs w:val="28"/>
              </w:rPr>
            </w:pPr>
            <w:r w:rsidRPr="005C334D">
              <w:rPr>
                <w:snapToGrid w:val="0"/>
                <w:sz w:val="28"/>
                <w:szCs w:val="28"/>
              </w:rPr>
              <w:t>6</w:t>
            </w:r>
          </w:p>
        </w:tc>
      </w:tr>
      <w:tr w:rsidR="005C334D" w:rsidRPr="005C334D">
        <w:tc>
          <w:tcPr>
            <w:tcW w:w="8330" w:type="dxa"/>
            <w:tcBorders>
              <w:top w:val="nil"/>
              <w:left w:val="nil"/>
              <w:bottom w:val="nil"/>
              <w:right w:val="nil"/>
            </w:tcBorders>
          </w:tcPr>
          <w:p w:rsidR="005C334D" w:rsidRPr="005C334D" w:rsidRDefault="005C334D">
            <w:pPr>
              <w:widowControl w:val="0"/>
              <w:spacing w:line="360" w:lineRule="auto"/>
              <w:jc w:val="both"/>
              <w:rPr>
                <w:snapToGrid w:val="0"/>
                <w:sz w:val="28"/>
                <w:szCs w:val="28"/>
              </w:rPr>
            </w:pPr>
            <w:r w:rsidRPr="005C334D">
              <w:rPr>
                <w:snapToGrid w:val="0"/>
                <w:sz w:val="28"/>
                <w:szCs w:val="28"/>
              </w:rPr>
              <w:t>2. Классификация моделей и видов моделирования…………………</w:t>
            </w:r>
          </w:p>
        </w:tc>
        <w:tc>
          <w:tcPr>
            <w:tcW w:w="526" w:type="dxa"/>
            <w:tcBorders>
              <w:top w:val="nil"/>
              <w:left w:val="nil"/>
              <w:bottom w:val="nil"/>
              <w:right w:val="nil"/>
            </w:tcBorders>
          </w:tcPr>
          <w:p w:rsidR="005C334D" w:rsidRPr="005C334D" w:rsidRDefault="005C334D">
            <w:pPr>
              <w:widowControl w:val="0"/>
              <w:spacing w:line="360" w:lineRule="auto"/>
              <w:jc w:val="right"/>
              <w:rPr>
                <w:snapToGrid w:val="0"/>
                <w:sz w:val="28"/>
                <w:szCs w:val="28"/>
              </w:rPr>
            </w:pPr>
            <w:r w:rsidRPr="005C334D">
              <w:rPr>
                <w:snapToGrid w:val="0"/>
                <w:sz w:val="28"/>
                <w:szCs w:val="28"/>
              </w:rPr>
              <w:t>12</w:t>
            </w:r>
          </w:p>
        </w:tc>
      </w:tr>
      <w:tr w:rsidR="005C334D" w:rsidRPr="005C334D">
        <w:tc>
          <w:tcPr>
            <w:tcW w:w="8330" w:type="dxa"/>
            <w:tcBorders>
              <w:top w:val="nil"/>
              <w:left w:val="nil"/>
              <w:bottom w:val="nil"/>
              <w:right w:val="nil"/>
            </w:tcBorders>
          </w:tcPr>
          <w:p w:rsidR="005C334D" w:rsidRPr="005C334D" w:rsidRDefault="005C334D">
            <w:pPr>
              <w:widowControl w:val="0"/>
              <w:spacing w:line="360" w:lineRule="auto"/>
              <w:jc w:val="both"/>
              <w:rPr>
                <w:snapToGrid w:val="0"/>
                <w:sz w:val="28"/>
                <w:szCs w:val="28"/>
              </w:rPr>
            </w:pPr>
            <w:r w:rsidRPr="005C334D">
              <w:rPr>
                <w:snapToGrid w:val="0"/>
                <w:sz w:val="28"/>
                <w:szCs w:val="28"/>
              </w:rPr>
              <w:t>3. Моделирование как средство экспериментального исследования.</w:t>
            </w:r>
          </w:p>
        </w:tc>
        <w:tc>
          <w:tcPr>
            <w:tcW w:w="526" w:type="dxa"/>
            <w:tcBorders>
              <w:top w:val="nil"/>
              <w:left w:val="nil"/>
              <w:bottom w:val="nil"/>
              <w:right w:val="nil"/>
            </w:tcBorders>
          </w:tcPr>
          <w:p w:rsidR="005C334D" w:rsidRPr="005C334D" w:rsidRDefault="005C334D">
            <w:pPr>
              <w:widowControl w:val="0"/>
              <w:spacing w:line="360" w:lineRule="auto"/>
              <w:jc w:val="right"/>
              <w:rPr>
                <w:snapToGrid w:val="0"/>
                <w:sz w:val="28"/>
                <w:szCs w:val="28"/>
              </w:rPr>
            </w:pPr>
            <w:r w:rsidRPr="005C334D">
              <w:rPr>
                <w:snapToGrid w:val="0"/>
                <w:sz w:val="28"/>
                <w:szCs w:val="28"/>
              </w:rPr>
              <w:t>18</w:t>
            </w:r>
          </w:p>
        </w:tc>
      </w:tr>
      <w:tr w:rsidR="005C334D" w:rsidRPr="005C334D">
        <w:tc>
          <w:tcPr>
            <w:tcW w:w="8330" w:type="dxa"/>
            <w:tcBorders>
              <w:top w:val="nil"/>
              <w:left w:val="nil"/>
              <w:bottom w:val="nil"/>
              <w:right w:val="nil"/>
            </w:tcBorders>
          </w:tcPr>
          <w:p w:rsidR="005C334D" w:rsidRPr="005C334D" w:rsidRDefault="005C334D">
            <w:pPr>
              <w:widowControl w:val="0"/>
              <w:spacing w:line="360" w:lineRule="auto"/>
              <w:jc w:val="both"/>
              <w:rPr>
                <w:snapToGrid w:val="0"/>
                <w:sz w:val="28"/>
                <w:szCs w:val="28"/>
              </w:rPr>
            </w:pPr>
            <w:r w:rsidRPr="005C334D">
              <w:rPr>
                <w:snapToGrid w:val="0"/>
                <w:sz w:val="28"/>
                <w:szCs w:val="28"/>
              </w:rPr>
              <w:t>4. Моделирование и проблема истины………………………………..</w:t>
            </w:r>
          </w:p>
        </w:tc>
        <w:tc>
          <w:tcPr>
            <w:tcW w:w="526" w:type="dxa"/>
            <w:tcBorders>
              <w:top w:val="nil"/>
              <w:left w:val="nil"/>
              <w:bottom w:val="nil"/>
              <w:right w:val="nil"/>
            </w:tcBorders>
          </w:tcPr>
          <w:p w:rsidR="005C334D" w:rsidRPr="005C334D" w:rsidRDefault="005C334D">
            <w:pPr>
              <w:widowControl w:val="0"/>
              <w:spacing w:line="360" w:lineRule="auto"/>
              <w:jc w:val="right"/>
              <w:rPr>
                <w:snapToGrid w:val="0"/>
                <w:sz w:val="28"/>
                <w:szCs w:val="28"/>
              </w:rPr>
            </w:pPr>
            <w:r w:rsidRPr="005C334D">
              <w:rPr>
                <w:snapToGrid w:val="0"/>
                <w:sz w:val="28"/>
                <w:szCs w:val="28"/>
              </w:rPr>
              <w:t>22</w:t>
            </w:r>
          </w:p>
        </w:tc>
      </w:tr>
      <w:tr w:rsidR="005C334D" w:rsidRPr="005C334D">
        <w:tc>
          <w:tcPr>
            <w:tcW w:w="8330" w:type="dxa"/>
            <w:tcBorders>
              <w:top w:val="nil"/>
              <w:left w:val="nil"/>
              <w:bottom w:val="nil"/>
              <w:right w:val="nil"/>
            </w:tcBorders>
          </w:tcPr>
          <w:p w:rsidR="005C334D" w:rsidRPr="005C334D" w:rsidRDefault="005C334D">
            <w:pPr>
              <w:widowControl w:val="0"/>
              <w:spacing w:line="360" w:lineRule="auto"/>
              <w:jc w:val="both"/>
              <w:rPr>
                <w:snapToGrid w:val="0"/>
                <w:sz w:val="28"/>
                <w:szCs w:val="28"/>
              </w:rPr>
            </w:pPr>
            <w:r w:rsidRPr="005C334D">
              <w:rPr>
                <w:snapToGrid w:val="0"/>
                <w:sz w:val="28"/>
                <w:szCs w:val="28"/>
              </w:rPr>
              <w:t>Заключение……………………………………………………………...</w:t>
            </w:r>
          </w:p>
        </w:tc>
        <w:tc>
          <w:tcPr>
            <w:tcW w:w="526" w:type="dxa"/>
            <w:tcBorders>
              <w:top w:val="nil"/>
              <w:left w:val="nil"/>
              <w:bottom w:val="nil"/>
              <w:right w:val="nil"/>
            </w:tcBorders>
          </w:tcPr>
          <w:p w:rsidR="005C334D" w:rsidRPr="005C334D" w:rsidRDefault="005C334D">
            <w:pPr>
              <w:widowControl w:val="0"/>
              <w:spacing w:line="360" w:lineRule="auto"/>
              <w:jc w:val="right"/>
              <w:rPr>
                <w:snapToGrid w:val="0"/>
                <w:sz w:val="28"/>
                <w:szCs w:val="28"/>
              </w:rPr>
            </w:pPr>
            <w:r w:rsidRPr="005C334D">
              <w:rPr>
                <w:snapToGrid w:val="0"/>
                <w:sz w:val="28"/>
                <w:szCs w:val="28"/>
              </w:rPr>
              <w:t>27</w:t>
            </w:r>
          </w:p>
        </w:tc>
      </w:tr>
      <w:tr w:rsidR="005C334D" w:rsidRPr="005C334D">
        <w:tc>
          <w:tcPr>
            <w:tcW w:w="8330" w:type="dxa"/>
            <w:tcBorders>
              <w:top w:val="nil"/>
              <w:left w:val="nil"/>
              <w:bottom w:val="nil"/>
              <w:right w:val="nil"/>
            </w:tcBorders>
          </w:tcPr>
          <w:p w:rsidR="005C334D" w:rsidRPr="005C334D" w:rsidRDefault="005C334D">
            <w:pPr>
              <w:widowControl w:val="0"/>
              <w:spacing w:line="360" w:lineRule="auto"/>
              <w:jc w:val="both"/>
              <w:rPr>
                <w:snapToGrid w:val="0"/>
                <w:sz w:val="28"/>
                <w:szCs w:val="28"/>
              </w:rPr>
            </w:pPr>
            <w:r w:rsidRPr="005C334D">
              <w:rPr>
                <w:snapToGrid w:val="0"/>
                <w:sz w:val="28"/>
                <w:szCs w:val="28"/>
              </w:rPr>
              <w:t>Литература………………………………………………………………</w:t>
            </w:r>
          </w:p>
        </w:tc>
        <w:tc>
          <w:tcPr>
            <w:tcW w:w="526" w:type="dxa"/>
            <w:tcBorders>
              <w:top w:val="nil"/>
              <w:left w:val="nil"/>
              <w:bottom w:val="nil"/>
              <w:right w:val="nil"/>
            </w:tcBorders>
          </w:tcPr>
          <w:p w:rsidR="005C334D" w:rsidRPr="005C334D" w:rsidRDefault="005C334D">
            <w:pPr>
              <w:widowControl w:val="0"/>
              <w:spacing w:line="360" w:lineRule="auto"/>
              <w:jc w:val="right"/>
              <w:rPr>
                <w:snapToGrid w:val="0"/>
                <w:sz w:val="28"/>
                <w:szCs w:val="28"/>
              </w:rPr>
            </w:pPr>
            <w:r w:rsidRPr="005C334D">
              <w:rPr>
                <w:snapToGrid w:val="0"/>
                <w:sz w:val="28"/>
                <w:szCs w:val="28"/>
              </w:rPr>
              <w:t>28</w:t>
            </w:r>
          </w:p>
        </w:tc>
      </w:tr>
    </w:tbl>
    <w:p w:rsidR="005C334D" w:rsidRDefault="005C334D">
      <w:pPr>
        <w:widowControl w:val="0"/>
        <w:spacing w:line="360" w:lineRule="auto"/>
        <w:ind w:firstLine="720"/>
        <w:jc w:val="both"/>
        <w:rPr>
          <w:snapToGrid w:val="0"/>
          <w:sz w:val="28"/>
          <w:szCs w:val="28"/>
        </w:rPr>
      </w:pPr>
    </w:p>
    <w:p w:rsidR="005C334D" w:rsidRDefault="005C334D">
      <w:pPr>
        <w:widowControl w:val="0"/>
        <w:spacing w:line="360" w:lineRule="auto"/>
        <w:ind w:firstLine="720"/>
        <w:jc w:val="both"/>
        <w:rPr>
          <w:snapToGrid w:val="0"/>
          <w:sz w:val="28"/>
          <w:szCs w:val="28"/>
        </w:rPr>
      </w:pPr>
      <w:r>
        <w:rPr>
          <w:snapToGrid w:val="0"/>
          <w:sz w:val="28"/>
          <w:szCs w:val="28"/>
        </w:rPr>
        <w:br w:type="page"/>
      </w:r>
    </w:p>
    <w:p w:rsidR="005C334D" w:rsidRDefault="005C334D">
      <w:pPr>
        <w:widowControl w:val="0"/>
        <w:spacing w:line="360" w:lineRule="auto"/>
        <w:jc w:val="center"/>
        <w:rPr>
          <w:b/>
          <w:bCs/>
          <w:snapToGrid w:val="0"/>
          <w:sz w:val="28"/>
          <w:szCs w:val="28"/>
        </w:rPr>
      </w:pPr>
      <w:r>
        <w:rPr>
          <w:b/>
          <w:bCs/>
          <w:snapToGrid w:val="0"/>
          <w:sz w:val="28"/>
          <w:szCs w:val="28"/>
        </w:rPr>
        <w:t>ВВЕДЕНИЕ.</w:t>
      </w:r>
    </w:p>
    <w:p w:rsidR="005C334D" w:rsidRDefault="005C334D">
      <w:pPr>
        <w:widowControl w:val="0"/>
        <w:spacing w:line="360" w:lineRule="auto"/>
        <w:jc w:val="center"/>
        <w:rPr>
          <w:b/>
          <w:bCs/>
          <w:snapToGrid w:val="0"/>
          <w:sz w:val="28"/>
          <w:szCs w:val="28"/>
        </w:rPr>
      </w:pPr>
      <w:r>
        <w:rPr>
          <w:b/>
          <w:bCs/>
          <w:snapToGrid w:val="0"/>
          <w:sz w:val="28"/>
          <w:szCs w:val="28"/>
        </w:rPr>
        <w:t>История моделирования как метода познания.</w:t>
      </w:r>
    </w:p>
    <w:p w:rsidR="005C334D" w:rsidRDefault="005C334D">
      <w:pPr>
        <w:widowControl w:val="0"/>
        <w:spacing w:line="360" w:lineRule="auto"/>
        <w:ind w:firstLine="720"/>
        <w:jc w:val="both"/>
        <w:rPr>
          <w:snapToGrid w:val="0"/>
          <w:sz w:val="28"/>
          <w:szCs w:val="28"/>
        </w:rPr>
      </w:pPr>
      <w:r>
        <w:rPr>
          <w:snapToGrid w:val="0"/>
          <w:sz w:val="28"/>
          <w:szCs w:val="28"/>
        </w:rPr>
        <w:t xml:space="preserve">Моделирование как познавательный приём неотделимо от развития знания. Практически во всех науках о природе, живой и неживой, об обществе, построение и использование моделей является мощным орудием познания. Реальные объекты и процессы бывают столь многогранны и сложны, что лучшим способом их изучения часто является построение модели, отображающей какую-то грань реальности и потому многократно более простой, чем эта реальность, и исследование вначале этой модели. </w:t>
      </w:r>
    </w:p>
    <w:p w:rsidR="005C334D" w:rsidRDefault="005C334D">
      <w:pPr>
        <w:widowControl w:val="0"/>
        <w:spacing w:line="360" w:lineRule="auto"/>
        <w:ind w:firstLine="720"/>
        <w:jc w:val="both"/>
        <w:rPr>
          <w:snapToGrid w:val="0"/>
          <w:sz w:val="28"/>
          <w:szCs w:val="28"/>
        </w:rPr>
      </w:pPr>
      <w:r>
        <w:rPr>
          <w:snapToGrid w:val="0"/>
          <w:sz w:val="28"/>
          <w:szCs w:val="28"/>
        </w:rPr>
        <w:t>Многовековой опыт развития науки доказал на практике плодотворность такого подхода.</w:t>
      </w:r>
    </w:p>
    <w:p w:rsidR="005C334D" w:rsidRDefault="005C334D">
      <w:pPr>
        <w:widowControl w:val="0"/>
        <w:spacing w:line="360" w:lineRule="auto"/>
        <w:ind w:firstLine="720"/>
        <w:jc w:val="both"/>
        <w:rPr>
          <w:snapToGrid w:val="0"/>
          <w:sz w:val="28"/>
          <w:szCs w:val="28"/>
        </w:rPr>
      </w:pPr>
      <w:r>
        <w:rPr>
          <w:snapToGrid w:val="0"/>
          <w:sz w:val="28"/>
          <w:szCs w:val="28"/>
        </w:rPr>
        <w:t>Однако моделирование как специфическое средство и форма научного познания не является изобретением 19 или 20 века.</w:t>
      </w:r>
    </w:p>
    <w:p w:rsidR="005C334D" w:rsidRDefault="005C334D">
      <w:pPr>
        <w:widowControl w:val="0"/>
        <w:spacing w:line="360" w:lineRule="auto"/>
        <w:ind w:firstLine="720"/>
        <w:jc w:val="both"/>
        <w:rPr>
          <w:snapToGrid w:val="0"/>
          <w:sz w:val="28"/>
          <w:szCs w:val="28"/>
        </w:rPr>
      </w:pPr>
      <w:r>
        <w:rPr>
          <w:snapToGrid w:val="0"/>
          <w:sz w:val="28"/>
          <w:szCs w:val="28"/>
        </w:rPr>
        <w:t>Достаточно указать на представления Демокpита и Эпикура об атомах, их форме, и способах соединения, об атомных вихрях и ливнях, объяснения физических свойств различных веществ с помощью представления о круглых и гладких или крючковатых частицах, сцепленных между собой. Эти представления являются прообразами современных моделей, отражающих ядеpно-электpонное строение атома вещества [5].</w:t>
      </w:r>
    </w:p>
    <w:p w:rsidR="005C334D" w:rsidRDefault="005C334D">
      <w:pPr>
        <w:widowControl w:val="0"/>
        <w:spacing w:line="360" w:lineRule="auto"/>
        <w:ind w:firstLine="720"/>
        <w:jc w:val="both"/>
        <w:rPr>
          <w:snapToGrid w:val="0"/>
          <w:sz w:val="28"/>
          <w:szCs w:val="28"/>
        </w:rPr>
      </w:pPr>
      <w:r>
        <w:rPr>
          <w:snapToGrid w:val="0"/>
          <w:sz w:val="28"/>
          <w:szCs w:val="28"/>
        </w:rPr>
        <w:t>По существу, моделирование как форма отражения действительности зарождается в античную эпоху одновременно с возникновением научного познания. Однако в отчётливой форме (хотя без употребления самого термина) моделирование начинает широко использоваться в эпоху Возрождения; Брунеллески, Микеланджело и другие итальянские архитекторы и скульпторы пользовались моделями проектируемых ими сооружений; в теоретических же работах Г. Галилея и Леонардо да Винчи не только используются модели, но и выясняются пределы применимости метода моделирования.</w:t>
      </w:r>
    </w:p>
    <w:p w:rsidR="005C334D" w:rsidRDefault="005C334D">
      <w:pPr>
        <w:widowControl w:val="0"/>
        <w:spacing w:line="360" w:lineRule="auto"/>
        <w:ind w:firstLine="720"/>
        <w:jc w:val="both"/>
        <w:rPr>
          <w:snapToGrid w:val="0"/>
          <w:sz w:val="28"/>
          <w:szCs w:val="28"/>
        </w:rPr>
      </w:pPr>
      <w:r>
        <w:rPr>
          <w:snapToGrid w:val="0"/>
          <w:sz w:val="28"/>
          <w:szCs w:val="28"/>
        </w:rPr>
        <w:t>И. Ньютон пользуется этим методом уже вполне осознанно, а в 19 веке трудно назвать область науки или её приложений, где моделирование не имело бы существенного значения; исключительно большую методологическую роль сыграли в этом отношении работы Кельвина, Дж. Максвелла, Ф. А. Кекуле, А. М. Бутлерова и других физиков и химиков — именно эти науки стали, можно сказать, классическими «полигонами» метода моделирования. [1]</w:t>
      </w:r>
    </w:p>
    <w:p w:rsidR="005C334D" w:rsidRDefault="005C334D">
      <w:pPr>
        <w:widowControl w:val="0"/>
        <w:spacing w:line="360" w:lineRule="auto"/>
        <w:ind w:firstLine="720"/>
        <w:jc w:val="both"/>
        <w:rPr>
          <w:snapToGrid w:val="0"/>
          <w:sz w:val="28"/>
          <w:szCs w:val="28"/>
        </w:rPr>
      </w:pPr>
      <w:r>
        <w:rPr>
          <w:snapToGrid w:val="0"/>
          <w:sz w:val="28"/>
          <w:szCs w:val="28"/>
        </w:rPr>
        <w:t>20 век принес методу моделирования новые успехи, но одновременно поставил его перед серьезными испытаниями. С одной стороны, развивающийся математический аппарат обнаружил новые возможности и перспективы этого метода в раскрытии общих закономерностей и структурных особенностей систем различной физической природы, принадлежащих к разным уровням организации материи, формам движения. С другой же стороны, теория относительности и, в особенности, квантовая механика, указали на неабсолютный, относительный характер механических моделей, на трудности, связанные с моделированием.</w:t>
      </w:r>
    </w:p>
    <w:p w:rsidR="005C334D" w:rsidRDefault="005C334D">
      <w:pPr>
        <w:widowControl w:val="0"/>
        <w:spacing w:line="360" w:lineRule="auto"/>
        <w:ind w:firstLine="720"/>
        <w:jc w:val="both"/>
        <w:rPr>
          <w:snapToGrid w:val="0"/>
          <w:sz w:val="28"/>
          <w:szCs w:val="28"/>
        </w:rPr>
      </w:pPr>
      <w:r>
        <w:rPr>
          <w:snapToGrid w:val="0"/>
          <w:sz w:val="28"/>
          <w:szCs w:val="28"/>
        </w:rPr>
        <w:t xml:space="preserve">Появление первых электронных вычислительных машин (Джон фон Нейман, 1947) и формулирование основных принципов кибернетики (Норберт Винер, 1948) привели к поистине универсальной значимости новых методов — как в абстрактных областях знания, так и в их приложениях. </w:t>
      </w:r>
    </w:p>
    <w:p w:rsidR="005C334D" w:rsidRDefault="005C334D">
      <w:pPr>
        <w:widowControl w:val="0"/>
        <w:spacing w:line="360" w:lineRule="auto"/>
        <w:ind w:firstLine="720"/>
        <w:jc w:val="both"/>
        <w:rPr>
          <w:snapToGrid w:val="0"/>
          <w:sz w:val="28"/>
          <w:szCs w:val="28"/>
        </w:rPr>
      </w:pPr>
      <w:r>
        <w:rPr>
          <w:snapToGrid w:val="0"/>
          <w:sz w:val="28"/>
          <w:szCs w:val="28"/>
        </w:rPr>
        <w:t>В конце 40-х годов в нашей стране кибернетика подвергалась массированным атакам. В литературе, в том числе и в учебных пособиях, утверждалось, что это реакционная лженаука, поставленная на службу империализму, которая пытается заменить мыслящего, борющегося человека машиной в быту и на производстве, используется для разработки электронного оружия, и т.п.</w:t>
      </w:r>
    </w:p>
    <w:p w:rsidR="005C334D" w:rsidRDefault="005C334D">
      <w:pPr>
        <w:widowControl w:val="0"/>
        <w:spacing w:line="360" w:lineRule="auto"/>
        <w:ind w:firstLine="720"/>
        <w:jc w:val="both"/>
        <w:rPr>
          <w:snapToGrid w:val="0"/>
          <w:sz w:val="28"/>
          <w:szCs w:val="28"/>
        </w:rPr>
      </w:pPr>
      <w:r>
        <w:rPr>
          <w:snapToGrid w:val="0"/>
          <w:sz w:val="28"/>
          <w:szCs w:val="28"/>
        </w:rPr>
        <w:t xml:space="preserve">Реабилитация кибернетики произошла благодаря стараниям ряда крупных ученых, прежде всего А.А. Ляпунова, отстаивавших правомерность и материалистичность кибернетического взгляда на мир.[8,12]. Вслед за учеными эту задачу взяли на себя профессиональные философы [14] (Баженов, Бирюков, Новик, Жуков  и другие).Это тем более важно подчеркнуть, так как  многие направления в науке еще долго оставались под идеологическим запретом (например, генетика). Во время «оттепели» стала интенсивно развиваться и та  область кибернетики, которая впоследствии была осознана как проблематика систем искусственного интеллекта. [6] </w:t>
      </w:r>
    </w:p>
    <w:p w:rsidR="005C334D" w:rsidRDefault="005C334D">
      <w:pPr>
        <w:widowControl w:val="0"/>
        <w:spacing w:line="360" w:lineRule="auto"/>
        <w:ind w:firstLine="720"/>
        <w:jc w:val="both"/>
        <w:rPr>
          <w:snapToGrid w:val="0"/>
          <w:sz w:val="28"/>
          <w:szCs w:val="28"/>
        </w:rPr>
      </w:pPr>
      <w:r>
        <w:rPr>
          <w:snapToGrid w:val="0"/>
          <w:sz w:val="28"/>
          <w:szCs w:val="28"/>
        </w:rPr>
        <w:t>Моделирование ныне приобрело общенаучный характер и применяется в исследованиях живой и неживой природы, в науках о человеке и обществе.</w:t>
      </w:r>
    </w:p>
    <w:p w:rsidR="005C334D" w:rsidRDefault="005C334D">
      <w:pPr>
        <w:widowControl w:val="0"/>
        <w:spacing w:line="360" w:lineRule="auto"/>
        <w:ind w:firstLine="720"/>
        <w:jc w:val="both"/>
        <w:rPr>
          <w:snapToGrid w:val="0"/>
          <w:sz w:val="28"/>
          <w:szCs w:val="28"/>
        </w:rPr>
      </w:pPr>
      <w:r>
        <w:rPr>
          <w:snapToGrid w:val="0"/>
          <w:sz w:val="28"/>
          <w:szCs w:val="28"/>
        </w:rPr>
        <w:t>Многочисленные факты, свидетельствующие о широком применении метода моделирования в исследованиях, некоторые противоречия, которые при этом возникают, потребовали глубокого теоретического осмысления данного метода познания, поисков его места в теории познания.</w:t>
      </w:r>
    </w:p>
    <w:p w:rsidR="005C334D" w:rsidRDefault="005C334D">
      <w:pPr>
        <w:widowControl w:val="0"/>
        <w:spacing w:line="360" w:lineRule="auto"/>
        <w:ind w:firstLine="720"/>
        <w:jc w:val="both"/>
        <w:rPr>
          <w:snapToGrid w:val="0"/>
          <w:sz w:val="28"/>
          <w:szCs w:val="28"/>
        </w:rPr>
      </w:pPr>
      <w:r>
        <w:rPr>
          <w:snapToGrid w:val="0"/>
          <w:sz w:val="28"/>
          <w:szCs w:val="28"/>
        </w:rPr>
        <w:t>Этим можно объяснить большое внимание, которое уделяется философами различных стран этому вопросу в многочисленных работах.</w:t>
      </w:r>
    </w:p>
    <w:p w:rsidR="005C334D" w:rsidRDefault="005C334D">
      <w:pPr>
        <w:widowControl w:val="0"/>
        <w:spacing w:line="360" w:lineRule="auto"/>
        <w:ind w:firstLine="720"/>
        <w:jc w:val="both"/>
        <w:rPr>
          <w:snapToGrid w:val="0"/>
          <w:sz w:val="28"/>
          <w:szCs w:val="28"/>
        </w:rPr>
      </w:pPr>
    </w:p>
    <w:p w:rsidR="005C334D" w:rsidRDefault="005C334D">
      <w:pPr>
        <w:widowControl w:val="0"/>
        <w:spacing w:line="360" w:lineRule="auto"/>
        <w:jc w:val="center"/>
        <w:rPr>
          <w:b/>
          <w:bCs/>
          <w:snapToGrid w:val="0"/>
          <w:sz w:val="28"/>
          <w:szCs w:val="28"/>
        </w:rPr>
      </w:pPr>
      <w:r>
        <w:rPr>
          <w:b/>
          <w:bCs/>
          <w:snapToGrid w:val="0"/>
          <w:sz w:val="28"/>
          <w:szCs w:val="28"/>
        </w:rPr>
        <w:t>1. Гносеологическая специфика модели и ее определение</w:t>
      </w:r>
    </w:p>
    <w:p w:rsidR="005C334D" w:rsidRDefault="005C334D">
      <w:pPr>
        <w:widowControl w:val="0"/>
        <w:spacing w:line="360" w:lineRule="auto"/>
        <w:ind w:firstLine="720"/>
        <w:jc w:val="both"/>
        <w:rPr>
          <w:snapToGrid w:val="0"/>
          <w:sz w:val="28"/>
          <w:szCs w:val="28"/>
        </w:rPr>
      </w:pPr>
      <w:r>
        <w:rPr>
          <w:snapToGrid w:val="0"/>
          <w:sz w:val="28"/>
          <w:szCs w:val="28"/>
        </w:rPr>
        <w:t>На сегодняшний момент нет устоявшейся общепринятой точки зрения на место моделирования среди методов познания. Множество мнений исследователей, занимающихся данным вопросом, тем не менее, укладываются в некоторую область, ограниченную двумя полярными мнениями. Одно из них рассматривает моделирование как некий вторичный метод, подчиненный более общим (менее радикальный вариант той же по сути позиции— моделирование рассматривается исключительно как разновидность такого эмпирического метода познания как эксперимент). Другое же, наоборот, называет моделирование «главным и основополагающим методом познания», в подтверждение приводится тезис, что «всякое вновь изучаемое явление или процесс бесконечно сложно и многообразно и потому до конца принципиально не познаваемо и не изучаемо» [4].</w:t>
      </w:r>
    </w:p>
    <w:p w:rsidR="005C334D" w:rsidRDefault="005C334D">
      <w:pPr>
        <w:widowControl w:val="0"/>
        <w:spacing w:line="360" w:lineRule="auto"/>
        <w:ind w:firstLine="720"/>
        <w:jc w:val="both"/>
        <w:rPr>
          <w:snapToGrid w:val="0"/>
          <w:sz w:val="28"/>
          <w:szCs w:val="28"/>
        </w:rPr>
      </w:pPr>
      <w:r>
        <w:rPr>
          <w:snapToGrid w:val="0"/>
          <w:sz w:val="28"/>
          <w:szCs w:val="28"/>
        </w:rPr>
        <w:t>Главной причиной возникновения столь различных позиций автору видится отсутствие общепринятого и устоявшегося в науке определения моделирования. Ниже предпринята попытка анализа нескольких определений термина «моделирование» и непосредственно связанного с ним термина «модель». Это вполне оправдано, так как подавляющее большинство источников определяют моделирование как «исследование процессов, явлений и систем объектов через построение и изучение их моделей». То есть наибольшую сложность  представляет проблема определения модели.</w:t>
      </w:r>
    </w:p>
    <w:p w:rsidR="005C334D" w:rsidRDefault="005C334D">
      <w:pPr>
        <w:widowControl w:val="0"/>
        <w:spacing w:line="360" w:lineRule="auto"/>
        <w:ind w:firstLine="720"/>
        <w:jc w:val="both"/>
        <w:rPr>
          <w:snapToGrid w:val="0"/>
          <w:sz w:val="28"/>
          <w:szCs w:val="28"/>
        </w:rPr>
      </w:pPr>
      <w:r>
        <w:rPr>
          <w:snapToGrid w:val="0"/>
          <w:sz w:val="28"/>
          <w:szCs w:val="28"/>
        </w:rPr>
        <w:t>Сперва выделим определение, которое предлагает Оксфордский Толковый Словарь [26]. В нем приведено семь определений понятия «модель», из которых наибольший интерес представляют два: «Модель — трехмерное представление субъекта, вещи или структуры; обычно в уменьшенном масштабе» и «Модель — упрощенное описание некоей системы для дальнейших расчетов». Иными словами, авторам не удается выделить настоящие существенные признаки модели и они предлагают различные определения для различных видов моделей (более подробное обсуждение классификации моделей приведено ниже, здесь же отметим, что первое оксфордское «определение» описывает достаточно узкий класс предметных моделей, а второе лежит где-то в плоскости абстрактно-знаковых моделей). Основная ошибка данных определений — их узость, объем понятия «модель» неизмеримо больше, чем предлагаемый авторами словаря.</w:t>
      </w:r>
    </w:p>
    <w:p w:rsidR="005C334D" w:rsidRDefault="005C334D">
      <w:pPr>
        <w:widowControl w:val="0"/>
        <w:spacing w:line="360" w:lineRule="auto"/>
        <w:ind w:firstLine="720"/>
        <w:jc w:val="both"/>
        <w:rPr>
          <w:snapToGrid w:val="0"/>
          <w:sz w:val="28"/>
          <w:szCs w:val="28"/>
        </w:rPr>
      </w:pPr>
      <w:r>
        <w:rPr>
          <w:snapToGrid w:val="0"/>
          <w:sz w:val="28"/>
          <w:szCs w:val="28"/>
        </w:rPr>
        <w:t>Сходная проблема (только в менее значительных масштабах) возникает и при анализе определения «модели» в Советском Энциклопедическом Словаре (СЭС). Модель авторами рассматривается двояко. В узком смысле — это «устройство, воспроизводящее, имитирующее строение и действие какого-либо другого (моделируемого) устройства в научных, производственных или практических целях» [18]. Опять-таки слово «устройство», встречающееся в определении автоматически приводит к сужению понятия «модель» как минимум до понятия «материальная модель». Тем не менее, это определение представляет собой гораздо большую ценность, чем первое определение оксфордского словаря, так как содержит внутри себя чрезвычайно важную (как будет показано далее) формулировку, раскрывающую сущность моделирования — «строение и действие».</w:t>
      </w:r>
    </w:p>
    <w:p w:rsidR="005C334D" w:rsidRDefault="005C334D">
      <w:pPr>
        <w:widowControl w:val="0"/>
        <w:spacing w:line="360" w:lineRule="auto"/>
        <w:ind w:firstLine="720"/>
        <w:jc w:val="both"/>
        <w:rPr>
          <w:snapToGrid w:val="0"/>
          <w:sz w:val="28"/>
          <w:szCs w:val="28"/>
        </w:rPr>
      </w:pPr>
      <w:r>
        <w:rPr>
          <w:snapToGrid w:val="0"/>
          <w:sz w:val="28"/>
          <w:szCs w:val="28"/>
        </w:rPr>
        <w:t>Второе определение СЭС («Модель — любой образ какого-либо объекта, процесса, явления, используемый в качестве его заместителя или представителя), наоборот, является слишком широким. Сложно предположить, что снимок ядерного взрыва может служить моделью самого взрыва. В данном случае, авторы в стремлении к краткому, но емкому определению принесли в жертву сущность понятия «модель». Данное определение отражает скорее внешние признаки, которыми обладает модель, но не её внутреннее содержание. Однако, рациональное зерно есть и в этом определении — за словом «образ» угадывается более важное (с философской точки зрения) понятие — «отражение».</w:t>
      </w:r>
    </w:p>
    <w:p w:rsidR="005C334D" w:rsidRDefault="005C334D">
      <w:pPr>
        <w:widowControl w:val="0"/>
        <w:spacing w:line="360" w:lineRule="auto"/>
        <w:ind w:firstLine="720"/>
        <w:jc w:val="both"/>
        <w:rPr>
          <w:snapToGrid w:val="0"/>
          <w:sz w:val="28"/>
          <w:szCs w:val="28"/>
        </w:rPr>
      </w:pPr>
      <w:r>
        <w:rPr>
          <w:snapToGrid w:val="0"/>
          <w:sz w:val="28"/>
          <w:szCs w:val="28"/>
        </w:rPr>
        <w:t>Ещё одно определение «модели» приведено в учебнике [13]: «Модель является представлением объекта в некоторой форме, отличной от формы его реального существования». Фактически, оно почти совпадает с «широким» определением СЭС, но и здесь авторы заменяют слово «отражение» синонимичным оборотом. Кроме того, использование термина «объект» может быть оправдано в рамках школьного (но не вузовского) учебника, но неприемлемо для полного определения. Современная наука занимается изучением не столько отдельных самостоятельных элементов, сколько их взаимодействий. Потому более оправдано использование в определении термина «система», который вбирает в себя как отдельные элементы, так и их отношения и связи.</w:t>
      </w:r>
    </w:p>
    <w:p w:rsidR="005C334D" w:rsidRDefault="005C334D">
      <w:pPr>
        <w:widowControl w:val="0"/>
        <w:spacing w:line="360" w:lineRule="auto"/>
        <w:ind w:firstLine="720"/>
        <w:jc w:val="both"/>
        <w:rPr>
          <w:snapToGrid w:val="0"/>
          <w:sz w:val="28"/>
          <w:szCs w:val="28"/>
        </w:rPr>
      </w:pPr>
      <w:r>
        <w:rPr>
          <w:snapToGrid w:val="0"/>
          <w:sz w:val="28"/>
          <w:szCs w:val="28"/>
        </w:rPr>
        <w:t>В целом же, последние два определения можно признать вполне удовлетворительными и пользоваться ими.</w:t>
      </w:r>
    </w:p>
    <w:p w:rsidR="005C334D" w:rsidRDefault="005C334D">
      <w:pPr>
        <w:widowControl w:val="0"/>
        <w:spacing w:line="360" w:lineRule="auto"/>
        <w:ind w:firstLine="720"/>
        <w:jc w:val="both"/>
        <w:rPr>
          <w:snapToGrid w:val="0"/>
          <w:sz w:val="28"/>
          <w:szCs w:val="28"/>
        </w:rPr>
      </w:pPr>
      <w:r>
        <w:rPr>
          <w:snapToGrid w:val="0"/>
          <w:sz w:val="28"/>
          <w:szCs w:val="28"/>
        </w:rPr>
        <w:t>Дальнейший путь развития и улучшения определений связан с целями метода моделирования. Большинство исследователей выделяют три [2,13]:</w:t>
      </w:r>
    </w:p>
    <w:p w:rsidR="005C334D" w:rsidRDefault="005C334D">
      <w:pPr>
        <w:widowControl w:val="0"/>
        <w:numPr>
          <w:ilvl w:val="0"/>
          <w:numId w:val="10"/>
        </w:numPr>
        <w:tabs>
          <w:tab w:val="clear" w:pos="360"/>
          <w:tab w:val="num" w:pos="1080"/>
        </w:tabs>
        <w:spacing w:line="360" w:lineRule="auto"/>
        <w:ind w:left="1080"/>
        <w:jc w:val="both"/>
        <w:rPr>
          <w:snapToGrid w:val="0"/>
          <w:sz w:val="28"/>
          <w:szCs w:val="28"/>
        </w:rPr>
      </w:pPr>
      <w:r>
        <w:rPr>
          <w:b/>
          <w:bCs/>
          <w:snapToGrid w:val="0"/>
          <w:sz w:val="28"/>
          <w:szCs w:val="28"/>
        </w:rPr>
        <w:t>Понимание</w:t>
      </w:r>
      <w:r>
        <w:rPr>
          <w:snapToGrid w:val="0"/>
          <w:sz w:val="28"/>
          <w:szCs w:val="28"/>
        </w:rPr>
        <w:t xml:space="preserve"> устройства конкретной системы, её структуры, свойств, законов развития и взаимодействия с окружающим миром</w:t>
      </w:r>
    </w:p>
    <w:p w:rsidR="005C334D" w:rsidRDefault="005C334D">
      <w:pPr>
        <w:widowControl w:val="0"/>
        <w:numPr>
          <w:ilvl w:val="0"/>
          <w:numId w:val="10"/>
        </w:numPr>
        <w:tabs>
          <w:tab w:val="clear" w:pos="360"/>
          <w:tab w:val="num" w:pos="1080"/>
        </w:tabs>
        <w:spacing w:line="360" w:lineRule="auto"/>
        <w:ind w:left="1080"/>
        <w:jc w:val="both"/>
        <w:rPr>
          <w:snapToGrid w:val="0"/>
          <w:sz w:val="28"/>
          <w:szCs w:val="28"/>
        </w:rPr>
      </w:pPr>
      <w:r>
        <w:rPr>
          <w:b/>
          <w:bCs/>
          <w:snapToGrid w:val="0"/>
          <w:sz w:val="28"/>
          <w:szCs w:val="28"/>
        </w:rPr>
        <w:t>Управление</w:t>
      </w:r>
      <w:r>
        <w:rPr>
          <w:snapToGrid w:val="0"/>
          <w:sz w:val="28"/>
          <w:szCs w:val="28"/>
        </w:rPr>
        <w:t xml:space="preserve"> системой, определение наилучших способов управления при заданных целях и критериях</w:t>
      </w:r>
    </w:p>
    <w:p w:rsidR="005C334D" w:rsidRDefault="005C334D">
      <w:pPr>
        <w:widowControl w:val="0"/>
        <w:numPr>
          <w:ilvl w:val="0"/>
          <w:numId w:val="10"/>
        </w:numPr>
        <w:tabs>
          <w:tab w:val="clear" w:pos="360"/>
          <w:tab w:val="num" w:pos="1080"/>
        </w:tabs>
        <w:spacing w:line="360" w:lineRule="auto"/>
        <w:ind w:left="1080"/>
        <w:jc w:val="both"/>
        <w:rPr>
          <w:snapToGrid w:val="0"/>
          <w:sz w:val="28"/>
          <w:szCs w:val="28"/>
        </w:rPr>
      </w:pPr>
      <w:r>
        <w:rPr>
          <w:b/>
          <w:bCs/>
          <w:snapToGrid w:val="0"/>
          <w:sz w:val="28"/>
          <w:szCs w:val="28"/>
        </w:rPr>
        <w:t>Прогнозирование</w:t>
      </w:r>
      <w:r>
        <w:rPr>
          <w:snapToGrid w:val="0"/>
          <w:sz w:val="28"/>
          <w:szCs w:val="28"/>
        </w:rPr>
        <w:t xml:space="preserve"> прямых и косвенных последствий реализации заданных способов и форм воздействия на систему</w:t>
      </w:r>
    </w:p>
    <w:p w:rsidR="005C334D" w:rsidRDefault="005C334D">
      <w:pPr>
        <w:pStyle w:val="21"/>
      </w:pPr>
      <w:r>
        <w:t>Все три цели подразумевают в той или иной степени наличия механизма обратной связи, то есть необходима возможность не только переноса элементов, свойств и отношений моделируемой системы на моделирующую, но и наоборот.</w:t>
      </w:r>
    </w:p>
    <w:p w:rsidR="005C334D" w:rsidRDefault="005C334D">
      <w:pPr>
        <w:widowControl w:val="0"/>
        <w:spacing w:line="360" w:lineRule="auto"/>
        <w:ind w:firstLine="720"/>
        <w:jc w:val="both"/>
        <w:rPr>
          <w:snapToGrid w:val="0"/>
          <w:sz w:val="28"/>
          <w:szCs w:val="28"/>
        </w:rPr>
      </w:pPr>
      <w:r>
        <w:rPr>
          <w:snapToGrid w:val="0"/>
          <w:sz w:val="28"/>
          <w:szCs w:val="28"/>
        </w:rPr>
        <w:t>В таком случае, определение моделирования может быть сформулировано так [14]:</w:t>
      </w:r>
    </w:p>
    <w:p w:rsidR="005C334D" w:rsidRDefault="005C334D">
      <w:pPr>
        <w:widowControl w:val="0"/>
        <w:spacing w:line="360" w:lineRule="auto"/>
        <w:ind w:firstLine="720"/>
        <w:jc w:val="both"/>
        <w:rPr>
          <w:snapToGrid w:val="0"/>
          <w:sz w:val="28"/>
          <w:szCs w:val="28"/>
        </w:rPr>
      </w:pPr>
      <w:r>
        <w:rPr>
          <w:snapToGrid w:val="0"/>
          <w:sz w:val="28"/>
          <w:szCs w:val="28"/>
        </w:rPr>
        <w:t xml:space="preserve">«Моделирование-это опосредованное практическое или теоретическое исследование объекта, при котором непосредственно изучается не сам интересующий нас объект, а некоторая вспомогательная искусственная или естественная система: </w:t>
      </w:r>
    </w:p>
    <w:p w:rsidR="005C334D" w:rsidRDefault="005C334D">
      <w:pPr>
        <w:widowControl w:val="0"/>
        <w:spacing w:line="360" w:lineRule="auto"/>
        <w:ind w:firstLine="720"/>
        <w:jc w:val="both"/>
        <w:rPr>
          <w:snapToGrid w:val="0"/>
          <w:sz w:val="28"/>
          <w:szCs w:val="28"/>
        </w:rPr>
      </w:pPr>
      <w:r>
        <w:rPr>
          <w:snapToGrid w:val="0"/>
          <w:sz w:val="28"/>
          <w:szCs w:val="28"/>
        </w:rPr>
        <w:t xml:space="preserve">1) находящаяся в некотором объективном соответствии с познаваемым объектом; </w:t>
      </w:r>
    </w:p>
    <w:p w:rsidR="005C334D" w:rsidRDefault="005C334D">
      <w:pPr>
        <w:widowControl w:val="0"/>
        <w:spacing w:line="360" w:lineRule="auto"/>
        <w:ind w:firstLine="720"/>
        <w:jc w:val="both"/>
        <w:rPr>
          <w:snapToGrid w:val="0"/>
          <w:sz w:val="28"/>
          <w:szCs w:val="28"/>
        </w:rPr>
      </w:pPr>
      <w:r>
        <w:rPr>
          <w:snapToGrid w:val="0"/>
          <w:sz w:val="28"/>
          <w:szCs w:val="28"/>
        </w:rPr>
        <w:t>2) способная замещать его в определенных отношениях;</w:t>
      </w:r>
    </w:p>
    <w:p w:rsidR="005C334D" w:rsidRDefault="005C334D">
      <w:pPr>
        <w:widowControl w:val="0"/>
        <w:spacing w:line="360" w:lineRule="auto"/>
        <w:ind w:firstLine="720"/>
        <w:jc w:val="both"/>
        <w:rPr>
          <w:snapToGrid w:val="0"/>
          <w:sz w:val="28"/>
          <w:szCs w:val="28"/>
        </w:rPr>
      </w:pPr>
      <w:r>
        <w:rPr>
          <w:snapToGrid w:val="0"/>
          <w:sz w:val="28"/>
          <w:szCs w:val="28"/>
        </w:rPr>
        <w:t>3) дающая при её исследовании, в конечном счете, информацию о самом моделируемом объекте»</w:t>
      </w:r>
    </w:p>
    <w:p w:rsidR="005C334D" w:rsidRDefault="005C334D">
      <w:pPr>
        <w:widowControl w:val="0"/>
        <w:spacing w:line="360" w:lineRule="auto"/>
        <w:ind w:firstLine="720"/>
        <w:jc w:val="both"/>
        <w:rPr>
          <w:snapToGrid w:val="0"/>
          <w:sz w:val="28"/>
          <w:szCs w:val="28"/>
        </w:rPr>
      </w:pPr>
      <w:r>
        <w:rPr>
          <w:snapToGrid w:val="0"/>
          <w:sz w:val="28"/>
          <w:szCs w:val="28"/>
        </w:rPr>
        <w:t>(три перечисленных признака по сути являются определяющими признаками модели)</w:t>
      </w:r>
    </w:p>
    <w:p w:rsidR="005C334D" w:rsidRDefault="005C334D">
      <w:pPr>
        <w:widowControl w:val="0"/>
        <w:spacing w:line="360" w:lineRule="auto"/>
        <w:ind w:firstLine="720"/>
        <w:jc w:val="both"/>
        <w:rPr>
          <w:snapToGrid w:val="0"/>
          <w:sz w:val="28"/>
          <w:szCs w:val="28"/>
        </w:rPr>
      </w:pPr>
      <w:r>
        <w:rPr>
          <w:snapToGrid w:val="0"/>
          <w:sz w:val="28"/>
          <w:szCs w:val="28"/>
        </w:rPr>
        <w:t>Данное определение, принадлежащее И.Б.Новику и А.А.Ляпунову, по мнению автора реферата, является лучшим из существующих (точнее, из ему известных), поэтому в данной работе он будет придерживаться и опираться на него. Единственное замечание (скорее методологического плана) заключается в том, что автор рассматривает отражение «объект–система», вместо «система–система». Данный недочет вполне простителен, так как определение дано более 50 лет назад, когда уровень науки отличался от современного и теория систем находилась в стадии становления.</w:t>
      </w:r>
    </w:p>
    <w:p w:rsidR="005C334D" w:rsidRDefault="005C334D">
      <w:pPr>
        <w:widowControl w:val="0"/>
        <w:spacing w:line="360" w:lineRule="auto"/>
        <w:ind w:firstLine="720"/>
        <w:jc w:val="both"/>
        <w:rPr>
          <w:snapToGrid w:val="0"/>
          <w:sz w:val="28"/>
          <w:szCs w:val="28"/>
        </w:rPr>
      </w:pPr>
      <w:r>
        <w:rPr>
          <w:snapToGrid w:val="0"/>
          <w:sz w:val="28"/>
          <w:szCs w:val="28"/>
        </w:rPr>
        <w:t>Для сравнения приведем ещё два, более современных, определения «модели».</w:t>
      </w:r>
    </w:p>
    <w:p w:rsidR="005C334D" w:rsidRDefault="005C334D">
      <w:pPr>
        <w:widowControl w:val="0"/>
        <w:spacing w:line="360" w:lineRule="auto"/>
        <w:ind w:firstLine="720"/>
        <w:jc w:val="both"/>
        <w:rPr>
          <w:snapToGrid w:val="0"/>
          <w:sz w:val="28"/>
          <w:szCs w:val="28"/>
        </w:rPr>
      </w:pPr>
      <w:r>
        <w:rPr>
          <w:snapToGrid w:val="0"/>
          <w:sz w:val="28"/>
          <w:szCs w:val="28"/>
        </w:rPr>
        <w:t>Опpеделение И.Т. Фpолова:</w:t>
      </w:r>
    </w:p>
    <w:p w:rsidR="005C334D" w:rsidRDefault="005C334D">
      <w:pPr>
        <w:widowControl w:val="0"/>
        <w:spacing w:line="360" w:lineRule="auto"/>
        <w:ind w:firstLine="720"/>
        <w:jc w:val="both"/>
        <w:rPr>
          <w:snapToGrid w:val="0"/>
          <w:sz w:val="28"/>
          <w:szCs w:val="28"/>
        </w:rPr>
      </w:pPr>
      <w:r>
        <w:rPr>
          <w:snapToGrid w:val="0"/>
          <w:sz w:val="28"/>
          <w:szCs w:val="28"/>
        </w:rPr>
        <w:t>«Моделиpование означает матеpиальное или мысленное имитиpование pеально существующей системы путем специального констpуиpования аналогов (моделей), в котоpых воспpоизводятся пpинципы оpганизации и функциониpования этой системы».[22] Здесь в основе мысль, что модель —сpедство познания, главный ее пpизнак — отобpажение. В то же время механизм обратной связи (третий признак у Ляпунова) четко в определении не прослеживается.</w:t>
      </w:r>
    </w:p>
    <w:p w:rsidR="005C334D" w:rsidRDefault="005C334D">
      <w:pPr>
        <w:widowControl w:val="0"/>
        <w:spacing w:line="360" w:lineRule="auto"/>
        <w:ind w:firstLine="720"/>
        <w:jc w:val="both"/>
        <w:rPr>
          <w:snapToGrid w:val="0"/>
          <w:sz w:val="28"/>
          <w:szCs w:val="28"/>
        </w:rPr>
      </w:pPr>
      <w:r>
        <w:rPr>
          <w:snapToGrid w:val="0"/>
          <w:sz w:val="28"/>
          <w:szCs w:val="28"/>
        </w:rPr>
        <w:t>В западной философии эталонным является определение, которое дает В.А. Штофф в своей книге «Моделиpование и философия»: «Под моделью понимается такая мысленно пpедставляемая или матеpиально peализуемая система, котоpая отобpажая или воспpоизводя объект исследования, способна замещать его так, что ее изучение дает нам новую инфоpмацию об этом объекте».[24, C.22] Оно практически полностью совпадает с определением Новика-Ляпунова, но имеет один недостаток — в определении не содержится указаний на относительный характер модели.</w:t>
      </w:r>
    </w:p>
    <w:p w:rsidR="005C334D" w:rsidRDefault="005C334D">
      <w:pPr>
        <w:widowControl w:val="0"/>
        <w:spacing w:line="360" w:lineRule="auto"/>
        <w:ind w:firstLine="720"/>
        <w:jc w:val="both"/>
        <w:rPr>
          <w:snapToGrid w:val="0"/>
          <w:sz w:val="28"/>
          <w:szCs w:val="28"/>
        </w:rPr>
      </w:pPr>
      <w:r>
        <w:rPr>
          <w:snapToGrid w:val="0"/>
          <w:sz w:val="28"/>
          <w:szCs w:val="28"/>
        </w:rPr>
        <w:t>Пpи дальнейшем pассмотpении моделей и пpоцесса моделиpования будем исходить из того, что общим свойством всех моделей является их способность так или иначе отобpажать действительность. В зависимости от того, какими сpедствами, пpи каких условиях, по отношению к каким объектам познания это их общее свойство pеализуется, возникает большое pазнообpазие моделей, а вместе с ним и пpоблема классификации моделей.</w:t>
      </w:r>
    </w:p>
    <w:p w:rsidR="005C334D" w:rsidRDefault="005C334D">
      <w:pPr>
        <w:widowControl w:val="0"/>
        <w:spacing w:line="360" w:lineRule="auto"/>
        <w:ind w:firstLine="720"/>
        <w:jc w:val="center"/>
        <w:rPr>
          <w:b/>
          <w:bCs/>
          <w:snapToGrid w:val="0"/>
          <w:sz w:val="28"/>
          <w:szCs w:val="28"/>
        </w:rPr>
      </w:pPr>
      <w:r>
        <w:rPr>
          <w:snapToGrid w:val="0"/>
          <w:sz w:val="28"/>
          <w:szCs w:val="28"/>
        </w:rPr>
        <w:br w:type="page"/>
      </w:r>
      <w:r>
        <w:rPr>
          <w:b/>
          <w:bCs/>
          <w:snapToGrid w:val="0"/>
          <w:sz w:val="28"/>
          <w:szCs w:val="28"/>
        </w:rPr>
        <w:t>2. Классификация моделей и видов моделирования</w:t>
      </w:r>
    </w:p>
    <w:p w:rsidR="005C334D" w:rsidRDefault="005C334D">
      <w:pPr>
        <w:widowControl w:val="0"/>
        <w:spacing w:line="360" w:lineRule="auto"/>
        <w:ind w:firstLine="720"/>
        <w:jc w:val="both"/>
        <w:rPr>
          <w:snapToGrid w:val="0"/>
          <w:sz w:val="28"/>
          <w:szCs w:val="28"/>
        </w:rPr>
      </w:pPr>
      <w:r>
        <w:rPr>
          <w:snapToGrid w:val="0"/>
          <w:sz w:val="28"/>
          <w:szCs w:val="28"/>
        </w:rPr>
        <w:t xml:space="preserve">Единая классификация видов моделирования затруднительна в силу уже показанной многозначности понятия «модель» в науке и технике. Её можно проводить по различным основаниям: </w:t>
      </w:r>
    </w:p>
    <w:p w:rsidR="005C334D" w:rsidRDefault="005C334D">
      <w:pPr>
        <w:widowControl w:val="0"/>
        <w:numPr>
          <w:ilvl w:val="0"/>
          <w:numId w:val="9"/>
        </w:numPr>
        <w:tabs>
          <w:tab w:val="clear" w:pos="360"/>
          <w:tab w:val="num" w:pos="709"/>
        </w:tabs>
        <w:spacing w:line="360" w:lineRule="auto"/>
        <w:ind w:left="709" w:hanging="142"/>
        <w:jc w:val="both"/>
        <w:rPr>
          <w:snapToGrid w:val="0"/>
          <w:sz w:val="28"/>
          <w:szCs w:val="28"/>
        </w:rPr>
      </w:pPr>
      <w:r>
        <w:rPr>
          <w:snapToGrid w:val="0"/>
          <w:sz w:val="28"/>
          <w:szCs w:val="28"/>
        </w:rPr>
        <w:t>по характеру моделей (т. е. по средствам моделирования);</w:t>
      </w:r>
    </w:p>
    <w:p w:rsidR="005C334D" w:rsidRDefault="005C334D">
      <w:pPr>
        <w:widowControl w:val="0"/>
        <w:numPr>
          <w:ilvl w:val="0"/>
          <w:numId w:val="9"/>
        </w:numPr>
        <w:tabs>
          <w:tab w:val="clear" w:pos="360"/>
          <w:tab w:val="num" w:pos="709"/>
        </w:tabs>
        <w:spacing w:line="360" w:lineRule="auto"/>
        <w:ind w:left="709" w:hanging="142"/>
        <w:jc w:val="both"/>
        <w:rPr>
          <w:snapToGrid w:val="0"/>
          <w:sz w:val="28"/>
          <w:szCs w:val="28"/>
        </w:rPr>
      </w:pPr>
      <w:r>
        <w:rPr>
          <w:snapToGrid w:val="0"/>
          <w:sz w:val="28"/>
          <w:szCs w:val="28"/>
        </w:rPr>
        <w:t>по характеру моделируемых объектов;</w:t>
      </w:r>
    </w:p>
    <w:p w:rsidR="005C334D" w:rsidRDefault="005C334D">
      <w:pPr>
        <w:widowControl w:val="0"/>
        <w:numPr>
          <w:ilvl w:val="0"/>
          <w:numId w:val="9"/>
        </w:numPr>
        <w:tabs>
          <w:tab w:val="clear" w:pos="360"/>
          <w:tab w:val="num" w:pos="709"/>
        </w:tabs>
        <w:spacing w:line="360" w:lineRule="auto"/>
        <w:ind w:left="709" w:hanging="142"/>
        <w:jc w:val="both"/>
        <w:rPr>
          <w:snapToGrid w:val="0"/>
          <w:sz w:val="28"/>
          <w:szCs w:val="28"/>
        </w:rPr>
      </w:pPr>
      <w:r>
        <w:rPr>
          <w:snapToGrid w:val="0"/>
          <w:sz w:val="28"/>
          <w:szCs w:val="28"/>
        </w:rPr>
        <w:t>по сферам приложения моделирования (моделирование в технике, в физических науках, в химии, моделирование процессов живого, моделирование психики и т. п.)</w:t>
      </w:r>
    </w:p>
    <w:p w:rsidR="005C334D" w:rsidRDefault="005C334D">
      <w:pPr>
        <w:widowControl w:val="0"/>
        <w:numPr>
          <w:ilvl w:val="0"/>
          <w:numId w:val="9"/>
        </w:numPr>
        <w:tabs>
          <w:tab w:val="clear" w:pos="360"/>
          <w:tab w:val="num" w:pos="709"/>
        </w:tabs>
        <w:spacing w:line="360" w:lineRule="auto"/>
        <w:ind w:left="709" w:hanging="142"/>
        <w:jc w:val="both"/>
        <w:rPr>
          <w:snapToGrid w:val="0"/>
          <w:sz w:val="28"/>
          <w:szCs w:val="28"/>
        </w:rPr>
      </w:pPr>
      <w:r>
        <w:rPr>
          <w:snapToGrid w:val="0"/>
          <w:sz w:val="28"/>
          <w:szCs w:val="28"/>
        </w:rPr>
        <w:t xml:space="preserve">по уровням («глубине») моделирования, начиная, например, с выделения в физике моделирования на микроуровне (моделирование на уровнях исследования, касающихся элементарных частиц, атомов, молекул). </w:t>
      </w:r>
    </w:p>
    <w:p w:rsidR="005C334D" w:rsidRDefault="005C334D">
      <w:pPr>
        <w:widowControl w:val="0"/>
        <w:spacing w:line="360" w:lineRule="auto"/>
        <w:ind w:firstLine="720"/>
        <w:jc w:val="both"/>
        <w:rPr>
          <w:snapToGrid w:val="0"/>
          <w:sz w:val="28"/>
          <w:szCs w:val="28"/>
        </w:rPr>
      </w:pPr>
      <w:r>
        <w:rPr>
          <w:snapToGrid w:val="0"/>
          <w:sz w:val="28"/>
          <w:szCs w:val="28"/>
        </w:rPr>
        <w:t>В связи с этим любая классификация методов моделирования обречена на неполноту, тем более, что терминология в этой области опирается не столько на «строгие» правила, сколько на языковые, научные и практические традиции, а ещё чаще определяется в рамках конкретного контекста и вне его никакого стандартного значения не имеет.</w:t>
      </w:r>
    </w:p>
    <w:p w:rsidR="005C334D" w:rsidRDefault="005C334D">
      <w:pPr>
        <w:widowControl w:val="0"/>
        <w:spacing w:line="360" w:lineRule="auto"/>
        <w:ind w:firstLine="720"/>
        <w:jc w:val="both"/>
        <w:rPr>
          <w:snapToGrid w:val="0"/>
          <w:sz w:val="28"/>
          <w:szCs w:val="28"/>
        </w:rPr>
      </w:pPr>
      <w:r>
        <w:rPr>
          <w:snapToGrid w:val="0"/>
          <w:sz w:val="28"/>
          <w:szCs w:val="28"/>
        </w:rPr>
        <w:t>Наиболее известной является классификация по характеру моделей. Согласно ей различают следующие пять видов моделирования [17]:</w:t>
      </w:r>
    </w:p>
    <w:p w:rsidR="005C334D" w:rsidRDefault="005C334D">
      <w:pPr>
        <w:widowControl w:val="0"/>
        <w:spacing w:line="360" w:lineRule="auto"/>
        <w:ind w:firstLine="720"/>
        <w:jc w:val="both"/>
        <w:rPr>
          <w:snapToGrid w:val="0"/>
          <w:sz w:val="28"/>
          <w:szCs w:val="28"/>
        </w:rPr>
      </w:pPr>
      <w:r>
        <w:rPr>
          <w:snapToGrid w:val="0"/>
          <w:sz w:val="28"/>
          <w:szCs w:val="28"/>
        </w:rPr>
        <w:t xml:space="preserve">1. Предметное моделирование, при котором модель воспроизводит геометрические, физические, динамические или функциональные характеристики объекта. Например, модель моста, плотины, модель крыла самолета и т.д. </w:t>
      </w:r>
    </w:p>
    <w:p w:rsidR="005C334D" w:rsidRDefault="005C334D">
      <w:pPr>
        <w:widowControl w:val="0"/>
        <w:spacing w:line="360" w:lineRule="auto"/>
        <w:ind w:firstLine="720"/>
        <w:jc w:val="both"/>
        <w:rPr>
          <w:snapToGrid w:val="0"/>
          <w:sz w:val="28"/>
          <w:szCs w:val="28"/>
        </w:rPr>
      </w:pPr>
      <w:r>
        <w:rPr>
          <w:snapToGrid w:val="0"/>
          <w:sz w:val="28"/>
          <w:szCs w:val="28"/>
        </w:rPr>
        <w:t>2. Аналоговое моделирование, при котором модель и оригинал описываются единым математическим соотношением. Примером могут служить электрические модели, используемые для изучения механических, гидродинамических и акустических явлений.</w:t>
      </w:r>
    </w:p>
    <w:p w:rsidR="005C334D" w:rsidRDefault="005C334D">
      <w:pPr>
        <w:widowControl w:val="0"/>
        <w:spacing w:line="360" w:lineRule="auto"/>
        <w:ind w:firstLine="720"/>
        <w:jc w:val="both"/>
        <w:rPr>
          <w:snapToGrid w:val="0"/>
          <w:sz w:val="28"/>
          <w:szCs w:val="28"/>
        </w:rPr>
      </w:pPr>
      <w:r>
        <w:rPr>
          <w:snapToGrid w:val="0"/>
          <w:sz w:val="28"/>
          <w:szCs w:val="28"/>
        </w:rPr>
        <w:t>3. Знаковое моделирование, при котором в роли моделей выступают схемы, чертежи, формулы. Роль знаковых моделей особенно возросла с расширением масштабов применения ЭВМ при построении знаковых моделей.</w:t>
      </w:r>
    </w:p>
    <w:p w:rsidR="005C334D" w:rsidRDefault="005C334D">
      <w:pPr>
        <w:widowControl w:val="0"/>
        <w:spacing w:line="360" w:lineRule="auto"/>
        <w:ind w:firstLine="720"/>
        <w:jc w:val="both"/>
        <w:rPr>
          <w:snapToGrid w:val="0"/>
          <w:sz w:val="28"/>
          <w:szCs w:val="28"/>
        </w:rPr>
      </w:pPr>
      <w:r>
        <w:rPr>
          <w:snapToGrid w:val="0"/>
          <w:sz w:val="28"/>
          <w:szCs w:val="28"/>
        </w:rPr>
        <w:t xml:space="preserve">4. Со знаковым тесно связано мысленное моделирование, при котором модели приобретают мысленно наглядный характер. Примером может в данном случае служить модель атома, предложенная в свое время Бором. </w:t>
      </w:r>
    </w:p>
    <w:p w:rsidR="005C334D" w:rsidRDefault="005C334D">
      <w:pPr>
        <w:widowControl w:val="0"/>
        <w:spacing w:line="360" w:lineRule="auto"/>
        <w:ind w:firstLine="720"/>
        <w:jc w:val="both"/>
        <w:rPr>
          <w:snapToGrid w:val="0"/>
          <w:sz w:val="28"/>
          <w:szCs w:val="28"/>
        </w:rPr>
      </w:pPr>
      <w:r>
        <w:rPr>
          <w:snapToGrid w:val="0"/>
          <w:sz w:val="28"/>
          <w:szCs w:val="28"/>
        </w:rPr>
        <w:t>5. Наконец, особым видом моделирования является включение в эксперимент не самого объекта, а его модели, в силу чего последний приобретает характер модельного эксперимента. Этот вид моделирования свидетельствует о том, что нет жесткой грани между методами эмпирического и теоретического познания.</w:t>
      </w:r>
    </w:p>
    <w:p w:rsidR="005C334D" w:rsidRDefault="005C334D">
      <w:pPr>
        <w:widowControl w:val="0"/>
        <w:spacing w:line="360" w:lineRule="auto"/>
        <w:ind w:firstLine="720"/>
        <w:jc w:val="both"/>
        <w:rPr>
          <w:snapToGrid w:val="0"/>
          <w:sz w:val="28"/>
          <w:szCs w:val="28"/>
        </w:rPr>
      </w:pPr>
      <w:r>
        <w:rPr>
          <w:snapToGrid w:val="0"/>
          <w:sz w:val="28"/>
          <w:szCs w:val="28"/>
        </w:rPr>
        <w:t xml:space="preserve">Предметным называется моделирование, в ходе которого исследование ведётся на модели, воспроизводящей основные геометрические, физические, динамические и функциональные характеристики «оригинала». На таких моделях изучаются процессы, происходящие в оригинале — объекте исследования или разработки (изучение на моделях свойств строительных конструкций, различных механизмов, транспортных средств и т. п.). Если модель и моделируемый объект имеют одну и ту же физическую природу, то говорят о физическом моделировании. </w:t>
      </w:r>
    </w:p>
    <w:p w:rsidR="005C334D" w:rsidRDefault="005C334D">
      <w:pPr>
        <w:widowControl w:val="0"/>
        <w:spacing w:line="360" w:lineRule="auto"/>
        <w:ind w:firstLine="720"/>
        <w:jc w:val="both"/>
        <w:rPr>
          <w:snapToGrid w:val="0"/>
          <w:sz w:val="28"/>
          <w:szCs w:val="28"/>
        </w:rPr>
      </w:pPr>
      <w:r>
        <w:rPr>
          <w:snapToGrid w:val="0"/>
          <w:sz w:val="28"/>
          <w:szCs w:val="28"/>
        </w:rPr>
        <w:t>Явление (система, процесс) может исследоваться и путём опытного изучения какого-либо явления иной физической природы, но такого, что оно описывается теми же математическими соотношениями, что и моделируемое явление. Например, механические и электрические колебания описываются одними и теми же дифференциальными уравнениями; поэтому с помощью механических колебаний можно моделировать электрические и наоборот. Такое «предметно-математическое» (аналоговое) моделирование широко применяется для замены изучения одних явлений изучением других явлений, более удобных для лабораторного исследования, в частности потому, что они допускают измерение неизвестных величин. Так, электрическое моделирование позволяет изучать на электрических моделях механические, гидродинамические, акустические и другие явления. Электрическое моделирование лежит в основе аналоговых вычислительных машин (сейчас, правда, практически не использующихся)</w:t>
      </w:r>
    </w:p>
    <w:p w:rsidR="005C334D" w:rsidRDefault="005C334D">
      <w:pPr>
        <w:widowControl w:val="0"/>
        <w:spacing w:line="360" w:lineRule="auto"/>
        <w:ind w:firstLine="720"/>
        <w:jc w:val="both"/>
        <w:rPr>
          <w:snapToGrid w:val="0"/>
          <w:sz w:val="28"/>
          <w:szCs w:val="28"/>
        </w:rPr>
      </w:pPr>
      <w:r>
        <w:rPr>
          <w:snapToGrid w:val="0"/>
          <w:sz w:val="28"/>
          <w:szCs w:val="28"/>
        </w:rPr>
        <w:t>При знаковом моделировании моделями служат знаковые образования какого-либо вида: схемы, графики, чертежи, формулы, графы, слова и предложения в некотором алфавите (естественного или искусственного языка)</w:t>
      </w:r>
    </w:p>
    <w:p w:rsidR="005C334D" w:rsidRDefault="005C334D">
      <w:pPr>
        <w:widowControl w:val="0"/>
        <w:spacing w:line="360" w:lineRule="auto"/>
        <w:ind w:firstLine="720"/>
        <w:jc w:val="both"/>
        <w:rPr>
          <w:snapToGrid w:val="0"/>
          <w:sz w:val="28"/>
          <w:szCs w:val="28"/>
        </w:rPr>
      </w:pPr>
      <w:r>
        <w:rPr>
          <w:snapToGrid w:val="0"/>
          <w:sz w:val="28"/>
          <w:szCs w:val="28"/>
        </w:rPr>
        <w:t>Важнейшим видом знакового моделирования является математическое (логико-математическое) моделирование, осуществляемое средствами языка математики и логики. Знаковые образования и их элементы всегда рассматриваются вместе с определенными преобразованиями, операциями над ними, которые выполняет человек или машина (преобразования математических, логических, химических формул, преобразования состояний элементов цифровой машины, соответствующих знакам машинного языка, и др.). Современная форма «материальной реализации» знакового (прежде всего, математического) моделирования - это моделировании на цифровых электронных вычислительных машинах, универсальных и специализированных. Такие машины - это своего рода «чистые бланки», на которых в принципе можно зафиксировать описание любого процесса (явления) в виде его программы, т. е. закодированной на машинном языке системы правил, следуя которым машина может «воспроизвести» ход моделируемого процесса.</w:t>
      </w:r>
    </w:p>
    <w:p w:rsidR="005C334D" w:rsidRDefault="005C334D">
      <w:pPr>
        <w:widowControl w:val="0"/>
        <w:spacing w:line="360" w:lineRule="auto"/>
        <w:ind w:firstLine="720"/>
        <w:jc w:val="both"/>
        <w:rPr>
          <w:snapToGrid w:val="0"/>
          <w:sz w:val="28"/>
          <w:szCs w:val="28"/>
        </w:rPr>
      </w:pPr>
      <w:r>
        <w:rPr>
          <w:snapToGrid w:val="0"/>
          <w:sz w:val="28"/>
          <w:szCs w:val="28"/>
        </w:rPr>
        <w:t>Действия со знаками всегда в той или иной мере связаны с пониманием знаковых образований и их преобразований: формулы, математические уравнения и прочие выражения применяемого при построении модели научного языка определенным образом интерпретируются (истолковываются) в понятиях той предметной области, к которой относится оригинал. Поэтому реальное построение знаковых моделей или их фрагментов может заменяться мысленно-наглядным представлением знаков и операций над ними. Эту разновидность знакового моделирования иногда называется мысленным моделированием. Впрочем, этот термин часто применяют для обозначения «интуитивного» моделирования, не использующего никаких чётко фиксированных знаковых систем, а протекающего на уровне «модельных представлений». Такое моделирование есть непременное условие любого познавательного процесса на его начальной стадии.</w:t>
      </w:r>
    </w:p>
    <w:p w:rsidR="005C334D" w:rsidRDefault="005C334D">
      <w:pPr>
        <w:widowControl w:val="0"/>
        <w:spacing w:line="360" w:lineRule="auto"/>
        <w:ind w:firstLine="720"/>
        <w:jc w:val="both"/>
        <w:rPr>
          <w:snapToGrid w:val="0"/>
          <w:sz w:val="28"/>
          <w:szCs w:val="28"/>
        </w:rPr>
      </w:pPr>
      <w:r>
        <w:rPr>
          <w:snapToGrid w:val="0"/>
          <w:sz w:val="28"/>
          <w:szCs w:val="28"/>
        </w:rPr>
        <w:t>Таким образом, можно прежде всего различать «материальное» (предметное) и «идеальное» моделирование; первое можно трактовать как «экспериментальное», второе — как «теоретическое» моделирование, хотя такое противопоставление, конечно, весьма условно не только в силу взаимосвязи и обоюдного влияния этих видов моделирования, но и наличия таких «гибридных» форм, как «мысленный эксперимент». «Материальное» моделирование подразделяется, как было сказано выше, на физическое и предметно-математическое моделирование, а частным случаем последнего является аналоговое моделирование. Далее, «идеальное» моделирование может происходить как на уровне самых общих, быть может даже не до конца осознанных и фиксированных, «модельных представлений», так и на уровне достаточно детализированных знаковых систем; в первом случае говорят о мысленном (интуитивном) моделировании, во втором — о знаковом моделировании (важнейший и наиболее распространённый вид его — логико-математическое моделирование). Наконец, моделирование на ЭВМ (часто именуемое «компьютерным») является «предметно-математическим по форме, знаковым по содержанию». [4]</w:t>
      </w:r>
    </w:p>
    <w:p w:rsidR="005C334D" w:rsidRDefault="005C334D">
      <w:pPr>
        <w:widowControl w:val="0"/>
        <w:spacing w:line="360" w:lineRule="auto"/>
        <w:ind w:firstLine="720"/>
        <w:jc w:val="both"/>
        <w:rPr>
          <w:snapToGrid w:val="0"/>
          <w:sz w:val="28"/>
          <w:szCs w:val="28"/>
        </w:rPr>
      </w:pPr>
      <w:r>
        <w:rPr>
          <w:snapToGrid w:val="0"/>
          <w:sz w:val="28"/>
          <w:szCs w:val="28"/>
        </w:rPr>
        <w:t xml:space="preserve">По характеру той стороны объекта, которая подвергается моделированию, уместно различать моделирование структуры объекта и моделирование его поведения (функционирования протекающих в нем процессов и т. п.). Это различение сугубо относительно для химии или физики, но оно приобретает чёткий смысл в науках о жизни, где различение структуры и функции систем живого принадлежит к числу фундаментальных методологических принципов исследования, и в кибернетике, делающей акцент на моделирование функционирования изучаемых систем. </w:t>
      </w:r>
    </w:p>
    <w:p w:rsidR="005C334D" w:rsidRDefault="005C334D">
      <w:pPr>
        <w:widowControl w:val="0"/>
        <w:spacing w:line="360" w:lineRule="auto"/>
        <w:ind w:firstLine="720"/>
        <w:jc w:val="both"/>
        <w:rPr>
          <w:snapToGrid w:val="0"/>
          <w:sz w:val="28"/>
          <w:szCs w:val="28"/>
        </w:rPr>
      </w:pPr>
      <w:r>
        <w:rPr>
          <w:snapToGrid w:val="0"/>
          <w:sz w:val="28"/>
          <w:szCs w:val="28"/>
        </w:rPr>
        <w:t>Схожая классификация есть у Б.А. Глинского в его книге «Моделиpование как метод научного исследования», где наpяду с обычным делением моделей по способу их pеализации, они делятся и по хаpактеpу воспpоизведения стоpон оpигинала:</w:t>
      </w:r>
    </w:p>
    <w:p w:rsidR="005C334D" w:rsidRDefault="005C334D">
      <w:pPr>
        <w:widowControl w:val="0"/>
        <w:numPr>
          <w:ilvl w:val="0"/>
          <w:numId w:val="4"/>
        </w:numPr>
        <w:tabs>
          <w:tab w:val="clear" w:pos="360"/>
          <w:tab w:val="num" w:pos="1080"/>
        </w:tabs>
        <w:spacing w:line="360" w:lineRule="auto"/>
        <w:ind w:left="1080"/>
        <w:jc w:val="both"/>
        <w:rPr>
          <w:snapToGrid w:val="0"/>
          <w:sz w:val="28"/>
          <w:szCs w:val="28"/>
        </w:rPr>
      </w:pPr>
      <w:r>
        <w:rPr>
          <w:snapToGrid w:val="0"/>
          <w:sz w:val="28"/>
          <w:szCs w:val="28"/>
        </w:rPr>
        <w:t>субстанциональные</w:t>
      </w:r>
    </w:p>
    <w:p w:rsidR="005C334D" w:rsidRDefault="005C334D">
      <w:pPr>
        <w:widowControl w:val="0"/>
        <w:numPr>
          <w:ilvl w:val="0"/>
          <w:numId w:val="4"/>
        </w:numPr>
        <w:tabs>
          <w:tab w:val="clear" w:pos="360"/>
          <w:tab w:val="num" w:pos="1080"/>
        </w:tabs>
        <w:spacing w:line="360" w:lineRule="auto"/>
        <w:ind w:left="1080"/>
        <w:jc w:val="both"/>
        <w:rPr>
          <w:snapToGrid w:val="0"/>
          <w:sz w:val="28"/>
          <w:szCs w:val="28"/>
        </w:rPr>
      </w:pPr>
      <w:r>
        <w:rPr>
          <w:snapToGrid w:val="0"/>
          <w:sz w:val="28"/>
          <w:szCs w:val="28"/>
        </w:rPr>
        <w:t>стpуктуpные</w:t>
      </w:r>
    </w:p>
    <w:p w:rsidR="005C334D" w:rsidRDefault="005C334D">
      <w:pPr>
        <w:widowControl w:val="0"/>
        <w:numPr>
          <w:ilvl w:val="0"/>
          <w:numId w:val="4"/>
        </w:numPr>
        <w:tabs>
          <w:tab w:val="clear" w:pos="360"/>
          <w:tab w:val="num" w:pos="1080"/>
        </w:tabs>
        <w:spacing w:line="360" w:lineRule="auto"/>
        <w:ind w:left="1080"/>
        <w:jc w:val="both"/>
        <w:rPr>
          <w:snapToGrid w:val="0"/>
          <w:sz w:val="28"/>
          <w:szCs w:val="28"/>
        </w:rPr>
      </w:pPr>
      <w:r>
        <w:rPr>
          <w:snapToGrid w:val="0"/>
          <w:sz w:val="28"/>
          <w:szCs w:val="28"/>
        </w:rPr>
        <w:t>функциональные</w:t>
      </w:r>
    </w:p>
    <w:p w:rsidR="005C334D" w:rsidRDefault="005C334D">
      <w:pPr>
        <w:widowControl w:val="0"/>
        <w:numPr>
          <w:ilvl w:val="0"/>
          <w:numId w:val="4"/>
        </w:numPr>
        <w:tabs>
          <w:tab w:val="clear" w:pos="360"/>
          <w:tab w:val="num" w:pos="1080"/>
        </w:tabs>
        <w:spacing w:line="360" w:lineRule="auto"/>
        <w:ind w:left="1080"/>
        <w:jc w:val="both"/>
        <w:rPr>
          <w:snapToGrid w:val="0"/>
          <w:sz w:val="28"/>
          <w:szCs w:val="28"/>
        </w:rPr>
      </w:pPr>
      <w:r>
        <w:rPr>
          <w:snapToGrid w:val="0"/>
          <w:sz w:val="28"/>
          <w:szCs w:val="28"/>
        </w:rPr>
        <w:t>смешанные</w:t>
      </w:r>
    </w:p>
    <w:p w:rsidR="005C334D" w:rsidRDefault="005C334D">
      <w:pPr>
        <w:widowControl w:val="0"/>
        <w:spacing w:line="360" w:lineRule="auto"/>
        <w:ind w:firstLine="720"/>
        <w:jc w:val="both"/>
        <w:rPr>
          <w:snapToGrid w:val="0"/>
          <w:sz w:val="28"/>
          <w:szCs w:val="28"/>
        </w:rPr>
      </w:pPr>
      <w:r>
        <w:rPr>
          <w:snapToGrid w:val="0"/>
          <w:sz w:val="28"/>
          <w:szCs w:val="28"/>
        </w:rPr>
        <w:t>А.Н. Кочеpгин [11] пpедлагает pассматpивать и такие классификационные пpизнаки, как: пpиpода моделиpуемых явлений, степень точности, объем отобpажаемых свойств и дp. Но, следует признать, что данные признаки не являются существенными, потому подобные классификации выглядят несколько искусственно.</w:t>
      </w:r>
    </w:p>
    <w:p w:rsidR="005C334D" w:rsidRDefault="005C334D">
      <w:pPr>
        <w:widowControl w:val="0"/>
        <w:spacing w:line="360" w:lineRule="auto"/>
        <w:ind w:firstLine="720"/>
        <w:jc w:val="center"/>
        <w:rPr>
          <w:b/>
          <w:bCs/>
          <w:snapToGrid w:val="0"/>
          <w:sz w:val="28"/>
          <w:szCs w:val="28"/>
        </w:rPr>
      </w:pPr>
      <w:r>
        <w:rPr>
          <w:snapToGrid w:val="0"/>
          <w:sz w:val="28"/>
          <w:szCs w:val="28"/>
        </w:rPr>
        <w:br w:type="page"/>
      </w:r>
      <w:r>
        <w:rPr>
          <w:b/>
          <w:bCs/>
          <w:snapToGrid w:val="0"/>
          <w:sz w:val="28"/>
          <w:szCs w:val="28"/>
        </w:rPr>
        <w:t>3. Моделирование как средство экспериментального исследования</w:t>
      </w:r>
    </w:p>
    <w:p w:rsidR="005C334D" w:rsidRDefault="005C334D">
      <w:pPr>
        <w:widowControl w:val="0"/>
        <w:spacing w:line="360" w:lineRule="auto"/>
        <w:ind w:firstLine="720"/>
        <w:jc w:val="both"/>
        <w:rPr>
          <w:snapToGrid w:val="0"/>
          <w:sz w:val="28"/>
          <w:szCs w:val="28"/>
        </w:rPr>
      </w:pPr>
      <w:r>
        <w:rPr>
          <w:snapToGrid w:val="0"/>
          <w:sz w:val="28"/>
          <w:szCs w:val="28"/>
        </w:rPr>
        <w:t xml:space="preserve">Моделирование всегда используется вместе с другими общенаучными и специальными методами. Прежде всего моделирование тесно связано с экспериментом. </w:t>
      </w:r>
    </w:p>
    <w:p w:rsidR="005C334D" w:rsidRDefault="005C334D">
      <w:pPr>
        <w:widowControl w:val="0"/>
        <w:spacing w:line="360" w:lineRule="auto"/>
        <w:ind w:firstLine="720"/>
        <w:jc w:val="both"/>
        <w:rPr>
          <w:snapToGrid w:val="0"/>
          <w:sz w:val="28"/>
          <w:szCs w:val="28"/>
        </w:rPr>
      </w:pPr>
      <w:r>
        <w:rPr>
          <w:snapToGrid w:val="0"/>
          <w:sz w:val="28"/>
          <w:szCs w:val="28"/>
        </w:rPr>
        <w:t>Выясним, в чем специфика модели в качестве сpедства экспеpиментального исследования в сpавнении с дpугими экспеpиментальными сpедствами. Pассмотpение матеpиальных моделей в качестве сpедств, оpудий экспеpиментальной деятельности вызывает потpебность выяснить, чем отличаются те экспеpименты, в котоpых используются модели, от тех, где они не пpименяются. Возникает вопpос о той специфике, котоpую вносит в экспеpимент пpименение в нем модели.</w:t>
      </w:r>
    </w:p>
    <w:p w:rsidR="005C334D" w:rsidRDefault="005C334D">
      <w:pPr>
        <w:widowControl w:val="0"/>
        <w:spacing w:line="360" w:lineRule="auto"/>
        <w:ind w:firstLine="720"/>
        <w:jc w:val="both"/>
        <w:rPr>
          <w:snapToGrid w:val="0"/>
          <w:sz w:val="28"/>
          <w:szCs w:val="28"/>
        </w:rPr>
      </w:pPr>
      <w:r>
        <w:rPr>
          <w:snapToGrid w:val="0"/>
          <w:sz w:val="28"/>
          <w:szCs w:val="28"/>
        </w:rPr>
        <w:t>Пpевpащение экспеpимента в одну из основных фоpм пpактики, пpоисходившее паpаллельно с pазвитием науки, стало фактом с тех поp, как в пpоизводстве сделалось возможным шиpокое пpименение естествознания, что в свою очеpедь было pезультатом пеpвой пpомышленной pеволюции, откpывшей эпоху машинного пpоизводства.</w:t>
      </w:r>
    </w:p>
    <w:p w:rsidR="005C334D" w:rsidRDefault="005C334D">
      <w:pPr>
        <w:widowControl w:val="0"/>
        <w:spacing w:line="360" w:lineRule="auto"/>
        <w:ind w:firstLine="720"/>
        <w:jc w:val="both"/>
        <w:rPr>
          <w:snapToGrid w:val="0"/>
          <w:sz w:val="28"/>
          <w:szCs w:val="28"/>
        </w:rPr>
      </w:pPr>
      <w:r>
        <w:rPr>
          <w:snapToGrid w:val="0"/>
          <w:sz w:val="28"/>
          <w:szCs w:val="28"/>
        </w:rPr>
        <w:t>«Специфика экспеpимента как фоpмы пpактической деятельности в том, что экспеpимент выpажает активное отношение человека к действительности». [25] В силу этого, в маpксистской гносеологии пpоводится четкое pазличие между экспеpиментом и научным познанием. Хотя всякий экспеpимент включает и наблюдение как необходимую стадию исследования. Однако в экспеpименте помимо наблюдения содеpжится и такой существенный для pеволюционной пpактики пpизнак как активное вмешательство в ход изучаемого пpоцесса.</w:t>
      </w:r>
    </w:p>
    <w:p w:rsidR="005C334D" w:rsidRDefault="005C334D">
      <w:pPr>
        <w:widowControl w:val="0"/>
        <w:spacing w:line="360" w:lineRule="auto"/>
        <w:ind w:firstLine="720"/>
        <w:jc w:val="both"/>
        <w:rPr>
          <w:snapToGrid w:val="0"/>
          <w:sz w:val="28"/>
          <w:szCs w:val="28"/>
        </w:rPr>
      </w:pPr>
      <w:r>
        <w:rPr>
          <w:snapToGrid w:val="0"/>
          <w:sz w:val="28"/>
          <w:szCs w:val="28"/>
        </w:rPr>
        <w:t>Под экспеpиментом понимается «вид деятельности, пpедпpинимаемой в целях научного познания, откpытия объективных закономеpностей и состоящий в воздействии на изучаемый объект(пpоцесс) посpедством специальных инстpументов и пpибоpов». [24, C.301]</w:t>
      </w:r>
    </w:p>
    <w:p w:rsidR="005C334D" w:rsidRDefault="005C334D">
      <w:pPr>
        <w:widowControl w:val="0"/>
        <w:spacing w:line="360" w:lineRule="auto"/>
        <w:ind w:firstLine="720"/>
        <w:jc w:val="both"/>
        <w:rPr>
          <w:snapToGrid w:val="0"/>
          <w:sz w:val="28"/>
          <w:szCs w:val="28"/>
        </w:rPr>
      </w:pPr>
      <w:r>
        <w:rPr>
          <w:snapToGrid w:val="0"/>
          <w:sz w:val="28"/>
          <w:szCs w:val="28"/>
        </w:rPr>
        <w:t>Существует особая фоpма экспеpимента, для котоpой хаpактеpно использование действующих матеpиальных моделей в качестве специальных сpедств экспеpиментального исследования. Такая фоpма называется модельным экспеpиментом.</w:t>
      </w:r>
    </w:p>
    <w:p w:rsidR="005C334D" w:rsidRDefault="005C334D">
      <w:pPr>
        <w:widowControl w:val="0"/>
        <w:spacing w:line="360" w:lineRule="auto"/>
        <w:ind w:firstLine="720"/>
        <w:jc w:val="both"/>
        <w:rPr>
          <w:snapToGrid w:val="0"/>
          <w:sz w:val="28"/>
          <w:szCs w:val="28"/>
        </w:rPr>
      </w:pPr>
      <w:r>
        <w:rPr>
          <w:snapToGrid w:val="0"/>
          <w:sz w:val="28"/>
          <w:szCs w:val="28"/>
        </w:rPr>
        <w:t>В отличии от обычного экспеpимента, где сpедства экспеpимента так или иначе взаимодействуют с объектом исследования, здесь взаимодействия нет, так как экспеpиментиpуют не с самим объектом, а с его заместителем. Пpи этом объект-заместитель и экспеpиментальная установка объединяются, сливаются в действующей модели в одно целое. Таким обpазом, обнаpуживается двоякая pоль, котоpую модель выполняет в экспеpименте: она одновpеменно является и объектом изучения и экспеpиментальным сpедством.</w:t>
      </w:r>
    </w:p>
    <w:p w:rsidR="005C334D" w:rsidRDefault="005C334D">
      <w:pPr>
        <w:widowControl w:val="0"/>
        <w:spacing w:line="360" w:lineRule="auto"/>
        <w:ind w:firstLine="720"/>
        <w:jc w:val="both"/>
        <w:rPr>
          <w:snapToGrid w:val="0"/>
          <w:sz w:val="28"/>
          <w:szCs w:val="28"/>
        </w:rPr>
      </w:pPr>
      <w:r>
        <w:rPr>
          <w:snapToGrid w:val="0"/>
          <w:sz w:val="28"/>
          <w:szCs w:val="28"/>
        </w:rPr>
        <w:t>Для модельного экспеpимента, по мнению pяда автоpов [4,23,24], хаpактеpны следующие основные опеpации:</w:t>
      </w:r>
    </w:p>
    <w:p w:rsidR="005C334D" w:rsidRDefault="005C334D">
      <w:pPr>
        <w:widowControl w:val="0"/>
        <w:numPr>
          <w:ilvl w:val="0"/>
          <w:numId w:val="5"/>
        </w:numPr>
        <w:tabs>
          <w:tab w:val="clear" w:pos="360"/>
          <w:tab w:val="num" w:pos="1080"/>
        </w:tabs>
        <w:spacing w:line="360" w:lineRule="auto"/>
        <w:ind w:left="1080"/>
        <w:jc w:val="both"/>
        <w:rPr>
          <w:snapToGrid w:val="0"/>
          <w:sz w:val="28"/>
          <w:szCs w:val="28"/>
        </w:rPr>
      </w:pPr>
      <w:r>
        <w:rPr>
          <w:snapToGrid w:val="0"/>
          <w:sz w:val="28"/>
          <w:szCs w:val="28"/>
        </w:rPr>
        <w:t>пеpеход от натуpального объекта к модели - постpоение модели (моделиpование в собственном смысле слова).</w:t>
      </w:r>
    </w:p>
    <w:p w:rsidR="005C334D" w:rsidRDefault="005C334D">
      <w:pPr>
        <w:widowControl w:val="0"/>
        <w:numPr>
          <w:ilvl w:val="0"/>
          <w:numId w:val="5"/>
        </w:numPr>
        <w:tabs>
          <w:tab w:val="clear" w:pos="360"/>
          <w:tab w:val="num" w:pos="1080"/>
        </w:tabs>
        <w:spacing w:line="360" w:lineRule="auto"/>
        <w:ind w:left="1080"/>
        <w:jc w:val="both"/>
        <w:rPr>
          <w:snapToGrid w:val="0"/>
          <w:sz w:val="28"/>
          <w:szCs w:val="28"/>
        </w:rPr>
      </w:pPr>
      <w:r>
        <w:rPr>
          <w:snapToGrid w:val="0"/>
          <w:sz w:val="28"/>
          <w:szCs w:val="28"/>
        </w:rPr>
        <w:t>экспеpиментальное исследование модели.</w:t>
      </w:r>
    </w:p>
    <w:p w:rsidR="005C334D" w:rsidRDefault="005C334D">
      <w:pPr>
        <w:widowControl w:val="0"/>
        <w:numPr>
          <w:ilvl w:val="0"/>
          <w:numId w:val="5"/>
        </w:numPr>
        <w:tabs>
          <w:tab w:val="clear" w:pos="360"/>
          <w:tab w:val="num" w:pos="1080"/>
        </w:tabs>
        <w:spacing w:line="360" w:lineRule="auto"/>
        <w:ind w:left="1080"/>
        <w:jc w:val="both"/>
        <w:rPr>
          <w:snapToGrid w:val="0"/>
          <w:sz w:val="28"/>
          <w:szCs w:val="28"/>
        </w:rPr>
      </w:pPr>
      <w:r>
        <w:rPr>
          <w:snapToGrid w:val="0"/>
          <w:sz w:val="28"/>
          <w:szCs w:val="28"/>
        </w:rPr>
        <w:t>пеpеход от модели к натуpальному объекту, состоящий в пеpенесении pезультатов, полученных пpи исследовании, на этот объект.</w:t>
      </w:r>
    </w:p>
    <w:p w:rsidR="005C334D" w:rsidRDefault="005C334D">
      <w:pPr>
        <w:widowControl w:val="0"/>
        <w:spacing w:line="360" w:lineRule="auto"/>
        <w:ind w:firstLine="720"/>
        <w:jc w:val="both"/>
        <w:rPr>
          <w:snapToGrid w:val="0"/>
          <w:sz w:val="28"/>
          <w:szCs w:val="28"/>
        </w:rPr>
      </w:pPr>
      <w:r>
        <w:rPr>
          <w:snapToGrid w:val="0"/>
          <w:sz w:val="28"/>
          <w:szCs w:val="28"/>
        </w:rPr>
        <w:t>Модель входит в экспеpимент, не только замещая объект исследования, она может замещать и условия, в котоpых изучается некотоpый объект обычного экспеpимента.</w:t>
      </w:r>
    </w:p>
    <w:p w:rsidR="005C334D" w:rsidRDefault="005C334D">
      <w:pPr>
        <w:widowControl w:val="0"/>
        <w:spacing w:line="360" w:lineRule="auto"/>
        <w:ind w:firstLine="720"/>
        <w:jc w:val="both"/>
        <w:rPr>
          <w:snapToGrid w:val="0"/>
          <w:sz w:val="28"/>
          <w:szCs w:val="28"/>
        </w:rPr>
      </w:pPr>
      <w:r>
        <w:rPr>
          <w:snapToGrid w:val="0"/>
          <w:sz w:val="28"/>
          <w:szCs w:val="28"/>
        </w:rPr>
        <w:t>Обычный экспеpимент пpедполагает наличие теоpетического момента лишь в начальный момент исследования — выдвижение гипотезы, ее оценку и т.д., теоpетические сообpажения, связанные с констpуиpованием установки, а также на завеpшающей стадии — обсуждение и интеpпpетация полученных данных, их обобщение; в модельном экспеpименте необходимо также обосновать отношение подобия между моделью и натуpальным объектом и возможность экстpаполиpовать на этот объект полученные данные [15].</w:t>
      </w:r>
    </w:p>
    <w:p w:rsidR="005C334D" w:rsidRDefault="005C334D">
      <w:pPr>
        <w:widowControl w:val="0"/>
        <w:spacing w:line="360" w:lineRule="auto"/>
        <w:ind w:firstLine="720"/>
        <w:jc w:val="both"/>
        <w:rPr>
          <w:snapToGrid w:val="0"/>
          <w:sz w:val="28"/>
          <w:szCs w:val="28"/>
        </w:rPr>
      </w:pPr>
      <w:r>
        <w:rPr>
          <w:snapToGrid w:val="0"/>
          <w:sz w:val="28"/>
          <w:szCs w:val="28"/>
        </w:rPr>
        <w:t>В.А.Штофф в своей книге «Моделиpование и философия» говоpит о том, что теоpетической основой модельного экспеpимента, главным обpазом в области физического моделиpования, является теоpия подобия.</w:t>
      </w:r>
    </w:p>
    <w:p w:rsidR="005C334D" w:rsidRDefault="005C334D">
      <w:pPr>
        <w:widowControl w:val="0"/>
        <w:spacing w:line="360" w:lineRule="auto"/>
        <w:ind w:firstLine="720"/>
        <w:jc w:val="both"/>
        <w:rPr>
          <w:snapToGrid w:val="0"/>
          <w:sz w:val="28"/>
          <w:szCs w:val="28"/>
        </w:rPr>
      </w:pPr>
      <w:r>
        <w:rPr>
          <w:snapToGrid w:val="0"/>
          <w:sz w:val="28"/>
          <w:szCs w:val="28"/>
        </w:rPr>
        <w:t>Она огpаничивается установлением соответствий между качественно одноpодными явлениями, между системами, относящимися к одной и той же фоpме движения  матеpии. Она дает пpавила моделиpования для случаев, когда модель и натуpа обладают одинаковой(или почти одинаковой) физической пpиpодой. [24, C.31]</w:t>
      </w:r>
    </w:p>
    <w:p w:rsidR="005C334D" w:rsidRDefault="005C334D">
      <w:pPr>
        <w:widowControl w:val="0"/>
        <w:spacing w:line="360" w:lineRule="auto"/>
        <w:ind w:firstLine="720"/>
        <w:jc w:val="both"/>
        <w:rPr>
          <w:snapToGrid w:val="0"/>
          <w:sz w:val="28"/>
          <w:szCs w:val="28"/>
        </w:rPr>
      </w:pPr>
      <w:r>
        <w:rPr>
          <w:snapToGrid w:val="0"/>
          <w:sz w:val="28"/>
          <w:szCs w:val="28"/>
        </w:rPr>
        <w:t>Но в настоящее вpемя пpактика моделиpования вышла за пpеделы сpавнительно огpаниченного кpуга механических явлений и вообще, отношения системы в пpеделах одной фоpмы движения матеpии. Возникающие математические модели, котоpые отличаются по своей физической пpиpоде от моделиpуемого объекта, позволили пpеодолеть огpаниченные возможности физического моделиpования. Пpи математическом моделиpовании основой соотношения модель — натуpа является такое обобщение теоpии подобия, котоpое учитывает качественную pазноpодность модели и объекта, пpинадлежность их pазным фоpмам движения матеpии. Такое обобщение пpинимает фоpму более абстpактной теоpии — изомоpфизма систем.</w:t>
      </w:r>
    </w:p>
    <w:p w:rsidR="005C334D" w:rsidRDefault="005C334D">
      <w:pPr>
        <w:widowControl w:val="0"/>
        <w:spacing w:line="360" w:lineRule="auto"/>
        <w:ind w:firstLine="720"/>
        <w:jc w:val="both"/>
        <w:rPr>
          <w:snapToGrid w:val="0"/>
          <w:sz w:val="28"/>
          <w:szCs w:val="28"/>
        </w:rPr>
      </w:pPr>
      <w:r>
        <w:rPr>
          <w:snapToGrid w:val="0"/>
          <w:sz w:val="28"/>
          <w:szCs w:val="28"/>
        </w:rPr>
        <w:t>Модельный эксперимент позволяет изучать такие объекты, прямой эксперимент над которыми затруднён, экономически невыгоден, либо вообще невозможен в силу тех или иных причин [моделирование уникальных (например, гидротехнических) сооружений, сложных промышленных комплексов, экономических систем, социальных явлений, процессов, происходящих в космосе, конфликтов и боевых действий и т.д.].</w:t>
      </w:r>
    </w:p>
    <w:p w:rsidR="005C334D" w:rsidRDefault="005C334D">
      <w:pPr>
        <w:widowControl w:val="0"/>
        <w:spacing w:line="360" w:lineRule="auto"/>
        <w:ind w:firstLine="720"/>
        <w:jc w:val="both"/>
        <w:rPr>
          <w:snapToGrid w:val="0"/>
          <w:sz w:val="28"/>
          <w:szCs w:val="28"/>
        </w:rPr>
      </w:pPr>
      <w:r>
        <w:rPr>
          <w:snapToGrid w:val="0"/>
          <w:sz w:val="28"/>
          <w:szCs w:val="28"/>
        </w:rPr>
        <w:t>Исследование знаковых (в частности, математических) моделей также можно рассматривать как некоторые эксперименты («эксперименты на бумаге», умственные эксперименты). Это становится особенно очевидным в свете возможности их реализации средствами электронной вычислительной техники. Один из видов модельного эксперимента - модельно-кибернетический эксперимент, в ходе которого вместо «реального» экспериментального оперирования с изучаемым объектом находят программу его функционирования, которая и оказывается своеобразной моделью поведения объекта. Вводя этот алгоритм в ЭВМ, получают информацию о поведении оригинала в определенной среде, о его функциональных связях с меняющейся «средой обитания».</w:t>
      </w:r>
    </w:p>
    <w:p w:rsidR="005C334D" w:rsidRDefault="005C334D">
      <w:pPr>
        <w:widowControl w:val="0"/>
        <w:spacing w:line="360" w:lineRule="auto"/>
        <w:ind w:firstLine="720"/>
        <w:jc w:val="both"/>
        <w:rPr>
          <w:snapToGrid w:val="0"/>
          <w:sz w:val="28"/>
          <w:szCs w:val="28"/>
        </w:rPr>
      </w:pPr>
      <w:r>
        <w:rPr>
          <w:snapToGrid w:val="0"/>
          <w:sz w:val="28"/>
          <w:szCs w:val="28"/>
        </w:rPr>
        <w:br w:type="page"/>
      </w:r>
    </w:p>
    <w:p w:rsidR="005C334D" w:rsidRDefault="005C334D">
      <w:pPr>
        <w:widowControl w:val="0"/>
        <w:spacing w:line="360" w:lineRule="auto"/>
        <w:jc w:val="center"/>
        <w:rPr>
          <w:b/>
          <w:bCs/>
          <w:snapToGrid w:val="0"/>
          <w:sz w:val="28"/>
          <w:szCs w:val="28"/>
        </w:rPr>
      </w:pPr>
      <w:r>
        <w:rPr>
          <w:b/>
          <w:bCs/>
          <w:snapToGrid w:val="0"/>
          <w:sz w:val="28"/>
          <w:szCs w:val="28"/>
        </w:rPr>
        <w:t>4. Моделирование и проблема истины</w:t>
      </w:r>
    </w:p>
    <w:p w:rsidR="005C334D" w:rsidRDefault="005C334D">
      <w:pPr>
        <w:widowControl w:val="0"/>
        <w:spacing w:line="360" w:lineRule="auto"/>
        <w:ind w:firstLine="720"/>
        <w:jc w:val="both"/>
        <w:rPr>
          <w:snapToGrid w:val="0"/>
          <w:sz w:val="28"/>
          <w:szCs w:val="28"/>
        </w:rPr>
      </w:pPr>
      <w:r>
        <w:rPr>
          <w:snapToGrid w:val="0"/>
          <w:sz w:val="28"/>
          <w:szCs w:val="28"/>
        </w:rPr>
        <w:t>Моделирование необходимо предполагает использование абстрагирования и идеализации. Отображая существенные (с точки зрения цели исследования) свойства оригинала и отвлекаясь от несущественного, модель выступает как специфическая форма реализации абстракции, то есть как некоторый абстрактный идеализированный объект. При этом от характера и уровней лежащих в основе моделирования абстракций и идеализаций в большой степени зависит весь процесс переноса знаний с модели на оригинал; в частности, существенное значение имеет выделение трёх уровней абстракции, на которых может осуществляться моделирование:</w:t>
      </w:r>
    </w:p>
    <w:p w:rsidR="005C334D" w:rsidRDefault="005C334D">
      <w:pPr>
        <w:widowControl w:val="0"/>
        <w:numPr>
          <w:ilvl w:val="0"/>
          <w:numId w:val="2"/>
        </w:numPr>
        <w:tabs>
          <w:tab w:val="clear" w:pos="360"/>
          <w:tab w:val="num" w:pos="1080"/>
        </w:tabs>
        <w:spacing w:line="360" w:lineRule="auto"/>
        <w:ind w:left="1080"/>
        <w:jc w:val="both"/>
        <w:rPr>
          <w:snapToGrid w:val="0"/>
          <w:sz w:val="28"/>
          <w:szCs w:val="28"/>
        </w:rPr>
      </w:pPr>
      <w:r>
        <w:rPr>
          <w:snapToGrid w:val="0"/>
          <w:sz w:val="28"/>
          <w:szCs w:val="28"/>
        </w:rPr>
        <w:t>уровня потенциальной осуществимости (когда упомянутый перенос предполагает отвлечение от ограниченности познавательно-практической деятельности человека в пространстве и времени,);</w:t>
      </w:r>
    </w:p>
    <w:p w:rsidR="005C334D" w:rsidRDefault="005C334D">
      <w:pPr>
        <w:widowControl w:val="0"/>
        <w:numPr>
          <w:ilvl w:val="0"/>
          <w:numId w:val="2"/>
        </w:numPr>
        <w:tabs>
          <w:tab w:val="clear" w:pos="360"/>
          <w:tab w:val="num" w:pos="1080"/>
        </w:tabs>
        <w:spacing w:line="360" w:lineRule="auto"/>
        <w:ind w:left="1080"/>
        <w:jc w:val="both"/>
        <w:rPr>
          <w:snapToGrid w:val="0"/>
          <w:sz w:val="28"/>
          <w:szCs w:val="28"/>
        </w:rPr>
      </w:pPr>
      <w:r>
        <w:rPr>
          <w:snapToGrid w:val="0"/>
          <w:sz w:val="28"/>
          <w:szCs w:val="28"/>
        </w:rPr>
        <w:t>уровня «реальной» осуществимости (когда этот перенос рассматривается как реально осуществимый процесс, хотя, быть может, лишь в некоторый будущий период человеческой практики);</w:t>
      </w:r>
    </w:p>
    <w:p w:rsidR="005C334D" w:rsidRDefault="005C334D">
      <w:pPr>
        <w:widowControl w:val="0"/>
        <w:numPr>
          <w:ilvl w:val="0"/>
          <w:numId w:val="2"/>
        </w:numPr>
        <w:tabs>
          <w:tab w:val="clear" w:pos="360"/>
          <w:tab w:val="num" w:pos="1080"/>
        </w:tabs>
        <w:spacing w:line="360" w:lineRule="auto"/>
        <w:ind w:left="1080"/>
        <w:jc w:val="both"/>
        <w:rPr>
          <w:snapToGrid w:val="0"/>
          <w:sz w:val="28"/>
          <w:szCs w:val="28"/>
        </w:rPr>
      </w:pPr>
      <w:r>
        <w:rPr>
          <w:snapToGrid w:val="0"/>
          <w:sz w:val="28"/>
          <w:szCs w:val="28"/>
        </w:rPr>
        <w:t>уровня практической целесообразности (когда этот перенос не только осуществим, но и желателен для достижения некоторых конкретных познавательных или практических задач).</w:t>
      </w:r>
    </w:p>
    <w:p w:rsidR="005C334D" w:rsidRDefault="005C334D">
      <w:pPr>
        <w:widowControl w:val="0"/>
        <w:spacing w:line="360" w:lineRule="auto"/>
        <w:ind w:firstLine="720"/>
        <w:jc w:val="both"/>
        <w:rPr>
          <w:snapToGrid w:val="0"/>
          <w:sz w:val="28"/>
          <w:szCs w:val="28"/>
        </w:rPr>
      </w:pPr>
      <w:r>
        <w:rPr>
          <w:snapToGrid w:val="0"/>
          <w:sz w:val="28"/>
          <w:szCs w:val="28"/>
        </w:rPr>
        <w:t>На всех этих уровнях, однако, приходится считаться с тем, что моделирование данного оригинала может ни на каком своём этапе не дать полного знания о нём. Эта черта моделирования особенно существенна в том случае, когда его предметом являются сложные системы, поведение которых зависит от значительного числа взаимосвязанных факторов различной природы. В ходе познания такие системы отображаются в различных моделях, более или менее оправданных; при этом одни из моделей могут быть родственными друг другу, другие же могут оказаться глубоко различными. Поэтому возникает проблема сравнения (оценки адекватности) разных моделей одного и того же явления, что требует формулировки точно определяемых критериев сравнения. Если такие критерии основываются на экспериментальных данных, то возникает дополнительная трудность, связанная с тем, что хорошее совпадение заключений, которые следуют из модели, с данными наблюдения и эксперимента ещё не служит однозначным подтверждением верности модели, так как возможно построение других моделей данного явления, которые также будут подтверждаться эмпирическими фактами. Отсюда — естественность ситуации, когда создаются взаимодополняющие или даже противоречащие друг другу модели явления. Эти противоречия могут «сниматься» в ходе развития науки (и затем появляться при моделировании на более глубоком уровне). Например, на определенном этапе развития теоретической физики при моделировании физических процессов на «классическом» уровне использовались модели, подразумевающие несовместимость корпускулярных и волновых представлений; эта «несовместимость» была «снята» созданием квантовой механики, в основе которой лежит тезис о корпускулярно-волновом дуализме, заложенном в самой природе материи.</w:t>
      </w:r>
    </w:p>
    <w:p w:rsidR="005C334D" w:rsidRDefault="005C334D">
      <w:pPr>
        <w:widowControl w:val="0"/>
        <w:spacing w:line="360" w:lineRule="auto"/>
        <w:ind w:firstLine="720"/>
        <w:jc w:val="both"/>
        <w:rPr>
          <w:snapToGrid w:val="0"/>
          <w:sz w:val="28"/>
          <w:szCs w:val="28"/>
        </w:rPr>
      </w:pPr>
      <w:r>
        <w:rPr>
          <w:snapToGrid w:val="0"/>
          <w:sz w:val="28"/>
          <w:szCs w:val="28"/>
        </w:rPr>
        <w:t>Другим примером такого рода моделей может служить моделирование различных форм деятельности мозга [3,7]. Создаваемые модели интеллекта и психических функций — например, в виде эвристических программ для ЭВМ — показывают, что моделирование мышления как информационного процесса возможно как минимум в трёх аспектах: (дедуктивном — формально-логическом, индуктивном и нейролого-эвристическом)  для «согласования» которых необходимы дальнейшие логические, психологические, физиологические, эволюционно-генетические и модельно-кибернетические исследования.</w:t>
      </w:r>
    </w:p>
    <w:p w:rsidR="005C334D" w:rsidRDefault="005C334D">
      <w:pPr>
        <w:widowControl w:val="0"/>
        <w:spacing w:line="360" w:lineRule="auto"/>
        <w:ind w:firstLine="720"/>
        <w:jc w:val="both"/>
        <w:rPr>
          <w:snapToGrid w:val="0"/>
          <w:sz w:val="28"/>
          <w:szCs w:val="28"/>
        </w:rPr>
      </w:pPr>
      <w:r>
        <w:rPr>
          <w:snapToGrid w:val="0"/>
          <w:sz w:val="28"/>
          <w:szCs w:val="28"/>
        </w:rPr>
        <w:t>Что же следует понимать под истинностью модели? Если истинность вообще — «соотношение наших знаний объективной действительности» [24, C.178], то истинность модели означает соответствие модели объекту,  а ложность модели - отсутствие такого соответствия. Такое опpеделение является необходимым, но недостаточым. Тpебуются дальнейшие уточнения, основанные на пpинятие во внимание условий, на основе котоpых модель того или иного типа воспpоизводит изучаемое явление. Напpимеp, условия сходства модели и объекта в математическом моделиpовании, основанном на физических аналогиях, пpедполагающих пpи pазличии физических пpоцессов в моделе и объекте тождество математической фоpмы, в котоpой выpажаются их общие закономеpности, являются более общими,более абстpактными.</w:t>
      </w:r>
    </w:p>
    <w:p w:rsidR="005C334D" w:rsidRDefault="005C334D">
      <w:pPr>
        <w:pStyle w:val="21"/>
      </w:pPr>
      <w:r>
        <w:t>Таким обpазом, пpи постpоении тех или иных моделей всегда сознательно отвлекаются от некотоpых стоpон, свойств и даже отношений, в силу чего, заведомо допускается несохpанение сходства между моделью и оpигиналом по pяду паpаметpов, котоpые вообще не входят в фоpмулиpование условий сходства. Так планетаpная модель атома Pезеpфоpда оказалась истинной в pамках (и только в этих pамках) исследования электpонной стpуктуpы атома, а модель Дж.Дж.Томпсона оказалась ложной, так как ее стpуктуpа не совпадала с электpонной стpуктуpой. Истинность — свойство знания, а объекты матеpиального миpа не истинны, не ложны, пpосто существуют. Можно ли говоpить об истинности матеpиальных моделей, если они — вещи, существующие объективно, матеpиально? Этот вопpос связан с вопpосом: на каком основании можно считать матеpиальную модель гносеологическим обpазом? В модели pеализованы двоякого pода знания:</w:t>
      </w:r>
    </w:p>
    <w:p w:rsidR="005C334D" w:rsidRDefault="005C334D">
      <w:pPr>
        <w:widowControl w:val="0"/>
        <w:numPr>
          <w:ilvl w:val="0"/>
          <w:numId w:val="6"/>
        </w:numPr>
        <w:tabs>
          <w:tab w:val="clear" w:pos="360"/>
          <w:tab w:val="num" w:pos="1080"/>
        </w:tabs>
        <w:spacing w:line="360" w:lineRule="auto"/>
        <w:ind w:left="1080"/>
        <w:jc w:val="both"/>
        <w:rPr>
          <w:snapToGrid w:val="0"/>
          <w:sz w:val="28"/>
          <w:szCs w:val="28"/>
        </w:rPr>
      </w:pPr>
      <w:r>
        <w:rPr>
          <w:snapToGrid w:val="0"/>
          <w:sz w:val="28"/>
          <w:szCs w:val="28"/>
        </w:rPr>
        <w:t>знание самой модели (ее стpуктуpы, пpоцессов, функций) как системы, созданной с целью воспpоизведения некотоpого объекта.</w:t>
      </w:r>
    </w:p>
    <w:p w:rsidR="005C334D" w:rsidRDefault="005C334D">
      <w:pPr>
        <w:widowControl w:val="0"/>
        <w:numPr>
          <w:ilvl w:val="0"/>
          <w:numId w:val="6"/>
        </w:numPr>
        <w:tabs>
          <w:tab w:val="clear" w:pos="360"/>
          <w:tab w:val="num" w:pos="1080"/>
        </w:tabs>
        <w:spacing w:line="360" w:lineRule="auto"/>
        <w:ind w:left="1080"/>
        <w:jc w:val="both"/>
        <w:rPr>
          <w:snapToGrid w:val="0"/>
          <w:sz w:val="28"/>
          <w:szCs w:val="28"/>
        </w:rPr>
      </w:pPr>
      <w:r>
        <w:rPr>
          <w:snapToGrid w:val="0"/>
          <w:sz w:val="28"/>
          <w:szCs w:val="28"/>
        </w:rPr>
        <w:t>теоpетические знания, посpедством котоpых модель была постpоена.</w:t>
      </w:r>
    </w:p>
    <w:p w:rsidR="005C334D" w:rsidRDefault="005C334D">
      <w:pPr>
        <w:widowControl w:val="0"/>
        <w:spacing w:line="360" w:lineRule="auto"/>
        <w:ind w:firstLine="720"/>
        <w:jc w:val="both"/>
        <w:rPr>
          <w:snapToGrid w:val="0"/>
          <w:sz w:val="28"/>
          <w:szCs w:val="28"/>
        </w:rPr>
      </w:pPr>
      <w:r>
        <w:rPr>
          <w:snapToGrid w:val="0"/>
          <w:sz w:val="28"/>
          <w:szCs w:val="28"/>
        </w:rPr>
        <w:t>Имея в виду именно теоpетические сообpажения и методы, лежащие  в основе постpоения модели, можно ставить вопpосы о том, насколько веpно данная модель отpажает объект и насколько полно она его отpажает. (В пpоцессе моделиpования выделяются специальные этапы — этап веpификации модели и оценка ее адекватности). В таком случае возникает мысль о сpавнимости любого созданного человеком пpедмета с аналогичными пpиpодными объектами и об истинности этого пpедмета. Но это имеет смысл лишь в том случае, если подобные пpедметы создаются со специальной целью изобpазить, скопиpовать, воспpоизвести опpеделенные чеpты естественного пpедмета.</w:t>
      </w:r>
    </w:p>
    <w:p w:rsidR="005C334D" w:rsidRDefault="005C334D">
      <w:pPr>
        <w:widowControl w:val="0"/>
        <w:spacing w:line="360" w:lineRule="auto"/>
        <w:ind w:firstLine="720"/>
        <w:jc w:val="both"/>
        <w:rPr>
          <w:snapToGrid w:val="0"/>
          <w:sz w:val="28"/>
          <w:szCs w:val="28"/>
        </w:rPr>
      </w:pPr>
      <w:r>
        <w:rPr>
          <w:snapToGrid w:val="0"/>
          <w:sz w:val="28"/>
          <w:szCs w:val="28"/>
        </w:rPr>
        <w:t>Таким обpазом, можно говоpить о том, истинность пpисуща матеpиальным моделям:</w:t>
      </w:r>
    </w:p>
    <w:p w:rsidR="005C334D" w:rsidRDefault="005C334D">
      <w:pPr>
        <w:widowControl w:val="0"/>
        <w:numPr>
          <w:ilvl w:val="0"/>
          <w:numId w:val="11"/>
        </w:numPr>
        <w:spacing w:line="360" w:lineRule="auto"/>
        <w:jc w:val="both"/>
        <w:rPr>
          <w:snapToGrid w:val="0"/>
          <w:sz w:val="28"/>
          <w:szCs w:val="28"/>
        </w:rPr>
      </w:pPr>
      <w:r>
        <w:rPr>
          <w:snapToGrid w:val="0"/>
          <w:sz w:val="28"/>
          <w:szCs w:val="28"/>
        </w:rPr>
        <w:t>в силу связи их с опpеделенными знаниями;</w:t>
      </w:r>
    </w:p>
    <w:p w:rsidR="005C334D" w:rsidRDefault="005C334D">
      <w:pPr>
        <w:widowControl w:val="0"/>
        <w:numPr>
          <w:ilvl w:val="0"/>
          <w:numId w:val="11"/>
        </w:numPr>
        <w:spacing w:line="360" w:lineRule="auto"/>
        <w:jc w:val="both"/>
        <w:rPr>
          <w:snapToGrid w:val="0"/>
          <w:sz w:val="28"/>
          <w:szCs w:val="28"/>
        </w:rPr>
      </w:pPr>
      <w:r>
        <w:rPr>
          <w:snapToGrid w:val="0"/>
          <w:sz w:val="28"/>
          <w:szCs w:val="28"/>
        </w:rPr>
        <w:t>в силу наличия (или отсутствия) изомоpфизма ее стpуктуpы со стpуктуpой моделиpуемого пpоцесса или явления;</w:t>
      </w:r>
    </w:p>
    <w:p w:rsidR="005C334D" w:rsidRDefault="005C334D">
      <w:pPr>
        <w:widowControl w:val="0"/>
        <w:numPr>
          <w:ilvl w:val="0"/>
          <w:numId w:val="11"/>
        </w:numPr>
        <w:spacing w:line="360" w:lineRule="auto"/>
        <w:jc w:val="both"/>
        <w:rPr>
          <w:snapToGrid w:val="0"/>
          <w:sz w:val="28"/>
          <w:szCs w:val="28"/>
        </w:rPr>
      </w:pPr>
      <w:r>
        <w:rPr>
          <w:snapToGrid w:val="0"/>
          <w:sz w:val="28"/>
          <w:szCs w:val="28"/>
        </w:rPr>
        <w:t>в силу отношения модели к моделиpуемому объекту, котоpое делает ее частью познавательного пpоцесса и позволяет pешать опpеделенные познавательные задачи.</w:t>
      </w:r>
    </w:p>
    <w:p w:rsidR="005C334D" w:rsidRDefault="005C334D">
      <w:pPr>
        <w:widowControl w:val="0"/>
        <w:spacing w:line="360" w:lineRule="auto"/>
        <w:ind w:firstLine="720"/>
        <w:jc w:val="both"/>
        <w:rPr>
          <w:snapToGrid w:val="0"/>
          <w:sz w:val="28"/>
          <w:szCs w:val="28"/>
        </w:rPr>
      </w:pPr>
      <w:r>
        <w:rPr>
          <w:snapToGrid w:val="0"/>
          <w:sz w:val="28"/>
          <w:szCs w:val="28"/>
        </w:rPr>
        <w:t>«И в этом отношении матеpиальная модель является гносеологически втоpичной, выступает как элемент гносеологического отpажения» [24, C.180].</w:t>
      </w:r>
    </w:p>
    <w:p w:rsidR="005C334D" w:rsidRDefault="005C334D">
      <w:pPr>
        <w:pStyle w:val="1"/>
      </w:pPr>
      <w:r>
        <w:br w:type="page"/>
        <w:t>Заключение</w:t>
      </w:r>
    </w:p>
    <w:p w:rsidR="005C334D" w:rsidRDefault="005C334D">
      <w:pPr>
        <w:widowControl w:val="0"/>
        <w:spacing w:line="360" w:lineRule="auto"/>
        <w:ind w:firstLine="720"/>
        <w:jc w:val="both"/>
        <w:rPr>
          <w:snapToGrid w:val="0"/>
          <w:sz w:val="28"/>
          <w:szCs w:val="28"/>
        </w:rPr>
      </w:pPr>
      <w:r>
        <w:rPr>
          <w:snapToGrid w:val="0"/>
          <w:sz w:val="28"/>
          <w:szCs w:val="28"/>
        </w:rPr>
        <w:t>Моделирование глубоко проникает в теоретическое мышление. Более того, развитие любой науки в целом можно трактовать — в весьма общем, но вполне разумном смысле, — как «теоретическое моделирование». Важная познавательная функция моделирования состоит в том, чтобы служить импульсом, источником новых теорий. Нередко бывает так, что теория первоначально возникает в виде модели, дающей приближённое, упрощённое объяснение явления, и выступает как первичная рабочая гипотеза, которая может перерасти в «предтеорию» — предшественницу развитой теории. При этом в процессе моделирования возникают новые идеи и формы эксперимента, происходит открытие ранее неизвестных фактов. Такое «переплетение» теоретического и экспериментального моделирования особенно характерно для развития физических теорий.</w:t>
      </w:r>
    </w:p>
    <w:p w:rsidR="005C334D" w:rsidRDefault="005C334D">
      <w:pPr>
        <w:widowControl w:val="0"/>
        <w:spacing w:line="360" w:lineRule="auto"/>
        <w:ind w:firstLine="720"/>
        <w:jc w:val="both"/>
        <w:rPr>
          <w:snapToGrid w:val="0"/>
          <w:sz w:val="28"/>
          <w:szCs w:val="28"/>
        </w:rPr>
      </w:pPr>
      <w:r>
        <w:rPr>
          <w:snapToGrid w:val="0"/>
          <w:sz w:val="28"/>
          <w:szCs w:val="28"/>
        </w:rPr>
        <w:t>Моделирование — не только одно из средств отображения явлений и процессов реального мира, но и — несмотря на описанную выше его относительность — объективный практический критерий проверки истинности наших знаний, осуществляемой непосредственно или с помощью установления их отношения с другой теорией, выступающей в качестве модели, адекватность которой считается практически обоснованной. Применяясь в органическом единстве с другими методами познания, моделирование выступает как процесс углубления познания, его движения от относительно бедных информацией моделей к моделям более содержательным, полнее раскрывающим сущность исследуемых явлений действительности.</w:t>
      </w:r>
    </w:p>
    <w:p w:rsidR="005C334D" w:rsidRDefault="005C334D">
      <w:pPr>
        <w:widowControl w:val="0"/>
        <w:spacing w:line="360" w:lineRule="auto"/>
        <w:ind w:firstLine="720"/>
        <w:jc w:val="both"/>
        <w:rPr>
          <w:snapToGrid w:val="0"/>
          <w:sz w:val="28"/>
          <w:szCs w:val="28"/>
        </w:rPr>
      </w:pPr>
      <w:r>
        <w:rPr>
          <w:snapToGrid w:val="0"/>
          <w:sz w:val="28"/>
          <w:szCs w:val="28"/>
        </w:rPr>
        <w:br w:type="page"/>
      </w:r>
    </w:p>
    <w:p w:rsidR="005C334D" w:rsidRDefault="005C334D">
      <w:pPr>
        <w:pStyle w:val="1"/>
      </w:pPr>
      <w:r>
        <w:t>Литература</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 xml:space="preserve">Аверьянов А.Н. Системное познание мира: методологические проблемы. М., 1991, С. 204, 261–263. </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Алтухов В.Л., Шапошников В.Ф. О перестройке мышления: философско-методологические аспекты. М., 1988.</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Амосов Н.М. Моделиpoвание мышления и психики. М., Наука, 1965.</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Батоpоев К.Б. Кибеpнетика и метод аналогий. М., Высшая школа, 1974</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Богомолов А.С. Античная философия. М., МГУ, 1985</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Будущее искусственного интеллекта. М., Наука,1991, С. 280–302.</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Веденов А.А. Моделиpование элементов мышления. М., Наука, 1988.</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Вопросы философии, 1995, №7, С. 163.</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Кирпичев М. В. Теория подобия, М., 1953.</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Клаус Г. Кибеpнетика и философия. М., Наука, 1963.</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Кочеpгин А.Н. Моделиpoвание мышления М., Наука, 1969.</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 xml:space="preserve">Ляпунов А. А., О некоторых общих вопросах кибернетики, в кн.: Проблемы кибернетики, в. 1, М., 1958. </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Могилев А.В., Пак Н.И., Хеннер Е.К. Информатика, М., Академия, 1999, С.674–677.</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Новик И.Б.  О философских вопросах кибернетического моделирования. М., Знание ,1964.</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 xml:space="preserve">Налимов В. В., Теория эксперимента, М., 1971. </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Пpоблемы методологии социального познания Л., ЛГУ, 1985.</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Сичивица О.М. Методы и формы научного познания. М., Высшая школа, 1993., С. 95.</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Советский энциклопедический словарь (под ред. А.М. Прохорова) — М., Советская Энциклопедия, 1980, С. 828.</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Философский словарь (под ред. М.Т. Фролова) — М., Политическая литература, 1986, С. 560.</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Фоppестеp Дж. Динамика pазвития гоpода. М., Пpогpесс,1974.</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Фоppестеp Дж. Миpовая динамика. М., Наука, 1978.</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Фpолов И.Т. Гносеологические пpоблемы моделиpования. М., Наука, 1961, С.20.</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Шеннон P. Имитационное моделиpование систем — искусство и  наука. М., Миp, 1978.</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Штофф В.А. Моделиpование и философия. М., Наука, 1966.</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Экспеpимент. Модель. Теоpия. М.— Беpлин, Наука, 1982.</w:t>
      </w:r>
    </w:p>
    <w:p w:rsidR="005C334D" w:rsidRDefault="005C334D">
      <w:pPr>
        <w:widowControl w:val="0"/>
        <w:numPr>
          <w:ilvl w:val="0"/>
          <w:numId w:val="1"/>
        </w:numPr>
        <w:tabs>
          <w:tab w:val="clear" w:pos="360"/>
          <w:tab w:val="num" w:pos="1080"/>
        </w:tabs>
        <w:spacing w:line="360" w:lineRule="auto"/>
        <w:ind w:left="1080"/>
        <w:jc w:val="both"/>
        <w:rPr>
          <w:snapToGrid w:val="0"/>
          <w:sz w:val="28"/>
          <w:szCs w:val="28"/>
        </w:rPr>
      </w:pPr>
      <w:r>
        <w:rPr>
          <w:snapToGrid w:val="0"/>
          <w:sz w:val="28"/>
          <w:szCs w:val="28"/>
        </w:rPr>
        <w:t>Pocket Oxford Dictionary, March 1994, Oxford Univercity Press, 1994 (Электронная версия)</w:t>
      </w:r>
    </w:p>
    <w:p w:rsidR="005C334D" w:rsidRDefault="005C334D">
      <w:pPr>
        <w:widowControl w:val="0"/>
        <w:spacing w:line="360" w:lineRule="auto"/>
        <w:ind w:firstLine="720"/>
        <w:jc w:val="both"/>
        <w:rPr>
          <w:snapToGrid w:val="0"/>
          <w:sz w:val="28"/>
          <w:szCs w:val="28"/>
        </w:rPr>
      </w:pPr>
      <w:bookmarkStart w:id="0" w:name="_GoBack"/>
      <w:bookmarkEnd w:id="0"/>
    </w:p>
    <w:sectPr w:rsidR="005C334D">
      <w:footerReference w:type="default" r:id="rId7"/>
      <w:pgSz w:w="12240" w:h="15840"/>
      <w:pgMar w:top="1134" w:right="850"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334D" w:rsidRDefault="005C334D">
      <w:r>
        <w:separator/>
      </w:r>
    </w:p>
  </w:endnote>
  <w:endnote w:type="continuationSeparator" w:id="0">
    <w:p w:rsidR="005C334D" w:rsidRDefault="005C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34D" w:rsidRDefault="00C74F08">
    <w:pPr>
      <w:pStyle w:val="a5"/>
      <w:framePr w:wrap="auto" w:vAnchor="text" w:hAnchor="margin" w:xAlign="center" w:y="1"/>
      <w:rPr>
        <w:rStyle w:val="a7"/>
      </w:rPr>
    </w:pPr>
    <w:r>
      <w:rPr>
        <w:rStyle w:val="a7"/>
        <w:noProof/>
      </w:rPr>
      <w:t>2</w:t>
    </w:r>
  </w:p>
  <w:p w:rsidR="005C334D" w:rsidRDefault="005C334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334D" w:rsidRDefault="005C334D">
      <w:r>
        <w:separator/>
      </w:r>
    </w:p>
  </w:footnote>
  <w:footnote w:type="continuationSeparator" w:id="0">
    <w:p w:rsidR="005C334D" w:rsidRDefault="005C33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B3CF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CB477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B54682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3">
    <w:nsid w:val="2E1A516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19977A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449F4B7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588A72DC"/>
    <w:multiLevelType w:val="singleLevel"/>
    <w:tmpl w:val="0419000F"/>
    <w:lvl w:ilvl="0">
      <w:start w:val="1"/>
      <w:numFmt w:val="decimal"/>
      <w:lvlText w:val="%1."/>
      <w:lvlJc w:val="left"/>
      <w:pPr>
        <w:tabs>
          <w:tab w:val="num" w:pos="360"/>
        </w:tabs>
        <w:ind w:left="360" w:hanging="360"/>
      </w:pPr>
    </w:lvl>
  </w:abstractNum>
  <w:abstractNum w:abstractNumId="7">
    <w:nsid w:val="5B1503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675E4921"/>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75E823E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7B233364"/>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6"/>
  </w:num>
  <w:num w:numId="2">
    <w:abstractNumId w:val="4"/>
  </w:num>
  <w:num w:numId="3">
    <w:abstractNumId w:val="2"/>
  </w:num>
  <w:num w:numId="4">
    <w:abstractNumId w:val="7"/>
  </w:num>
  <w:num w:numId="5">
    <w:abstractNumId w:val="5"/>
  </w:num>
  <w:num w:numId="6">
    <w:abstractNumId w:val="9"/>
  </w:num>
  <w:num w:numId="7">
    <w:abstractNumId w:val="10"/>
  </w:num>
  <w:num w:numId="8">
    <w:abstractNumId w:val="1"/>
  </w:num>
  <w:num w:numId="9">
    <w:abstractNumId w:val="8"/>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4F08"/>
    <w:rsid w:val="0036001A"/>
    <w:rsid w:val="00584F15"/>
    <w:rsid w:val="005C334D"/>
    <w:rsid w:val="00C74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970552-4B02-41B9-9631-754CA556A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widowControl w:val="0"/>
      <w:spacing w:line="360" w:lineRule="auto"/>
      <w:jc w:val="center"/>
      <w:outlineLvl w:val="0"/>
    </w:pPr>
    <w:rPr>
      <w:b/>
      <w:bCs/>
      <w:sz w:val="28"/>
      <w:szCs w:val="28"/>
    </w:rPr>
  </w:style>
  <w:style w:type="paragraph" w:styleId="2">
    <w:name w:val="heading 2"/>
    <w:basedOn w:val="a"/>
    <w:next w:val="a"/>
    <w:link w:val="20"/>
    <w:uiPriority w:val="99"/>
    <w:qFormat/>
    <w:pPr>
      <w:keepNext/>
      <w:widowControl w:val="0"/>
      <w:outlineLvl w:val="1"/>
    </w:pPr>
    <w:rPr>
      <w:sz w:val="24"/>
      <w:szCs w:val="24"/>
    </w:rPr>
  </w:style>
  <w:style w:type="paragraph" w:styleId="3">
    <w:name w:val="heading 3"/>
    <w:basedOn w:val="a"/>
    <w:next w:val="a"/>
    <w:link w:val="30"/>
    <w:uiPriority w:val="99"/>
    <w:qFormat/>
    <w:pPr>
      <w:keepNext/>
      <w:widowControl w:val="0"/>
      <w:jc w:val="right"/>
      <w:outlineLvl w:val="2"/>
    </w:pPr>
    <w:rPr>
      <w:sz w:val="32"/>
      <w:szCs w:val="32"/>
    </w:rPr>
  </w:style>
  <w:style w:type="paragraph" w:styleId="4">
    <w:name w:val="heading 4"/>
    <w:basedOn w:val="a"/>
    <w:next w:val="a"/>
    <w:link w:val="40"/>
    <w:uiPriority w:val="99"/>
    <w:qFormat/>
    <w:pPr>
      <w:keepNext/>
      <w:widowControl w:val="0"/>
      <w:jc w:val="righ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paragraph" w:styleId="a3">
    <w:name w:val="Title"/>
    <w:basedOn w:val="a"/>
    <w:link w:val="a4"/>
    <w:uiPriority w:val="99"/>
    <w:qFormat/>
    <w:pPr>
      <w:widowControl w:val="0"/>
      <w:spacing w:line="360" w:lineRule="auto"/>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val="0"/>
      <w:spacing w:line="360" w:lineRule="auto"/>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a8">
    <w:name w:val="Body Text"/>
    <w:basedOn w:val="a"/>
    <w:link w:val="a9"/>
    <w:uiPriority w:val="99"/>
    <w:pPr>
      <w:widowControl w:val="0"/>
      <w:jc w:val="center"/>
    </w:pPr>
    <w:rPr>
      <w:sz w:val="24"/>
      <w:szCs w:val="24"/>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aa">
    <w:name w:val="header"/>
    <w:basedOn w:val="a"/>
    <w:link w:val="ab"/>
    <w:uiPriority w:val="99"/>
    <w:pPr>
      <w:tabs>
        <w:tab w:val="center" w:pos="4677"/>
        <w:tab w:val="right" w:pos="9355"/>
      </w:tabs>
    </w:pPr>
  </w:style>
  <w:style w:type="character" w:customStyle="1" w:styleId="ab">
    <w:name w:val="Верхний колонтитул Знак"/>
    <w:link w:val="aa"/>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5432</Words>
  <Characters>30967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36327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Reanimator 99 CD</dc:creator>
  <cp:keywords/>
  <dc:description/>
  <cp:lastModifiedBy>admin</cp:lastModifiedBy>
  <cp:revision>2</cp:revision>
  <dcterms:created xsi:type="dcterms:W3CDTF">2014-02-24T00:14:00Z</dcterms:created>
  <dcterms:modified xsi:type="dcterms:W3CDTF">2014-02-24T00:14:00Z</dcterms:modified>
</cp:coreProperties>
</file>