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31" w:rsidRDefault="00BE7131" w:rsidP="00B01D25">
      <w:pPr>
        <w:pStyle w:val="afa"/>
      </w:pPr>
    </w:p>
    <w:p w:rsidR="00A80F8C" w:rsidRDefault="00A80F8C" w:rsidP="00B01D25">
      <w:pPr>
        <w:pStyle w:val="afa"/>
      </w:pPr>
      <w:r w:rsidRPr="00B01D25">
        <w:t>Содержание</w:t>
      </w:r>
    </w:p>
    <w:p w:rsidR="00B01D25" w:rsidRPr="00B01D25" w:rsidRDefault="00B01D25" w:rsidP="00B01D25">
      <w:pPr>
        <w:pStyle w:val="afa"/>
      </w:pPr>
    </w:p>
    <w:p w:rsidR="00A46620" w:rsidRDefault="00A4662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/>
          <w:i/>
          <w:smallCaps w:val="0"/>
          <w:lang w:eastAsia="ru-RU"/>
        </w:rPr>
        <w:fldChar w:fldCharType="begin"/>
      </w:r>
      <w:r>
        <w:rPr>
          <w:b/>
          <w:i/>
          <w:smallCaps w:val="0"/>
          <w:lang w:eastAsia="ru-RU"/>
        </w:rPr>
        <w:instrText xml:space="preserve"> TOC \o "1-1" \n \h \z \u </w:instrText>
      </w:r>
      <w:r>
        <w:rPr>
          <w:b/>
          <w:i/>
          <w:smallCaps w:val="0"/>
          <w:lang w:eastAsia="ru-RU"/>
        </w:rPr>
        <w:fldChar w:fldCharType="separate"/>
      </w:r>
      <w:hyperlink w:anchor="_Toc288324777" w:history="1">
        <w:r w:rsidRPr="00662E94">
          <w:rPr>
            <w:rStyle w:val="af"/>
            <w:noProof/>
          </w:rPr>
          <w:t>Введение</w:t>
        </w:r>
      </w:hyperlink>
    </w:p>
    <w:p w:rsidR="00A46620" w:rsidRDefault="005D2755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324778" w:history="1">
        <w:r w:rsidR="00A46620" w:rsidRPr="00662E94">
          <w:rPr>
            <w:rStyle w:val="af"/>
            <w:noProof/>
          </w:rPr>
          <w:t>Моделирование линейных непрерывных систем</w:t>
        </w:r>
      </w:hyperlink>
    </w:p>
    <w:p w:rsidR="00A46620" w:rsidRDefault="005D2755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324779" w:history="1">
        <w:r w:rsidR="00A46620" w:rsidRPr="00662E94">
          <w:rPr>
            <w:rStyle w:val="af"/>
            <w:noProof/>
          </w:rPr>
          <w:t>Численное решение дифференциальных уравнений</w:t>
        </w:r>
      </w:hyperlink>
    </w:p>
    <w:p w:rsidR="00A46620" w:rsidRDefault="005D2755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324780" w:history="1">
        <w:r w:rsidR="00A46620" w:rsidRPr="00662E94">
          <w:rPr>
            <w:rStyle w:val="af"/>
            <w:noProof/>
          </w:rPr>
          <w:t>Замена непрерывной передаточной функции дискретной</w:t>
        </w:r>
      </w:hyperlink>
    </w:p>
    <w:p w:rsidR="00A46620" w:rsidRDefault="005D2755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324781" w:history="1">
        <w:r w:rsidR="00A46620" w:rsidRPr="00662E94">
          <w:rPr>
            <w:rStyle w:val="af"/>
            <w:noProof/>
          </w:rPr>
          <w:t>Моделирование линейных замкнутых систем</w:t>
        </w:r>
      </w:hyperlink>
    </w:p>
    <w:p w:rsidR="00A46620" w:rsidRDefault="005D2755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324782" w:history="1">
        <w:r w:rsidR="00A46620" w:rsidRPr="00662E94">
          <w:rPr>
            <w:rStyle w:val="af"/>
            <w:noProof/>
          </w:rPr>
          <w:t>Заключение</w:t>
        </w:r>
      </w:hyperlink>
    </w:p>
    <w:p w:rsidR="00A46620" w:rsidRDefault="005D2755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324783" w:history="1">
        <w:r w:rsidR="00A46620" w:rsidRPr="00662E94">
          <w:rPr>
            <w:rStyle w:val="af"/>
            <w:noProof/>
          </w:rPr>
          <w:t>Список литературы</w:t>
        </w:r>
      </w:hyperlink>
    </w:p>
    <w:p w:rsidR="00B01D25" w:rsidRDefault="00A46620" w:rsidP="00B01D25">
      <w:pPr>
        <w:pStyle w:val="1"/>
      </w:pPr>
      <w:r>
        <w:rPr>
          <w:b w:val="0"/>
          <w:i w:val="0"/>
          <w:smallCaps w:val="0"/>
          <w:lang w:eastAsia="ru-RU"/>
        </w:rPr>
        <w:fldChar w:fldCharType="end"/>
      </w:r>
      <w:r w:rsidR="00B01D25">
        <w:br w:type="page"/>
      </w:r>
      <w:bookmarkStart w:id="0" w:name="_Toc288324777"/>
      <w:r w:rsidR="00A80F8C" w:rsidRPr="00B01D25">
        <w:lastRenderedPageBreak/>
        <w:t>Введение</w:t>
      </w:r>
      <w:bookmarkEnd w:id="0"/>
    </w:p>
    <w:p w:rsidR="00B01D25" w:rsidRPr="00B01D25" w:rsidRDefault="00B01D25" w:rsidP="00B01D25">
      <w:pPr>
        <w:rPr>
          <w:lang w:eastAsia="en-US"/>
        </w:rPr>
      </w:pPr>
    </w:p>
    <w:p w:rsidR="00B01D25" w:rsidRPr="00B01D25" w:rsidRDefault="00A80F8C" w:rsidP="00B01D25">
      <w:pPr>
        <w:tabs>
          <w:tab w:val="left" w:pos="726"/>
        </w:tabs>
        <w:autoSpaceDE w:val="0"/>
        <w:autoSpaceDN w:val="0"/>
        <w:adjustRightInd w:val="0"/>
      </w:pPr>
      <w:r w:rsidRPr="00B01D25">
        <w:rPr>
          <w:lang w:val="en-US"/>
        </w:rPr>
        <w:t>LabVIEW</w:t>
      </w:r>
      <w:r w:rsidR="00B01D25">
        <w:t xml:space="preserve"> (</w:t>
      </w:r>
      <w:r w:rsidRPr="00B01D25">
        <w:rPr>
          <w:lang w:val="en-US"/>
        </w:rPr>
        <w:t>Laboratory</w:t>
      </w:r>
      <w:r w:rsidR="00B01D25" w:rsidRPr="00B01D25">
        <w:t xml:space="preserve"> </w:t>
      </w:r>
      <w:r w:rsidRPr="00B01D25">
        <w:rPr>
          <w:lang w:val="en-US"/>
        </w:rPr>
        <w:t>Virtual</w:t>
      </w:r>
      <w:r w:rsidR="00B01D25" w:rsidRPr="00B01D25">
        <w:t xml:space="preserve"> </w:t>
      </w:r>
      <w:r w:rsidRPr="00B01D25">
        <w:rPr>
          <w:lang w:val="en-US"/>
        </w:rPr>
        <w:t>Instrument</w:t>
      </w:r>
      <w:r w:rsidR="00B01D25" w:rsidRPr="00B01D25">
        <w:t xml:space="preserve"> </w:t>
      </w:r>
      <w:r w:rsidRPr="00B01D25">
        <w:rPr>
          <w:lang w:val="en-US"/>
        </w:rPr>
        <w:t>Engineering</w:t>
      </w:r>
      <w:r w:rsidR="00B01D25" w:rsidRPr="00B01D25">
        <w:t xml:space="preserve"> </w:t>
      </w:r>
      <w:r w:rsidRPr="00B01D25">
        <w:rPr>
          <w:lang w:val="en-US"/>
        </w:rPr>
        <w:t>Workbench</w:t>
      </w:r>
      <w:r w:rsidR="00B01D25" w:rsidRPr="00B01D25">
        <w:t xml:space="preserve">) </w:t>
      </w:r>
      <w:r w:rsidRPr="00B01D25">
        <w:t>позволяет</w:t>
      </w:r>
      <w:r w:rsidR="00B01D25" w:rsidRPr="00B01D25">
        <w:t xml:space="preserve"> </w:t>
      </w:r>
      <w:r w:rsidRPr="00B01D25">
        <w:t>разрабатывать</w:t>
      </w:r>
      <w:r w:rsidR="00B01D25" w:rsidRPr="00B01D25">
        <w:t xml:space="preserve"> </w:t>
      </w:r>
      <w:r w:rsidRPr="00B01D25">
        <w:t>прикладное</w:t>
      </w:r>
      <w:r w:rsidR="00B01D25" w:rsidRPr="00B01D25">
        <w:t xml:space="preserve"> </w:t>
      </w:r>
      <w:r w:rsidRPr="00B01D25">
        <w:t>программное</w:t>
      </w:r>
      <w:r w:rsidR="00B01D25" w:rsidRPr="00B01D25">
        <w:t xml:space="preserve"> </w:t>
      </w:r>
      <w:r w:rsidRPr="00B01D25">
        <w:t>обеспечение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организации</w:t>
      </w:r>
      <w:r w:rsidR="00B01D25" w:rsidRPr="00B01D25">
        <w:t xml:space="preserve"> </w:t>
      </w:r>
      <w:r w:rsidRPr="00B01D25">
        <w:t>взаимодействия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измерительной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управляющей</w:t>
      </w:r>
      <w:r w:rsidR="00B01D25" w:rsidRPr="00B01D25">
        <w:t xml:space="preserve"> </w:t>
      </w:r>
      <w:r w:rsidRPr="00B01D25">
        <w:t>аппаратурой,</w:t>
      </w:r>
      <w:r w:rsidR="00B01D25" w:rsidRPr="00B01D25">
        <w:t xml:space="preserve"> </w:t>
      </w:r>
      <w:r w:rsidRPr="00B01D25">
        <w:t>сбора,</w:t>
      </w:r>
      <w:r w:rsidR="00B01D25" w:rsidRPr="00B01D25">
        <w:t xml:space="preserve"> </w:t>
      </w:r>
      <w:r w:rsidRPr="00B01D25">
        <w:t>обработки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отображения</w:t>
      </w:r>
      <w:r w:rsidR="00B01D25" w:rsidRPr="00B01D25">
        <w:t xml:space="preserve"> </w:t>
      </w:r>
      <w:r w:rsidRPr="00B01D25">
        <w:t>информации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результатов</w:t>
      </w:r>
      <w:r w:rsidR="00B01D25" w:rsidRPr="00B01D25">
        <w:t xml:space="preserve"> </w:t>
      </w:r>
      <w:r w:rsidRPr="00B01D25">
        <w:t>расчетов,</w:t>
      </w:r>
      <w:r w:rsidR="00B01D25" w:rsidRPr="00B01D25">
        <w:t xml:space="preserve"> </w:t>
      </w:r>
      <w:r w:rsidRPr="00B01D25">
        <w:t>а</w:t>
      </w:r>
      <w:r w:rsidR="00B01D25" w:rsidRPr="00B01D25">
        <w:t xml:space="preserve"> </w:t>
      </w:r>
      <w:r w:rsidRPr="00B01D25">
        <w:t>также</w:t>
      </w:r>
      <w:r w:rsidR="00B01D25" w:rsidRPr="00B01D25">
        <w:t xml:space="preserve"> </w:t>
      </w:r>
      <w:r w:rsidRPr="00B01D25">
        <w:t>моделирования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t>отдельных</w:t>
      </w:r>
      <w:r w:rsidR="00B01D25" w:rsidRPr="00B01D25">
        <w:t xml:space="preserve"> </w:t>
      </w:r>
      <w:r w:rsidRPr="00B01D25">
        <w:t>объектов,</w:t>
      </w:r>
      <w:r w:rsidR="00B01D25" w:rsidRPr="00B01D25">
        <w:t xml:space="preserve"> </w:t>
      </w:r>
      <w:r w:rsidRPr="00B01D25">
        <w:t>так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автоматизированных</w:t>
      </w:r>
      <w:r w:rsidR="00B01D25" w:rsidRPr="00B01D25">
        <w:t xml:space="preserve"> </w:t>
      </w:r>
      <w:r w:rsidRPr="00B01D25">
        <w:t>систем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целом</w:t>
      </w:r>
      <w:r w:rsidR="00B01D25" w:rsidRPr="00B01D25">
        <w:t xml:space="preserve">. </w:t>
      </w:r>
      <w:r w:rsidRPr="00B01D25">
        <w:t>Разработчиком</w:t>
      </w:r>
      <w:r w:rsidR="00B01D25" w:rsidRPr="00B01D25">
        <w:t xml:space="preserve"> </w:t>
      </w:r>
      <w:r w:rsidRPr="00B01D25">
        <w:t>LabVIEW</w:t>
      </w:r>
      <w:r w:rsidR="00B01D25" w:rsidRPr="00B01D25">
        <w:t xml:space="preserve"> </w:t>
      </w:r>
      <w:r w:rsidRPr="00B01D25">
        <w:t>является</w:t>
      </w:r>
      <w:r w:rsidR="00B01D25" w:rsidRPr="00B01D25">
        <w:t xml:space="preserve"> </w:t>
      </w:r>
      <w:r w:rsidRPr="00B01D25">
        <w:t>американская</w:t>
      </w:r>
      <w:r w:rsidR="00B01D25" w:rsidRPr="00B01D25">
        <w:t xml:space="preserve"> </w:t>
      </w:r>
      <w:r w:rsidRPr="00B01D25">
        <w:t>компания</w:t>
      </w:r>
      <w:r w:rsidR="00B01D25" w:rsidRPr="00B01D25">
        <w:t xml:space="preserve"> </w:t>
      </w:r>
      <w:r w:rsidRPr="00B01D25">
        <w:t>National</w:t>
      </w:r>
      <w:r w:rsidR="00B01D25" w:rsidRPr="00B01D25">
        <w:t xml:space="preserve"> </w:t>
      </w:r>
      <w:r w:rsidRPr="00B01D25">
        <w:t>Instruments</w:t>
      </w:r>
      <w:r w:rsidR="00B01D25" w:rsidRPr="00B01D25">
        <w:t>.</w:t>
      </w:r>
    </w:p>
    <w:p w:rsidR="00B01D25" w:rsidRDefault="00A80F8C" w:rsidP="00B01D25">
      <w:pPr>
        <w:tabs>
          <w:tab w:val="left" w:pos="726"/>
        </w:tabs>
        <w:autoSpaceDE w:val="0"/>
        <w:autoSpaceDN w:val="0"/>
        <w:adjustRightInd w:val="0"/>
      </w:pPr>
      <w:r w:rsidRPr="00B01D25">
        <w:t>LabVIEW</w:t>
      </w:r>
      <w:r w:rsidR="00B01D25" w:rsidRPr="00B01D25">
        <w:t xml:space="preserve"> </w:t>
      </w:r>
      <w:r w:rsidRPr="00B01D25">
        <w:t>является</w:t>
      </w:r>
      <w:r w:rsidR="00B01D25" w:rsidRPr="00B01D25">
        <w:t xml:space="preserve"> </w:t>
      </w:r>
      <w:r w:rsidRPr="00B01D25">
        <w:t>открытой</w:t>
      </w:r>
      <w:r w:rsidR="00B01D25" w:rsidRPr="00B01D25">
        <w:t xml:space="preserve"> </w:t>
      </w:r>
      <w:r w:rsidRPr="00B01D25">
        <w:t>системой</w:t>
      </w:r>
      <w:r w:rsidR="00B01D25" w:rsidRPr="00B01D25">
        <w:t xml:space="preserve"> </w:t>
      </w:r>
      <w:r w:rsidRPr="00B01D25">
        <w:t>программирования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имеет</w:t>
      </w:r>
      <w:r w:rsidR="00B01D25" w:rsidRPr="00B01D25">
        <w:t xml:space="preserve"> </w:t>
      </w:r>
      <w:r w:rsidRPr="00B01D25">
        <w:t>встроенную</w:t>
      </w:r>
      <w:r w:rsidR="00B01D25" w:rsidRPr="00B01D25">
        <w:t xml:space="preserve"> </w:t>
      </w:r>
      <w:r w:rsidRPr="00B01D25">
        <w:t>поддержку</w:t>
      </w:r>
      <w:r w:rsidR="00B01D25" w:rsidRPr="00B01D25">
        <w:t xml:space="preserve"> </w:t>
      </w:r>
      <w:r w:rsidRPr="00B01D25">
        <w:t>всех</w:t>
      </w:r>
      <w:r w:rsidR="00B01D25" w:rsidRPr="00B01D25">
        <w:t xml:space="preserve"> </w:t>
      </w:r>
      <w:r w:rsidRPr="00B01D25">
        <w:t>применяемых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настоящее</w:t>
      </w:r>
      <w:r w:rsidR="00B01D25" w:rsidRPr="00B01D25">
        <w:t xml:space="preserve"> </w:t>
      </w:r>
      <w:r w:rsidRPr="00B01D25">
        <w:t>время</w:t>
      </w:r>
      <w:r w:rsidR="00B01D25" w:rsidRPr="00B01D25">
        <w:t xml:space="preserve"> </w:t>
      </w:r>
      <w:r w:rsidRPr="00B01D25">
        <w:t>программных</w:t>
      </w:r>
      <w:r w:rsidR="00B01D25" w:rsidRPr="00B01D25">
        <w:t xml:space="preserve"> </w:t>
      </w:r>
      <w:r w:rsidRPr="00B01D25">
        <w:t>интерфейсов,</w:t>
      </w:r>
      <w:r w:rsidR="00B01D25" w:rsidRPr="00B01D25">
        <w:t xml:space="preserve"> </w:t>
      </w:r>
      <w:r w:rsidRPr="00B01D25">
        <w:t>таких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t>Win32</w:t>
      </w:r>
      <w:r w:rsidR="00B01D25" w:rsidRPr="00B01D25">
        <w:t xml:space="preserve"> </w:t>
      </w:r>
      <w:r w:rsidRPr="00B01D25">
        <w:t>DLL,</w:t>
      </w:r>
      <w:r w:rsidR="00B01D25" w:rsidRPr="00B01D25">
        <w:t xml:space="preserve"> </w:t>
      </w:r>
      <w:r w:rsidRPr="00B01D25">
        <w:t>COM</w:t>
      </w:r>
      <w:r w:rsidR="00B01D25">
        <w:t>.net</w:t>
      </w:r>
      <w:r w:rsidRPr="00B01D25">
        <w:t>,</w:t>
      </w:r>
      <w:r w:rsidR="00B01D25" w:rsidRPr="00B01D25">
        <w:t xml:space="preserve"> </w:t>
      </w:r>
      <w:r w:rsidRPr="00B01D25">
        <w:t>DDE,</w:t>
      </w:r>
      <w:r w:rsidR="00B01D25" w:rsidRPr="00B01D25">
        <w:t xml:space="preserve"> </w:t>
      </w:r>
      <w:r w:rsidRPr="00B01D25">
        <w:t>сетевых</w:t>
      </w:r>
      <w:r w:rsidR="00B01D25" w:rsidRPr="00B01D25">
        <w:t xml:space="preserve"> </w:t>
      </w:r>
      <w:r w:rsidRPr="00B01D25">
        <w:t>протоколов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базе</w:t>
      </w:r>
      <w:r w:rsidR="00B01D25" w:rsidRPr="00B01D25">
        <w:t xml:space="preserve"> </w:t>
      </w:r>
      <w:r w:rsidRPr="00B01D25">
        <w:t>IP,</w:t>
      </w:r>
      <w:r w:rsidR="00B01D25" w:rsidRPr="00B01D25">
        <w:t xml:space="preserve"> </w:t>
      </w:r>
      <w:r w:rsidRPr="00B01D25">
        <w:t>DataSocket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др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состав</w:t>
      </w:r>
      <w:r w:rsidR="00B01D25" w:rsidRPr="00B01D25">
        <w:t xml:space="preserve"> </w:t>
      </w:r>
      <w:r w:rsidRPr="00B01D25">
        <w:t>LabVIEW</w:t>
      </w:r>
      <w:r w:rsidR="00B01D25" w:rsidRPr="00B01D25">
        <w:t xml:space="preserve"> </w:t>
      </w:r>
      <w:r w:rsidRPr="00B01D25">
        <w:t>входят</w:t>
      </w:r>
      <w:r w:rsidR="00B01D25" w:rsidRPr="00B01D25">
        <w:t xml:space="preserve"> </w:t>
      </w:r>
      <w:r w:rsidRPr="00B01D25">
        <w:t>библиотеки</w:t>
      </w:r>
      <w:r w:rsidR="00B01D25" w:rsidRPr="00B01D25">
        <w:t xml:space="preserve"> </w:t>
      </w:r>
      <w:r w:rsidRPr="00B01D25">
        <w:t>управления</w:t>
      </w:r>
      <w:r w:rsidR="00B01D25" w:rsidRPr="00B01D25">
        <w:t xml:space="preserve"> </w:t>
      </w:r>
      <w:r w:rsidRPr="00B01D25">
        <w:t>различными</w:t>
      </w:r>
      <w:r w:rsidR="00B01D25" w:rsidRPr="00B01D25">
        <w:t xml:space="preserve"> </w:t>
      </w:r>
      <w:r w:rsidRPr="00B01D25">
        <w:t>аппаратными</w:t>
      </w:r>
      <w:r w:rsidR="00B01D25" w:rsidRPr="00B01D25">
        <w:t xml:space="preserve"> </w:t>
      </w:r>
      <w:r w:rsidRPr="00B01D25">
        <w:t>средствами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интерфейсами,</w:t>
      </w:r>
      <w:r w:rsidR="00B01D25" w:rsidRPr="00B01D25">
        <w:t xml:space="preserve"> </w:t>
      </w:r>
      <w:r w:rsidRPr="00B01D25">
        <w:t>такими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t>PCI,</w:t>
      </w:r>
      <w:r w:rsidR="00B01D25" w:rsidRPr="00B01D25">
        <w:t xml:space="preserve"> </w:t>
      </w:r>
      <w:r w:rsidRPr="00B01D25">
        <w:t>CompactPCI/PXI,</w:t>
      </w:r>
      <w:r w:rsidR="00B01D25" w:rsidRPr="00B01D25">
        <w:t xml:space="preserve"> </w:t>
      </w:r>
      <w:r w:rsidRPr="00B01D25">
        <w:t>VME,</w:t>
      </w:r>
      <w:r w:rsidR="00B01D25" w:rsidRPr="00B01D25">
        <w:t xml:space="preserve"> </w:t>
      </w:r>
      <w:r w:rsidRPr="00B01D25">
        <w:t>VXI,</w:t>
      </w:r>
      <w:r w:rsidR="00B01D25" w:rsidRPr="00B01D25">
        <w:t xml:space="preserve"> </w:t>
      </w:r>
      <w:r w:rsidRPr="00B01D25">
        <w:t>GPIB</w:t>
      </w:r>
      <w:r w:rsidR="00B01D25">
        <w:t xml:space="preserve"> (</w:t>
      </w:r>
      <w:r w:rsidRPr="00B01D25">
        <w:t>КОП</w:t>
      </w:r>
      <w:r w:rsidR="00B01D25" w:rsidRPr="00B01D25">
        <w:t xml:space="preserve">), </w:t>
      </w:r>
      <w:r w:rsidRPr="00B01D25">
        <w:t>PLC,</w:t>
      </w:r>
      <w:r w:rsidR="00B01D25" w:rsidRPr="00B01D25">
        <w:t xml:space="preserve"> </w:t>
      </w:r>
      <w:r w:rsidRPr="00B01D25">
        <w:t>VISA,</w:t>
      </w:r>
      <w:r w:rsidR="00B01D25" w:rsidRPr="00B01D25">
        <w:t xml:space="preserve"> </w:t>
      </w:r>
      <w:r w:rsidRPr="00B01D25">
        <w:t>системами</w:t>
      </w:r>
      <w:r w:rsidR="00B01D25" w:rsidRPr="00B01D25">
        <w:t xml:space="preserve"> </w:t>
      </w:r>
      <w:r w:rsidRPr="00B01D25">
        <w:t>технического</w:t>
      </w:r>
      <w:r w:rsidR="00B01D25" w:rsidRPr="00B01D25">
        <w:t xml:space="preserve"> </w:t>
      </w:r>
      <w:r w:rsidRPr="00B01D25">
        <w:t>зрения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др</w:t>
      </w:r>
      <w:r w:rsidR="00B01D25" w:rsidRPr="00B01D25">
        <w:t xml:space="preserve">. </w:t>
      </w:r>
      <w:r w:rsidRPr="00B01D25">
        <w:t>Программные</w:t>
      </w:r>
      <w:r w:rsidR="00B01D25" w:rsidRPr="00B01D25">
        <w:t xml:space="preserve"> </w:t>
      </w:r>
      <w:r w:rsidRPr="00B01D25">
        <w:t>продукты,</w:t>
      </w:r>
      <w:r w:rsidR="00B01D25" w:rsidRPr="00B01D25">
        <w:t xml:space="preserve"> </w:t>
      </w:r>
      <w:r w:rsidRPr="00B01D25">
        <w:t>созданные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использованием</w:t>
      </w:r>
      <w:r w:rsidR="00B01D25" w:rsidRPr="00B01D25">
        <w:t xml:space="preserve"> </w:t>
      </w:r>
      <w:r w:rsidRPr="00B01D25">
        <w:t>LabVIEW,</w:t>
      </w:r>
      <w:r w:rsidR="00B01D25" w:rsidRPr="00B01D25">
        <w:t xml:space="preserve"> </w:t>
      </w:r>
      <w:r w:rsidRPr="00B01D25">
        <w:t>могут</w:t>
      </w:r>
      <w:r w:rsidR="00B01D25" w:rsidRPr="00B01D25">
        <w:t xml:space="preserve"> </w:t>
      </w:r>
      <w:r w:rsidRPr="00B01D25">
        <w:t>быть</w:t>
      </w:r>
      <w:r w:rsidR="00B01D25" w:rsidRPr="00B01D25">
        <w:t xml:space="preserve"> </w:t>
      </w:r>
      <w:r w:rsidRPr="00B01D25">
        <w:t>дополнены</w:t>
      </w:r>
      <w:r w:rsidR="00B01D25" w:rsidRPr="00B01D25">
        <w:t xml:space="preserve"> </w:t>
      </w:r>
      <w:r w:rsidRPr="00B01D25">
        <w:t>фрагментами,</w:t>
      </w:r>
      <w:r w:rsidR="00B01D25" w:rsidRPr="00B01D25">
        <w:t xml:space="preserve"> </w:t>
      </w:r>
      <w:r w:rsidRPr="00B01D25">
        <w:t>азработанными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традиционных</w:t>
      </w:r>
      <w:r w:rsidR="00B01D25" w:rsidRPr="00B01D25">
        <w:t xml:space="preserve"> </w:t>
      </w:r>
      <w:r w:rsidRPr="00B01D25">
        <w:t>языках</w:t>
      </w:r>
      <w:r w:rsidR="00B01D25" w:rsidRPr="00B01D25">
        <w:t xml:space="preserve"> </w:t>
      </w:r>
      <w:r w:rsidRPr="00B01D25">
        <w:t>программирования,</w:t>
      </w:r>
      <w:r w:rsidR="00B01D25" w:rsidRPr="00B01D25">
        <w:t xml:space="preserve"> </w:t>
      </w:r>
      <w:r w:rsidRPr="00B01D25">
        <w:t>например</w:t>
      </w:r>
      <w:r w:rsidR="00B01D25" w:rsidRPr="00B01D25">
        <w:t xml:space="preserve"> </w:t>
      </w:r>
      <w:r w:rsidRPr="00B01D25">
        <w:rPr>
          <w:lang w:val="en-US"/>
        </w:rPr>
        <w:t>C</w:t>
      </w:r>
      <w:r w:rsidRPr="00B01D25">
        <w:t>/С++,</w:t>
      </w:r>
      <w:r w:rsidR="00B01D25" w:rsidRPr="00B01D25">
        <w:t xml:space="preserve"> </w:t>
      </w:r>
      <w:r w:rsidRPr="00B01D25">
        <w:rPr>
          <w:lang w:val="en-US"/>
        </w:rPr>
        <w:t>Pascal</w:t>
      </w:r>
      <w:r w:rsidRPr="00B01D25">
        <w:t>,</w:t>
      </w:r>
      <w:r w:rsidR="00B01D25" w:rsidRPr="00B01D25">
        <w:t xml:space="preserve"> </w:t>
      </w:r>
      <w:r w:rsidRPr="00B01D25">
        <w:rPr>
          <w:lang w:val="en-US"/>
        </w:rPr>
        <w:t>Basic</w:t>
      </w:r>
      <w:r w:rsidRPr="00B01D25">
        <w:t>,</w:t>
      </w:r>
      <w:r w:rsidR="00B01D25" w:rsidRPr="00B01D25">
        <w:t xml:space="preserve"> </w:t>
      </w:r>
      <w:r w:rsidRPr="00B01D25">
        <w:rPr>
          <w:lang w:val="en-US"/>
        </w:rPr>
        <w:t>FORTRAN</w:t>
      </w:r>
      <w:r w:rsidR="00B01D25" w:rsidRPr="00B01D25">
        <w:t xml:space="preserve">. </w:t>
      </w:r>
      <w:r w:rsidRPr="00B01D25">
        <w:t>И</w:t>
      </w:r>
      <w:r w:rsidR="00B01D25" w:rsidRPr="00B01D25">
        <w:t xml:space="preserve"> </w:t>
      </w:r>
      <w:r w:rsidRPr="00B01D25">
        <w:t>наоборот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использовать</w:t>
      </w:r>
      <w:r w:rsidR="00B01D25" w:rsidRPr="00B01D25">
        <w:t xml:space="preserve"> </w:t>
      </w:r>
      <w:r w:rsidRPr="00B01D25">
        <w:t>модули,</w:t>
      </w:r>
      <w:r w:rsidR="00B01D25" w:rsidRPr="00B01D25">
        <w:t xml:space="preserve"> </w:t>
      </w:r>
      <w:r w:rsidRPr="00B01D25">
        <w:t>разработанные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LabVIEW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проектах,</w:t>
      </w:r>
      <w:r w:rsidR="00B01D25" w:rsidRPr="00B01D25">
        <w:t xml:space="preserve"> </w:t>
      </w:r>
      <w:r w:rsidRPr="00B01D25">
        <w:t>создаваемых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других</w:t>
      </w:r>
      <w:r w:rsidR="00B01D25" w:rsidRPr="00B01D25">
        <w:t xml:space="preserve"> </w:t>
      </w:r>
      <w:r w:rsidRPr="00B01D25">
        <w:t>системах</w:t>
      </w:r>
      <w:r w:rsidR="00B01D25" w:rsidRPr="00B01D25">
        <w:t xml:space="preserve"> </w:t>
      </w:r>
      <w:r w:rsidRPr="00B01D25">
        <w:t>программирования</w:t>
      </w:r>
      <w:r w:rsidR="00B01D25" w:rsidRPr="00B01D25">
        <w:t xml:space="preserve">. </w:t>
      </w:r>
      <w:r w:rsidRPr="00B01D25">
        <w:t>Таким</w:t>
      </w:r>
      <w:r w:rsidR="00B01D25" w:rsidRPr="00B01D25">
        <w:t xml:space="preserve"> </w:t>
      </w:r>
      <w:r w:rsidRPr="00B01D25">
        <w:t>образом,</w:t>
      </w:r>
      <w:r w:rsidR="00B01D25" w:rsidRPr="00B01D25">
        <w:t xml:space="preserve"> </w:t>
      </w:r>
      <w:r w:rsidRPr="00B01D25">
        <w:t>LabVIEW</w:t>
      </w:r>
      <w:r w:rsidR="00B01D25" w:rsidRPr="00B01D25">
        <w:t xml:space="preserve"> </w:t>
      </w:r>
      <w:r w:rsidRPr="00B01D25">
        <w:t>позволяет</w:t>
      </w:r>
      <w:r w:rsidR="00B01D25" w:rsidRPr="00B01D25">
        <w:t xml:space="preserve"> </w:t>
      </w:r>
      <w:r w:rsidRPr="00B01D25">
        <w:t>разрабатывать</w:t>
      </w:r>
      <w:r w:rsidR="00B01D25" w:rsidRPr="00B01D25">
        <w:t xml:space="preserve"> </w:t>
      </w:r>
      <w:r w:rsidRPr="00B01D25">
        <w:t>практически</w:t>
      </w:r>
      <w:r w:rsidR="00B01D25" w:rsidRPr="00B01D25">
        <w:t xml:space="preserve"> </w:t>
      </w:r>
      <w:r w:rsidRPr="00B01D25">
        <w:t>любые</w:t>
      </w:r>
      <w:r w:rsidR="00B01D25" w:rsidRPr="00B01D25">
        <w:t xml:space="preserve"> </w:t>
      </w:r>
      <w:r w:rsidRPr="00B01D25">
        <w:t>приложения,</w:t>
      </w:r>
      <w:r w:rsidR="00B01D25" w:rsidRPr="00B01D25">
        <w:t xml:space="preserve"> </w:t>
      </w:r>
      <w:r w:rsidRPr="00B01D25">
        <w:t>взаимодействующие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любыми</w:t>
      </w:r>
      <w:r w:rsidR="00B01D25" w:rsidRPr="00B01D25">
        <w:t xml:space="preserve"> </w:t>
      </w:r>
      <w:r w:rsidRPr="00B01D25">
        <w:t>видами</w:t>
      </w:r>
      <w:r w:rsidR="00B01D25" w:rsidRPr="00B01D25">
        <w:t xml:space="preserve"> </w:t>
      </w:r>
      <w:r w:rsidRPr="00B01D25">
        <w:t>аппаратных</w:t>
      </w:r>
      <w:r w:rsidR="00B01D25" w:rsidRPr="00B01D25">
        <w:t xml:space="preserve"> </w:t>
      </w:r>
      <w:r w:rsidRPr="00B01D25">
        <w:t>средств,</w:t>
      </w:r>
      <w:r w:rsidR="00B01D25" w:rsidRPr="00B01D25">
        <w:t xml:space="preserve"> </w:t>
      </w:r>
      <w:r w:rsidRPr="00B01D25">
        <w:t>поддерживаемых</w:t>
      </w:r>
      <w:r w:rsidR="00B01D25" w:rsidRPr="00B01D25">
        <w:t xml:space="preserve"> </w:t>
      </w:r>
      <w:r w:rsidRPr="00B01D25">
        <w:t>операционной</w:t>
      </w:r>
      <w:r w:rsidR="00B01D25" w:rsidRPr="00B01D25">
        <w:t xml:space="preserve"> </w:t>
      </w:r>
      <w:r w:rsidRPr="00B01D25">
        <w:t>системой</w:t>
      </w:r>
      <w:r w:rsidR="00B01D25" w:rsidRPr="00B01D25">
        <w:t xml:space="preserve"> </w:t>
      </w:r>
      <w:r w:rsidRPr="00B01D25">
        <w:t>компьютера</w:t>
      </w:r>
      <w:r w:rsidR="00B01D25" w:rsidRPr="00B01D25">
        <w:t>.</w:t>
      </w:r>
    </w:p>
    <w:p w:rsidR="00AC5265" w:rsidRPr="00AC5265" w:rsidRDefault="00AC5265" w:rsidP="00AC5265">
      <w:pPr>
        <w:pStyle w:val="af9"/>
      </w:pPr>
      <w:r w:rsidRPr="00AC5265">
        <w:t>среда программирование дифференциальное уравнение</w:t>
      </w:r>
    </w:p>
    <w:p w:rsidR="00B01D25" w:rsidRDefault="00B01D25" w:rsidP="00B01D25">
      <w:pPr>
        <w:pStyle w:val="1"/>
      </w:pPr>
      <w:r>
        <w:br w:type="page"/>
      </w:r>
      <w:bookmarkStart w:id="1" w:name="_Toc288324778"/>
      <w:r w:rsidR="00A80F8C" w:rsidRPr="00B01D25">
        <w:lastRenderedPageBreak/>
        <w:t>Моделирование</w:t>
      </w:r>
      <w:r w:rsidRPr="00B01D25">
        <w:t xml:space="preserve"> </w:t>
      </w:r>
      <w:r w:rsidR="00A80F8C" w:rsidRPr="00B01D25">
        <w:t>линейных</w:t>
      </w:r>
      <w:r w:rsidRPr="00B01D25">
        <w:t xml:space="preserve"> </w:t>
      </w:r>
      <w:r w:rsidR="00A80F8C" w:rsidRPr="00B01D25">
        <w:t>непрерывных</w:t>
      </w:r>
      <w:r w:rsidRPr="00B01D25">
        <w:t xml:space="preserve"> </w:t>
      </w:r>
      <w:r w:rsidR="00A80F8C" w:rsidRPr="00B01D25">
        <w:t>систем</w:t>
      </w:r>
      <w:bookmarkEnd w:id="1"/>
    </w:p>
    <w:p w:rsidR="00B01D25" w:rsidRPr="00B01D25" w:rsidRDefault="00B01D25" w:rsidP="00B01D25">
      <w:pPr>
        <w:rPr>
          <w:lang w:eastAsia="en-US"/>
        </w:rPr>
      </w:pPr>
    </w:p>
    <w:p w:rsidR="00B01D25" w:rsidRDefault="00A80F8C" w:rsidP="00B01D25">
      <w:pPr>
        <w:tabs>
          <w:tab w:val="left" w:pos="726"/>
        </w:tabs>
      </w:pPr>
      <w:r w:rsidRPr="00B01D25">
        <w:t>При</w:t>
      </w:r>
      <w:r w:rsidR="00B01D25" w:rsidRPr="00B01D25">
        <w:t xml:space="preserve"> </w:t>
      </w:r>
      <w:r w:rsidRPr="00B01D25">
        <w:t>цифровом</w:t>
      </w:r>
      <w:r w:rsidR="00B01D25" w:rsidRPr="00B01D25">
        <w:t xml:space="preserve"> </w:t>
      </w:r>
      <w:r w:rsidRPr="00B01D25">
        <w:t>моделировании</w:t>
      </w:r>
      <w:r w:rsidR="00B01D25" w:rsidRPr="00B01D25">
        <w:t xml:space="preserve"> </w:t>
      </w:r>
      <w:r w:rsidRPr="00B01D25">
        <w:t>непрерывных</w:t>
      </w:r>
      <w:r w:rsidR="00B01D25" w:rsidRPr="00B01D25">
        <w:t xml:space="preserve"> </w:t>
      </w:r>
      <w:r w:rsidRPr="00B01D25">
        <w:t>систем</w:t>
      </w:r>
      <w:r w:rsidR="00B01D25" w:rsidRPr="00B01D25">
        <w:t xml:space="preserve"> </w:t>
      </w:r>
      <w:r w:rsidRPr="00B01D25">
        <w:t>необходимо</w:t>
      </w:r>
      <w:r w:rsidR="00B01D25" w:rsidRPr="00B01D25">
        <w:t xml:space="preserve"> </w:t>
      </w:r>
      <w:r w:rsidRPr="00B01D25">
        <w:t>обеспечить</w:t>
      </w:r>
      <w:r w:rsidR="00B01D25" w:rsidRPr="00B01D25">
        <w:t xml:space="preserve"> </w:t>
      </w:r>
      <w:r w:rsidRPr="00B01D25">
        <w:t>близость</w:t>
      </w:r>
      <w:r w:rsidR="00B01D25" w:rsidRPr="00B01D25">
        <w:t xml:space="preserve"> </w:t>
      </w:r>
      <w:r w:rsidRPr="00B01D25">
        <w:t>процессов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моделируемой</w:t>
      </w:r>
      <w:r w:rsidR="00B01D25" w:rsidRPr="00B01D25">
        <w:t xml:space="preserve"> </w:t>
      </w:r>
      <w:r w:rsidRPr="00B01D25">
        <w:t>непрерывной</w:t>
      </w:r>
      <w:r w:rsidR="00B01D25" w:rsidRPr="00B01D25">
        <w:t xml:space="preserve"> </w:t>
      </w:r>
      <w:r w:rsidRPr="00B01D25">
        <w:t>системе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ее</w:t>
      </w:r>
      <w:r w:rsidR="00B01D25" w:rsidRPr="00B01D25">
        <w:t xml:space="preserve"> </w:t>
      </w:r>
      <w:r w:rsidRPr="00B01D25">
        <w:t>цифровой</w:t>
      </w:r>
      <w:r w:rsidR="00B01D25" w:rsidRPr="00B01D25">
        <w:t xml:space="preserve"> </w:t>
      </w:r>
      <w:r w:rsidRPr="00B01D25">
        <w:t>модели</w:t>
      </w:r>
      <w:r w:rsidR="00B01D25" w:rsidRPr="00B01D25">
        <w:t xml:space="preserve">. </w:t>
      </w:r>
      <w:r w:rsidRPr="00B01D25">
        <w:t>Несовпадение</w:t>
      </w:r>
      <w:r w:rsidR="00B01D25" w:rsidRPr="00B01D25">
        <w:t xml:space="preserve"> </w:t>
      </w:r>
      <w:r w:rsidRPr="00B01D25">
        <w:t>этих</w:t>
      </w:r>
      <w:r w:rsidR="00B01D25" w:rsidRPr="00B01D25">
        <w:t xml:space="preserve"> </w:t>
      </w:r>
      <w:r w:rsidRPr="00B01D25">
        <w:t>процессов</w:t>
      </w:r>
      <w:r w:rsidR="00B01D25" w:rsidRPr="00B01D25">
        <w:t xml:space="preserve"> </w:t>
      </w:r>
      <w:r w:rsidRPr="00B01D25">
        <w:t>связано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двумя</w:t>
      </w:r>
      <w:r w:rsidR="00B01D25" w:rsidRPr="00B01D25">
        <w:t xml:space="preserve"> </w:t>
      </w:r>
      <w:r w:rsidRPr="00B01D25">
        <w:t>причинами</w:t>
      </w:r>
      <w:r w:rsidR="00B01D25">
        <w:t>:</w:t>
      </w:r>
    </w:p>
    <w:p w:rsidR="00B01D25" w:rsidRPr="00B01D25" w:rsidRDefault="00B01D25" w:rsidP="00B01D25">
      <w:pPr>
        <w:tabs>
          <w:tab w:val="left" w:pos="726"/>
        </w:tabs>
      </w:pPr>
      <w:r>
        <w:t>1)</w:t>
      </w:r>
      <w:r w:rsidRPr="00B01D25">
        <w:t xml:space="preserve"> </w:t>
      </w:r>
      <w:r w:rsidR="00A80F8C" w:rsidRPr="00B01D25">
        <w:t>заменой</w:t>
      </w:r>
      <w:r w:rsidRPr="00B01D25">
        <w:t xml:space="preserve"> </w:t>
      </w:r>
      <w:r w:rsidR="00A80F8C" w:rsidRPr="00B01D25">
        <w:t>непрерывного</w:t>
      </w:r>
      <w:r w:rsidRPr="00B01D25">
        <w:t xml:space="preserve"> </w:t>
      </w:r>
      <w:r w:rsidR="00A80F8C" w:rsidRPr="00B01D25">
        <w:t>входного</w:t>
      </w:r>
      <w:r w:rsidRPr="00B01D25">
        <w:t xml:space="preserve"> </w:t>
      </w:r>
      <w:r w:rsidR="00A80F8C" w:rsidRPr="00B01D25">
        <w:t>процесса</w:t>
      </w:r>
      <w:r w:rsidRPr="00B01D25">
        <w:t xml:space="preserve"> </w:t>
      </w:r>
      <w:r w:rsidR="00A80F8C" w:rsidRPr="00B01D25">
        <w:t>цифровым</w:t>
      </w:r>
      <w:r w:rsidRPr="00B01D25">
        <w:t xml:space="preserve"> </w:t>
      </w:r>
      <w:r w:rsidR="00A80F8C" w:rsidRPr="00B01D25">
        <w:t>и</w:t>
      </w:r>
      <w:r w:rsidRPr="00B01D25">
        <w:t xml:space="preserve"> </w:t>
      </w:r>
      <w:r w:rsidR="00A80F8C" w:rsidRPr="00B01D25">
        <w:t>2</w:t>
      </w:r>
      <w:r w:rsidRPr="00B01D25">
        <w:t xml:space="preserve">) </w:t>
      </w:r>
      <w:r w:rsidR="00A80F8C" w:rsidRPr="00B01D25">
        <w:t>использованием</w:t>
      </w:r>
      <w:r w:rsidRPr="00B01D25">
        <w:t xml:space="preserve"> </w:t>
      </w:r>
      <w:r w:rsidR="00A80F8C" w:rsidRPr="00B01D25">
        <w:t>численных</w:t>
      </w:r>
      <w:r w:rsidRPr="00B01D25">
        <w:t xml:space="preserve"> </w:t>
      </w:r>
      <w:r w:rsidR="00A80F8C" w:rsidRPr="00B01D25">
        <w:t>методов</w:t>
      </w:r>
      <w:r w:rsidRPr="00B01D25">
        <w:t xml:space="preserve"> </w:t>
      </w:r>
      <w:r w:rsidR="00A80F8C" w:rsidRPr="00B01D25">
        <w:t>анализа</w:t>
      </w:r>
      <w:r w:rsidRPr="00B01D25">
        <w:t xml:space="preserve">. </w:t>
      </w:r>
      <w:r w:rsidR="00A80F8C" w:rsidRPr="00B01D25">
        <w:t>Ошибки,</w:t>
      </w:r>
      <w:r w:rsidRPr="00B01D25">
        <w:t xml:space="preserve"> </w:t>
      </w:r>
      <w:r w:rsidR="00A80F8C" w:rsidRPr="00B01D25">
        <w:t>связанные</w:t>
      </w:r>
      <w:r w:rsidRPr="00B01D25">
        <w:t xml:space="preserve"> </w:t>
      </w:r>
      <w:r w:rsidR="00A80F8C" w:rsidRPr="00B01D25">
        <w:t>с</w:t>
      </w:r>
      <w:r w:rsidRPr="00B01D25">
        <w:t xml:space="preserve"> </w:t>
      </w:r>
      <w:r w:rsidR="00A80F8C" w:rsidRPr="00B01D25">
        <w:t>заменой</w:t>
      </w:r>
      <w:r w:rsidRPr="00B01D25">
        <w:t xml:space="preserve"> </w:t>
      </w:r>
      <w:r w:rsidR="00A80F8C" w:rsidRPr="00B01D25">
        <w:t>непрерывного</w:t>
      </w:r>
      <w:r w:rsidRPr="00B01D25">
        <w:t xml:space="preserve"> </w:t>
      </w:r>
      <w:r w:rsidR="00A80F8C" w:rsidRPr="00B01D25">
        <w:t>процесса</w:t>
      </w:r>
      <w:r w:rsidRPr="00B01D25">
        <w:t xml:space="preserve"> </w:t>
      </w:r>
      <w:r w:rsidR="00A80F8C" w:rsidRPr="00B01D25">
        <w:t>цифровым,</w:t>
      </w:r>
      <w:r w:rsidRPr="00B01D25">
        <w:t xml:space="preserve"> </w:t>
      </w:r>
      <w:r w:rsidR="00A80F8C" w:rsidRPr="00B01D25">
        <w:t>были</w:t>
      </w:r>
      <w:r w:rsidRPr="00B01D25">
        <w:t xml:space="preserve"> </w:t>
      </w:r>
      <w:r w:rsidR="00A80F8C" w:rsidRPr="00B01D25">
        <w:t>рассмотрены</w:t>
      </w:r>
      <w:r w:rsidRPr="00B01D25">
        <w:t xml:space="preserve"> </w:t>
      </w:r>
      <w:r w:rsidR="00A80F8C" w:rsidRPr="00B01D25">
        <w:t>в</w:t>
      </w:r>
      <w:r w:rsidRPr="00B01D25">
        <w:t xml:space="preserve"> </w:t>
      </w:r>
      <w:r w:rsidR="00A80F8C" w:rsidRPr="00B01D25">
        <w:t>предыдущей</w:t>
      </w:r>
      <w:r w:rsidRPr="00B01D25">
        <w:t xml:space="preserve"> </w:t>
      </w:r>
      <w:r w:rsidR="00A80F8C" w:rsidRPr="00B01D25">
        <w:t>лабораторной</w:t>
      </w:r>
      <w:r w:rsidRPr="00B01D25">
        <w:t xml:space="preserve"> </w:t>
      </w:r>
      <w:r w:rsidR="00A80F8C" w:rsidRPr="00B01D25">
        <w:t>работе</w:t>
      </w:r>
      <w:r w:rsidRPr="00B01D25">
        <w:t xml:space="preserve">. </w:t>
      </w:r>
      <w:r w:rsidR="00A80F8C" w:rsidRPr="00B01D25">
        <w:t>Остановимся</w:t>
      </w:r>
      <w:r w:rsidRPr="00B01D25">
        <w:t xml:space="preserve"> </w:t>
      </w:r>
      <w:r w:rsidR="00A80F8C" w:rsidRPr="00B01D25">
        <w:t>на</w:t>
      </w:r>
      <w:r w:rsidRPr="00B01D25">
        <w:t xml:space="preserve"> </w:t>
      </w:r>
      <w:r w:rsidR="00A80F8C" w:rsidRPr="00B01D25">
        <w:t>второй</w:t>
      </w:r>
      <w:r w:rsidRPr="00B01D25">
        <w:t xml:space="preserve"> </w:t>
      </w:r>
      <w:r w:rsidR="00A80F8C" w:rsidRPr="00B01D25">
        <w:t>причине</w:t>
      </w:r>
      <w:r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Математическая</w:t>
      </w:r>
      <w:r w:rsidR="00B01D25" w:rsidRPr="00B01D25">
        <w:t xml:space="preserve"> </w:t>
      </w:r>
      <w:r w:rsidRPr="00B01D25">
        <w:t>модель</w:t>
      </w:r>
      <w:r w:rsidR="00B01D25" w:rsidRPr="00B01D25">
        <w:t xml:space="preserve"> </w:t>
      </w:r>
      <w:r w:rsidRPr="00B01D25">
        <w:t>непрерывной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представляет</w:t>
      </w:r>
      <w:r w:rsidR="00B01D25" w:rsidRPr="00B01D25">
        <w:t xml:space="preserve"> </w:t>
      </w:r>
      <w:r w:rsidRPr="00B01D25">
        <w:t>собой</w:t>
      </w:r>
      <w:r w:rsidR="00B01D25" w:rsidRPr="00B01D25">
        <w:t xml:space="preserve"> </w:t>
      </w:r>
      <w:r w:rsidRPr="00B01D25">
        <w:t>или</w:t>
      </w:r>
      <w:r w:rsidR="00B01D25" w:rsidRPr="00B01D25">
        <w:t xml:space="preserve"> </w:t>
      </w:r>
      <w:r w:rsidRPr="00B01D25">
        <w:t>нелинейное</w:t>
      </w:r>
      <w:r w:rsidR="00B01D25" w:rsidRPr="00B01D25">
        <w:t xml:space="preserve"> </w:t>
      </w:r>
      <w:r w:rsidRPr="00B01D25">
        <w:t>дифференциальное</w:t>
      </w:r>
      <w:r w:rsidR="00B01D25" w:rsidRPr="00B01D25">
        <w:t xml:space="preserve"> </w:t>
      </w:r>
      <w:r w:rsidRPr="00B01D25">
        <w:t>уравнение</w:t>
      </w:r>
      <w:r w:rsidR="00B01D25" w:rsidRPr="00B01D25">
        <w:t xml:space="preserve"> </w:t>
      </w:r>
      <w:r w:rsidRPr="00B01D25">
        <w:t>или</w:t>
      </w:r>
      <w:r w:rsidR="00B01D25" w:rsidRPr="00B01D25">
        <w:t xml:space="preserve"> </w:t>
      </w:r>
      <w:r w:rsidRPr="00B01D25">
        <w:t>совокупность</w:t>
      </w:r>
      <w:r w:rsidR="00B01D25" w:rsidRPr="00B01D25">
        <w:t xml:space="preserve"> </w:t>
      </w:r>
      <w:r w:rsidRPr="00B01D25">
        <w:t>соединенных</w:t>
      </w:r>
      <w:r w:rsidR="00B01D25" w:rsidRPr="00B01D25">
        <w:t xml:space="preserve"> </w:t>
      </w:r>
      <w:r w:rsidRPr="00B01D25">
        <w:t>между</w:t>
      </w:r>
      <w:r w:rsidR="00B01D25" w:rsidRPr="00B01D25">
        <w:t xml:space="preserve"> </w:t>
      </w:r>
      <w:r w:rsidRPr="00B01D25">
        <w:t>собой</w:t>
      </w:r>
      <w:r w:rsidR="00B01D25" w:rsidRPr="00B01D25">
        <w:t xml:space="preserve"> </w:t>
      </w:r>
      <w:r w:rsidRPr="00B01D25">
        <w:t>линейных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нелинейных</w:t>
      </w:r>
      <w:r w:rsidR="00B01D25" w:rsidRPr="00B01D25">
        <w:t xml:space="preserve"> </w:t>
      </w:r>
      <w:r w:rsidRPr="00B01D25">
        <w:t>блоков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зависимости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принятой</w:t>
      </w:r>
      <w:r w:rsidR="00B01D25" w:rsidRPr="00B01D25">
        <w:t xml:space="preserve"> </w:t>
      </w:r>
      <w:r w:rsidRPr="00B01D25">
        <w:t>математической</w:t>
      </w:r>
      <w:r w:rsidR="00B01D25" w:rsidRPr="00B01D25">
        <w:t xml:space="preserve"> </w:t>
      </w:r>
      <w:r w:rsidRPr="00B01D25">
        <w:t>модели</w:t>
      </w:r>
      <w:r w:rsidR="00B01D25" w:rsidRPr="00B01D25">
        <w:t xml:space="preserve"> </w:t>
      </w:r>
      <w:r w:rsidRPr="00B01D25">
        <w:t>используются</w:t>
      </w:r>
      <w:r w:rsidR="00B01D25" w:rsidRPr="00B01D25">
        <w:t xml:space="preserve"> </w:t>
      </w:r>
      <w:r w:rsidRPr="00B01D25">
        <w:t>различные</w:t>
      </w:r>
      <w:r w:rsidR="00B01D25" w:rsidRPr="00B01D25">
        <w:t xml:space="preserve"> </w:t>
      </w:r>
      <w:r w:rsidRPr="00B01D25">
        <w:t>подходы</w:t>
      </w:r>
      <w:r w:rsidR="00B01D25" w:rsidRPr="00B01D25">
        <w:t xml:space="preserve"> </w:t>
      </w:r>
      <w:r w:rsidRPr="00B01D25">
        <w:t>к</w:t>
      </w:r>
      <w:r w:rsidR="00B01D25" w:rsidRPr="00B01D25">
        <w:t xml:space="preserve"> </w:t>
      </w:r>
      <w:r w:rsidRPr="00B01D25">
        <w:t>формированию</w:t>
      </w:r>
      <w:r w:rsidR="00B01D25" w:rsidRPr="00B01D25">
        <w:t xml:space="preserve"> </w:t>
      </w:r>
      <w:r w:rsidRPr="00B01D25">
        <w:t>цифровой</w:t>
      </w:r>
      <w:r w:rsidR="00B01D25" w:rsidRPr="00B01D25">
        <w:t xml:space="preserve"> </w:t>
      </w:r>
      <w:r w:rsidRPr="00B01D25">
        <w:t>модели</w:t>
      </w:r>
      <w:r w:rsidR="00B01D25" w:rsidRPr="00B01D25">
        <w:t>.</w:t>
      </w:r>
    </w:p>
    <w:p w:rsidR="00B01D25" w:rsidRDefault="00B01D25" w:rsidP="00B01D25">
      <w:pPr>
        <w:pStyle w:val="1"/>
      </w:pPr>
    </w:p>
    <w:p w:rsidR="00B01D25" w:rsidRDefault="00A80F8C" w:rsidP="00B01D25">
      <w:pPr>
        <w:pStyle w:val="1"/>
      </w:pPr>
      <w:bookmarkStart w:id="2" w:name="_Toc288324779"/>
      <w:r w:rsidRPr="00B01D25">
        <w:t>Численное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 </w:t>
      </w:r>
      <w:r w:rsidRPr="00B01D25">
        <w:t>дифференциальных</w:t>
      </w:r>
      <w:r w:rsidR="00B01D25" w:rsidRPr="00B01D25">
        <w:t xml:space="preserve"> </w:t>
      </w:r>
      <w:r w:rsidRPr="00B01D25">
        <w:t>уравнений</w:t>
      </w:r>
      <w:bookmarkEnd w:id="2"/>
    </w:p>
    <w:p w:rsidR="00B01D25" w:rsidRPr="00B01D25" w:rsidRDefault="00B01D25" w:rsidP="00B01D25">
      <w:pPr>
        <w:rPr>
          <w:lang w:eastAsia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Разработано</w:t>
      </w:r>
      <w:r w:rsidR="00B01D25" w:rsidRPr="00B01D25">
        <w:t xml:space="preserve"> </w:t>
      </w:r>
      <w:r w:rsidRPr="00B01D25">
        <w:t>большое</w:t>
      </w:r>
      <w:r w:rsidR="00B01D25" w:rsidRPr="00B01D25">
        <w:t xml:space="preserve"> </w:t>
      </w:r>
      <w:r w:rsidRPr="00B01D25">
        <w:t>количество</w:t>
      </w:r>
      <w:r w:rsidR="00B01D25" w:rsidRPr="00B01D25">
        <w:t xml:space="preserve"> </w:t>
      </w:r>
      <w:r w:rsidRPr="00B01D25">
        <w:t>методов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дифференциальных</w:t>
      </w:r>
      <w:r w:rsidR="00B01D25" w:rsidRPr="00B01D25">
        <w:t xml:space="preserve"> </w:t>
      </w:r>
      <w:r w:rsidRPr="00B01D25">
        <w:t>уравнений</w:t>
      </w:r>
      <w:r w:rsidR="00B01D25" w:rsidRPr="00B01D25">
        <w:t xml:space="preserve">. </w:t>
      </w:r>
      <w:r w:rsidRPr="00B01D25">
        <w:t>Рассмотрим,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t>производится</w:t>
      </w:r>
      <w:r w:rsidR="00B01D25" w:rsidRPr="00B01D25">
        <w:t xml:space="preserve"> </w:t>
      </w:r>
      <w:r w:rsidRPr="00B01D25">
        <w:t>численное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примере</w:t>
      </w:r>
      <w:r w:rsidR="00B01D25" w:rsidRPr="00B01D25">
        <w:t xml:space="preserve"> </w:t>
      </w:r>
      <w:r w:rsidRPr="00B01D25">
        <w:t>нелинейного</w:t>
      </w:r>
      <w:r w:rsidR="00B01D25" w:rsidRPr="00B01D25">
        <w:t xml:space="preserve"> </w:t>
      </w:r>
      <w:r w:rsidRPr="00B01D25">
        <w:t>дифференциального</w:t>
      </w:r>
      <w:r w:rsidR="00B01D25" w:rsidRPr="00B01D25">
        <w:t xml:space="preserve"> </w:t>
      </w:r>
      <w:r w:rsidRPr="00B01D25">
        <w:t>уравнения</w:t>
      </w:r>
      <w:r w:rsidR="00B01D25" w:rsidRPr="00B01D25">
        <w:t xml:space="preserve"> </w:t>
      </w:r>
      <w:r w:rsidRPr="00B01D25">
        <w:t>первого</w:t>
      </w:r>
      <w:r w:rsidR="00B01D25" w:rsidRPr="00B01D25">
        <w:t xml:space="preserve"> </w:t>
      </w:r>
      <w:r w:rsidRPr="00B01D25">
        <w:t>порядка</w:t>
      </w:r>
    </w:p>
    <w:p w:rsidR="00B01D25" w:rsidRDefault="00B01D25" w:rsidP="00B01D25">
      <w:pPr>
        <w:tabs>
          <w:tab w:val="left" w:pos="726"/>
        </w:tabs>
        <w:rPr>
          <w:i/>
          <w:iCs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iCs/>
          <w:lang w:val="en-US"/>
        </w:rPr>
        <w:t>du</w:t>
      </w:r>
      <w:r w:rsidRPr="00B01D25">
        <w:t>/</w:t>
      </w:r>
      <w:r w:rsidRPr="00B01D25">
        <w:rPr>
          <w:i/>
          <w:iCs/>
          <w:lang w:val="en-US"/>
        </w:rPr>
        <w:t>dt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f</w:t>
      </w:r>
      <w:r w:rsidR="00B01D25">
        <w:t xml:space="preserve"> (</w:t>
      </w:r>
      <w:r w:rsidRPr="00B01D25">
        <w:rPr>
          <w:i/>
          <w:lang w:val="en-US"/>
        </w:rPr>
        <w:t>u</w:t>
      </w:r>
      <w:r w:rsidRPr="00B01D25">
        <w:rPr>
          <w:i/>
        </w:rPr>
        <w:t>,</w:t>
      </w:r>
      <w:r w:rsidRPr="00B01D25">
        <w:rPr>
          <w:i/>
          <w:lang w:val="en-US"/>
        </w:rPr>
        <w:t>x</w:t>
      </w:r>
      <w:r w:rsidRPr="00B01D25">
        <w:rPr>
          <w:i/>
        </w:rPr>
        <w:t>,</w:t>
      </w:r>
      <w:r w:rsidRPr="00B01D25">
        <w:rPr>
          <w:i/>
          <w:lang w:val="en-US"/>
        </w:rPr>
        <w:t>t</w:t>
      </w:r>
      <w:r w:rsidR="00B01D25" w:rsidRPr="00B01D25">
        <w:t>).</w:t>
      </w:r>
      <w:r w:rsidR="00B01D25">
        <w:t xml:space="preserve"> (1</w:t>
      </w:r>
      <w:r w:rsidR="00B01D25" w:rsidRPr="00B01D25">
        <w:t>)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Здесь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x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t xml:space="preserve">) - </w:t>
      </w:r>
      <w:r w:rsidRPr="00B01D25">
        <w:t>независимая</w:t>
      </w:r>
      <w:r w:rsidR="00B01D25" w:rsidRPr="00B01D25">
        <w:t xml:space="preserve"> </w:t>
      </w:r>
      <w:r w:rsidRPr="00B01D25">
        <w:t>функция</w:t>
      </w:r>
      <w:r w:rsidR="00B01D25">
        <w:t xml:space="preserve"> (</w:t>
      </w:r>
      <w:r w:rsidRPr="00B01D25">
        <w:t>входной</w:t>
      </w:r>
      <w:r w:rsidR="00B01D25" w:rsidRPr="00B01D25">
        <w:t xml:space="preserve"> </w:t>
      </w:r>
      <w:r w:rsidRPr="00B01D25">
        <w:t>процесс</w:t>
      </w:r>
      <w:r w:rsidR="00B01D25" w:rsidRPr="00B01D25">
        <w:t xml:space="preserve">), </w:t>
      </w:r>
      <w:r w:rsidRPr="00B01D25">
        <w:rPr>
          <w:i/>
          <w:lang w:val="en-US"/>
        </w:rPr>
        <w:t>u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u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t xml:space="preserve">) - </w:t>
      </w:r>
      <w:r w:rsidRPr="00B01D25">
        <w:t>решение</w:t>
      </w:r>
      <w:r w:rsidR="00B01D25" w:rsidRPr="00B01D25">
        <w:t xml:space="preserve"> </w:t>
      </w:r>
      <w:r w:rsidRPr="00B01D25">
        <w:t>уравнения</w:t>
      </w:r>
      <w:r w:rsidR="00B01D25">
        <w:t xml:space="preserve"> (</w:t>
      </w:r>
      <w:r w:rsidRPr="00B01D25">
        <w:t>выходной</w:t>
      </w:r>
      <w:r w:rsidR="00B01D25" w:rsidRPr="00B01D25">
        <w:t xml:space="preserve"> </w:t>
      </w:r>
      <w:r w:rsidRPr="00B01D25">
        <w:t>процесс</w:t>
      </w:r>
      <w:r w:rsidR="00B01D25" w:rsidRPr="00B01D25">
        <w:t>).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Численное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 </w:t>
      </w:r>
      <w:r w:rsidRPr="00B01D25">
        <w:t>находится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дискретных</w:t>
      </w:r>
      <w:r w:rsidR="00B01D25" w:rsidRPr="00B01D25">
        <w:t xml:space="preserve"> </w:t>
      </w:r>
      <w:r w:rsidRPr="00B01D25">
        <w:t>значений</w:t>
      </w:r>
      <w:r w:rsidR="00B01D25" w:rsidRPr="00B01D25">
        <w:t xml:space="preserve"> </w:t>
      </w:r>
      <w:r w:rsidRPr="00B01D25">
        <w:t>аргумента</w:t>
      </w:r>
      <w:r w:rsidR="00B01D25" w:rsidRPr="00B01D25">
        <w:t xml:space="preserve"> </w:t>
      </w:r>
      <w:r w:rsidRPr="00B01D25">
        <w:rPr>
          <w:i/>
          <w:lang w:val="en-US"/>
        </w:rPr>
        <w:t>t</w:t>
      </w:r>
      <w:r w:rsidRPr="00B01D25">
        <w:t>,</w:t>
      </w:r>
      <w:r w:rsidR="00B01D25" w:rsidRPr="00B01D25">
        <w:t xml:space="preserve"> </w:t>
      </w:r>
      <w:r w:rsidRPr="00B01D25">
        <w:t>отличающихся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шаг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sym w:font="Symbol" w:char="F044"/>
      </w:r>
      <w:r w:rsidRPr="00B01D25">
        <w:rPr>
          <w:i/>
          <w:iCs/>
          <w:lang w:val="en-US"/>
        </w:rPr>
        <w:t>t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одношаговых</w:t>
      </w:r>
      <w:r w:rsidR="00B01D25" w:rsidRPr="00B01D25">
        <w:t xml:space="preserve"> </w:t>
      </w:r>
      <w:r w:rsidRPr="00B01D25">
        <w:t>разностных</w:t>
      </w:r>
      <w:r w:rsidR="00B01D25" w:rsidRPr="00B01D25">
        <w:t xml:space="preserve"> </w:t>
      </w:r>
      <w:r w:rsidRPr="00B01D25">
        <w:t>методах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нахождения</w:t>
      </w:r>
      <w:r w:rsidR="00B01D25" w:rsidRPr="00B01D25">
        <w:t xml:space="preserve"> </w:t>
      </w:r>
      <w:r w:rsidRPr="00B01D25">
        <w:t>следующего</w:t>
      </w:r>
      <w:r w:rsidR="00B01D25" w:rsidRPr="00B01D25">
        <w:t xml:space="preserve"> </w:t>
      </w:r>
      <w:r w:rsidRPr="00B01D25">
        <w:t>значения</w:t>
      </w:r>
      <w:r w:rsidR="00B01D25" w:rsidRPr="00B01D25">
        <w:t xml:space="preserve"> </w:t>
      </w:r>
      <w:r w:rsidRPr="00B01D25">
        <w:rPr>
          <w:i/>
          <w:iCs/>
          <w:lang w:val="en-US"/>
        </w:rPr>
        <w:t>u</w:t>
      </w:r>
      <w:r w:rsidRPr="00B01D25">
        <w:rPr>
          <w:vertAlign w:val="subscript"/>
        </w:rPr>
        <w:t>к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iCs/>
          <w:lang w:val="en-US"/>
        </w:rPr>
        <w:t>u</w:t>
      </w:r>
      <w:r w:rsidR="00B01D25">
        <w:t xml:space="preserve"> (</w:t>
      </w:r>
      <w:r w:rsidRPr="00B01D25">
        <w:rPr>
          <w:i/>
          <w:iCs/>
          <w:lang w:val="en-US"/>
        </w:rPr>
        <w:t>t</w:t>
      </w:r>
      <w:r w:rsidRPr="00B01D25">
        <w:rPr>
          <w:vertAlign w:val="subscript"/>
        </w:rPr>
        <w:t>к</w:t>
      </w:r>
      <w:r w:rsidR="00B01D25" w:rsidRPr="00B01D25">
        <w:t xml:space="preserve">) </w:t>
      </w:r>
      <w:r w:rsidRPr="00B01D25">
        <w:t>требуется</w:t>
      </w:r>
      <w:r w:rsidR="00B01D25" w:rsidRPr="00B01D25">
        <w:t xml:space="preserve"> </w:t>
      </w:r>
      <w:r w:rsidRPr="00B01D25">
        <w:t>информация</w:t>
      </w:r>
      <w:r w:rsidR="00B01D25" w:rsidRPr="00B01D25">
        <w:t xml:space="preserve"> </w:t>
      </w:r>
      <w:r w:rsidRPr="00B01D25">
        <w:t>только</w:t>
      </w:r>
      <w:r w:rsidR="00B01D25" w:rsidRPr="00B01D25">
        <w:t xml:space="preserve"> </w:t>
      </w:r>
      <w:r w:rsidRPr="00B01D25">
        <w:t>об</w:t>
      </w:r>
      <w:r w:rsidR="00B01D25" w:rsidRPr="00B01D25">
        <w:t xml:space="preserve"> </w:t>
      </w:r>
      <w:r w:rsidRPr="00B01D25">
        <w:t>одном</w:t>
      </w:r>
      <w:r w:rsidR="00B01D25" w:rsidRPr="00B01D25">
        <w:t xml:space="preserve"> </w:t>
      </w:r>
      <w:r w:rsidRPr="00B01D25">
        <w:t>предыдущем</w:t>
      </w:r>
      <w:r w:rsidR="00B01D25" w:rsidRPr="00B01D25">
        <w:t xml:space="preserve"> </w:t>
      </w:r>
      <w:r w:rsidRPr="00B01D25">
        <w:t>шаге</w:t>
      </w:r>
      <w:r w:rsidR="00B01D25" w:rsidRPr="00B01D25">
        <w:t xml:space="preserve">. </w:t>
      </w:r>
      <w:r w:rsidRPr="00B01D25">
        <w:t>Из</w:t>
      </w:r>
      <w:r w:rsidR="00B01D25" w:rsidRPr="00B01D25">
        <w:t xml:space="preserve"> </w:t>
      </w:r>
      <w:r w:rsidRPr="00B01D25">
        <w:t>одношаговых</w:t>
      </w:r>
      <w:r w:rsidR="00B01D25" w:rsidRPr="00B01D25">
        <w:t xml:space="preserve"> </w:t>
      </w:r>
      <w:r w:rsidRPr="00B01D25">
        <w:t>методов</w:t>
      </w:r>
      <w:r w:rsidR="00B01D25" w:rsidRPr="00B01D25">
        <w:t xml:space="preserve"> </w:t>
      </w:r>
      <w:r w:rsidRPr="00B01D25">
        <w:lastRenderedPageBreak/>
        <w:t>наибольшую</w:t>
      </w:r>
      <w:r w:rsidR="00B01D25" w:rsidRPr="00B01D25">
        <w:t xml:space="preserve"> </w:t>
      </w:r>
      <w:r w:rsidRPr="00B01D25">
        <w:t>известность</w:t>
      </w:r>
      <w:r w:rsidR="00B01D25" w:rsidRPr="00B01D25">
        <w:t xml:space="preserve"> </w:t>
      </w:r>
      <w:r w:rsidRPr="00B01D25">
        <w:t>получили</w:t>
      </w:r>
      <w:r w:rsidR="00B01D25" w:rsidRPr="00B01D25">
        <w:t xml:space="preserve"> </w:t>
      </w:r>
      <w:r w:rsidRPr="00B01D25">
        <w:t>методы</w:t>
      </w:r>
      <w:r w:rsidR="00B01D25" w:rsidRPr="00B01D25">
        <w:t xml:space="preserve"> </w:t>
      </w:r>
      <w:r w:rsidRPr="00B01D25">
        <w:t>Рунге-Кутта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основу</w:t>
      </w:r>
      <w:r w:rsidR="00B01D25" w:rsidRPr="00B01D25">
        <w:t xml:space="preserve"> </w:t>
      </w:r>
      <w:r w:rsidRPr="00B01D25">
        <w:t>метода</w:t>
      </w:r>
      <w:r w:rsidR="00B01D25" w:rsidRPr="00B01D25">
        <w:t xml:space="preserve"> </w:t>
      </w:r>
      <w:r w:rsidRPr="00B01D25">
        <w:t>Рунге-Кутта</w:t>
      </w:r>
      <w:r w:rsidR="00B01D25" w:rsidRPr="00B01D25">
        <w:t xml:space="preserve"> </w:t>
      </w:r>
      <w:r w:rsidRPr="00B01D25">
        <w:t>первого</w:t>
      </w:r>
      <w:r w:rsidR="00B01D25" w:rsidRPr="00B01D25">
        <w:t xml:space="preserve"> </w:t>
      </w:r>
      <w:r w:rsidRPr="00B01D25">
        <w:t>порядка,</w:t>
      </w:r>
      <w:r w:rsidR="00B01D25" w:rsidRPr="00B01D25">
        <w:t xml:space="preserve"> </w:t>
      </w:r>
      <w:r w:rsidRPr="00B01D25">
        <w:t>называемого</w:t>
      </w:r>
      <w:r w:rsidR="00B01D25" w:rsidRPr="00B01D25">
        <w:t xml:space="preserve"> </w:t>
      </w:r>
      <w:r w:rsidRPr="00B01D25">
        <w:t>также</w:t>
      </w:r>
      <w:r w:rsidR="00B01D25" w:rsidRPr="00B01D25">
        <w:t xml:space="preserve"> </w:t>
      </w:r>
      <w:r w:rsidRPr="00B01D25">
        <w:t>явным</w:t>
      </w:r>
      <w:r w:rsidR="00B01D25" w:rsidRPr="00B01D25">
        <w:t xml:space="preserve"> </w:t>
      </w:r>
      <w:r w:rsidRPr="00B01D25">
        <w:t>или</w:t>
      </w:r>
      <w:r w:rsidR="00B01D25" w:rsidRPr="00B01D25">
        <w:t xml:space="preserve"> </w:t>
      </w:r>
      <w:r w:rsidRPr="00B01D25">
        <w:t>прямым</w:t>
      </w:r>
      <w:r w:rsidR="00B01D25" w:rsidRPr="00B01D25">
        <w:t xml:space="preserve"> </w:t>
      </w:r>
      <w:r w:rsidRPr="00B01D25">
        <w:t>методом</w:t>
      </w:r>
      <w:r w:rsidR="00B01D25" w:rsidRPr="00B01D25">
        <w:t xml:space="preserve"> </w:t>
      </w:r>
      <w:r w:rsidRPr="00B01D25">
        <w:t>Эйлера,</w:t>
      </w:r>
      <w:r w:rsidR="00B01D25" w:rsidRPr="00B01D25">
        <w:t xml:space="preserve"> </w:t>
      </w:r>
      <w:r w:rsidRPr="00B01D25">
        <w:t>положено</w:t>
      </w:r>
      <w:r w:rsidR="00B01D25" w:rsidRPr="00B01D25">
        <w:t xml:space="preserve"> </w:t>
      </w:r>
      <w:r w:rsidRPr="00B01D25">
        <w:t>разложение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 </w:t>
      </w:r>
      <w:r w:rsidRPr="00B01D25">
        <w:rPr>
          <w:i/>
          <w:iCs/>
          <w:lang w:val="en-US"/>
        </w:rPr>
        <w:t>u</w:t>
      </w:r>
      <w:r w:rsidR="00B01D25">
        <w:t xml:space="preserve"> (</w:t>
      </w:r>
      <w:r w:rsidRPr="00B01D25">
        <w:rPr>
          <w:i/>
          <w:iCs/>
          <w:lang w:val="en-US"/>
        </w:rPr>
        <w:t>t</w:t>
      </w:r>
      <w:r w:rsidR="00B01D25" w:rsidRPr="00B01D25">
        <w:t xml:space="preserve">) </w:t>
      </w:r>
      <w:r w:rsidRPr="00B01D25">
        <w:t>в</w:t>
      </w:r>
      <w:r w:rsidR="00B01D25" w:rsidRPr="00B01D25">
        <w:t xml:space="preserve"> </w:t>
      </w:r>
      <w:r w:rsidRPr="00B01D25">
        <w:t>ряд</w:t>
      </w:r>
      <w:r w:rsidR="00B01D25" w:rsidRPr="00B01D25">
        <w:t xml:space="preserve"> </w:t>
      </w:r>
      <w:r w:rsidRPr="00B01D25">
        <w:t>Тейлора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окрестности</w:t>
      </w:r>
      <w:r w:rsidR="00B01D25" w:rsidRPr="00B01D25">
        <w:t xml:space="preserve"> </w:t>
      </w:r>
      <w:r w:rsidRPr="00B01D25">
        <w:t>точки</w:t>
      </w:r>
      <w:r w:rsidR="00B01D25" w:rsidRPr="00B01D25">
        <w:t xml:space="preserve"> </w:t>
      </w:r>
      <w:r w:rsidRPr="00B01D25">
        <w:rPr>
          <w:i/>
          <w:lang w:val="en-US"/>
        </w:rPr>
        <w:t>A</w:t>
      </w:r>
      <w:r w:rsidR="00B01D25">
        <w:t xml:space="preserve"> (</w:t>
      </w:r>
      <w:r w:rsidRPr="00B01D25">
        <w:rPr>
          <w:i/>
          <w:iCs/>
          <w:lang w:val="en-US"/>
        </w:rPr>
        <w:t>t</w:t>
      </w:r>
      <w:r w:rsidRPr="00B01D25">
        <w:rPr>
          <w:vertAlign w:val="subscript"/>
          <w:lang w:val="en-US"/>
        </w:rPr>
        <w:t>k</w:t>
      </w:r>
      <w:r w:rsidRPr="00B01D25">
        <w:rPr>
          <w:vertAlign w:val="subscript"/>
        </w:rPr>
        <w:t>-1,</w:t>
      </w:r>
      <w:r w:rsidRPr="00B01D25">
        <w:t>,</w:t>
      </w:r>
      <w:r w:rsidR="00B01D25" w:rsidRPr="00B01D25">
        <w:t xml:space="preserve"> </w:t>
      </w:r>
      <w:r w:rsidRPr="00B01D25">
        <w:rPr>
          <w:i/>
          <w:iCs/>
          <w:lang w:val="en-US"/>
        </w:rPr>
        <w:t>u</w:t>
      </w:r>
      <w:r w:rsidRPr="00B01D25">
        <w:rPr>
          <w:vertAlign w:val="subscript"/>
          <w:lang w:val="en-US"/>
        </w:rPr>
        <w:t>k</w:t>
      </w:r>
      <w:r w:rsidRPr="00B01D25">
        <w:rPr>
          <w:vertAlign w:val="subscript"/>
        </w:rPr>
        <w:t>-1</w:t>
      </w:r>
      <w:r w:rsidR="00B01D25" w:rsidRPr="00B01D25">
        <w:t>):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  <w:rPr>
          <w:lang w:val="en-US"/>
        </w:rPr>
      </w:pPr>
      <w:r w:rsidRPr="00B01D25">
        <w:rPr>
          <w:i/>
          <w:lang w:val="en-US"/>
        </w:rPr>
        <w:t>u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=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0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1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  <w:lang w:val="en-US"/>
        </w:rPr>
        <w:t xml:space="preserve"> -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2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  <w:lang w:val="en-US"/>
        </w:rPr>
        <w:t xml:space="preserve"> -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 xml:space="preserve">) </w:t>
      </w:r>
      <w:r w:rsidRPr="00B01D25">
        <w:rPr>
          <w:vertAlign w:val="superscript"/>
          <w:lang w:val="en-US"/>
        </w:rPr>
        <w:t>2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…,</w:t>
      </w:r>
      <w:r w:rsidR="00B01D25">
        <w:rPr>
          <w:lang w:val="en-US"/>
        </w:rPr>
        <w:t xml:space="preserve"> (</w:t>
      </w:r>
      <w:r w:rsidRPr="00B01D25">
        <w:rPr>
          <w:lang w:val="en-US"/>
        </w:rPr>
        <w:t>5</w:t>
      </w:r>
      <w:r w:rsidR="00B01D25">
        <w:rPr>
          <w:lang w:val="en-US"/>
        </w:rPr>
        <w:t>.2</w:t>
      </w:r>
      <w:r w:rsidR="00B01D25" w:rsidRPr="00B01D25">
        <w:rPr>
          <w:lang w:val="en-US"/>
        </w:rPr>
        <w:t>)</w:t>
      </w:r>
    </w:p>
    <w:p w:rsidR="00B01D25" w:rsidRPr="00B01D25" w:rsidRDefault="00A80F8C" w:rsidP="00B01D25">
      <w:pPr>
        <w:tabs>
          <w:tab w:val="left" w:pos="726"/>
        </w:tabs>
        <w:rPr>
          <w:lang w:val="en-US"/>
        </w:rPr>
      </w:pPr>
      <w:r w:rsidRPr="00B01D25">
        <w:t>где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0</w:t>
      </w:r>
      <w:r w:rsidR="00B01D25" w:rsidRPr="00B01D25">
        <w:rPr>
          <w:i/>
          <w:lang w:val="en-US"/>
        </w:rPr>
        <w:t xml:space="preserve"> </w:t>
      </w:r>
      <w:r w:rsidRPr="00B01D25">
        <w:rPr>
          <w:i/>
          <w:lang w:val="en-US"/>
        </w:rPr>
        <w:t>=</w:t>
      </w:r>
      <w:r w:rsidR="00B01D25" w:rsidRPr="00B01D25">
        <w:rPr>
          <w:i/>
          <w:lang w:val="en-US"/>
        </w:rPr>
        <w:t xml:space="preserve"> </w:t>
      </w:r>
      <w:r w:rsidRPr="00B01D25">
        <w:rPr>
          <w:i/>
          <w:lang w:val="en-US"/>
        </w:rPr>
        <w:t>u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=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  <w:lang w:val="en-US"/>
        </w:rPr>
        <w:t xml:space="preserve"> - </w:t>
      </w:r>
      <w:r w:rsidR="00B01D25">
        <w:rPr>
          <w:vertAlign w:val="subscript"/>
          <w:lang w:val="en-US"/>
        </w:rPr>
        <w:t>1,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i</w:t>
      </w:r>
      <w:r w:rsidR="00B01D25" w:rsidRPr="00B01D25">
        <w:rPr>
          <w:i/>
          <w:lang w:val="en-US"/>
        </w:rPr>
        <w:t xml:space="preserve"> </w:t>
      </w:r>
      <w:r w:rsidRPr="00B01D25">
        <w:rPr>
          <w:i/>
          <w:lang w:val="en-US"/>
        </w:rPr>
        <w:t>=</w:t>
      </w:r>
      <w:r w:rsidR="00B01D25">
        <w:rPr>
          <w:i/>
          <w:lang w:val="en-US"/>
        </w:rPr>
        <w:t xml:space="preserve"> (</w:t>
      </w:r>
      <w:r w:rsidRPr="00B01D25">
        <w:rPr>
          <w:lang w:val="en-US"/>
        </w:rPr>
        <w:t>1/</w:t>
      </w:r>
      <w:r w:rsidRPr="00B01D25">
        <w:rPr>
          <w:i/>
          <w:lang w:val="en-US"/>
        </w:rPr>
        <w:t>i</w:t>
      </w:r>
      <w:r w:rsidR="00B01D25" w:rsidRPr="00B01D25">
        <w:rPr>
          <w:lang w:val="en-US"/>
        </w:rPr>
        <w:t xml:space="preserve">!) </w:t>
      </w:r>
      <w:r w:rsidRPr="00B01D25">
        <w:rPr>
          <w:i/>
          <w:lang w:val="en-US"/>
        </w:rPr>
        <w:t>du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/</w:t>
      </w:r>
      <w:r w:rsidRPr="00B01D25">
        <w:rPr>
          <w:i/>
          <w:lang w:val="en-US"/>
        </w:rPr>
        <w:t>dt</w:t>
      </w:r>
      <w:r w:rsidR="00B01D25" w:rsidRPr="00B01D25">
        <w:rPr>
          <w:i/>
          <w:lang w:val="en-US"/>
        </w:rPr>
        <w:t xml:space="preserve"> </w:t>
      </w:r>
      <w:r w:rsidRPr="00B01D25">
        <w:t>при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t</w:t>
      </w:r>
      <w:r w:rsidR="00B01D25" w:rsidRPr="00B01D25">
        <w:rPr>
          <w:i/>
          <w:lang w:val="en-US"/>
        </w:rPr>
        <w:t xml:space="preserve"> </w:t>
      </w:r>
      <w:r w:rsidRPr="00B01D25">
        <w:rPr>
          <w:i/>
          <w:lang w:val="en-US"/>
        </w:rPr>
        <w:t>=</w:t>
      </w:r>
      <w:r w:rsidR="00B01D25" w:rsidRPr="00B01D25">
        <w:rPr>
          <w:i/>
          <w:lang w:val="en-US"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>.</w:t>
      </w:r>
    </w:p>
    <w:p w:rsidR="00B01D25" w:rsidRPr="000605CF" w:rsidRDefault="00B01D25" w:rsidP="00B01D25">
      <w:pPr>
        <w:tabs>
          <w:tab w:val="left" w:pos="726"/>
        </w:tabs>
        <w:rPr>
          <w:lang w:val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методах</w:t>
      </w:r>
      <w:r w:rsidR="00B01D25" w:rsidRPr="00B01D25">
        <w:t xml:space="preserve"> </w:t>
      </w:r>
      <w:r w:rsidRPr="00B01D25">
        <w:t>Эйлера</w:t>
      </w:r>
      <w:r w:rsidR="00B01D25">
        <w:t xml:space="preserve"> (</w:t>
      </w:r>
      <w:r w:rsidRPr="00B01D25">
        <w:t>и</w:t>
      </w:r>
      <w:r w:rsidR="00B01D25" w:rsidRPr="00B01D25">
        <w:t xml:space="preserve"> </w:t>
      </w:r>
      <w:r w:rsidRPr="00B01D25">
        <w:t>Рунге-Кутта</w:t>
      </w:r>
      <w:r w:rsidR="00B01D25" w:rsidRPr="00B01D25">
        <w:t xml:space="preserve"> </w:t>
      </w:r>
      <w:r w:rsidRPr="00B01D25">
        <w:t>тоже</w:t>
      </w:r>
      <w:r w:rsidR="00B01D25" w:rsidRPr="00B01D25">
        <w:t xml:space="preserve">) </w:t>
      </w:r>
      <w:r w:rsidRPr="00B01D25">
        <w:t>ограничиваются</w:t>
      </w:r>
      <w:r w:rsidR="00B01D25" w:rsidRPr="00B01D25">
        <w:t xml:space="preserve"> </w:t>
      </w:r>
      <w:r w:rsidRPr="00B01D25">
        <w:t>только</w:t>
      </w:r>
      <w:r w:rsidR="00B01D25" w:rsidRPr="00B01D25">
        <w:t xml:space="preserve"> </w:t>
      </w:r>
      <w:r w:rsidRPr="00B01D25">
        <w:t>двумя</w:t>
      </w:r>
      <w:r w:rsidR="00B01D25" w:rsidRPr="00B01D25">
        <w:t xml:space="preserve"> </w:t>
      </w:r>
      <w:r w:rsidRPr="00B01D25">
        <w:t>первыми</w:t>
      </w:r>
      <w:r w:rsidR="00B01D25" w:rsidRPr="00B01D25">
        <w:t xml:space="preserve"> </w:t>
      </w:r>
      <w:r w:rsidRPr="00B01D25">
        <w:t>членами</w:t>
      </w:r>
      <w:r w:rsidR="00B01D25" w:rsidRPr="00B01D25">
        <w:t xml:space="preserve"> </w:t>
      </w:r>
      <w:r w:rsidRPr="00B01D25">
        <w:t>разложения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ряд</w:t>
      </w:r>
      <w:r w:rsidR="00B01D25" w:rsidRPr="00B01D25">
        <w:t xml:space="preserve">. </w:t>
      </w:r>
      <w:r w:rsidRPr="00B01D25">
        <w:t>Запишем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u</w:t>
      </w:r>
      <w:r w:rsidR="00B01D25">
        <w:t xml:space="preserve"> (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), </w:t>
      </w:r>
      <w:r w:rsidRPr="00B01D25">
        <w:t>приняв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выражении</w:t>
      </w:r>
      <w:r w:rsidR="00B01D25">
        <w:t xml:space="preserve"> (</w:t>
      </w:r>
      <w:r w:rsidRPr="00B01D25">
        <w:t>5</w:t>
      </w:r>
      <w:r w:rsidR="00B01D25">
        <w:t>.2</w:t>
      </w:r>
      <w:r w:rsidR="00B01D25" w:rsidRPr="00B01D25">
        <w:t xml:space="preserve">) 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ограничившись</w:t>
      </w:r>
      <w:r w:rsidR="00B01D25" w:rsidRPr="00B01D25">
        <w:t xml:space="preserve"> </w:t>
      </w:r>
      <w:r w:rsidRPr="00B01D25">
        <w:t>двумя</w:t>
      </w:r>
      <w:r w:rsidR="00B01D25" w:rsidRPr="00B01D25">
        <w:t xml:space="preserve"> </w:t>
      </w:r>
      <w:r w:rsidRPr="00B01D25">
        <w:t>первыми</w:t>
      </w:r>
      <w:r w:rsidR="00B01D25" w:rsidRPr="00B01D25">
        <w:t xml:space="preserve"> </w:t>
      </w:r>
      <w:r w:rsidRPr="00B01D25">
        <w:t>членами</w:t>
      </w:r>
      <w:r w:rsidR="00B01D25" w:rsidRPr="00B01D25">
        <w:t xml:space="preserve"> </w:t>
      </w:r>
      <w:r w:rsidRPr="00B01D25">
        <w:t>ряда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A80F8C" w:rsidRPr="000605CF" w:rsidRDefault="00A80F8C" w:rsidP="00B01D25">
      <w:pPr>
        <w:tabs>
          <w:tab w:val="left" w:pos="726"/>
        </w:tabs>
        <w:rPr>
          <w:i/>
          <w:lang w:val="en-US"/>
        </w:rPr>
      </w:pP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=</w:t>
      </w:r>
      <w:r w:rsidR="00B01D25" w:rsidRPr="00B01D25">
        <w:rPr>
          <w:lang w:val="en-US"/>
        </w:rPr>
        <w:t xml:space="preserve"> </w:t>
      </w: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1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lang w:val="en-US"/>
        </w:rPr>
        <w:t xml:space="preserve"> -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=</w:t>
      </w:r>
      <w:r w:rsidR="00B01D25" w:rsidRPr="00B01D25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01D25">
            <w:rPr>
              <w:i/>
              <w:lang w:val="en-US"/>
            </w:rPr>
            <w:t>u</w:t>
          </w:r>
          <w:r w:rsidRPr="00B01D25">
            <w:rPr>
              <w:i/>
              <w:vertAlign w:val="subscript"/>
              <w:lang w:val="en-US"/>
            </w:rPr>
            <w:t>k</w:t>
          </w:r>
        </w:smartTag>
      </w:smartTag>
      <w:r w:rsidR="00B01D25" w:rsidRPr="00B01D25">
        <w:rPr>
          <w:i/>
          <w:vertAlign w:val="subscript"/>
          <w:lang w:val="en-US"/>
        </w:rPr>
        <w:t xml:space="preserve"> - </w:t>
      </w:r>
      <w:r w:rsidRPr="00B01D25">
        <w:rPr>
          <w:vertAlign w:val="subscript"/>
          <w:lang w:val="en-US"/>
        </w:rPr>
        <w:t>1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1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</w:p>
    <w:p w:rsidR="00B01D25" w:rsidRPr="000605CF" w:rsidRDefault="00B01D25" w:rsidP="00B01D25">
      <w:pPr>
        <w:tabs>
          <w:tab w:val="left" w:pos="726"/>
        </w:tabs>
        <w:rPr>
          <w:lang w:val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Учитывая,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производная</w:t>
      </w:r>
      <w:r w:rsidR="00B01D25" w:rsidRPr="00B01D25">
        <w:t xml:space="preserve"> </w:t>
      </w:r>
      <w:r w:rsidRPr="00B01D25">
        <w:rPr>
          <w:i/>
          <w:iCs/>
          <w:lang w:val="en-US"/>
        </w:rPr>
        <w:t>du</w:t>
      </w:r>
      <w:r w:rsidR="00B01D25">
        <w:t xml:space="preserve"> (</w:t>
      </w:r>
      <w:r w:rsidRPr="00B01D25">
        <w:rPr>
          <w:i/>
          <w:iCs/>
          <w:lang w:val="en-US"/>
        </w:rPr>
        <w:t>t</w:t>
      </w:r>
      <w:r w:rsidR="00B01D25" w:rsidRPr="00B01D25">
        <w:t xml:space="preserve">) </w:t>
      </w:r>
      <w:r w:rsidRPr="00B01D25">
        <w:t>/</w:t>
      </w:r>
      <w:r w:rsidRPr="00B01D25">
        <w:rPr>
          <w:i/>
          <w:iCs/>
          <w:lang w:val="en-US"/>
        </w:rPr>
        <w:t>dt</w:t>
      </w:r>
      <w:r w:rsidR="00B01D25" w:rsidRPr="00B01D25">
        <w:rPr>
          <w:i/>
          <w:iCs/>
        </w:rPr>
        <w:t xml:space="preserve"> </w:t>
      </w:r>
      <w:r w:rsidRPr="00B01D25">
        <w:rPr>
          <w:iCs/>
        </w:rPr>
        <w:t>равна</w:t>
      </w:r>
      <w:r w:rsidR="00B01D25" w:rsidRPr="00B01D25">
        <w:rPr>
          <w:iCs/>
        </w:rPr>
        <w:t xml:space="preserve"> </w:t>
      </w:r>
      <w:r w:rsidRPr="00B01D25">
        <w:rPr>
          <w:iCs/>
        </w:rPr>
        <w:t>правой</w:t>
      </w:r>
      <w:r w:rsidR="00B01D25" w:rsidRPr="00B01D25">
        <w:rPr>
          <w:iCs/>
        </w:rPr>
        <w:t xml:space="preserve"> </w:t>
      </w:r>
      <w:r w:rsidRPr="00B01D25">
        <w:rPr>
          <w:iCs/>
        </w:rPr>
        <w:t>части</w:t>
      </w:r>
      <w:r w:rsidR="00B01D25" w:rsidRPr="00B01D25">
        <w:rPr>
          <w:iCs/>
        </w:rPr>
        <w:t xml:space="preserve"> </w:t>
      </w:r>
      <w:r w:rsidRPr="00B01D25">
        <w:rPr>
          <w:iCs/>
        </w:rPr>
        <w:t>дифференциального</w:t>
      </w:r>
      <w:r w:rsidR="00B01D25" w:rsidRPr="00B01D25">
        <w:rPr>
          <w:iCs/>
        </w:rPr>
        <w:t xml:space="preserve"> </w:t>
      </w:r>
      <w:r w:rsidRPr="00B01D25">
        <w:rPr>
          <w:iCs/>
        </w:rPr>
        <w:t>уравнения</w:t>
      </w:r>
      <w:r w:rsidR="00B01D25">
        <w:rPr>
          <w:iCs/>
        </w:rPr>
        <w:t xml:space="preserve"> (1</w:t>
      </w:r>
      <w:r w:rsidR="00B01D25" w:rsidRPr="00B01D25">
        <w:rPr>
          <w:iCs/>
        </w:rPr>
        <w:t xml:space="preserve">), </w:t>
      </w:r>
      <w:r w:rsidRPr="00B01D25">
        <w:rPr>
          <w:iCs/>
        </w:rPr>
        <w:t>имеем</w:t>
      </w:r>
      <w:r w:rsidR="00B01D25" w:rsidRPr="00B01D25">
        <w:rPr>
          <w:iCs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</w:rPr>
        <w:t>1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f</w:t>
      </w:r>
      <w:r w:rsidR="00B01D25">
        <w:t xml:space="preserve"> (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) </w:t>
      </w:r>
      <w:r w:rsidRPr="00B01D25">
        <w:t>и</w:t>
      </w:r>
      <w:r w:rsidR="00B01D25" w:rsidRPr="00B01D25">
        <w:t xml:space="preserve"> </w:t>
      </w:r>
      <w:r w:rsidRPr="00B01D25">
        <w:t>окончательно</w:t>
      </w:r>
      <w:r w:rsidR="00B01D25" w:rsidRPr="00B01D25">
        <w:t xml:space="preserve"> </w:t>
      </w:r>
      <w:r w:rsidRPr="00B01D25">
        <w:t>получим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rPr>
          <w:i/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f</w:t>
      </w:r>
      <w:r w:rsidR="00B01D25">
        <w:t xml:space="preserve"> (</w:t>
      </w:r>
      <w:smartTag w:uri="urn:schemas-microsoft-com:office:smarttags" w:element="country-region">
        <w:smartTag w:uri="urn:schemas-microsoft-com:office:smarttags" w:element="place">
          <w:r w:rsidRPr="00B01D25">
            <w:rPr>
              <w:i/>
              <w:lang w:val="en-US"/>
            </w:rPr>
            <w:t>u</w:t>
          </w:r>
          <w:r w:rsidRPr="00B01D25">
            <w:rPr>
              <w:i/>
              <w:vertAlign w:val="subscript"/>
              <w:lang w:val="en-US"/>
            </w:rPr>
            <w:t>k</w:t>
          </w:r>
        </w:smartTag>
      </w:smartTag>
      <w:r w:rsidR="00B01D25" w:rsidRPr="00B01D25">
        <w:rPr>
          <w:i/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>).</w:t>
      </w:r>
      <w:r w:rsidR="00B01D25">
        <w:t xml:space="preserve"> (3</w:t>
      </w:r>
      <w:r w:rsidR="00B01D25" w:rsidRPr="00B01D25">
        <w:t>)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Это</w:t>
      </w:r>
      <w:r w:rsidR="00B01D25" w:rsidRPr="00B01D25">
        <w:t xml:space="preserve"> </w:t>
      </w:r>
      <w:r w:rsidRPr="00B01D25">
        <w:t>выражение</w:t>
      </w:r>
      <w:r w:rsidR="00B01D25" w:rsidRPr="00B01D25">
        <w:t xml:space="preserve"> </w:t>
      </w:r>
      <w:r w:rsidRPr="00B01D25">
        <w:t>является</w:t>
      </w:r>
      <w:r w:rsidR="00B01D25" w:rsidRPr="00B01D25">
        <w:t xml:space="preserve"> </w:t>
      </w:r>
      <w:r w:rsidRPr="00B01D25">
        <w:t>приближенным</w:t>
      </w:r>
      <w:r w:rsidR="00B01D25" w:rsidRPr="00B01D25">
        <w:t xml:space="preserve"> </w:t>
      </w:r>
      <w:r w:rsidRPr="00B01D25">
        <w:t>решением</w:t>
      </w:r>
      <w:r w:rsidR="00B01D25" w:rsidRPr="00B01D25">
        <w:t xml:space="preserve"> </w:t>
      </w:r>
      <w:r w:rsidRPr="00B01D25">
        <w:t>дифференциального</w:t>
      </w:r>
      <w:r w:rsidR="00B01D25" w:rsidRPr="00B01D25">
        <w:t xml:space="preserve"> </w:t>
      </w:r>
      <w:r w:rsidRPr="00B01D25">
        <w:t>уравнения</w:t>
      </w:r>
      <w:r w:rsidR="00B01D25">
        <w:t xml:space="preserve"> (1</w:t>
      </w:r>
      <w:r w:rsidR="00B01D25" w:rsidRPr="00B01D25">
        <w:t xml:space="preserve">) </w:t>
      </w:r>
      <w:r w:rsidRPr="00B01D25">
        <w:t>прямым</w:t>
      </w:r>
      <w:r w:rsidR="00B01D25" w:rsidRPr="00B01D25">
        <w:t xml:space="preserve"> </w:t>
      </w:r>
      <w:r w:rsidRPr="00B01D25">
        <w:t>методом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. </w:t>
      </w:r>
      <w:r w:rsidRPr="00B01D25">
        <w:t>Оно</w:t>
      </w:r>
      <w:r w:rsidR="00B01D25" w:rsidRPr="00B01D25">
        <w:t xml:space="preserve"> </w:t>
      </w:r>
      <w:r w:rsidRPr="00B01D25">
        <w:t>рекуррентное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позволяет</w:t>
      </w:r>
      <w:r w:rsidR="00B01D25" w:rsidRPr="00B01D25">
        <w:t xml:space="preserve"> </w:t>
      </w:r>
      <w:r w:rsidRPr="00B01D25">
        <w:t>найти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 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значениям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входного</w:t>
      </w:r>
      <w:r w:rsidR="00B01D25" w:rsidRPr="00B01D25">
        <w:t xml:space="preserve"> </w:t>
      </w:r>
      <w:r w:rsidRPr="00B01D25">
        <w:t>процессов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предыдущем</w:t>
      </w:r>
      <w:r w:rsidR="00B01D25" w:rsidRPr="00B01D25">
        <w:t xml:space="preserve"> </w:t>
      </w:r>
      <w:r w:rsidRPr="00B01D25">
        <w:t>такте</w:t>
      </w:r>
      <w:r w:rsidR="00B01D25" w:rsidRPr="00B01D25">
        <w:t>.</w:t>
      </w:r>
    </w:p>
    <w:p w:rsidR="00A80F8C" w:rsidRDefault="00A80F8C" w:rsidP="00B01D25">
      <w:pPr>
        <w:tabs>
          <w:tab w:val="left" w:pos="726"/>
        </w:tabs>
      </w:pPr>
      <w:r w:rsidRPr="00B01D25">
        <w:t>На</w:t>
      </w:r>
      <w:r w:rsidR="00B01D25" w:rsidRPr="00B01D25">
        <w:t xml:space="preserve"> </w:t>
      </w:r>
      <w:r w:rsidRPr="00B01D25">
        <w:t>рис</w:t>
      </w:r>
      <w:r w:rsidR="000605CF">
        <w:t xml:space="preserve">. </w:t>
      </w:r>
      <w:r w:rsidR="00B01D25">
        <w:t>1</w:t>
      </w:r>
      <w:r w:rsidR="00B01D25" w:rsidRPr="00B01D25">
        <w:t xml:space="preserve"> </w:t>
      </w:r>
      <w:r w:rsidRPr="00B01D25">
        <w:rPr>
          <w:i/>
        </w:rPr>
        <w:t>а</w:t>
      </w:r>
      <w:r w:rsidR="00B01D25" w:rsidRPr="00B01D25">
        <w:t xml:space="preserve">) </w:t>
      </w:r>
      <w:r w:rsidRPr="00B01D25">
        <w:t>проиллюстрировано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 </w:t>
      </w:r>
      <w:r w:rsidRPr="00B01D25">
        <w:t>прямым</w:t>
      </w:r>
      <w:r w:rsidR="00B01D25" w:rsidRPr="00B01D25">
        <w:t xml:space="preserve"> </w:t>
      </w:r>
      <w:r w:rsidRPr="00B01D25">
        <w:t>методом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. </w:t>
      </w:r>
    </w:p>
    <w:p w:rsidR="000605CF" w:rsidRPr="00B01D25" w:rsidRDefault="000605CF" w:rsidP="00B01D25">
      <w:pPr>
        <w:tabs>
          <w:tab w:val="left" w:pos="726"/>
        </w:tabs>
      </w:pPr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4785"/>
        <w:gridCol w:w="4569"/>
      </w:tblGrid>
      <w:tr w:rsidR="00A80F8C" w:rsidRPr="00B01D25" w:rsidTr="000605CF">
        <w:trPr>
          <w:trHeight w:val="3781"/>
        </w:trPr>
        <w:tc>
          <w:tcPr>
            <w:tcW w:w="4785" w:type="dxa"/>
          </w:tcPr>
          <w:p w:rsidR="00A80F8C" w:rsidRPr="00B01D25" w:rsidRDefault="005D2755" w:rsidP="00B01D25">
            <w:pPr>
              <w:tabs>
                <w:tab w:val="left" w:pos="726"/>
              </w:tabs>
            </w:pPr>
            <w:r>
              <w:rPr>
                <w:noProof/>
              </w:rPr>
              <w:lastRenderedPageBreak/>
              <w:pict>
                <v:group id="_x0000_s1026" style="position:absolute;left:0;text-align:left;margin-left:8.4pt;margin-top:9.55pt;width:212.7pt;height:169.7pt;z-index:251672576" coordorigin="1758,7974" coordsize="4560,394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758;top:10567;width:565;height:339" filled="f" stroked="f">
                    <v:textbox style="mso-next-textbox:#_x0000_s1027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smartTag>
                          </w:smartTag>
                          <w:r>
                            <w:rPr>
                              <w:vertAlign w:val="subscript"/>
                              <w:lang w:val="en-US"/>
                            </w:rPr>
                            <w:t xml:space="preserve"> - 1</w:t>
                          </w:r>
                        </w:p>
                      </w:txbxContent>
                    </v:textbox>
                  </v:shape>
                  <v:line id="_x0000_s1028" style="position:absolute" from="2433,11584" to="5258,11584">
                    <v:stroke endarrow="block"/>
                  </v:line>
                  <v:line id="_x0000_s1029" style="position:absolute;flip:y" from="2433,8759" to="2433,11584">
                    <v:stroke endarrow="block"/>
                  </v:line>
                  <v:shape id="_x0000_s1030" style="position:absolute;left:3001;top:10002;width:1805;height:805;mso-position-horizontal:absolute;mso-position-vertical:absolute" coordsize="1805,805" path="m,805c56,734,167,520,336,395,505,270,769,112,1014,56v245,-56,518,-28,791,e" filled="f" strokeweight="1.5pt">
                    <v:path arrowok="t"/>
                  </v:shape>
                  <v:line id="_x0000_s1031" style="position:absolute;flip:y" from="2998,9098" to="4128,10793" strokeweight="1.5pt">
                    <v:stroke dashstyle="dash"/>
                  </v:line>
                  <v:line id="_x0000_s1032" style="position:absolute" from="2998,10793" to="2998,11584">
                    <v:stroke dashstyle="1 1"/>
                  </v:line>
                  <v:line id="_x0000_s1033" style="position:absolute;flip:y" from="4128,9098" to="4128,11584">
                    <v:stroke dashstyle="1 1"/>
                  </v:line>
                  <v:shape id="_x0000_s1034" type="#_x0000_t202" style="position:absolute;left:2772;top:11584;width:565;height:339" filled="f" stroked="f">
                    <v:textbox style="mso-next-textbox:#_x0000_s1034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k - 1</w:t>
                          </w:r>
                        </w:p>
                      </w:txbxContent>
                    </v:textbox>
                  </v:shape>
                  <v:shape id="_x0000_s1035" type="#_x0000_t202" style="position:absolute;left:4015;top:11584;width:339;height:339" filled="f" stroked="f">
                    <v:textbox style="mso-next-textbox:#_x0000_s1035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k </w:t>
                          </w:r>
                        </w:p>
                      </w:txbxContent>
                    </v:textbox>
                  </v:shape>
                  <v:line id="_x0000_s1036" style="position:absolute" from="4128,9098" to="4128,10002">
                    <v:stroke startarrow="open" endarrow="open"/>
                  </v:line>
                  <v:shape id="_x0000_s1037" type="#_x0000_t202" style="position:absolute;left:2496;top:9221;width:1130;height:339" filled="f" stroked="f">
                    <v:textbox style="mso-next-textbox:#_x0000_s1037" inset="0,0,0,0">
                      <w:txbxContent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Ошибка</w:t>
                          </w:r>
                        </w:p>
                      </w:txbxContent>
                    </v:textbox>
                  </v:shape>
                  <v:shape id="_x0000_s1038" type="#_x0000_t202" style="position:absolute;left:5258;top:11471;width:339;height:339" filled="f" stroked="f">
                    <v:textbox style="mso-next-textbox:#_x0000_s1038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t</w:t>
                          </w:r>
                        </w:p>
                      </w:txbxContent>
                    </v:textbox>
                  </v:shape>
                  <v:shape id="_x0000_s1039" type="#_x0000_t202" style="position:absolute;left:1981;top:8872;width:339;height:339" filled="f" stroked="f">
                    <v:textbox style="mso-next-textbox:#_x0000_s1039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smartTag>
                          </w:smartTag>
                        </w:p>
                      </w:txbxContent>
                    </v:textbox>
                  </v:shape>
                  <v:line id="_x0000_s1040" style="position:absolute;flip:x" from="2433,10793" to="2998,10793">
                    <v:stroke dashstyle="1 1"/>
                  </v:line>
                  <v:line id="_x0000_s1041" style="position:absolute;flip:x" from="2433,9098" to="4128,9098">
                    <v:stroke dashstyle="1 1"/>
                  </v:line>
                  <v:shape id="_x0000_s1042" type="#_x0000_t202" style="position:absolute;left:2034;top:8480;width:339;height:339" filled="f" stroked="f">
                    <v:textbox style="mso-next-textbox:#_x0000_s1042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u</w:t>
                          </w:r>
                        </w:p>
                      </w:txbxContent>
                    </v:textbox>
                  </v:shape>
                  <v:shape id="_x0000_s1043" type="#_x0000_t202" style="position:absolute;left:4256;top:10161;width:1512;height:654" filled="f" stroked="f">
                    <v:textbox style="mso-next-textbox:#_x0000_s1043" inset="0,0,0,0">
                      <w:txbxContent>
                        <w:p w:rsidR="00B01D25" w:rsidRPr="00EB4D22" w:rsidRDefault="00B01D25" w:rsidP="00B01D25">
                          <w:pPr>
                            <w:pStyle w:val="afb"/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lang w:val="en-US"/>
                            </w:rPr>
                            <w:t xml:space="preserve">) </w:t>
                          </w:r>
                          <w:r>
                            <w:t>точное решение</w:t>
                          </w:r>
                        </w:p>
                      </w:txbxContent>
                    </v:textbox>
                  </v:shape>
                  <v:shape id="_x0000_s1044" style="position:absolute;left:3751;top:10138;width:920;height:362;mso-position-horizontal:absolute;mso-position-vertical:absolute" coordsize="1130,452" path="m,l452,452r678,e" filled="f">
                    <v:path arrowok="t"/>
                  </v:shape>
                  <v:shape id="_x0000_s1045" type="#_x0000_t202" style="position:absolute;left:2727;top:7974;width:1656;height:1026" filled="f" stroked="f">
                    <v:textbox style="mso-next-textbox:#_x0000_s1045" inset="0,0,0,0">
                      <w:txbxContent>
                        <w:p w:rsidR="00B01D25" w:rsidRPr="000829DA" w:rsidRDefault="00B01D25" w:rsidP="00B01D25">
                          <w:pPr>
                            <w:pStyle w:val="afb"/>
                          </w:pPr>
                          <w:r w:rsidRPr="000829DA">
                            <w:t>Линейная аппроксимация</w:t>
                          </w:r>
                          <w: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6" style="position:absolute;left:2727;top:8993;width:1197;height:456" coordsize="1197,456" path="m,l969,r228,456e" filled="f">
                    <v:path arrowok="t"/>
                  </v:shape>
                  <v:shape id="_x0000_s1047" type="#_x0000_t202" style="position:absolute;left:2841;top:10428;width:285;height:339" filled="f" stroked="f">
                    <v:textbox style="mso-next-textbox:#_x0000_s1047" inset="0,0,0,0">
                      <w:txbxContent>
                        <w:p w:rsidR="00B01D25" w:rsidRPr="0091183A" w:rsidRDefault="00B01D25" w:rsidP="00B01D25">
                          <w:pPr>
                            <w:pStyle w:val="afb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8" style="position:absolute;left:2613;top:9513;width:1539;height:2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9,285" path="m,l969,r570,285e" filled="f">
                    <v:path arrowok="t"/>
                  </v:shape>
                  <v:shape id="_x0000_s1049" type="#_x0000_t202" style="position:absolute;left:4551;top:8601;width:1767;height:969" filled="f" stroked="f">
                    <v:textbox style="mso-next-textbox:#_x0000_s1049" inset="0,0,0,0">
                      <w:txbxContent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Решение прямым методом Эйлера</w:t>
                          </w:r>
                        </w:p>
                      </w:txbxContent>
                    </v:textbox>
                  </v:shape>
                  <v:shape id="_x0000_s1050" style="position:absolute;left:4152;top:9114;width:1824;height:4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4,456" path="m1824,399l741,456,,e" filled="f">
                    <v:path arrowok="t"/>
                  </v:shape>
                </v:group>
              </w:pict>
            </w:r>
            <w:r>
              <w:rPr>
                <w:noProof/>
              </w:rPr>
              <w:pict>
                <v:oval id="_x0000_s1051" style="position:absolute;left:0;text-align:left;margin-left:125.4pt;margin-top:64.05pt;width:2.85pt;height:2.85pt;z-index:251673600" fillcolor="black"/>
              </w:pict>
            </w:r>
          </w:p>
        </w:tc>
        <w:tc>
          <w:tcPr>
            <w:tcW w:w="4569" w:type="dxa"/>
          </w:tcPr>
          <w:p w:rsidR="00A80F8C" w:rsidRPr="00B01D25" w:rsidRDefault="005D2755" w:rsidP="00B01D25">
            <w:pPr>
              <w:tabs>
                <w:tab w:val="left" w:pos="726"/>
              </w:tabs>
            </w:pPr>
            <w:r>
              <w:rPr>
                <w:noProof/>
              </w:rPr>
              <w:pict>
                <v:group id="_x0000_s1052" style="position:absolute;left:0;text-align:left;margin-left:5.85pt;margin-top:18.1pt;width:193.75pt;height:152.15pt;z-index:251674624;mso-position-horizontal-relative:text;mso-position-vertical-relative:text" coordorigin="6603,8423" coordsize="4386,3507">
                  <v:shape id="_x0000_s1053" type="#_x0000_t202" style="position:absolute;left:6603;top:10702;width:565;height:339" filled="f" stroked="f">
                    <v:textbox style="mso-next-textbox:#_x0000_s1053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smartTag>
                          </w:smartTag>
                          <w:r>
                            <w:rPr>
                              <w:vertAlign w:val="subscript"/>
                              <w:lang w:val="en-US"/>
                            </w:rPr>
                            <w:t xml:space="preserve"> - 1</w:t>
                          </w:r>
                        </w:p>
                      </w:txbxContent>
                    </v:textbox>
                  </v:shape>
                  <v:line id="_x0000_s1054" style="position:absolute" from="7223,11591" to="10048,11591">
                    <v:stroke endarrow="block"/>
                  </v:line>
                  <v:line id="_x0000_s1055" style="position:absolute;flip:y" from="7223,8766" to="7223,11591">
                    <v:stroke endarrow="block"/>
                  </v:line>
                  <v:shape id="_x0000_s1056" style="position:absolute;left:7791;top:10009;width:1805;height:805;mso-position-horizontal:absolute;mso-position-vertical:absolute" coordsize="1805,805" path="m,805c56,734,167,520,336,395,505,270,769,112,1014,56v245,-56,518,-28,791,e" filled="f" strokeweight="1.5pt">
                    <v:path arrowok="t"/>
                  </v:shape>
                  <v:line id="_x0000_s1057" style="position:absolute" from="7788,10800" to="7788,11591">
                    <v:stroke dashstyle="1 1"/>
                  </v:line>
                  <v:line id="_x0000_s1058" style="position:absolute;flip:y" from="8940,10645" to="8940,11591">
                    <v:stroke dashstyle="1 1"/>
                  </v:line>
                  <v:shape id="_x0000_s1059" type="#_x0000_t202" style="position:absolute;left:7562;top:11591;width:565;height:339" filled="f" stroked="f">
                    <v:textbox style="mso-next-textbox:#_x0000_s1059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k - 1</w:t>
                          </w:r>
                        </w:p>
                      </w:txbxContent>
                    </v:textbox>
                  </v:shape>
                  <v:shape id="_x0000_s1060" type="#_x0000_t202" style="position:absolute;left:8805;top:11591;width:339;height:339" filled="f" stroked="f">
                    <v:textbox style="mso-next-textbox:#_x0000_s1060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k </w:t>
                          </w:r>
                        </w:p>
                      </w:txbxContent>
                    </v:textbox>
                  </v:shape>
                  <v:shape id="_x0000_s1061" type="#_x0000_t202" style="position:absolute;left:7341;top:9506;width:1130;height:339" filled="f" stroked="f">
                    <v:textbox style="mso-next-textbox:#_x0000_s1061" inset="0,0,0,0">
                      <w:txbxContent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Ошибка</w:t>
                          </w:r>
                        </w:p>
                      </w:txbxContent>
                    </v:textbox>
                  </v:shape>
                  <v:shape id="_x0000_s1062" type="#_x0000_t202" style="position:absolute;left:10048;top:11478;width:339;height:339" filled="f" stroked="f">
                    <v:textbox style="mso-next-textbox:#_x0000_s1062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t</w:t>
                          </w:r>
                        </w:p>
                      </w:txbxContent>
                    </v:textbox>
                  </v:shape>
                  <v:shape id="_x0000_s1063" type="#_x0000_t202" style="position:absolute;left:6831;top:10303;width:339;height:339" filled="f" stroked="f">
                    <v:textbox style="mso-next-textbox:#_x0000_s1063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smartTag>
                          </w:smartTag>
                        </w:p>
                      </w:txbxContent>
                    </v:textbox>
                  </v:shape>
                  <v:line id="_x0000_s1064" style="position:absolute;flip:x" from="7223,10800" to="7788,10800">
                    <v:stroke dashstyle="1 1"/>
                  </v:line>
                  <v:line id="_x0000_s1065" style="position:absolute;flip:x" from="7230,10645" to="8925,10645">
                    <v:stroke dashstyle="1 1"/>
                  </v:line>
                  <v:shape id="_x0000_s1066" type="#_x0000_t202" style="position:absolute;left:6824;top:8487;width:339;height:339" filled="f" stroked="f">
                    <v:textbox style="mso-next-textbox:#_x0000_s1066" inset="0,0,0,0">
                      <w:txbxContent>
                        <w:p w:rsidR="00B01D25" w:rsidRDefault="00B01D25" w:rsidP="00B01D25">
                          <w:pPr>
                            <w:pStyle w:val="afb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u</w:t>
                          </w:r>
                        </w:p>
                      </w:txbxContent>
                    </v:textbox>
                  </v:shape>
                  <v:shape id="_x0000_s1067" type="#_x0000_t202" style="position:absolute;left:9165;top:10475;width:1512;height:654" filled="f" stroked="f">
                    <v:textbox style="mso-next-textbox:#_x0000_s1067" inset="0,0,0,0">
                      <w:txbxContent>
                        <w:p w:rsidR="00B01D25" w:rsidRPr="00EB4D22" w:rsidRDefault="00B01D25" w:rsidP="00B01D25">
                          <w:pPr>
                            <w:pStyle w:val="afb"/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lang w:val="en-US"/>
                            </w:rPr>
                            <w:t xml:space="preserve">) </w:t>
                          </w:r>
                          <w:r>
                            <w:t>точное решение</w:t>
                          </w:r>
                        </w:p>
                      </w:txbxContent>
                    </v:textbox>
                  </v:shape>
                  <v:line id="_x0000_s1068" style="position:absolute;flip:y" from="7800,9884" to="10141,10199"/>
                  <v:line id="_x0000_s1069" style="position:absolute;flip:y" from="7800,10625" to="8940,10790" strokeweight="1.5pt">
                    <v:stroke dashstyle="dash"/>
                  </v:line>
                  <v:shape id="_x0000_s1070" type="#_x0000_t202" style="position:absolute;left:9225;top:8423;width:1764;height:1033" filled="f" stroked="f">
                    <v:textbox style="mso-next-textbox:#_x0000_s1070" inset="0,0,0,0">
                      <w:txbxContent>
                        <w:p w:rsidR="00B01D25" w:rsidRPr="000829DA" w:rsidRDefault="00B01D25" w:rsidP="00B01D25">
                          <w:pPr>
                            <w:pStyle w:val="afb"/>
                          </w:pPr>
                          <w:r>
                            <w:t>Решение обратным методом Эйлера</w:t>
                          </w:r>
                        </w:p>
                      </w:txbxContent>
                    </v:textbox>
                  </v:shape>
                  <v:line id="_x0000_s1071" style="position:absolute;flip:y" from="8940,10018" to="8940,10645">
                    <v:stroke startarrow="block" endarrow="block"/>
                  </v:line>
                  <v:shape id="_x0000_s1072" type="#_x0000_t202" style="position:absolute;left:8826;top:9770;width:285;height:369" filled="f" stroked="f">
                    <v:textbox style="mso-next-textbox:#_x0000_s1072" inset="0,0,0,0">
                      <w:txbxContent>
                        <w:p w:rsidR="00B01D25" w:rsidRPr="00B24B17" w:rsidRDefault="00B01D25" w:rsidP="00B01D25">
                          <w:pPr>
                            <w:pStyle w:val="afb"/>
                          </w:pPr>
                          <w:r>
                            <w:t>В</w:t>
                          </w:r>
                        </w:p>
                      </w:txbxContent>
                    </v:textbox>
                  </v:shape>
                  <v:shape id="_x0000_s1073" style="position:absolute;left:8028;top:10482;width:2457;height:66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,667" path="m2457,648hdc2084,639,1704,667,1331,658hal,hde" filled="f">
                    <v:path arrowok="t"/>
                  </v:shape>
                  <v:shape id="_x0000_s1074" style="position:absolute;left:7401;top:9798;width:1539;height:4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9,456" path="m,l1026,r513,456e" filled="f">
                    <v:path arrowok="t"/>
                  </v:shape>
                  <v:shape id="_x0000_s1075" style="position:absolute;left:8940;top:9342;width:1824;height:13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4,1311" path="m1824,l912,,,1311e" filled="f">
                    <v:path arrowok="t"/>
                  </v:shape>
                  <v:oval id="_x0000_s1076" style="position:absolute;left:8883;top:10596;width:114;height:57" fillcolor="black"/>
                </v:group>
              </w:pict>
            </w:r>
          </w:p>
        </w:tc>
      </w:tr>
      <w:tr w:rsidR="00A80F8C" w:rsidRPr="00B01D25" w:rsidTr="00B01D25">
        <w:tc>
          <w:tcPr>
            <w:tcW w:w="4785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</w:rPr>
              <w:t>а</w:t>
            </w:r>
            <w:r w:rsidR="00B01D25" w:rsidRPr="00B01D25">
              <w:t xml:space="preserve">) </w:t>
            </w:r>
          </w:p>
        </w:tc>
        <w:tc>
          <w:tcPr>
            <w:tcW w:w="4569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</w:rPr>
              <w:t>б</w:t>
            </w:r>
            <w:r w:rsidR="00B01D25" w:rsidRPr="00B01D25">
              <w:t xml:space="preserve">) </w:t>
            </w:r>
          </w:p>
        </w:tc>
      </w:tr>
      <w:tr w:rsidR="00A80F8C" w:rsidRPr="00B01D25" w:rsidTr="00B01D25">
        <w:tc>
          <w:tcPr>
            <w:tcW w:w="9354" w:type="dxa"/>
            <w:gridSpan w:val="2"/>
          </w:tcPr>
          <w:p w:rsidR="00A80F8C" w:rsidRPr="00B01D25" w:rsidRDefault="00A80F8C" w:rsidP="00B01D25">
            <w:pPr>
              <w:tabs>
                <w:tab w:val="left" w:pos="726"/>
              </w:tabs>
              <w:rPr>
                <w:lang w:val="en-US"/>
              </w:rPr>
            </w:pPr>
            <w:r w:rsidRPr="00B01D25">
              <w:t>Рис</w:t>
            </w:r>
            <w:r w:rsidR="00B01D25">
              <w:rPr>
                <w:lang w:val="en-US"/>
              </w:rPr>
              <w:t>.</w:t>
            </w:r>
            <w:r w:rsidR="00B01D25">
              <w:t>1</w:t>
            </w:r>
          </w:p>
        </w:tc>
      </w:tr>
    </w:tbl>
    <w:p w:rsidR="00A80F8C" w:rsidRPr="00B01D25" w:rsidRDefault="00A80F8C" w:rsidP="00B01D25">
      <w:pPr>
        <w:tabs>
          <w:tab w:val="left" w:pos="726"/>
        </w:tabs>
        <w:rPr>
          <w:lang w:val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Видим,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использовании</w:t>
      </w:r>
      <w:r w:rsidR="00B01D25" w:rsidRPr="00B01D25">
        <w:t xml:space="preserve"> </w:t>
      </w:r>
      <w:r w:rsidRPr="00B01D25">
        <w:t>этого</w:t>
      </w:r>
      <w:r w:rsidR="00B01D25" w:rsidRPr="00B01D25">
        <w:t xml:space="preserve"> </w:t>
      </w:r>
      <w:r w:rsidRPr="00B01D25">
        <w:t>метода</w:t>
      </w:r>
      <w:r w:rsidR="00B01D25" w:rsidRPr="00B01D25">
        <w:t xml:space="preserve"> </w:t>
      </w:r>
      <w:r w:rsidRPr="00B01D25">
        <w:t>используется</w:t>
      </w:r>
      <w:r w:rsidR="00B01D25" w:rsidRPr="00B01D25">
        <w:t xml:space="preserve"> </w:t>
      </w:r>
      <w:r w:rsidRPr="00B01D25">
        <w:t>линейная</w:t>
      </w:r>
      <w:r w:rsidR="00B01D25" w:rsidRPr="00B01D25">
        <w:t xml:space="preserve"> </w:t>
      </w:r>
      <w:r w:rsidRPr="00B01D25">
        <w:t>экстраполяция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тангенс</w:t>
      </w:r>
      <w:r w:rsidR="00B01D25" w:rsidRPr="00B01D25">
        <w:t xml:space="preserve"> </w:t>
      </w:r>
      <w:r w:rsidRPr="00B01D25">
        <w:t>угла</w:t>
      </w:r>
      <w:r w:rsidR="00B01D25" w:rsidRPr="00B01D25">
        <w:t xml:space="preserve"> </w:t>
      </w:r>
      <w:r w:rsidRPr="00B01D25">
        <w:t>наклона</w:t>
      </w:r>
      <w:r w:rsidR="00B01D25" w:rsidRPr="00B01D25">
        <w:t xml:space="preserve"> </w:t>
      </w:r>
      <w:r w:rsidRPr="00B01D25">
        <w:t>экстраполирующей</w:t>
      </w:r>
      <w:r w:rsidR="00B01D25" w:rsidRPr="00B01D25">
        <w:t xml:space="preserve"> </w:t>
      </w:r>
      <w:r w:rsidRPr="00B01D25">
        <w:t>прямой</w:t>
      </w:r>
      <w:r w:rsidR="00B01D25" w:rsidRPr="00B01D25">
        <w:t xml:space="preserve"> </w:t>
      </w:r>
      <w:r w:rsidRPr="00B01D25">
        <w:t>равен</w:t>
      </w:r>
      <w:r w:rsidR="00B01D25" w:rsidRPr="00B01D25">
        <w:t xml:space="preserve"> </w:t>
      </w:r>
      <w:r w:rsidRPr="00B01D25">
        <w:t>производной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 </w:t>
      </w:r>
      <w:r w:rsidRPr="00B01D25">
        <w:rPr>
          <w:i/>
          <w:iCs/>
          <w:lang w:val="en-US"/>
        </w:rPr>
        <w:t>u</w:t>
      </w:r>
      <w:r w:rsidR="00B01D25">
        <w:t xml:space="preserve"> (</w:t>
      </w:r>
      <w:r w:rsidRPr="00B01D25">
        <w:rPr>
          <w:i/>
          <w:iCs/>
          <w:lang w:val="en-US"/>
        </w:rPr>
        <w:t>t</w:t>
      </w:r>
      <w:r w:rsidR="00B01D25" w:rsidRPr="00B01D25">
        <w:t xml:space="preserve">) </w:t>
      </w:r>
      <w:r w:rsidRPr="00B01D25">
        <w:t>в</w:t>
      </w:r>
      <w:r w:rsidR="00B01D25" w:rsidRPr="00B01D25">
        <w:t xml:space="preserve"> </w:t>
      </w:r>
      <w:r w:rsidRPr="00B01D25">
        <w:t>точке</w:t>
      </w:r>
      <w:r w:rsidR="00B01D25" w:rsidRPr="00B01D25">
        <w:t xml:space="preserve"> </w:t>
      </w:r>
      <w:r w:rsidRPr="00B01D25">
        <w:rPr>
          <w:i/>
        </w:rPr>
        <w:t>А</w:t>
      </w:r>
      <w:r w:rsidR="00B01D25" w:rsidRPr="00B01D25">
        <w:rPr>
          <w:i/>
        </w:rPr>
        <w:t>.</w:t>
      </w:r>
      <w:r w:rsidR="00B01D25" w:rsidRPr="00B01D25">
        <w:t xml:space="preserve"> </w:t>
      </w:r>
      <w:r w:rsidRPr="00B01D25">
        <w:t>Экстраполированное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отличается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точного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величину</w:t>
      </w:r>
      <w:r w:rsidR="00B01D25" w:rsidRPr="00B01D25">
        <w:t xml:space="preserve"> </w:t>
      </w:r>
      <w:r w:rsidRPr="00B01D25">
        <w:t>ошибки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Неявный</w:t>
      </w:r>
      <w:r w:rsidR="00B01D25">
        <w:t xml:space="preserve"> (</w:t>
      </w:r>
      <w:r w:rsidRPr="00B01D25">
        <w:t>обратный</w:t>
      </w:r>
      <w:r w:rsidR="00B01D25" w:rsidRPr="00B01D25">
        <w:t xml:space="preserve">) </w:t>
      </w:r>
      <w:r w:rsidRPr="00B01D25">
        <w:t>метод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 </w:t>
      </w:r>
      <w:r w:rsidRPr="00B01D25">
        <w:t>основан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разложении</w:t>
      </w:r>
      <w:r w:rsidR="00B01D25" w:rsidRPr="00B01D25">
        <w:t xml:space="preserve"> </w:t>
      </w:r>
      <w:r w:rsidRPr="00B01D25">
        <w:t>функции</w:t>
      </w:r>
      <w:r w:rsidR="00B01D25" w:rsidRPr="00B01D25">
        <w:rPr>
          <w:i/>
          <w:iCs/>
        </w:rPr>
        <w:t xml:space="preserve"> </w:t>
      </w:r>
      <w:r w:rsidRPr="00B01D25">
        <w:rPr>
          <w:i/>
          <w:iCs/>
          <w:lang w:val="en-US"/>
        </w:rPr>
        <w:t>u</w:t>
      </w:r>
      <w:r w:rsidR="00B01D25">
        <w:t xml:space="preserve"> (</w:t>
      </w:r>
      <w:r w:rsidRPr="00B01D25">
        <w:rPr>
          <w:i/>
          <w:iCs/>
          <w:lang w:val="en-US"/>
        </w:rPr>
        <w:t>t</w:t>
      </w:r>
      <w:r w:rsidR="00B01D25" w:rsidRPr="00B01D25">
        <w:t xml:space="preserve">) </w:t>
      </w:r>
      <w:r w:rsidRPr="00B01D25">
        <w:t>в</w:t>
      </w:r>
      <w:r w:rsidR="00B01D25" w:rsidRPr="00B01D25">
        <w:t xml:space="preserve"> </w:t>
      </w:r>
      <w:r w:rsidRPr="00B01D25">
        <w:t>ряд</w:t>
      </w:r>
      <w:r w:rsidR="00B01D25" w:rsidRPr="00B01D25">
        <w:t xml:space="preserve"> </w:t>
      </w:r>
      <w:r w:rsidRPr="00B01D25">
        <w:t>Тейлора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окрестности</w:t>
      </w:r>
      <w:r w:rsidR="00B01D25" w:rsidRPr="00B01D25">
        <w:t xml:space="preserve"> </w:t>
      </w:r>
      <w:r w:rsidRPr="00B01D25">
        <w:t>точки</w:t>
      </w:r>
      <w:r w:rsidR="00B01D25" w:rsidRPr="00B01D25">
        <w:t xml:space="preserve"> </w:t>
      </w:r>
      <w:r w:rsidRPr="00B01D25">
        <w:rPr>
          <w:i/>
        </w:rPr>
        <w:t>В</w:t>
      </w:r>
      <w:r w:rsidR="00B01D25">
        <w:t xml:space="preserve"> (</w:t>
      </w:r>
      <w:r w:rsidRPr="00B01D25">
        <w:rPr>
          <w:i/>
          <w:iCs/>
          <w:lang w:val="en-US"/>
        </w:rPr>
        <w:t>u</w:t>
      </w:r>
      <w:r w:rsidRPr="00B01D25">
        <w:rPr>
          <w:vertAlign w:val="subscript"/>
          <w:lang w:val="en-US"/>
        </w:rPr>
        <w:t>k</w:t>
      </w:r>
      <w:r w:rsidRPr="00B01D25">
        <w:rPr>
          <w:vertAlign w:val="subscript"/>
        </w:rPr>
        <w:t>,</w:t>
      </w:r>
      <w:r w:rsidRPr="00B01D25">
        <w:t>,</w:t>
      </w:r>
      <w:r w:rsidR="00B01D25" w:rsidRPr="00B01D25">
        <w:t xml:space="preserve"> </w:t>
      </w:r>
      <w:r w:rsidRPr="00B01D25">
        <w:rPr>
          <w:i/>
          <w:iCs/>
          <w:lang w:val="en-US"/>
        </w:rPr>
        <w:t>t</w:t>
      </w:r>
      <w:r w:rsidRPr="00B01D25">
        <w:rPr>
          <w:vertAlign w:val="subscript"/>
          <w:lang w:val="en-US"/>
        </w:rPr>
        <w:t>k</w:t>
      </w:r>
      <w:r w:rsidR="00B01D25" w:rsidRPr="00B01D25">
        <w:t>)</w:t>
      </w:r>
      <w:r w:rsidR="00B01D25">
        <w:t xml:space="preserve"> (</w:t>
      </w:r>
      <w:r w:rsidRPr="00B01D25">
        <w:t>см</w:t>
      </w:r>
      <w:r w:rsidR="00B01D25" w:rsidRPr="00B01D25">
        <w:t xml:space="preserve">. </w:t>
      </w:r>
      <w:r w:rsidRPr="00B01D25">
        <w:t>рис</w:t>
      </w:r>
      <w:r w:rsidR="00B01D25">
        <w:t>.1</w:t>
      </w:r>
      <w:r w:rsidR="00B01D25" w:rsidRPr="00B01D25">
        <w:t xml:space="preserve"> </w:t>
      </w:r>
      <w:r w:rsidRPr="00B01D25">
        <w:rPr>
          <w:i/>
        </w:rPr>
        <w:t>б</w:t>
      </w:r>
      <w:r w:rsidR="00B01D25" w:rsidRPr="00B01D25">
        <w:t>):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A80F8C" w:rsidRPr="00B01D25" w:rsidRDefault="00A80F8C" w:rsidP="00B01D25">
      <w:pPr>
        <w:tabs>
          <w:tab w:val="left" w:pos="726"/>
        </w:tabs>
        <w:rPr>
          <w:lang w:val="en-US"/>
        </w:rPr>
      </w:pPr>
      <w:r w:rsidRPr="00B01D25">
        <w:rPr>
          <w:i/>
          <w:lang w:val="en-US"/>
        </w:rPr>
        <w:t>u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=</w:t>
      </w:r>
      <w:r w:rsidR="00B01D25" w:rsidRPr="00B01D25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01D25">
            <w:rPr>
              <w:i/>
              <w:lang w:val="en-US"/>
            </w:rPr>
            <w:t>u</w:t>
          </w:r>
          <w:r w:rsidRPr="00B01D25">
            <w:rPr>
              <w:i/>
              <w:vertAlign w:val="subscript"/>
              <w:lang w:val="en-US"/>
            </w:rPr>
            <w:t>k</w:t>
          </w:r>
        </w:smartTag>
      </w:smartTag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1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  <w:lang w:val="en-US"/>
        </w:rPr>
        <w:t xml:space="preserve"> -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lang w:val="en-US"/>
        </w:rPr>
        <w:t xml:space="preserve">)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i/>
          <w:lang w:val="en-US"/>
        </w:rPr>
        <w:t>S</w:t>
      </w:r>
      <w:r w:rsidRPr="00B01D25">
        <w:rPr>
          <w:i/>
          <w:vertAlign w:val="subscript"/>
          <w:lang w:val="en-US"/>
        </w:rPr>
        <w:t>2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  <w:lang w:val="en-US"/>
        </w:rPr>
        <w:t xml:space="preserve"> -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lang w:val="en-US"/>
        </w:rPr>
        <w:t xml:space="preserve">) </w:t>
      </w:r>
      <w:r w:rsidRPr="00B01D25">
        <w:rPr>
          <w:vertAlign w:val="superscript"/>
          <w:lang w:val="en-US"/>
        </w:rPr>
        <w:t>2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…,</w:t>
      </w:r>
    </w:p>
    <w:p w:rsidR="00B01D25" w:rsidRPr="000605CF" w:rsidRDefault="00B01D25" w:rsidP="00B01D25">
      <w:pPr>
        <w:tabs>
          <w:tab w:val="left" w:pos="726"/>
        </w:tabs>
        <w:rPr>
          <w:lang w:val="en-US"/>
        </w:rPr>
      </w:pPr>
    </w:p>
    <w:p w:rsidR="00A80F8C" w:rsidRPr="00B01D25" w:rsidRDefault="00A80F8C" w:rsidP="00B01D25">
      <w:pPr>
        <w:tabs>
          <w:tab w:val="left" w:pos="726"/>
        </w:tabs>
      </w:pPr>
      <w:r w:rsidRPr="00B01D25">
        <w:t>Приняв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этом</w:t>
      </w:r>
      <w:r w:rsidR="00B01D25" w:rsidRPr="00B01D25">
        <w:t xml:space="preserve"> </w:t>
      </w:r>
      <w:r w:rsidRPr="00B01D25">
        <w:t>выражении</w:t>
      </w:r>
      <w:r w:rsidR="00B01D25" w:rsidRPr="00B01D25">
        <w:t xml:space="preserve"> 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ограничившись</w:t>
      </w:r>
      <w:r w:rsidR="00B01D25" w:rsidRPr="00B01D25">
        <w:t xml:space="preserve"> </w:t>
      </w:r>
      <w:r w:rsidRPr="00B01D25">
        <w:t>двумя</w:t>
      </w:r>
      <w:r w:rsidR="00B01D25" w:rsidRPr="00B01D25">
        <w:t xml:space="preserve"> </w:t>
      </w:r>
      <w:r w:rsidRPr="00B01D25">
        <w:t>первыми</w:t>
      </w:r>
      <w:r w:rsidR="00B01D25" w:rsidRPr="00B01D25">
        <w:t xml:space="preserve"> </w:t>
      </w:r>
      <w:r w:rsidRPr="00B01D25">
        <w:t>членами</w:t>
      </w:r>
      <w:r w:rsidR="00B01D25" w:rsidRPr="00B01D25">
        <w:t xml:space="preserve"> </w:t>
      </w:r>
      <w:r w:rsidRPr="00B01D25">
        <w:t>ряда,</w:t>
      </w:r>
      <w:r w:rsidR="00B01D25" w:rsidRPr="00B01D25">
        <w:t xml:space="preserve"> </w:t>
      </w:r>
      <w:r w:rsidRPr="00B01D25">
        <w:t>получим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t xml:space="preserve"> -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f</w:t>
      </w:r>
      <w:r w:rsidR="00B01D25">
        <w:t xml:space="preserve"> (</w:t>
      </w:r>
      <w:smartTag w:uri="urn:schemas-microsoft-com:office:smarttags" w:element="country-region">
        <w:smartTag w:uri="urn:schemas-microsoft-com:office:smarttags" w:element="place">
          <w:r w:rsidRPr="00B01D25">
            <w:rPr>
              <w:i/>
              <w:lang w:val="en-US"/>
            </w:rPr>
            <w:t>u</w:t>
          </w:r>
          <w:r w:rsidRPr="00B01D25">
            <w:rPr>
              <w:i/>
              <w:vertAlign w:val="subscript"/>
              <w:lang w:val="en-US"/>
            </w:rPr>
            <w:t>k</w:t>
          </w:r>
        </w:smartTag>
      </w:smartTag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>)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Откуда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smartTag w:uri="urn:schemas-microsoft-com:office:smarttags" w:element="country-region">
        <w:r w:rsidRPr="00B01D25">
          <w:rPr>
            <w:i/>
            <w:lang w:val="en-US"/>
          </w:rPr>
          <w:t>u</w:t>
        </w:r>
        <w:r w:rsidRPr="00B01D25">
          <w:rPr>
            <w:i/>
            <w:vertAlign w:val="subscript"/>
            <w:lang w:val="en-US"/>
          </w:rPr>
          <w:t>k</w:t>
        </w:r>
      </w:smartTag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f</w:t>
      </w:r>
      <w:r w:rsidR="00B01D25">
        <w:t xml:space="preserve"> (</w:t>
      </w:r>
      <w:smartTag w:uri="urn:schemas-microsoft-com:office:smarttags" w:element="country-region">
        <w:smartTag w:uri="urn:schemas-microsoft-com:office:smarttags" w:element="place">
          <w:r w:rsidRPr="00B01D25">
            <w:rPr>
              <w:i/>
              <w:lang w:val="en-US"/>
            </w:rPr>
            <w:t>u</w:t>
          </w:r>
          <w:r w:rsidRPr="00B01D25">
            <w:rPr>
              <w:i/>
              <w:vertAlign w:val="subscript"/>
              <w:lang w:val="en-US"/>
            </w:rPr>
            <w:t>k</w:t>
          </w:r>
        </w:smartTag>
      </w:smartTag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Pr="00B01D25">
        <w:rPr>
          <w:i/>
        </w:rPr>
        <w:t>,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t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>)</w:t>
      </w:r>
      <w:r w:rsidR="00B01D25" w:rsidRPr="00B01D25">
        <w:t>.</w:t>
      </w:r>
      <w:r w:rsidR="00B01D25">
        <w:t xml:space="preserve"> (</w:t>
      </w:r>
      <w:r w:rsidRPr="00B01D25">
        <w:t>5</w:t>
      </w:r>
      <w:r w:rsidR="00B01D25">
        <w:t>.4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lastRenderedPageBreak/>
        <w:t>Искомое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 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входит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левую,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правую</w:t>
      </w:r>
      <w:r w:rsidR="00B01D25" w:rsidRPr="00B01D25">
        <w:t xml:space="preserve"> </w:t>
      </w:r>
      <w:r w:rsidRPr="00B01D25">
        <w:t>части</w:t>
      </w:r>
      <w:r w:rsidR="00B01D25" w:rsidRPr="00B01D25">
        <w:t xml:space="preserve"> </w:t>
      </w:r>
      <w:r w:rsidRPr="00B01D25">
        <w:t>уравнения,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если</w:t>
      </w:r>
      <w:r w:rsidR="00B01D25" w:rsidRPr="00B01D25">
        <w:t xml:space="preserve"> </w:t>
      </w:r>
      <w:r w:rsidRPr="00B01D25">
        <w:t>не</w:t>
      </w:r>
      <w:r w:rsidR="00B01D25" w:rsidRPr="00B01D25">
        <w:t xml:space="preserve"> </w:t>
      </w:r>
      <w:r w:rsidRPr="00B01D25">
        <w:t>удается</w:t>
      </w:r>
      <w:r w:rsidR="00B01D25" w:rsidRPr="00B01D25">
        <w:t xml:space="preserve"> </w:t>
      </w:r>
      <w:r w:rsidRPr="00B01D25">
        <w:t>найти</w:t>
      </w:r>
      <w:r w:rsidR="00B01D25" w:rsidRPr="00B01D25">
        <w:t xml:space="preserve"> </w:t>
      </w:r>
      <w:r w:rsidRPr="00B01D25">
        <w:rPr>
          <w:i/>
          <w:lang w:val="en-US"/>
        </w:rPr>
        <w:t>u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явном</w:t>
      </w:r>
      <w:r w:rsidR="00B01D25" w:rsidRPr="00B01D25">
        <w:t xml:space="preserve"> </w:t>
      </w:r>
      <w:r w:rsidRPr="00B01D25">
        <w:t>виде,</w:t>
      </w:r>
      <w:r w:rsidR="00B01D25" w:rsidRPr="00B01D25">
        <w:t xml:space="preserve"> </w:t>
      </w:r>
      <w:r w:rsidRPr="00B01D25">
        <w:t>то</w:t>
      </w:r>
      <w:r w:rsidR="00B01D25" w:rsidRPr="00B01D25">
        <w:t xml:space="preserve"> </w:t>
      </w:r>
      <w:r w:rsidRPr="00B01D25">
        <w:t>приходится</w:t>
      </w:r>
      <w:r w:rsidR="00B01D25" w:rsidRPr="00B01D25">
        <w:t xml:space="preserve"> </w:t>
      </w:r>
      <w:r w:rsidRPr="00B01D25">
        <w:t>использовать</w:t>
      </w:r>
      <w:r w:rsidR="00B01D25" w:rsidRPr="00B01D25">
        <w:t xml:space="preserve"> </w:t>
      </w:r>
      <w:r w:rsidRPr="00B01D25">
        <w:t>приближенные</w:t>
      </w:r>
      <w:r w:rsidR="00B01D25" w:rsidRPr="00B01D25">
        <w:t xml:space="preserve"> </w:t>
      </w:r>
      <w:r w:rsidRPr="00B01D25">
        <w:t>методы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этого</w:t>
      </w:r>
      <w:r w:rsidR="00B01D25" w:rsidRPr="00B01D25">
        <w:t xml:space="preserve"> </w:t>
      </w:r>
      <w:r w:rsidRPr="00B01D25">
        <w:t>уравнения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Применим</w:t>
      </w:r>
      <w:r w:rsidR="00B01D25" w:rsidRPr="00B01D25">
        <w:t xml:space="preserve"> </w:t>
      </w:r>
      <w:r w:rsidRPr="00B01D25">
        <w:t>методы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расчета</w:t>
      </w:r>
      <w:r w:rsidR="00B01D25" w:rsidRPr="00B01D25">
        <w:t xml:space="preserve"> </w:t>
      </w:r>
      <w:r w:rsidRPr="00B01D25">
        <w:t>переходной</w:t>
      </w:r>
      <w:r w:rsidR="00B01D25" w:rsidRPr="00B01D25">
        <w:t xml:space="preserve"> </w:t>
      </w:r>
      <w:r w:rsidRPr="00B01D25">
        <w:t>характеристики</w:t>
      </w:r>
      <w:r w:rsidR="00B01D25" w:rsidRPr="00B01D25">
        <w:t xml:space="preserve"> </w:t>
      </w:r>
      <w:r w:rsidRPr="00B01D25">
        <w:t>интегрирующей</w:t>
      </w:r>
      <w:r w:rsidR="00B01D25" w:rsidRPr="00B01D25">
        <w:t xml:space="preserve"> </w:t>
      </w:r>
      <w:r w:rsidRPr="00B01D25">
        <w:t>цепи</w:t>
      </w:r>
      <w:r w:rsidR="00B01D25" w:rsidRPr="00B01D25">
        <w:t xml:space="preserve">. </w:t>
      </w:r>
      <w:r w:rsidRPr="00B01D25">
        <w:t>Передаточная</w:t>
      </w:r>
      <w:r w:rsidR="00B01D25" w:rsidRPr="00B01D25">
        <w:t xml:space="preserve"> </w:t>
      </w:r>
      <w:r w:rsidRPr="00B01D25">
        <w:t>функция</w:t>
      </w:r>
      <w:r w:rsidR="00B01D25" w:rsidRPr="00B01D25">
        <w:t xml:space="preserve"> </w:t>
      </w:r>
      <w:r w:rsidRPr="00B01D25">
        <w:t>интегрирующей</w:t>
      </w:r>
      <w:r w:rsidR="00B01D25" w:rsidRPr="00B01D25">
        <w:t xml:space="preserve"> </w:t>
      </w:r>
      <w:r w:rsidRPr="00B01D25">
        <w:t>цепи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i/>
          <w:lang w:val="en-US"/>
        </w:rPr>
        <w:t>p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t>1/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pT</w:t>
      </w:r>
      <w:r w:rsidR="00B01D25" w:rsidRPr="00B01D25">
        <w:t>).</w:t>
      </w:r>
    </w:p>
    <w:p w:rsid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t>Отсюда</w:t>
      </w:r>
      <w:r w:rsidR="00B01D25" w:rsidRPr="00B01D25">
        <w:t xml:space="preserve"> </w:t>
      </w:r>
      <w:r w:rsidRPr="00B01D25">
        <w:t>дифференциальное</w:t>
      </w:r>
      <w:r w:rsidR="00B01D25" w:rsidRPr="00B01D25">
        <w:t xml:space="preserve"> </w:t>
      </w:r>
      <w:r w:rsidRPr="00B01D25">
        <w:t>уравнение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операторной</w:t>
      </w:r>
      <w:r w:rsidR="00B01D25" w:rsidRPr="00B01D25">
        <w:t xml:space="preserve"> </w:t>
      </w:r>
      <w:r w:rsidRPr="00B01D25">
        <w:t>форме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</w:pPr>
    </w:p>
    <w:p w:rsidR="00A80F8C" w:rsidRDefault="00B01D25" w:rsidP="00B01D25">
      <w:pPr>
        <w:tabs>
          <w:tab w:val="left" w:pos="726"/>
        </w:tabs>
        <w:rPr>
          <w:i/>
        </w:rPr>
      </w:pPr>
      <w:r>
        <w:t>(</w:t>
      </w:r>
      <w:r w:rsidR="00A80F8C" w:rsidRPr="00B01D25">
        <w:rPr>
          <w:i/>
          <w:lang w:val="en-US"/>
        </w:rPr>
        <w:t>pT</w:t>
      </w:r>
      <w:r w:rsidRPr="00B01D25">
        <w:t xml:space="preserve"> </w:t>
      </w:r>
      <w:r w:rsidR="00A80F8C" w:rsidRPr="00B01D25">
        <w:t>+</w:t>
      </w:r>
      <w:r w:rsidRPr="00B01D25">
        <w:t xml:space="preserve"> </w:t>
      </w:r>
      <w:r w:rsidR="00A80F8C" w:rsidRPr="00B01D25">
        <w:t>1</w:t>
      </w:r>
      <w:r w:rsidRPr="00B01D25">
        <w:t xml:space="preserve">) </w:t>
      </w:r>
      <w:r w:rsidR="00A80F8C" w:rsidRPr="00B01D25">
        <w:rPr>
          <w:i/>
          <w:lang w:val="en-US"/>
        </w:rPr>
        <w:t>y</w:t>
      </w:r>
      <w:r w:rsidRPr="00B01D25">
        <w:t xml:space="preserve"> </w:t>
      </w:r>
      <w:r w:rsidR="00A80F8C" w:rsidRPr="00B01D25">
        <w:t>=</w:t>
      </w:r>
      <w:r w:rsidRPr="00B01D25">
        <w:t xml:space="preserve"> </w:t>
      </w:r>
      <w:r w:rsidR="00A80F8C" w:rsidRPr="00B01D25">
        <w:rPr>
          <w:i/>
          <w:lang w:val="en-US"/>
        </w:rPr>
        <w:t>x</w:t>
      </w:r>
    </w:p>
    <w:p w:rsidR="00B01D25" w:rsidRP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канонической</w:t>
      </w:r>
      <w:r w:rsidR="00B01D25" w:rsidRPr="00B01D25">
        <w:t xml:space="preserve"> </w:t>
      </w:r>
      <w:r w:rsidRPr="00B01D25">
        <w:t>форме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Tdy</w:t>
      </w:r>
      <w:r w:rsidRPr="00B01D25">
        <w:t>/</w:t>
      </w:r>
      <w:r w:rsidRPr="00B01D25">
        <w:rPr>
          <w:i/>
          <w:lang w:val="en-US"/>
        </w:rPr>
        <w:t>dt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="00B01D25" w:rsidRPr="00B01D25">
        <w:t>.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Перепишем</w:t>
      </w:r>
      <w:r w:rsidR="00B01D25" w:rsidRPr="00B01D25">
        <w:t xml:space="preserve"> </w:t>
      </w:r>
      <w:r w:rsidRPr="00B01D25">
        <w:t>его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виде</w:t>
      </w:r>
      <w:r w:rsidR="00B01D25">
        <w:t xml:space="preserve"> (1</w:t>
      </w:r>
      <w:r w:rsidR="00B01D25" w:rsidRPr="00B01D25">
        <w:t>):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dy</w:t>
      </w:r>
      <w:r w:rsidRPr="00B01D25">
        <w:t>/</w:t>
      </w:r>
      <w:r w:rsidRPr="00B01D25">
        <w:rPr>
          <w:i/>
          <w:lang w:val="en-US"/>
        </w:rPr>
        <w:t>dt</w:t>
      </w:r>
      <w:r w:rsidR="00B01D25" w:rsidRPr="00B01D25">
        <w:t xml:space="preserve"> </w:t>
      </w:r>
      <w:r w:rsidRPr="00B01D25">
        <w:t>=</w:t>
      </w:r>
      <w:r w:rsidR="00B01D25">
        <w:t xml:space="preserve"> (</w:t>
      </w:r>
      <w:r w:rsidRPr="00B01D25">
        <w:t>1/</w:t>
      </w:r>
      <w:r w:rsidRPr="00B01D25">
        <w:rPr>
          <w:i/>
          <w:lang w:val="en-US"/>
        </w:rPr>
        <w:t>T</w:t>
      </w:r>
      <w:r w:rsidR="00B01D25" w:rsidRPr="00B01D25">
        <w:t>)</w:t>
      </w:r>
      <w:r w:rsidR="00B01D25">
        <w:t xml:space="preserve"> (</w:t>
      </w:r>
      <w:r w:rsidRPr="00B01D25">
        <w:rPr>
          <w:i/>
          <w:lang w:val="en-US"/>
        </w:rPr>
        <w:t>x</w:t>
      </w:r>
      <w:r w:rsidR="00B01D25" w:rsidRPr="00B01D25">
        <w:rPr>
          <w:i/>
        </w:rPr>
        <w:t xml:space="preserve"> - </w:t>
      </w:r>
      <w:r w:rsidRPr="00B01D25">
        <w:rPr>
          <w:i/>
          <w:lang w:val="en-US"/>
        </w:rPr>
        <w:t>y</w:t>
      </w:r>
      <w:r w:rsidR="00B01D25" w:rsidRPr="00B01D25">
        <w:t>).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Запишем</w:t>
      </w:r>
      <w:r w:rsidR="00B01D25" w:rsidRPr="00B01D25">
        <w:t xml:space="preserve"> </w:t>
      </w:r>
      <w:r w:rsidRPr="00B01D25">
        <w:t>рекуррентную</w:t>
      </w:r>
      <w:r w:rsidR="00B01D25" w:rsidRPr="00B01D25">
        <w:t xml:space="preserve"> </w:t>
      </w:r>
      <w:r w:rsidRPr="00B01D25">
        <w:t>формулу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прямого</w:t>
      </w:r>
      <w:r w:rsidR="00B01D25" w:rsidRPr="00B01D25">
        <w:t xml:space="preserve"> </w:t>
      </w:r>
      <w:r w:rsidRPr="00B01D25">
        <w:t>метода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соответствии</w:t>
      </w:r>
      <w:r w:rsidR="00B01D25" w:rsidRPr="00B01D25">
        <w:t xml:space="preserve"> </w:t>
      </w:r>
      <w:r w:rsidRPr="00B01D25">
        <w:t>с</w:t>
      </w:r>
      <w:r w:rsidR="00B01D25">
        <w:t xml:space="preserve"> (</w:t>
      </w:r>
      <w:r w:rsidRPr="00B01D25">
        <w:t>5</w:t>
      </w:r>
      <w:r w:rsidR="00B01D25">
        <w:t>.3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>)</w:t>
      </w:r>
      <w:r w:rsidR="00B01D25">
        <w:t xml:space="preserve"> (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-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>),</w:t>
      </w:r>
      <w:r w:rsidR="00B01D25">
        <w:t xml:space="preserve"> (</w:t>
      </w:r>
      <w:r w:rsidRPr="00B01D25">
        <w:t>5</w:t>
      </w:r>
      <w:r w:rsidR="00B01D25">
        <w:t>.5</w:t>
      </w:r>
      <w:r w:rsidR="00B01D25" w:rsidRPr="00B01D25">
        <w:t>)</w:t>
      </w:r>
      <w:r w:rsidR="00B01D25">
        <w:t xml:space="preserve"> </w:t>
      </w:r>
      <w:r w:rsidRPr="00B01D25">
        <w:t>или</w:t>
      </w:r>
      <w:r w:rsid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>
        <w:t xml:space="preserve"> (</w:t>
      </w:r>
      <w:r w:rsidRPr="00B01D25">
        <w:t>1</w:t>
      </w:r>
      <w:r w:rsidR="00B01D25" w:rsidRPr="00B01D25">
        <w:t xml:space="preserve"> - </w:t>
      </w:r>
      <w:r w:rsidRPr="00B01D25"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 xml:space="preserve">)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t>Формула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обратного</w:t>
      </w:r>
      <w:r w:rsidR="00B01D25" w:rsidRPr="00B01D25">
        <w:t xml:space="preserve"> </w:t>
      </w:r>
      <w:r w:rsidRPr="00B01D25">
        <w:t>метода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 </w:t>
      </w:r>
      <w:r w:rsidRPr="00B01D25">
        <w:t>запишется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соответствии</w:t>
      </w:r>
      <w:r w:rsidR="00B01D25" w:rsidRPr="00B01D25">
        <w:t xml:space="preserve"> </w:t>
      </w:r>
      <w:r w:rsidRPr="00B01D25">
        <w:t>с</w:t>
      </w:r>
      <w:r w:rsidR="00B01D25">
        <w:t xml:space="preserve"> (</w:t>
      </w:r>
      <w:r w:rsidRPr="00B01D25">
        <w:t>4</w:t>
      </w:r>
      <w:r w:rsidR="00B01D25" w:rsidRPr="00B01D25">
        <w:t>)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>)</w:t>
      </w:r>
      <w:r w:rsidR="00B01D25">
        <w:t xml:space="preserve"> (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-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t>).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lastRenderedPageBreak/>
        <w:t>Так</w:t>
      </w:r>
      <w:r w:rsidR="00B01D25" w:rsidRPr="00B01D25">
        <w:t xml:space="preserve"> </w:t>
      </w:r>
      <w:r w:rsidRPr="00B01D25">
        <w:t>к</w:t>
      </w:r>
      <w:r w:rsidR="000605CF">
        <w:t>ак</w:t>
      </w:r>
      <w:r w:rsidR="00B01D25" w:rsidRPr="00B01D25">
        <w:t xml:space="preserve"> </w:t>
      </w:r>
      <w:r w:rsidRPr="00B01D25">
        <w:t>уравнение</w:t>
      </w:r>
      <w:r w:rsidR="00B01D25" w:rsidRPr="00B01D25">
        <w:t xml:space="preserve"> </w:t>
      </w:r>
      <w:r w:rsidRPr="00B01D25">
        <w:t>линейное,</w:t>
      </w:r>
      <w:r w:rsidR="00B01D25" w:rsidRPr="00B01D25">
        <w:t xml:space="preserve"> </w:t>
      </w:r>
      <w:r w:rsidRPr="00B01D25">
        <w:t>то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вычисляется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явной</w:t>
      </w:r>
      <w:r w:rsidR="00B01D25" w:rsidRPr="00B01D25">
        <w:t xml:space="preserve"> </w:t>
      </w:r>
      <w:r w:rsidRPr="00B01D25">
        <w:t>форме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>
        <w:t xml:space="preserve"> (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 xml:space="preserve">)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) </w:t>
      </w:r>
      <w:r w:rsidRPr="00B01D25">
        <w:t>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>).</w:t>
      </w:r>
      <w:r w:rsidR="00B01D25">
        <w:t xml:space="preserve"> (6</w:t>
      </w:r>
      <w:r w:rsidR="00B01D25" w:rsidRPr="00B01D25">
        <w:t>)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Методы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 </w:t>
      </w:r>
      <w:r w:rsidRPr="00B01D25">
        <w:t>обладают</w:t>
      </w:r>
      <w:r w:rsidR="00B01D25" w:rsidRPr="00B01D25">
        <w:t xml:space="preserve"> </w:t>
      </w:r>
      <w:r w:rsidRPr="00B01D25">
        <w:t>низкой</w:t>
      </w:r>
      <w:r w:rsidR="00B01D25" w:rsidRPr="00B01D25">
        <w:t xml:space="preserve"> </w:t>
      </w:r>
      <w:r w:rsidRPr="00B01D25">
        <w:t>точностью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более</w:t>
      </w:r>
      <w:r w:rsidR="00B01D25" w:rsidRPr="00B01D25">
        <w:t xml:space="preserve"> </w:t>
      </w:r>
      <w:r w:rsidRPr="00B01D25">
        <w:t>точных</w:t>
      </w:r>
      <w:r w:rsidR="00B01D25" w:rsidRPr="00B01D25">
        <w:t xml:space="preserve"> </w:t>
      </w:r>
      <w:r w:rsidRPr="00B01D25">
        <w:t>методах</w:t>
      </w:r>
      <w:r w:rsidR="00B01D25" w:rsidRPr="00B01D25">
        <w:t xml:space="preserve"> </w:t>
      </w:r>
      <w:r w:rsidRPr="00B01D25">
        <w:t>используются</w:t>
      </w:r>
      <w:r w:rsidR="00B01D25" w:rsidRPr="00B01D25">
        <w:t xml:space="preserve"> </w:t>
      </w:r>
      <w:r w:rsidRPr="00B01D25">
        <w:t>различные</w:t>
      </w:r>
      <w:r w:rsidR="00B01D25" w:rsidRPr="00B01D25">
        <w:t xml:space="preserve"> </w:t>
      </w:r>
      <w:r w:rsidRPr="00B01D25">
        <w:t>способы</w:t>
      </w:r>
      <w:r w:rsidR="00B01D25" w:rsidRPr="00B01D25">
        <w:t xml:space="preserve"> </w:t>
      </w:r>
      <w:r w:rsidRPr="00B01D25">
        <w:t>определения</w:t>
      </w:r>
      <w:r w:rsidR="00B01D25" w:rsidRPr="00B01D25">
        <w:t xml:space="preserve"> </w:t>
      </w:r>
      <w:r w:rsidRPr="00B01D25">
        <w:t>угла</w:t>
      </w:r>
      <w:r w:rsidR="00B01D25" w:rsidRPr="00B01D25">
        <w:t xml:space="preserve"> </w:t>
      </w:r>
      <w:r w:rsidRPr="00B01D25">
        <w:t>наклона</w:t>
      </w:r>
      <w:r w:rsidR="00B01D25" w:rsidRPr="00B01D25">
        <w:t xml:space="preserve"> </w:t>
      </w:r>
      <w:r w:rsidRPr="00B01D25">
        <w:t>экстраполирующей</w:t>
      </w:r>
      <w:r w:rsidR="00B01D25" w:rsidRPr="00B01D25">
        <w:t xml:space="preserve"> </w:t>
      </w:r>
      <w:r w:rsidRPr="00B01D25">
        <w:t>прямой,</w:t>
      </w:r>
      <w:r w:rsidR="00B01D25" w:rsidRPr="00B01D25">
        <w:t xml:space="preserve"> </w:t>
      </w:r>
      <w:r w:rsidRPr="00B01D25">
        <w:t>чтобы</w:t>
      </w:r>
      <w:r w:rsidR="00B01D25" w:rsidRPr="00B01D25">
        <w:t xml:space="preserve"> </w:t>
      </w:r>
      <w:r w:rsidRPr="00B01D25">
        <w:t>она</w:t>
      </w:r>
      <w:r w:rsidR="00B01D25" w:rsidRPr="00B01D25">
        <w:t xml:space="preserve"> </w:t>
      </w:r>
      <w:r w:rsidRPr="00B01D25">
        <w:t>прошла</w:t>
      </w:r>
      <w:r w:rsidR="00B01D25" w:rsidRPr="00B01D25">
        <w:t xml:space="preserve"> </w:t>
      </w:r>
      <w:r w:rsidRPr="00B01D25">
        <w:t>ближе</w:t>
      </w:r>
      <w:r w:rsidR="00B01D25" w:rsidRPr="00B01D25">
        <w:t xml:space="preserve"> </w:t>
      </w:r>
      <w:r w:rsidRPr="00B01D25">
        <w:t>к</w:t>
      </w:r>
      <w:r w:rsidR="00B01D25" w:rsidRPr="00B01D25">
        <w:t xml:space="preserve"> </w:t>
      </w:r>
      <w:r w:rsidRPr="00B01D25">
        <w:t>точному</w:t>
      </w:r>
      <w:r w:rsidR="00B01D25" w:rsidRPr="00B01D25">
        <w:t xml:space="preserve"> </w:t>
      </w:r>
      <w:r w:rsidRPr="00B01D25">
        <w:t>решению</w:t>
      </w:r>
      <w:r w:rsidR="00B01D25" w:rsidRPr="00B01D25">
        <w:t xml:space="preserve">. </w:t>
      </w:r>
      <w:r w:rsidRPr="00B01D25">
        <w:t>Хорошей</w:t>
      </w:r>
      <w:r w:rsidR="00B01D25" w:rsidRPr="00B01D25">
        <w:t xml:space="preserve"> </w:t>
      </w:r>
      <w:r w:rsidRPr="00B01D25">
        <w:t>точностью</w:t>
      </w:r>
      <w:r w:rsidR="00B01D25" w:rsidRPr="00B01D25">
        <w:t xml:space="preserve"> </w:t>
      </w:r>
      <w:r w:rsidRPr="00B01D25">
        <w:t>обладает</w:t>
      </w:r>
      <w:r w:rsidR="00B01D25" w:rsidRPr="00B01D25">
        <w:t xml:space="preserve"> </w:t>
      </w:r>
      <w:r w:rsidRPr="00B01D25">
        <w:t>метод</w:t>
      </w:r>
      <w:r w:rsidR="00B01D25" w:rsidRPr="00B01D25">
        <w:t xml:space="preserve"> </w:t>
      </w:r>
      <w:r w:rsidRPr="00B01D25">
        <w:t>Рунге-Кутта</w:t>
      </w:r>
      <w:r w:rsidR="00B01D25" w:rsidRPr="00B01D25">
        <w:t xml:space="preserve"> </w:t>
      </w:r>
      <w:r w:rsidRPr="00B01D25">
        <w:t>четвертого</w:t>
      </w:r>
      <w:r w:rsidR="00B01D25" w:rsidRPr="00B01D25">
        <w:t xml:space="preserve"> </w:t>
      </w:r>
      <w:r w:rsidRPr="00B01D25">
        <w:t>порядка,</w:t>
      </w:r>
      <w:r w:rsidR="00B01D25" w:rsidRPr="00B01D25">
        <w:t xml:space="preserve"> </w:t>
      </w:r>
      <w:r w:rsidRPr="00B01D25">
        <w:t>который</w:t>
      </w:r>
      <w:r w:rsidR="00B01D25" w:rsidRPr="00B01D25">
        <w:t xml:space="preserve"> </w:t>
      </w:r>
      <w:r w:rsidRPr="00B01D25">
        <w:t>обычно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используется</w:t>
      </w:r>
      <w:r w:rsidR="00B01D25" w:rsidRPr="00B01D25">
        <w:t xml:space="preserve">. </w:t>
      </w:r>
      <w:r w:rsidRPr="00B01D25">
        <w:t>Программы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дифференциальных</w:t>
      </w:r>
      <w:r w:rsidR="00B01D25" w:rsidRPr="00B01D25">
        <w:t xml:space="preserve"> </w:t>
      </w:r>
      <w:r w:rsidRPr="00B01D25">
        <w:t>уравнений</w:t>
      </w:r>
      <w:r w:rsidR="00B01D25" w:rsidRPr="00B01D25">
        <w:t xml:space="preserve"> </w:t>
      </w:r>
      <w:r w:rsidRPr="00B01D25">
        <w:t>имеются</w:t>
      </w:r>
      <w:r w:rsidR="00B01D25" w:rsidRPr="00B01D25">
        <w:t xml:space="preserve"> </w:t>
      </w:r>
      <w:r w:rsidRPr="00B01D25">
        <w:t>практически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любом</w:t>
      </w:r>
      <w:r w:rsidR="00B01D25" w:rsidRPr="00B01D25">
        <w:t xml:space="preserve"> </w:t>
      </w:r>
      <w:r w:rsidRPr="00B01D25">
        <w:t>пакете</w:t>
      </w:r>
      <w:r w:rsidR="00B01D25" w:rsidRPr="00B01D25">
        <w:t xml:space="preserve"> </w:t>
      </w:r>
      <w:r w:rsidRPr="00B01D25">
        <w:t>прикладных</w:t>
      </w:r>
      <w:r w:rsidR="00B01D25" w:rsidRPr="00B01D25">
        <w:t xml:space="preserve"> </w:t>
      </w:r>
      <w:r w:rsidRPr="00B01D25">
        <w:t>программ,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том</w:t>
      </w:r>
      <w:r w:rsidR="00B01D25" w:rsidRPr="00B01D25">
        <w:t xml:space="preserve"> </w:t>
      </w:r>
      <w:r w:rsidRPr="00B01D25">
        <w:t>числе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rPr>
          <w:lang w:val="en-US"/>
        </w:rPr>
        <w:t>LabVIEW</w:t>
      </w:r>
      <w:r w:rsidR="00B01D25" w:rsidRPr="00B01D25">
        <w:t>.</w:t>
      </w:r>
    </w:p>
    <w:p w:rsid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вычислений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формулам</w:t>
      </w:r>
      <w:r w:rsidR="00B01D25">
        <w:t xml:space="preserve"> (</w:t>
      </w:r>
      <w:r w:rsidRPr="00B01D25">
        <w:t>5</w:t>
      </w:r>
      <w:r w:rsidR="00B01D25">
        <w:t>.5</w:t>
      </w:r>
      <w:r w:rsidR="00B01D25" w:rsidRPr="00B01D25">
        <w:t xml:space="preserve">) </w:t>
      </w:r>
      <w:r w:rsidRPr="00B01D25">
        <w:t>и</w:t>
      </w:r>
      <w:r w:rsidR="00B01D25">
        <w:t xml:space="preserve"> (</w:t>
      </w:r>
      <w:r w:rsidRPr="00B01D25">
        <w:t>5</w:t>
      </w:r>
      <w:r w:rsidR="00B01D25">
        <w:t>.6</w:t>
      </w:r>
      <w:r w:rsidR="00B01D25" w:rsidRPr="00B01D25">
        <w:t xml:space="preserve">) </w:t>
      </w:r>
      <w:r w:rsidRPr="00B01D25">
        <w:t>используем</w:t>
      </w:r>
      <w:r w:rsidR="00B01D25" w:rsidRPr="00B01D25">
        <w:t xml:space="preserve"> </w:t>
      </w:r>
      <w:r w:rsidRPr="00B01D25">
        <w:t>структуру</w:t>
      </w:r>
      <w:r w:rsidR="00B01D25" w:rsidRPr="00B01D25">
        <w:t xml:space="preserve"> </w:t>
      </w:r>
      <w:r w:rsidRPr="00B01D25">
        <w:rPr>
          <w:lang w:val="en-US"/>
        </w:rPr>
        <w:t>Formula</w:t>
      </w:r>
      <w:r w:rsidR="00B01D25" w:rsidRPr="00B01D25">
        <w:t xml:space="preserve"> </w:t>
      </w:r>
      <w:r w:rsidRPr="00B01D25">
        <w:rPr>
          <w:lang w:val="en-US"/>
        </w:rPr>
        <w:t>Node</w:t>
      </w:r>
      <w:r w:rsidR="00B01D25" w:rsidRPr="00B01D25">
        <w:t xml:space="preserve">. </w:t>
      </w:r>
      <w:r w:rsidRPr="00B01D25">
        <w:t>Внутри</w:t>
      </w:r>
      <w:r w:rsidR="00B01D25" w:rsidRPr="00B01D25">
        <w:t xml:space="preserve"> </w:t>
      </w:r>
      <w:r w:rsidRPr="00B01D25">
        <w:t>этой</w:t>
      </w:r>
      <w:r w:rsidR="00B01D25" w:rsidRPr="00B01D25">
        <w:t xml:space="preserve"> </w:t>
      </w:r>
      <w:r w:rsidRPr="00B01D25">
        <w:t>структуры</w:t>
      </w:r>
      <w:r w:rsidR="00B01D25" w:rsidRPr="00B01D25">
        <w:t xml:space="preserve"> </w:t>
      </w:r>
      <w:r w:rsidRPr="00B01D25">
        <w:t>запишем</w:t>
      </w:r>
      <w:r w:rsidR="00B01D25" w:rsidRPr="00B01D25">
        <w:t xml:space="preserve"> </w:t>
      </w:r>
      <w:r w:rsidRPr="00B01D25">
        <w:t>точное</w:t>
      </w:r>
      <w:r w:rsidR="00B01D25" w:rsidRPr="00B01D25">
        <w:t xml:space="preserve"> </w:t>
      </w:r>
      <w:r w:rsidRPr="00B01D25">
        <w:t>выражение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переходной</w:t>
      </w:r>
      <w:r w:rsidR="00B01D25" w:rsidRPr="00B01D25">
        <w:t xml:space="preserve"> </w:t>
      </w:r>
      <w:r w:rsidRPr="00B01D25">
        <w:t>характеристики</w:t>
      </w:r>
      <w:r w:rsidR="00B01D25" w:rsidRPr="00B01D25">
        <w:t>:</w:t>
      </w:r>
    </w:p>
    <w:p w:rsidR="00B01D25" w:rsidRP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z</w:t>
      </w:r>
      <w:r w:rsidRPr="00B01D25">
        <w:t>=</w:t>
      </w:r>
      <w:r w:rsidR="00B01D25" w:rsidRPr="00B01D25">
        <w:t xml:space="preserve"> </w:t>
      </w:r>
      <w:r w:rsidRPr="00B01D25">
        <w:t>1</w:t>
      </w:r>
      <w:r w:rsidR="00B01D25" w:rsidRPr="00B01D25">
        <w:t xml:space="preserve"> - </w:t>
      </w:r>
      <w:r w:rsidRPr="00B01D25">
        <w:rPr>
          <w:lang w:val="en-US"/>
        </w:rPr>
        <w:t>e</w:t>
      </w:r>
      <w:r w:rsidRPr="00B01D25">
        <w:rPr>
          <w:vertAlign w:val="superscript"/>
        </w:rPr>
        <w:t>-</w:t>
      </w:r>
      <w:r w:rsidRPr="00B01D25">
        <w:rPr>
          <w:i/>
          <w:vertAlign w:val="superscript"/>
          <w:lang w:val="en-US"/>
        </w:rPr>
        <w:t>i</w:t>
      </w:r>
      <w:r w:rsidRPr="00B01D25">
        <w:rPr>
          <w:vertAlign w:val="superscript"/>
          <w:lang w:val="en-US"/>
        </w:rPr>
        <w:t>Δ</w:t>
      </w:r>
      <w:r w:rsidRPr="00B01D25">
        <w:rPr>
          <w:i/>
          <w:vertAlign w:val="superscript"/>
          <w:lang w:val="en-US"/>
        </w:rPr>
        <w:t>t</w:t>
      </w:r>
      <w:r w:rsidRPr="00B01D25">
        <w:rPr>
          <w:vertAlign w:val="superscript"/>
        </w:rPr>
        <w:t>/</w:t>
      </w:r>
      <w:r w:rsidRPr="00B01D25">
        <w:rPr>
          <w:i/>
          <w:vertAlign w:val="superscript"/>
          <w:lang w:val="en-US"/>
        </w:rPr>
        <w:t>T</w:t>
      </w:r>
      <w:r w:rsidRPr="00B01D25">
        <w:t>,</w:t>
      </w:r>
    </w:p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и</w:t>
      </w:r>
      <w:r w:rsidR="00B01D25" w:rsidRPr="00B01D25">
        <w:t xml:space="preserve"> </w:t>
      </w:r>
      <w:r w:rsidRPr="00B01D25">
        <w:t>выражения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переходной</w:t>
      </w:r>
      <w:r w:rsidR="00B01D25" w:rsidRPr="00B01D25">
        <w:t xml:space="preserve"> </w:t>
      </w:r>
      <w:r w:rsidRPr="00B01D25">
        <w:t>характеристики,</w:t>
      </w:r>
      <w:r w:rsidR="00B01D25" w:rsidRPr="00B01D25">
        <w:t xml:space="preserve"> </w:t>
      </w:r>
      <w:r w:rsidRPr="00B01D25">
        <w:t>полученные</w:t>
      </w:r>
      <w:r w:rsidR="00B01D25" w:rsidRPr="00B01D25">
        <w:t xml:space="preserve"> </w:t>
      </w:r>
      <w:r w:rsidRPr="00B01D25">
        <w:t>прямым</w:t>
      </w:r>
      <w:r w:rsidR="00B01D25" w:rsidRPr="00B01D25">
        <w:t xml:space="preserve"> </w:t>
      </w:r>
      <w:r w:rsidRPr="00B01D25">
        <w:t>методом</w:t>
      </w:r>
      <w:r w:rsidR="00B01D25" w:rsidRPr="00B01D25">
        <w:t xml:space="preserve"> </w:t>
      </w:r>
      <w:r w:rsidRPr="00B01D25">
        <w:t>Эйлера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y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>)</w:t>
      </w:r>
      <w:r w:rsidR="00B01D25">
        <w:t xml:space="preserve"> (</w:t>
      </w:r>
      <w:r w:rsidRPr="00B01D25">
        <w:t>1</w:t>
      </w:r>
      <w:r w:rsidR="00B01D25" w:rsidRPr="00B01D25">
        <w:t xml:space="preserve"> - </w:t>
      </w:r>
      <w:r w:rsidRPr="00B01D25">
        <w:rPr>
          <w:i/>
          <w:lang w:val="en-US"/>
        </w:rPr>
        <w:t>y</w:t>
      </w:r>
      <w:r w:rsidRPr="00B01D25">
        <w:rPr>
          <w:vertAlign w:val="subscript"/>
        </w:rPr>
        <w:t>1</w:t>
      </w:r>
      <w:r w:rsidR="00B01D25" w:rsidRPr="00B01D25">
        <w:t>)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t>и</w:t>
      </w:r>
      <w:r w:rsidR="00B01D25" w:rsidRPr="00B01D25">
        <w:t xml:space="preserve"> </w:t>
      </w:r>
      <w:r w:rsidRPr="00B01D25">
        <w:t>обратным</w:t>
      </w:r>
      <w:r w:rsidR="00B01D25" w:rsidRPr="00B01D25">
        <w:t xml:space="preserve"> </w:t>
      </w:r>
      <w:r w:rsidRPr="00B01D25">
        <w:t>методом</w:t>
      </w:r>
      <w:r w:rsidR="00B01D25" w:rsidRPr="00B01D25">
        <w:t xml:space="preserve"> </w:t>
      </w:r>
      <w:r w:rsidRPr="00B01D25">
        <w:t>Эйлера</w:t>
      </w:r>
      <w:r w:rsidR="00B01D25" w:rsidRPr="00B01D25">
        <w:t>: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v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>
        <w:t xml:space="preserve"> (</w:t>
      </w:r>
      <w:r w:rsidRPr="00B01D25">
        <w:rPr>
          <w:i/>
          <w:lang w:val="en-US"/>
        </w:rPr>
        <w:t>v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 xml:space="preserve">)) </w:t>
      </w:r>
      <w:r w:rsidRPr="00B01D25">
        <w:t>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>)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при</w:t>
      </w:r>
      <w:r w:rsidR="00B01D25" w:rsidRPr="00B01D25">
        <w:t xml:space="preserve"> </w:t>
      </w:r>
      <w:r w:rsidRPr="00B01D25">
        <w:t>нулевых</w:t>
      </w:r>
      <w:r w:rsidR="00B01D25" w:rsidRPr="00B01D25">
        <w:t xml:space="preserve"> </w:t>
      </w:r>
      <w:r w:rsidRPr="00B01D25">
        <w:t>начальных</w:t>
      </w:r>
      <w:r w:rsidR="00B01D25" w:rsidRPr="00B01D25">
        <w:t xml:space="preserve"> </w:t>
      </w:r>
      <w:r w:rsidRPr="00B01D25">
        <w:t>условиях</w:t>
      </w:r>
      <w:r w:rsidR="00B01D25" w:rsidRPr="00B01D25">
        <w:t xml:space="preserve">: </w:t>
      </w:r>
      <w:r w:rsidRPr="00B01D25">
        <w:rPr>
          <w:lang w:val="en-US"/>
        </w:rPr>
        <w:t>y</w:t>
      </w:r>
      <w:r w:rsidR="00B01D25">
        <w:t xml:space="preserve"> (</w:t>
      </w:r>
      <w:r w:rsidRPr="00B01D25">
        <w:t>0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t>0,</w:t>
      </w:r>
      <w:r w:rsidR="00B01D25" w:rsidRPr="00B01D25">
        <w:t xml:space="preserve"> </w:t>
      </w:r>
      <w:r w:rsidRPr="00B01D25">
        <w:rPr>
          <w:lang w:val="en-US"/>
        </w:rPr>
        <w:t>v</w:t>
      </w:r>
      <w:r w:rsidR="00B01D25">
        <w:t xml:space="preserve"> (</w:t>
      </w:r>
      <w:r w:rsidRPr="00B01D25">
        <w:t>0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t>0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этих</w:t>
      </w:r>
      <w:r w:rsidR="00B01D25" w:rsidRPr="00B01D25">
        <w:t xml:space="preserve"> </w:t>
      </w:r>
      <w:r w:rsidRPr="00B01D25">
        <w:t>выражениях</w:t>
      </w:r>
      <w:r w:rsidR="00B01D25" w:rsidRPr="00B01D25">
        <w:t xml:space="preserve"> </w:t>
      </w:r>
      <w:r w:rsidRPr="00B01D25">
        <w:t>использованы</w:t>
      </w:r>
      <w:r w:rsidR="00B01D25" w:rsidRPr="00B01D25">
        <w:t xml:space="preserve"> </w:t>
      </w:r>
      <w:r w:rsidRPr="00B01D25">
        <w:t>различные</w:t>
      </w:r>
      <w:r w:rsidR="00B01D25" w:rsidRPr="00B01D25">
        <w:t xml:space="preserve"> </w:t>
      </w:r>
      <w:r w:rsidRPr="00B01D25">
        <w:t>обозначения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выходных</w:t>
      </w:r>
      <w:r w:rsidR="00B01D25" w:rsidRPr="00B01D25">
        <w:t xml:space="preserve"> </w:t>
      </w:r>
      <w:r w:rsidRPr="00B01D25">
        <w:t>переменных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принято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t>1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t>1,</w:t>
      </w:r>
      <w:r w:rsidR="00B01D25" w:rsidRPr="00B01D25">
        <w:t xml:space="preserve"> </w:t>
      </w:r>
      <w:r w:rsidRPr="00B01D25">
        <w:t>так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t>&gt;</w:t>
      </w:r>
      <w:r w:rsidR="00B01D25" w:rsidRPr="00B01D25">
        <w:t xml:space="preserve"> </w:t>
      </w:r>
      <w:r w:rsidRPr="00B01D25">
        <w:t>0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  <w:r>
        <w:br w:type="page"/>
      </w:r>
      <w:r w:rsidR="00A80F8C" w:rsidRPr="00B01D25">
        <w:lastRenderedPageBreak/>
        <w:t>На</w:t>
      </w:r>
      <w:r w:rsidRPr="00B01D25">
        <w:t xml:space="preserve"> </w:t>
      </w:r>
      <w:r w:rsidR="00A80F8C" w:rsidRPr="00B01D25">
        <w:t>рис</w:t>
      </w:r>
      <w:r w:rsidR="000605CF">
        <w:t>.</w:t>
      </w:r>
      <w:r>
        <w:t>2</w:t>
      </w:r>
      <w:r w:rsidRPr="00B01D25">
        <w:t xml:space="preserve"> </w:t>
      </w:r>
      <w:r w:rsidR="00A80F8C" w:rsidRPr="00B01D25">
        <w:t>показана</w:t>
      </w:r>
      <w:r w:rsidRPr="00B01D25">
        <w:t xml:space="preserve"> </w:t>
      </w:r>
      <w:r w:rsidR="00A80F8C" w:rsidRPr="00B01D25">
        <w:t>эта</w:t>
      </w:r>
      <w:r w:rsidRPr="00B01D25">
        <w:t xml:space="preserve"> </w:t>
      </w:r>
      <w:r w:rsidR="00A80F8C" w:rsidRPr="00B01D25">
        <w:t>структура</w:t>
      </w:r>
      <w:r w:rsidRPr="00B01D25">
        <w:t xml:space="preserve">. </w:t>
      </w:r>
      <w:r w:rsidR="00A80F8C" w:rsidRPr="00B01D25">
        <w:t>В</w:t>
      </w:r>
      <w:r w:rsidRPr="00B01D25">
        <w:t xml:space="preserve"> </w:t>
      </w:r>
      <w:r w:rsidR="00A80F8C" w:rsidRPr="00B01D25">
        <w:t>формулах</w:t>
      </w:r>
      <w:r w:rsidRPr="00B01D25">
        <w:t xml:space="preserve"> </w:t>
      </w:r>
      <w:r w:rsidR="00A80F8C" w:rsidRPr="00B01D25">
        <w:rPr>
          <w:lang w:val="en-US"/>
        </w:rPr>
        <w:t>Δ</w:t>
      </w:r>
      <w:r w:rsidR="00A80F8C" w:rsidRPr="00B01D25">
        <w:rPr>
          <w:i/>
          <w:lang w:val="en-US"/>
        </w:rPr>
        <w:t>t</w:t>
      </w:r>
      <w:r w:rsidRPr="00B01D25">
        <w:t xml:space="preserve"> </w:t>
      </w:r>
      <w:r w:rsidR="00A80F8C" w:rsidRPr="00B01D25">
        <w:t>обозначена</w:t>
      </w:r>
      <w:r w:rsidRPr="00B01D25">
        <w:t xml:space="preserve"> </w:t>
      </w:r>
      <w:r w:rsidR="00A80F8C" w:rsidRPr="00B01D25">
        <w:t>как</w:t>
      </w:r>
      <w:r w:rsidRPr="00B01D25">
        <w:t xml:space="preserve"> </w:t>
      </w:r>
      <w:r w:rsidR="00A80F8C" w:rsidRPr="00B01D25">
        <w:rPr>
          <w:i/>
          <w:lang w:val="en-US"/>
        </w:rPr>
        <w:t>dt</w:t>
      </w:r>
      <w:r w:rsidRPr="00B01D25">
        <w:t>.</w:t>
      </w:r>
    </w:p>
    <w:p w:rsidR="00A80F8C" w:rsidRPr="00B01D25" w:rsidRDefault="00A80F8C" w:rsidP="00B01D25">
      <w:pPr>
        <w:tabs>
          <w:tab w:val="left" w:pos="726"/>
        </w:tabs>
      </w:pPr>
    </w:p>
    <w:tbl>
      <w:tblPr>
        <w:tblpPr w:leftFromText="180" w:rightFromText="180" w:vertAnchor="text" w:tblpXSpec="center" w:tblpY="1"/>
        <w:tblOverlap w:val="never"/>
        <w:tblW w:w="4750" w:type="pct"/>
        <w:jc w:val="center"/>
        <w:tblLook w:val="01E0" w:firstRow="1" w:lastRow="1" w:firstColumn="1" w:lastColumn="1" w:noHBand="0" w:noVBand="0"/>
      </w:tblPr>
      <w:tblGrid>
        <w:gridCol w:w="3324"/>
        <w:gridCol w:w="5768"/>
      </w:tblGrid>
      <w:tr w:rsidR="00A80F8C" w:rsidRPr="00B01D25" w:rsidTr="00B01D25">
        <w:trPr>
          <w:jc w:val="center"/>
        </w:trPr>
        <w:tc>
          <w:tcPr>
            <w:tcW w:w="3414" w:type="dxa"/>
          </w:tcPr>
          <w:p w:rsidR="00A80F8C" w:rsidRPr="00B01D25" w:rsidRDefault="005D2755" w:rsidP="00B01D25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3.5pt;height:96.75pt;visibility:visible">
                  <v:imagedata r:id="rId7" o:title=""/>
                </v:shape>
              </w:pict>
            </w:r>
          </w:p>
        </w:tc>
        <w:tc>
          <w:tcPr>
            <w:tcW w:w="5968" w:type="dxa"/>
          </w:tcPr>
          <w:p w:rsidR="00A80F8C" w:rsidRPr="00B01D25" w:rsidRDefault="00932552" w:rsidP="00B01D25">
            <w:pPr>
              <w:tabs>
                <w:tab w:val="left" w:pos="726"/>
              </w:tabs>
            </w:pPr>
            <w:r w:rsidRPr="00B01D25">
              <w:object w:dxaOrig="6555" w:dyaOrig="1815">
                <v:shape id="_x0000_i1026" type="#_x0000_t75" style="width:229.5pt;height:63.75pt" o:ole="">
                  <v:imagedata r:id="rId8" o:title=""/>
                </v:shape>
                <o:OLEObject Type="Embed" ProgID="PBrush" ShapeID="_x0000_i1026" DrawAspect="Content" ObjectID="_1457712096" r:id="rId9"/>
              </w:object>
            </w:r>
          </w:p>
          <w:p w:rsidR="00A80F8C" w:rsidRPr="00B01D25" w:rsidRDefault="00A80F8C" w:rsidP="00B01D25">
            <w:pPr>
              <w:tabs>
                <w:tab w:val="left" w:pos="726"/>
              </w:tabs>
            </w:pPr>
          </w:p>
        </w:tc>
      </w:tr>
      <w:tr w:rsidR="00A80F8C" w:rsidRPr="00B01D25" w:rsidTr="00B01D25">
        <w:trPr>
          <w:jc w:val="center"/>
        </w:trPr>
        <w:tc>
          <w:tcPr>
            <w:tcW w:w="3414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Рис</w:t>
            </w:r>
            <w:r w:rsidR="00B01D25">
              <w:t>.2</w:t>
            </w:r>
          </w:p>
        </w:tc>
        <w:tc>
          <w:tcPr>
            <w:tcW w:w="5968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Рис</w:t>
            </w:r>
            <w:r w:rsidR="00B01D25">
              <w:t>.3</w:t>
            </w:r>
          </w:p>
        </w:tc>
      </w:tr>
    </w:tbl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Напомним,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образования</w:t>
      </w:r>
      <w:r w:rsidR="00B01D25" w:rsidRPr="00B01D25">
        <w:t xml:space="preserve"> </w:t>
      </w:r>
      <w:r w:rsidRPr="00B01D25">
        <w:t>входных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выходных</w:t>
      </w:r>
      <w:r w:rsidR="00B01D25" w:rsidRPr="00B01D25">
        <w:t xml:space="preserve"> </w:t>
      </w:r>
      <w:r w:rsidRPr="00B01D25">
        <w:t>терминалов</w:t>
      </w:r>
      <w:r w:rsidR="00B01D25" w:rsidRPr="00B01D25">
        <w:t xml:space="preserve"> </w:t>
      </w:r>
      <w:r w:rsidRPr="00B01D25">
        <w:t>нужно</w:t>
      </w:r>
      <w:r w:rsidR="00B01D25" w:rsidRPr="00B01D25">
        <w:t xml:space="preserve"> </w:t>
      </w:r>
      <w:r w:rsidRPr="00B01D25">
        <w:t>щелкнуть</w:t>
      </w:r>
      <w:r w:rsidR="00B01D25" w:rsidRPr="00B01D25">
        <w:t xml:space="preserve"> </w:t>
      </w:r>
      <w:r w:rsidRPr="00B01D25">
        <w:t>ПКМ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границе</w:t>
      </w:r>
      <w:r w:rsidR="00B01D25" w:rsidRPr="00B01D25">
        <w:t xml:space="preserve"> </w:t>
      </w:r>
      <w:r w:rsidRPr="00B01D25">
        <w:t>структуры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предполагаемом</w:t>
      </w:r>
      <w:r w:rsidR="00B01D25" w:rsidRPr="00B01D25">
        <w:t xml:space="preserve"> </w:t>
      </w:r>
      <w:r w:rsidRPr="00B01D25">
        <w:t>месте</w:t>
      </w:r>
      <w:r w:rsidR="00B01D25" w:rsidRPr="00B01D25">
        <w:t xml:space="preserve"> </w:t>
      </w:r>
      <w:r w:rsidRPr="00B01D25">
        <w:t>терминала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раскрывшемся</w:t>
      </w:r>
      <w:r w:rsidR="00B01D25" w:rsidRPr="00B01D25">
        <w:t xml:space="preserve"> </w:t>
      </w:r>
      <w:r w:rsidRPr="00B01D25">
        <w:t>меню</w:t>
      </w:r>
      <w:r w:rsidR="00B01D25" w:rsidRPr="00B01D25">
        <w:t xml:space="preserve"> </w:t>
      </w:r>
      <w:r w:rsidRPr="00B01D25">
        <w:t>выбрать</w:t>
      </w:r>
      <w:r w:rsidR="00B01D25" w:rsidRPr="00B01D25">
        <w:t xml:space="preserve"> </w:t>
      </w:r>
      <w:r w:rsidRPr="00B01D25">
        <w:rPr>
          <w:lang w:val="en-US"/>
        </w:rPr>
        <w:t>Add</w:t>
      </w:r>
      <w:r w:rsidR="00B01D25" w:rsidRPr="00B01D25">
        <w:t xml:space="preserve"> </w:t>
      </w:r>
      <w:r w:rsidRPr="00B01D25">
        <w:rPr>
          <w:lang w:val="en-US"/>
        </w:rPr>
        <w:t>Input</w:t>
      </w:r>
      <w:r w:rsidR="00B01D25" w:rsidRPr="00B01D25">
        <w:t xml:space="preserve"> </w:t>
      </w:r>
      <w:r w:rsidRPr="00B01D25">
        <w:t>или</w:t>
      </w:r>
      <w:r w:rsidR="00B01D25" w:rsidRPr="00B01D25">
        <w:t xml:space="preserve"> </w:t>
      </w:r>
      <w:r w:rsidRPr="00B01D25">
        <w:rPr>
          <w:lang w:val="en-US"/>
        </w:rPr>
        <w:t>Add</w:t>
      </w:r>
      <w:r w:rsidR="00B01D25" w:rsidRPr="00B01D25">
        <w:t xml:space="preserve"> </w:t>
      </w:r>
      <w:r w:rsidRPr="00B01D25">
        <w:rPr>
          <w:lang w:val="en-US"/>
        </w:rPr>
        <w:t>Output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формирования</w:t>
      </w:r>
      <w:r w:rsidR="00B01D25" w:rsidRPr="00B01D25">
        <w:t xml:space="preserve"> </w:t>
      </w:r>
      <w:r w:rsidRPr="00B01D25">
        <w:t>массивов</w:t>
      </w:r>
      <w:r w:rsidR="00B01D25" w:rsidRPr="00B01D25">
        <w:t xml:space="preserve"> </w:t>
      </w:r>
      <w:r w:rsidRPr="00B01D25">
        <w:t>выходных</w:t>
      </w:r>
      <w:r w:rsidR="00B01D25" w:rsidRPr="00B01D25">
        <w:t xml:space="preserve"> </w:t>
      </w:r>
      <w:r w:rsidRPr="00B01D25">
        <w:t>переменных</w:t>
      </w:r>
      <w:r w:rsidR="00B01D25" w:rsidRPr="00B01D25">
        <w:t xml:space="preserve"> </w:t>
      </w:r>
      <w:r w:rsidRPr="00B01D25">
        <w:t>структура</w:t>
      </w:r>
      <w:r w:rsidR="00B01D25" w:rsidRPr="00B01D25">
        <w:t xml:space="preserve"> </w:t>
      </w:r>
      <w:r w:rsidRPr="00B01D25">
        <w:rPr>
          <w:lang w:val="en-US"/>
        </w:rPr>
        <w:t>Formula</w:t>
      </w:r>
      <w:r w:rsidR="00B01D25" w:rsidRPr="00B01D25">
        <w:t xml:space="preserve"> </w:t>
      </w:r>
      <w:r w:rsidRPr="00B01D25">
        <w:rPr>
          <w:lang w:val="en-US"/>
        </w:rPr>
        <w:t>Node</w:t>
      </w:r>
      <w:r w:rsidR="00B01D25" w:rsidRPr="00B01D25">
        <w:t xml:space="preserve"> </w:t>
      </w:r>
      <w:r w:rsidRPr="00B01D25">
        <w:t>помещается</w:t>
      </w:r>
      <w:r w:rsidR="00B01D25" w:rsidRPr="00B01D25">
        <w:t xml:space="preserve"> </w:t>
      </w:r>
      <w:r w:rsidRPr="00B01D25">
        <w:t>внутрь</w:t>
      </w:r>
      <w:r w:rsidR="00B01D25" w:rsidRPr="00B01D25">
        <w:t xml:space="preserve"> </w:t>
      </w:r>
      <w:r w:rsidRPr="00B01D25">
        <w:t>структуры</w:t>
      </w:r>
      <w:r w:rsidR="00B01D25" w:rsidRPr="00B01D25">
        <w:t xml:space="preserve"> </w:t>
      </w:r>
      <w:r w:rsidRPr="00B01D25">
        <w:rPr>
          <w:lang w:val="en-US"/>
        </w:rPr>
        <w:t>For</w:t>
      </w:r>
      <w:r w:rsidR="00B01D25" w:rsidRPr="00B01D25">
        <w:t xml:space="preserve"> </w:t>
      </w:r>
      <w:r w:rsidRPr="00B01D25">
        <w:rPr>
          <w:lang w:val="en-US"/>
        </w:rPr>
        <w:t>Loop</w:t>
      </w:r>
      <w:r w:rsidRPr="00B01D25">
        <w:t>,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этом</w:t>
      </w:r>
      <w:r w:rsidR="00B01D25" w:rsidRPr="00B01D25">
        <w:t xml:space="preserve"> </w:t>
      </w:r>
      <w:r w:rsidRPr="00B01D25">
        <w:t>задержанные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интервал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 </w:t>
      </w:r>
      <w:r w:rsidRPr="00B01D25">
        <w:t>отсчеты</w:t>
      </w:r>
      <w:r w:rsidR="00B01D25" w:rsidRPr="00B01D25">
        <w:t xml:space="preserve"> </w:t>
      </w:r>
      <w:r w:rsidRPr="00B01D25">
        <w:t>выходных</w:t>
      </w:r>
      <w:r w:rsidR="00B01D25" w:rsidRPr="00B01D25">
        <w:t xml:space="preserve"> </w:t>
      </w:r>
      <w:r w:rsidRPr="00B01D25">
        <w:t>переменных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rPr>
          <w:i/>
          <w:lang w:val="en-US"/>
        </w:rPr>
        <w:t>v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получаются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помощью</w:t>
      </w:r>
      <w:r w:rsidR="00B01D25" w:rsidRPr="00B01D25">
        <w:t xml:space="preserve"> </w:t>
      </w:r>
      <w:r w:rsidRPr="00B01D25">
        <w:t>регистра</w:t>
      </w:r>
      <w:r w:rsidR="00B01D25" w:rsidRPr="00B01D25">
        <w:t xml:space="preserve"> </w:t>
      </w:r>
      <w:r w:rsidRPr="00B01D25">
        <w:t>сдвига</w:t>
      </w:r>
      <w:r w:rsidR="00B01D25">
        <w:t xml:space="preserve"> (</w:t>
      </w:r>
      <w:r w:rsidRPr="00B01D25">
        <w:t>рис</w:t>
      </w:r>
      <w:r w:rsidR="00B01D25">
        <w:t>.3</w:t>
      </w:r>
      <w:r w:rsidR="00B01D25" w:rsidRPr="00B01D25">
        <w:t>).</w:t>
      </w:r>
    </w:p>
    <w:p w:rsidR="00A80F8C" w:rsidRDefault="00A80F8C" w:rsidP="00B01D25">
      <w:pPr>
        <w:tabs>
          <w:tab w:val="left" w:pos="726"/>
        </w:tabs>
      </w:pPr>
      <w:r w:rsidRPr="00B01D25">
        <w:t>Прямой</w:t>
      </w:r>
      <w:r w:rsidR="00B01D25" w:rsidRPr="00B01D25">
        <w:t xml:space="preserve"> </w:t>
      </w:r>
      <w:r w:rsidRPr="00B01D25">
        <w:t>метод</w:t>
      </w:r>
      <w:r w:rsidR="00B01D25" w:rsidRPr="00B01D25">
        <w:t xml:space="preserve"> </w:t>
      </w:r>
      <w:r w:rsidRPr="00B01D25">
        <w:t>Эйлера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большом</w:t>
      </w:r>
      <w:r w:rsidR="00B01D25" w:rsidRPr="00B01D25">
        <w:t xml:space="preserve"> </w:t>
      </w:r>
      <w:r w:rsidRPr="00B01D25">
        <w:t>интервале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 </w:t>
      </w:r>
      <w:r w:rsidRPr="00B01D25">
        <w:t>может</w:t>
      </w:r>
      <w:r w:rsidR="00B01D25" w:rsidRPr="00B01D25">
        <w:t xml:space="preserve"> </w:t>
      </w:r>
      <w:r w:rsidRPr="00B01D25">
        <w:t>дать</w:t>
      </w:r>
      <w:r w:rsidR="00B01D25" w:rsidRPr="00B01D25">
        <w:t xml:space="preserve"> </w:t>
      </w:r>
      <w:r w:rsidRPr="00B01D25">
        <w:t>неустойчивое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. </w:t>
      </w:r>
      <w:r w:rsidRPr="00B01D25">
        <w:t>Это</w:t>
      </w:r>
      <w:r w:rsidR="00B01D25" w:rsidRPr="00B01D25">
        <w:t xml:space="preserve"> </w:t>
      </w:r>
      <w:r w:rsidRPr="00B01D25">
        <w:t>случится,</w:t>
      </w:r>
      <w:r w:rsidR="00B01D25" w:rsidRPr="00B01D25">
        <w:t xml:space="preserve"> </w:t>
      </w:r>
      <w:r w:rsidRPr="00B01D25">
        <w:t>если</w:t>
      </w:r>
      <w:r w:rsidR="00B01D25" w:rsidRPr="00B01D25">
        <w:t xml:space="preserve"> </w:t>
      </w:r>
      <w:r w:rsidRPr="00B01D25">
        <w:t>отклонение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входного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-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>
        <w:t xml:space="preserve"> (</w:t>
      </w:r>
      <w:r w:rsidRPr="00B01D25">
        <w:t>см</w:t>
      </w:r>
      <w:r w:rsidR="00B01D25" w:rsidRPr="00B01D25">
        <w:t xml:space="preserve"> </w:t>
      </w:r>
      <w:r w:rsidRPr="00B01D25">
        <w:t>формулу</w:t>
      </w:r>
      <w:r w:rsidR="00B01D25">
        <w:t xml:space="preserve"> (5</w:t>
      </w:r>
      <w:r w:rsidR="00B01D25" w:rsidRPr="00B01D25">
        <w:t xml:space="preserve">)) </w:t>
      </w:r>
      <w:r w:rsidRPr="00B01D25">
        <w:t>даст</w:t>
      </w:r>
      <w:r w:rsidR="00B01D25" w:rsidRPr="00B01D25">
        <w:t xml:space="preserve"> </w:t>
      </w:r>
      <w:r w:rsidRPr="00B01D25">
        <w:t>такое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. </w:t>
      </w:r>
      <w:r w:rsidRPr="00B01D25">
        <w:t>что</w:t>
      </w:r>
      <w:r w:rsidR="00B01D25" w:rsidRPr="00B01D25">
        <w:t xml:space="preserve"> </w:t>
      </w:r>
      <w:r w:rsidRPr="00B01D25">
        <w:t>отклонение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следующем</w:t>
      </w:r>
      <w:r w:rsidR="00B01D25" w:rsidRPr="00B01D25">
        <w:t xml:space="preserve"> </w:t>
      </w:r>
      <w:r w:rsidRPr="00B01D25">
        <w:t>шаге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-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t>будет</w:t>
      </w:r>
      <w:r w:rsidR="00B01D25" w:rsidRPr="00B01D25">
        <w:t xml:space="preserve"> </w:t>
      </w:r>
      <w:r w:rsidRPr="00B01D25">
        <w:t>той</w:t>
      </w:r>
      <w:r w:rsidR="00B01D25" w:rsidRPr="00B01D25">
        <w:t xml:space="preserve"> </w:t>
      </w:r>
      <w:r w:rsidRPr="00B01D25">
        <w:t>же</w:t>
      </w:r>
      <w:r w:rsidR="00B01D25" w:rsidRPr="00B01D25">
        <w:t xml:space="preserve"> </w:t>
      </w:r>
      <w:r w:rsidRPr="00B01D25">
        <w:t>величины,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предыдущее,</w:t>
      </w:r>
      <w:r w:rsidR="00B01D25" w:rsidRPr="00B01D25">
        <w:t xml:space="preserve"> </w:t>
      </w:r>
      <w:r w:rsidRPr="00B01D25">
        <w:t>но</w:t>
      </w:r>
      <w:r w:rsidR="00B01D25" w:rsidRPr="00B01D25">
        <w:t xml:space="preserve"> </w:t>
      </w:r>
      <w:r w:rsidRPr="00B01D25">
        <w:t>обратным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знаку</w:t>
      </w:r>
      <w:r w:rsidR="00B01D25" w:rsidRPr="00B01D25">
        <w:t xml:space="preserve">. </w:t>
      </w:r>
      <w:r w:rsidRPr="00B01D25">
        <w:t>Решение</w:t>
      </w:r>
      <w:r w:rsidR="00B01D25" w:rsidRPr="00B01D25">
        <w:t xml:space="preserve"> </w:t>
      </w:r>
      <w:r w:rsidRPr="00B01D25">
        <w:t>будет</w:t>
      </w:r>
      <w:r w:rsidR="00B01D25" w:rsidRPr="00B01D25">
        <w:t xml:space="preserve"> </w:t>
      </w:r>
      <w:r w:rsidRPr="00B01D25">
        <w:t>колебательным</w:t>
      </w:r>
      <w:r w:rsidR="00B01D25" w:rsidRPr="00B01D25">
        <w:t xml:space="preserve"> </w:t>
      </w:r>
      <w:r w:rsidRPr="00B01D25">
        <w:t>незатухающим</w:t>
      </w:r>
      <w:r w:rsidR="00B01D25" w:rsidRPr="00B01D25">
        <w:t xml:space="preserve">. </w:t>
      </w:r>
    </w:p>
    <w:p w:rsidR="00B01D25" w:rsidRPr="00B01D25" w:rsidRDefault="00B01D25" w:rsidP="00B01D25">
      <w:pPr>
        <w:tabs>
          <w:tab w:val="left" w:pos="726"/>
        </w:tabs>
      </w:pPr>
    </w:p>
    <w:tbl>
      <w:tblPr>
        <w:tblW w:w="0" w:type="dxa"/>
        <w:jc w:val="center"/>
        <w:tblLook w:val="01E0" w:firstRow="1" w:lastRow="1" w:firstColumn="1" w:lastColumn="1" w:noHBand="0" w:noVBand="0"/>
      </w:tblPr>
      <w:tblGrid>
        <w:gridCol w:w="5808"/>
      </w:tblGrid>
      <w:tr w:rsidR="00A80F8C" w:rsidRPr="00B01D25" w:rsidTr="00B01D25">
        <w:trPr>
          <w:jc w:val="center"/>
        </w:trPr>
        <w:tc>
          <w:tcPr>
            <w:tcW w:w="5808" w:type="dxa"/>
          </w:tcPr>
          <w:p w:rsidR="00A80F8C" w:rsidRPr="00B01D25" w:rsidRDefault="005D2755" w:rsidP="00B01D25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7" type="#_x0000_t202" style="position:absolute;left:0;text-align:left;margin-left:196.65pt;margin-top:128.7pt;width:85.5pt;height:28.5pt;z-index:251671552" filled="f" stroked="f">
                  <v:textbox inset="0,0,0,0">
                    <w:txbxContent>
                      <w:p w:rsidR="00B01D25" w:rsidRDefault="00B01D25" w:rsidP="005A5D2F">
                        <w:r>
                          <w:t>К графическому индикатору</w:t>
                        </w:r>
                      </w:p>
                    </w:txbxContent>
                  </v:textbox>
                </v:shape>
              </w:pict>
            </w:r>
            <w:r w:rsidR="00932552" w:rsidRPr="00B01D25">
              <w:object w:dxaOrig="3915" w:dyaOrig="1035">
                <v:shape id="_x0000_i1027" type="#_x0000_t75" style="width:195.75pt;height:51.75pt" o:ole="">
                  <v:imagedata r:id="rId10" o:title=""/>
                </v:shape>
                <o:OLEObject Type="Embed" ProgID="PBrush" ShapeID="_x0000_i1027" DrawAspect="Content" ObjectID="_1457712097" r:id="rId11"/>
              </w:object>
            </w:r>
          </w:p>
        </w:tc>
      </w:tr>
      <w:tr w:rsidR="00A80F8C" w:rsidRPr="00B01D25" w:rsidTr="00B01D25">
        <w:trPr>
          <w:jc w:val="center"/>
        </w:trPr>
        <w:tc>
          <w:tcPr>
            <w:tcW w:w="5808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Рис</w:t>
            </w:r>
            <w:r w:rsidR="00B01D25">
              <w:t>.4</w:t>
            </w:r>
          </w:p>
        </w:tc>
      </w:tr>
    </w:tbl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предыдущих</w:t>
      </w:r>
      <w:r w:rsidR="00B01D25" w:rsidRPr="00B01D25">
        <w:t xml:space="preserve"> </w:t>
      </w:r>
      <w:r w:rsidRPr="00B01D25">
        <w:t>лабораторных</w:t>
      </w:r>
      <w:r w:rsidR="00B01D25" w:rsidRPr="00B01D25">
        <w:t xml:space="preserve"> </w:t>
      </w:r>
      <w:r w:rsidRPr="00B01D25">
        <w:t>работах</w:t>
      </w:r>
      <w:r w:rsidR="00B01D25" w:rsidRPr="00B01D25">
        <w:t xml:space="preserve"> </w:t>
      </w:r>
      <w:r w:rsidRPr="00B01D25">
        <w:t>развертка</w:t>
      </w:r>
      <w:r w:rsidR="00B01D25" w:rsidRPr="00B01D25">
        <w:t xml:space="preserve"> </w:t>
      </w:r>
      <w:r w:rsidRPr="00B01D25">
        <w:t>графического</w:t>
      </w:r>
      <w:r w:rsidR="00B01D25" w:rsidRPr="00B01D25">
        <w:t xml:space="preserve"> </w:t>
      </w:r>
      <w:r w:rsidRPr="00B01D25">
        <w:t>индикатора</w:t>
      </w:r>
      <w:r w:rsidR="00B01D25" w:rsidRPr="00B01D25">
        <w:t xml:space="preserve"> </w:t>
      </w:r>
      <w:r w:rsidRPr="00B01D25">
        <w:rPr>
          <w:lang w:val="en-US"/>
        </w:rPr>
        <w:t>Graph</w:t>
      </w:r>
      <w:r w:rsidR="00B01D25" w:rsidRPr="00B01D25">
        <w:t xml:space="preserve"> </w:t>
      </w:r>
      <w:r w:rsidRPr="00B01D25">
        <w:t>осуществлялась</w:t>
      </w:r>
      <w:r w:rsidR="00B01D25" w:rsidRPr="00B01D25">
        <w:t xml:space="preserve"> </w:t>
      </w:r>
      <w:r w:rsidRPr="00B01D25">
        <w:t>автоматически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соответствии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типом</w:t>
      </w:r>
      <w:r w:rsidR="00B01D25" w:rsidRPr="00B01D25">
        <w:t xml:space="preserve"> </w:t>
      </w:r>
      <w:r w:rsidRPr="00B01D25">
        <w:t>данных,</w:t>
      </w:r>
      <w:r w:rsidR="00B01D25" w:rsidRPr="00B01D25">
        <w:t xml:space="preserve"> </w:t>
      </w:r>
      <w:r w:rsidRPr="00B01D25">
        <w:t>подаваемых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вход</w:t>
      </w:r>
      <w:r w:rsidR="00B01D25" w:rsidRPr="00B01D25">
        <w:t xml:space="preserve"> </w:t>
      </w:r>
      <w:r w:rsidRPr="00B01D25">
        <w:t>графического</w:t>
      </w:r>
      <w:r w:rsidR="00B01D25" w:rsidRPr="00B01D25">
        <w:t xml:space="preserve"> </w:t>
      </w:r>
      <w:r w:rsidRPr="00B01D25">
        <w:t>индикатора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этой</w:t>
      </w:r>
      <w:r w:rsidR="00B01D25" w:rsidRPr="00B01D25">
        <w:t xml:space="preserve"> </w:t>
      </w:r>
      <w:r w:rsidRPr="00B01D25">
        <w:t>работе</w:t>
      </w:r>
      <w:r w:rsidR="00B01D25" w:rsidRPr="00B01D25">
        <w:t xml:space="preserve"> </w:t>
      </w:r>
      <w:r w:rsidRPr="00B01D25">
        <w:t>мы</w:t>
      </w:r>
      <w:r w:rsidR="00B01D25" w:rsidRPr="00B01D25">
        <w:t xml:space="preserve"> </w:t>
      </w:r>
      <w:r w:rsidRPr="00B01D25">
        <w:lastRenderedPageBreak/>
        <w:t>сформируем</w:t>
      </w:r>
      <w:r w:rsidR="00B01D25" w:rsidRPr="00B01D25">
        <w:t xml:space="preserve"> </w:t>
      </w:r>
      <w:r w:rsidRPr="00B01D25">
        <w:t>данные</w:t>
      </w:r>
      <w:r w:rsidR="00B01D25" w:rsidRPr="00B01D25">
        <w:t xml:space="preserve"> </w:t>
      </w:r>
      <w:r w:rsidRPr="00B01D25">
        <w:t>так,</w:t>
      </w:r>
      <w:r w:rsidR="00B01D25" w:rsidRPr="00B01D25">
        <w:t xml:space="preserve"> </w:t>
      </w:r>
      <w:r w:rsidRPr="00B01D25">
        <w:t>чтобы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горизонтальной</w:t>
      </w:r>
      <w:r w:rsidR="00B01D25" w:rsidRPr="00B01D25">
        <w:t xml:space="preserve"> </w:t>
      </w:r>
      <w:r w:rsidRPr="00B01D25">
        <w:t>оси</w:t>
      </w:r>
      <w:r w:rsidR="00B01D25" w:rsidRPr="00B01D25">
        <w:t xml:space="preserve"> </w:t>
      </w:r>
      <w:r w:rsidRPr="00B01D25">
        <w:t>откладывалось</w:t>
      </w:r>
      <w:r w:rsidR="00B01D25" w:rsidRPr="00B01D25">
        <w:t xml:space="preserve"> </w:t>
      </w:r>
      <w:r w:rsidRPr="00B01D25">
        <w:t>время</w:t>
      </w:r>
      <w:r w:rsidR="00B01D25" w:rsidRPr="00B01D25">
        <w:t xml:space="preserve">. </w:t>
      </w:r>
      <w:r w:rsidRPr="00B01D25">
        <w:t>Для</w:t>
      </w:r>
      <w:r w:rsidR="00B01D25" w:rsidRPr="00B01D25">
        <w:t xml:space="preserve"> </w:t>
      </w:r>
      <w:r w:rsidRPr="00B01D25">
        <w:t>этого</w:t>
      </w:r>
      <w:r w:rsidR="00B01D25" w:rsidRPr="00B01D25">
        <w:t xml:space="preserve"> </w:t>
      </w:r>
      <w:r w:rsidRPr="00B01D25">
        <w:t>надо</w:t>
      </w:r>
      <w:r w:rsidR="00B01D25" w:rsidRPr="00B01D25">
        <w:t xml:space="preserve"> </w:t>
      </w:r>
      <w:r w:rsidRPr="00B01D25">
        <w:t>сформировать</w:t>
      </w:r>
      <w:r w:rsidR="00B01D25" w:rsidRPr="00B01D25">
        <w:t xml:space="preserve"> </w:t>
      </w:r>
      <w:r w:rsidRPr="00B01D25">
        <w:t>кластер,</w:t>
      </w:r>
      <w:r w:rsidR="00B01D25" w:rsidRPr="00B01D25">
        <w:t xml:space="preserve"> </w:t>
      </w:r>
      <w:r w:rsidRPr="00B01D25">
        <w:t>куда</w:t>
      </w:r>
      <w:r w:rsidR="00B01D25" w:rsidRPr="00B01D25">
        <w:t xml:space="preserve"> </w:t>
      </w:r>
      <w:r w:rsidRPr="00B01D25">
        <w:t>кроме</w:t>
      </w:r>
      <w:r w:rsidR="00B01D25" w:rsidRPr="00B01D25">
        <w:t xml:space="preserve"> </w:t>
      </w:r>
      <w:r w:rsidRPr="00B01D25">
        <w:t>массива</w:t>
      </w:r>
      <w:r w:rsidR="00B01D25" w:rsidRPr="00B01D25">
        <w:t xml:space="preserve"> </w:t>
      </w:r>
      <w:r w:rsidRPr="00B01D25">
        <w:t>данных</w:t>
      </w:r>
      <w:r w:rsidR="00B01D25" w:rsidRPr="00B01D25">
        <w:t xml:space="preserve"> </w:t>
      </w:r>
      <w:r w:rsidRPr="00B01D25">
        <w:t>будет</w:t>
      </w:r>
      <w:r w:rsidR="00B01D25" w:rsidRPr="00B01D25">
        <w:t xml:space="preserve"> </w:t>
      </w:r>
      <w:r w:rsidRPr="00B01D25">
        <w:t>входить</w:t>
      </w:r>
      <w:r w:rsidR="00B01D25" w:rsidRPr="00B01D25">
        <w:t xml:space="preserve"> </w:t>
      </w:r>
      <w:r w:rsidRPr="00B01D25">
        <w:t>информация</w:t>
      </w:r>
      <w:r w:rsidR="00B01D25" w:rsidRPr="00B01D25">
        <w:t xml:space="preserve"> </w:t>
      </w:r>
      <w:r w:rsidRPr="00B01D25">
        <w:t>о</w:t>
      </w:r>
      <w:r w:rsidR="00B01D25" w:rsidRPr="00B01D25">
        <w:t xml:space="preserve"> </w:t>
      </w:r>
      <w:r w:rsidRPr="00B01D25">
        <w:t>времени</w:t>
      </w:r>
      <w:r w:rsidR="00B01D25" w:rsidRPr="00B01D25">
        <w:t xml:space="preserve">. </w:t>
      </w:r>
      <w:r w:rsidRPr="00B01D25">
        <w:t>Используем</w:t>
      </w:r>
      <w:r w:rsidR="00B01D25" w:rsidRPr="00B01D25">
        <w:t xml:space="preserve"> </w:t>
      </w:r>
      <w:r w:rsidRPr="00B01D25">
        <w:t>ВП</w:t>
      </w:r>
      <w:r w:rsidR="00B01D25" w:rsidRPr="00B01D25">
        <w:t xml:space="preserve"> </w:t>
      </w:r>
      <w:r w:rsidRPr="00B01D25">
        <w:rPr>
          <w:lang w:val="en-US"/>
        </w:rPr>
        <w:t>Bundle</w:t>
      </w:r>
      <w:r w:rsidR="00B01D25">
        <w:t xml:space="preserve"> (</w:t>
      </w:r>
      <w:r w:rsidRPr="00B01D25">
        <w:t>Объединить</w:t>
      </w:r>
      <w:r w:rsidR="00B01D25" w:rsidRPr="00B01D25">
        <w:t xml:space="preserve">), </w:t>
      </w:r>
      <w:r w:rsidRPr="00B01D25">
        <w:t>который</w:t>
      </w:r>
      <w:r w:rsidR="00B01D25" w:rsidRPr="00B01D25">
        <w:t xml:space="preserve"> </w:t>
      </w:r>
      <w:r w:rsidRPr="00B01D25">
        <w:t>находится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подпалитре</w:t>
      </w:r>
      <w:r w:rsidR="00B01D25" w:rsidRPr="00B01D25">
        <w:t xml:space="preserve"> </w:t>
      </w:r>
      <w:r w:rsidRPr="00B01D25">
        <w:rPr>
          <w:lang w:val="en-US"/>
        </w:rPr>
        <w:t>Cluster</w:t>
      </w:r>
      <w:r w:rsidR="00B01D25">
        <w:t xml:space="preserve"> (</w:t>
      </w:r>
      <w:r w:rsidRPr="00B01D25">
        <w:t>Кластер</w:t>
      </w:r>
      <w:r w:rsidR="00B01D25" w:rsidRPr="00B01D25">
        <w:t xml:space="preserve">). </w:t>
      </w:r>
      <w:r w:rsidRPr="00B01D25">
        <w:t>На</w:t>
      </w:r>
      <w:r w:rsidR="00B01D25" w:rsidRPr="00B01D25">
        <w:t xml:space="preserve"> </w:t>
      </w:r>
      <w:r w:rsidRPr="00B01D25">
        <w:t>его</w:t>
      </w:r>
      <w:r w:rsidR="00B01D25" w:rsidRPr="00B01D25">
        <w:t xml:space="preserve"> </w:t>
      </w:r>
      <w:r w:rsidRPr="00B01D25">
        <w:t>входы</w:t>
      </w:r>
      <w:r w:rsidR="00B01D25" w:rsidRPr="00B01D25">
        <w:t xml:space="preserve"> </w:t>
      </w:r>
      <w:r w:rsidRPr="00B01D25">
        <w:rPr>
          <w:lang w:val="en-US"/>
        </w:rPr>
        <w:t>element</w:t>
      </w:r>
      <w:r w:rsidR="00B01D25" w:rsidRPr="00B01D25">
        <w:t xml:space="preserve"> </w:t>
      </w:r>
      <w:r w:rsidRPr="00B01D25">
        <w:t>подаются</w:t>
      </w:r>
      <w:r w:rsidR="00B01D25">
        <w:t xml:space="preserve"> (</w:t>
      </w:r>
      <w:r w:rsidRPr="00B01D25">
        <w:t>см</w:t>
      </w:r>
      <w:r w:rsidR="00B01D25" w:rsidRPr="00B01D25">
        <w:t xml:space="preserve">. </w:t>
      </w:r>
      <w:r w:rsidRPr="00B01D25">
        <w:t>рис</w:t>
      </w:r>
      <w:r w:rsidR="00B01D25">
        <w:t>.4</w:t>
      </w:r>
      <w:r w:rsidR="00B01D25" w:rsidRPr="00B01D25">
        <w:t xml:space="preserve">): </w:t>
      </w:r>
      <w:r w:rsidRPr="00B01D25">
        <w:t>на</w:t>
      </w:r>
      <w:r w:rsidR="00B01D25" w:rsidRPr="00B01D25">
        <w:t xml:space="preserve"> </w:t>
      </w:r>
      <w:r w:rsidRPr="00B01D25">
        <w:t>верхний</w:t>
      </w:r>
      <w:r w:rsidR="00B01D25" w:rsidRPr="00B01D25">
        <w:t xml:space="preserve"> - </w:t>
      </w:r>
      <w:r w:rsidRPr="00B01D25">
        <w:t>время</w:t>
      </w:r>
      <w:r w:rsidR="00B01D25" w:rsidRPr="00B01D25">
        <w:t xml:space="preserve"> </w:t>
      </w:r>
      <w:r w:rsidRPr="00B01D25">
        <w:t>начала</w:t>
      </w:r>
      <w:r w:rsidR="00B01D25" w:rsidRPr="00B01D25">
        <w:t xml:space="preserve"> </w:t>
      </w:r>
      <w:r w:rsidRPr="00B01D25">
        <w:t>развертки</w:t>
      </w:r>
      <w:r w:rsidR="00B01D25" w:rsidRPr="00B01D25">
        <w:t xml:space="preserve"> - </w:t>
      </w:r>
      <w:r w:rsidRPr="00B01D25">
        <w:t>0</w:t>
      </w:r>
      <w:r w:rsidR="00B01D25" w:rsidRPr="00B01D25">
        <w:t xml:space="preserve">; </w:t>
      </w:r>
      <w:r w:rsidRPr="00B01D25">
        <w:t>на</w:t>
      </w:r>
      <w:r w:rsidR="00B01D25" w:rsidRPr="00B01D25">
        <w:t xml:space="preserve"> </w:t>
      </w:r>
      <w:r w:rsidRPr="00B01D25">
        <w:t>средний</w:t>
      </w:r>
      <w:r w:rsidR="00B01D25" w:rsidRPr="00B01D25">
        <w:t xml:space="preserve"> - </w:t>
      </w:r>
      <w:r w:rsidRPr="00B01D25">
        <w:t>интервал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 - </w:t>
      </w:r>
      <w:r w:rsidRPr="00B01D25">
        <w:t>Δ</w:t>
      </w:r>
      <w:r w:rsidRPr="00B01D25">
        <w:rPr>
          <w:lang w:val="en-US"/>
        </w:rPr>
        <w:t>t</w:t>
      </w:r>
      <w:r w:rsidR="00B01D25" w:rsidRPr="00B01D25">
        <w:t xml:space="preserve">; </w:t>
      </w:r>
      <w:r w:rsidRPr="00B01D25">
        <w:t>на</w:t>
      </w:r>
      <w:r w:rsidR="00B01D25" w:rsidRPr="00B01D25">
        <w:t xml:space="preserve"> </w:t>
      </w:r>
      <w:r w:rsidRPr="00B01D25">
        <w:t>нижний</w:t>
      </w:r>
      <w:r w:rsidR="00B01D25" w:rsidRPr="00B01D25">
        <w:t xml:space="preserve"> - </w:t>
      </w:r>
      <w:r w:rsidRPr="00B01D25">
        <w:t>массив</w:t>
      </w:r>
      <w:r w:rsidR="00B01D25" w:rsidRPr="00B01D25">
        <w:t xml:space="preserve"> </w:t>
      </w:r>
      <w:r w:rsidRPr="00B01D25">
        <w:t>данных</w:t>
      </w:r>
    </w:p>
    <w:p w:rsidR="00B01D25" w:rsidRDefault="00B01D25" w:rsidP="00B01D25">
      <w:pPr>
        <w:pStyle w:val="1"/>
      </w:pPr>
    </w:p>
    <w:p w:rsidR="00B01D25" w:rsidRDefault="00A80F8C" w:rsidP="00B01D25">
      <w:pPr>
        <w:pStyle w:val="1"/>
      </w:pPr>
      <w:bookmarkStart w:id="3" w:name="_Toc288324780"/>
      <w:r w:rsidRPr="00B01D25">
        <w:t>Замена</w:t>
      </w:r>
      <w:r w:rsidR="00B01D25" w:rsidRPr="00B01D25">
        <w:t xml:space="preserve"> </w:t>
      </w:r>
      <w:r w:rsidRPr="00B01D25">
        <w:t>непрерывной</w:t>
      </w:r>
      <w:r w:rsidR="00B01D25" w:rsidRPr="00B01D25">
        <w:t xml:space="preserve"> </w:t>
      </w:r>
      <w:r w:rsidRPr="00B01D25">
        <w:t>передаточной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 </w:t>
      </w:r>
      <w:r w:rsidRPr="00B01D25">
        <w:t>дискретной</w:t>
      </w:r>
      <w:bookmarkEnd w:id="3"/>
    </w:p>
    <w:p w:rsidR="00B01D25" w:rsidRPr="00B01D25" w:rsidRDefault="00B01D25" w:rsidP="00B01D25">
      <w:pPr>
        <w:rPr>
          <w:lang w:eastAsia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Если</w:t>
      </w:r>
      <w:r w:rsidR="00B01D25" w:rsidRPr="00B01D25">
        <w:t xml:space="preserve"> </w:t>
      </w:r>
      <w:r w:rsidRPr="00B01D25">
        <w:t>математическая</w:t>
      </w:r>
      <w:r w:rsidR="00B01D25" w:rsidRPr="00B01D25">
        <w:t xml:space="preserve"> </w:t>
      </w:r>
      <w:r w:rsidRPr="00B01D25">
        <w:t>модель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представляется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виде</w:t>
      </w:r>
      <w:r w:rsidR="00B01D25" w:rsidRPr="00B01D25">
        <w:t xml:space="preserve"> </w:t>
      </w:r>
      <w:r w:rsidRPr="00B01D25">
        <w:t>соединения</w:t>
      </w:r>
      <w:r w:rsidR="00B01D25" w:rsidRPr="00B01D25">
        <w:t xml:space="preserve"> </w:t>
      </w:r>
      <w:r w:rsidRPr="00B01D25">
        <w:t>линейных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нелинейных</w:t>
      </w:r>
      <w:r w:rsidR="00B01D25" w:rsidRPr="00B01D25">
        <w:t xml:space="preserve"> </w:t>
      </w:r>
      <w:r w:rsidRPr="00B01D25">
        <w:t>блоков,</w:t>
      </w:r>
      <w:r w:rsidR="00B01D25" w:rsidRPr="00B01D25">
        <w:t xml:space="preserve"> </w:t>
      </w:r>
      <w:r w:rsidRPr="00B01D25">
        <w:t>то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описания</w:t>
      </w:r>
      <w:r w:rsidR="00B01D25" w:rsidRPr="00B01D25">
        <w:t xml:space="preserve"> </w:t>
      </w:r>
      <w:r w:rsidRPr="00B01D25">
        <w:t>линейных</w:t>
      </w:r>
      <w:r w:rsidR="00B01D25" w:rsidRPr="00B01D25">
        <w:t xml:space="preserve"> </w:t>
      </w:r>
      <w:r w:rsidRPr="00B01D25">
        <w:t>блоков</w:t>
      </w:r>
      <w:r w:rsidR="00B01D25" w:rsidRPr="00B01D25">
        <w:t xml:space="preserve"> </w:t>
      </w:r>
      <w:r w:rsidRPr="00B01D25">
        <w:t>чаще</w:t>
      </w:r>
      <w:r w:rsidR="00B01D25" w:rsidRPr="00B01D25">
        <w:t xml:space="preserve"> </w:t>
      </w:r>
      <w:r w:rsidRPr="00B01D25">
        <w:t>всего</w:t>
      </w:r>
      <w:r w:rsidR="00B01D25" w:rsidRPr="00B01D25">
        <w:t xml:space="preserve"> </w:t>
      </w:r>
      <w:r w:rsidRPr="00B01D25">
        <w:t>используется</w:t>
      </w:r>
      <w:r w:rsidR="00B01D25" w:rsidRPr="00B01D25">
        <w:t xml:space="preserve"> </w:t>
      </w:r>
      <w:r w:rsidRPr="00B01D25">
        <w:t>передаточная</w:t>
      </w:r>
      <w:r w:rsidR="00B01D25" w:rsidRPr="00B01D25">
        <w:t xml:space="preserve"> </w:t>
      </w:r>
      <w:r w:rsidRPr="00B01D25">
        <w:t>функция</w:t>
      </w:r>
      <w:r w:rsidR="00B01D25" w:rsidRPr="00B01D25">
        <w:t xml:space="preserve"> </w:t>
      </w: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i/>
          <w:lang w:val="en-US"/>
        </w:rPr>
        <w:t>p</w:t>
      </w:r>
      <w:r w:rsidR="00B01D25" w:rsidRPr="00B01D25">
        <w:t xml:space="preserve">). </w:t>
      </w:r>
      <w:r w:rsidRPr="00B01D25">
        <w:t>В</w:t>
      </w:r>
      <w:r w:rsidR="00B01D25" w:rsidRPr="00B01D25">
        <w:t xml:space="preserve"> </w:t>
      </w:r>
      <w:r w:rsidRPr="00B01D25">
        <w:t>этом</w:t>
      </w:r>
      <w:r w:rsidR="00B01D25" w:rsidRPr="00B01D25">
        <w:t xml:space="preserve"> </w:t>
      </w:r>
      <w:r w:rsidRPr="00B01D25">
        <w:t>случае</w:t>
      </w:r>
      <w:r w:rsidR="00B01D25" w:rsidRPr="00B01D25">
        <w:t xml:space="preserve"> </w:t>
      </w:r>
      <w:r w:rsidRPr="00B01D25">
        <w:t>цифровую</w:t>
      </w:r>
      <w:r w:rsidR="00B01D25" w:rsidRPr="00B01D25">
        <w:t xml:space="preserve"> </w:t>
      </w:r>
      <w:r w:rsidRPr="00B01D25">
        <w:t>модель</w:t>
      </w:r>
      <w:r w:rsidR="00B01D25" w:rsidRPr="00B01D25">
        <w:t xml:space="preserve"> </w:t>
      </w:r>
      <w:r w:rsidRPr="00B01D25">
        <w:t>непрерывного</w:t>
      </w:r>
      <w:r w:rsidR="00B01D25" w:rsidRPr="00B01D25">
        <w:t xml:space="preserve"> </w:t>
      </w:r>
      <w:r w:rsidRPr="00B01D25">
        <w:t>линейного</w:t>
      </w:r>
      <w:r w:rsidR="00B01D25" w:rsidRPr="00B01D25">
        <w:t xml:space="preserve"> </w:t>
      </w:r>
      <w:r w:rsidRPr="00B01D25">
        <w:t>блока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получить,</w:t>
      </w:r>
      <w:r w:rsidR="00B01D25" w:rsidRPr="00B01D25">
        <w:t xml:space="preserve"> </w:t>
      </w:r>
      <w:r w:rsidRPr="00B01D25">
        <w:t>заменив</w:t>
      </w:r>
      <w:r w:rsidR="00B01D25" w:rsidRPr="00B01D25">
        <w:t xml:space="preserve"> </w:t>
      </w:r>
      <w:r w:rsidRPr="00B01D25">
        <w:t>непрерывную</w:t>
      </w:r>
      <w:r w:rsidR="00B01D25" w:rsidRPr="00B01D25">
        <w:t xml:space="preserve"> </w:t>
      </w:r>
      <w:r w:rsidRPr="00B01D25">
        <w:t>передаточную</w:t>
      </w:r>
      <w:r w:rsidR="00B01D25" w:rsidRPr="00B01D25">
        <w:t xml:space="preserve"> </w:t>
      </w:r>
      <w:r w:rsidRPr="00B01D25">
        <w:t>функцию</w:t>
      </w:r>
      <w:r w:rsidR="00B01D25" w:rsidRPr="00B01D25">
        <w:t xml:space="preserve"> </w:t>
      </w: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i/>
          <w:lang w:val="en-US"/>
        </w:rPr>
        <w:t>p</w:t>
      </w:r>
      <w:r w:rsidR="00B01D25" w:rsidRPr="00B01D25">
        <w:t xml:space="preserve">) </w:t>
      </w:r>
      <w:r w:rsidRPr="00B01D25">
        <w:t>дискретной</w:t>
      </w:r>
      <w:r w:rsidR="00B01D25" w:rsidRPr="00B01D25">
        <w:t xml:space="preserve"> </w:t>
      </w: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>).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этого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использовать</w:t>
      </w:r>
      <w:r w:rsidR="00B01D25" w:rsidRPr="00B01D25">
        <w:t xml:space="preserve"> </w:t>
      </w:r>
      <w:r w:rsidRPr="00B01D25">
        <w:t>связь</w:t>
      </w:r>
      <w:r w:rsidR="00B01D25" w:rsidRPr="00B01D25">
        <w:t xml:space="preserve"> </w:t>
      </w:r>
      <w:r w:rsidRPr="00B01D25">
        <w:t>между</w:t>
      </w:r>
      <w:r w:rsidR="00B01D25" w:rsidRPr="00B01D25">
        <w:t xml:space="preserve"> </w:t>
      </w:r>
      <w:r w:rsidRPr="00B01D25">
        <w:t>непрерывными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дискретными</w:t>
      </w:r>
      <w:r w:rsidR="00B01D25" w:rsidRPr="00B01D25">
        <w:t xml:space="preserve"> </w:t>
      </w:r>
      <w:r w:rsidRPr="00B01D25">
        <w:t>изображениями,</w:t>
      </w:r>
      <w:r w:rsidR="00B01D25" w:rsidRPr="00B01D25">
        <w:t xml:space="preserve"> </w:t>
      </w:r>
      <w:r w:rsidRPr="00B01D25">
        <w:t>устанавливаемую</w:t>
      </w:r>
      <w:r w:rsidR="00B01D25" w:rsidRPr="00B01D25">
        <w:t xml:space="preserve"> </w:t>
      </w:r>
      <w:r w:rsidRPr="00B01D25">
        <w:t>дискретным</w:t>
      </w:r>
      <w:r w:rsidR="00B01D25" w:rsidRPr="00B01D25">
        <w:t xml:space="preserve"> </w:t>
      </w:r>
      <w:r w:rsidRPr="00B01D25">
        <w:t>преобразованием</w:t>
      </w:r>
      <w:r w:rsidR="00B01D25" w:rsidRPr="00B01D25">
        <w:t xml:space="preserve"> </w:t>
      </w:r>
      <w:r w:rsidRPr="00B01D25">
        <w:t>Лапласа</w:t>
      </w:r>
      <w:r w:rsidR="00B01D25">
        <w:t xml:space="preserve"> (</w:t>
      </w:r>
      <w:r w:rsidRPr="00B01D25">
        <w:rPr>
          <w:i/>
          <w:lang w:val="en-US"/>
        </w:rPr>
        <w:t>Z</w:t>
      </w:r>
      <w:r w:rsidRPr="00B01D25">
        <w:t>-преобразованием</w:t>
      </w:r>
      <w:r w:rsidR="00B01D25" w:rsidRPr="00B01D25">
        <w:t xml:space="preserve">). </w:t>
      </w:r>
      <w:r w:rsidRPr="00B01D25">
        <w:t>В</w:t>
      </w:r>
      <w:r w:rsidR="00B01D25" w:rsidRPr="00B01D25">
        <w:t xml:space="preserve"> </w:t>
      </w:r>
      <w:r w:rsidRPr="00B01D25">
        <w:t>таблице</w:t>
      </w:r>
      <w:r w:rsidR="00B01D25" w:rsidRPr="00B01D25">
        <w:t xml:space="preserve"> </w:t>
      </w:r>
      <w:r w:rsidR="00B01D25">
        <w:t>1</w:t>
      </w:r>
      <w:r w:rsidR="00B01D25" w:rsidRPr="00B01D25">
        <w:t xml:space="preserve"> </w:t>
      </w:r>
      <w:r w:rsidRPr="00B01D25">
        <w:t>приведена</w:t>
      </w:r>
      <w:r w:rsidR="00B01D25" w:rsidRPr="00B01D25">
        <w:t xml:space="preserve"> </w:t>
      </w:r>
      <w:r w:rsidRPr="00B01D25">
        <w:t>эта</w:t>
      </w:r>
      <w:r w:rsidR="00B01D25" w:rsidRPr="00B01D25">
        <w:t xml:space="preserve"> </w:t>
      </w:r>
      <w:r w:rsidRPr="00B01D25">
        <w:t>связь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передаточных</w:t>
      </w:r>
      <w:r w:rsidR="00B01D25" w:rsidRPr="00B01D25">
        <w:t xml:space="preserve"> </w:t>
      </w:r>
      <w:r w:rsidRPr="00B01D25">
        <w:t>функций,</w:t>
      </w:r>
      <w:r w:rsidR="00B01D25" w:rsidRPr="00B01D25">
        <w:t xml:space="preserve"> </w:t>
      </w:r>
      <w:r w:rsidRPr="00B01D25">
        <w:t>используемых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данной</w:t>
      </w:r>
      <w:r w:rsidR="00B01D25" w:rsidRPr="00B01D25">
        <w:t xml:space="preserve"> </w:t>
      </w:r>
      <w:r w:rsidRPr="00B01D25">
        <w:t>лабораторной</w:t>
      </w:r>
      <w:r w:rsidR="00B01D25" w:rsidRPr="00B01D25">
        <w:t xml:space="preserve"> </w:t>
      </w:r>
      <w:r w:rsidRPr="00B01D25">
        <w:t>работе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Таблица</w:t>
      </w:r>
      <w:r w:rsidR="00B01D25" w:rsidRPr="00B01D25">
        <w:t xml:space="preserve"> </w:t>
      </w:r>
      <w:r w:rsidR="00B01D25">
        <w:t>1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267"/>
        <w:gridCol w:w="2266"/>
        <w:gridCol w:w="2274"/>
        <w:gridCol w:w="2285"/>
      </w:tblGrid>
      <w:tr w:rsidR="00A80F8C" w:rsidRPr="00B01D25" w:rsidTr="00B01D25">
        <w:tc>
          <w:tcPr>
            <w:tcW w:w="2392" w:type="dxa"/>
          </w:tcPr>
          <w:p w:rsidR="00A80F8C" w:rsidRPr="00B01D25" w:rsidRDefault="00A80F8C" w:rsidP="00B01D25">
            <w:pPr>
              <w:pStyle w:val="afc"/>
              <w:rPr>
                <w:lang w:val="en-US"/>
              </w:rPr>
            </w:pPr>
            <w:r w:rsidRPr="00B01D25">
              <w:rPr>
                <w:i/>
                <w:lang w:val="en-US"/>
              </w:rPr>
              <w:t>K</w:t>
            </w:r>
            <w:r w:rsidR="00B01D25">
              <w:rPr>
                <w:lang w:val="en-US"/>
              </w:rPr>
              <w:t xml:space="preserve"> (</w:t>
            </w:r>
            <w:r w:rsidRPr="00B01D25">
              <w:rPr>
                <w:i/>
                <w:lang w:val="en-US"/>
              </w:rPr>
              <w:t>p</w:t>
            </w:r>
            <w:r w:rsidR="00B01D25" w:rsidRPr="00B01D25">
              <w:rPr>
                <w:lang w:val="en-US"/>
              </w:rPr>
              <w:t xml:space="preserve">) </w:t>
            </w:r>
          </w:p>
        </w:tc>
        <w:tc>
          <w:tcPr>
            <w:tcW w:w="2393" w:type="dxa"/>
          </w:tcPr>
          <w:p w:rsidR="00A80F8C" w:rsidRPr="00B01D25" w:rsidRDefault="005D275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78" style="position:absolute;left:0;text-align:left;z-index:251644928;mso-position-horizontal-relative:text;mso-position-vertical-relative:text" from="48.55pt,15.45pt" to="57.1pt,15.45pt"/>
              </w:pict>
            </w:r>
            <w:r w:rsidR="00A80F8C" w:rsidRPr="00B01D25">
              <w:rPr>
                <w:lang w:val="en-US"/>
              </w:rPr>
              <w:t>1</w:t>
            </w:r>
          </w:p>
          <w:p w:rsidR="00A80F8C" w:rsidRPr="00B01D25" w:rsidRDefault="00A80F8C" w:rsidP="00B01D25">
            <w:pPr>
              <w:pStyle w:val="afc"/>
              <w:jc w:val="center"/>
              <w:rPr>
                <w:i/>
                <w:lang w:val="en-US"/>
              </w:rPr>
            </w:pPr>
            <w:r w:rsidRPr="00B01D25">
              <w:rPr>
                <w:i/>
                <w:lang w:val="en-US"/>
              </w:rPr>
              <w:t>p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  <w:jc w:val="center"/>
              <w:rPr>
                <w:lang w:val="en-US"/>
              </w:rPr>
            </w:pPr>
            <w:r w:rsidRPr="00B01D25">
              <w:rPr>
                <w:lang w:val="en-US"/>
              </w:rPr>
              <w:t>1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vertAlign w:val="superscript"/>
                <w:lang w:val="en-US"/>
              </w:rPr>
            </w:pPr>
            <w:r>
              <w:rPr>
                <w:noProof/>
              </w:rPr>
              <w:pict>
                <v:line id="_x0000_s1079" style="position:absolute;left:0;text-align:left;z-index:251645952" from="45.75pt,-.65pt" to="60pt,-.65pt"/>
              </w:pict>
            </w:r>
            <w:r w:rsidR="00A80F8C" w:rsidRPr="00B01D25">
              <w:rPr>
                <w:i/>
                <w:lang w:val="en-US"/>
              </w:rPr>
              <w:t>p</w:t>
            </w:r>
            <w:r w:rsidR="00A80F8C" w:rsidRPr="00B01D25">
              <w:rPr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  <w:jc w:val="center"/>
              <w:rPr>
                <w:lang w:val="en-US"/>
              </w:rPr>
            </w:pPr>
            <w:r w:rsidRPr="00B01D25">
              <w:rPr>
                <w:lang w:val="en-US"/>
              </w:rPr>
              <w:t>1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80" style="position:absolute;left:0;text-align:left;z-index:251646976" from="34.4pt,-.65pt" to="71.45pt,-.65pt"/>
              </w:pict>
            </w:r>
            <w:r w:rsidR="00B01D25">
              <w:rPr>
                <w:lang w:val="en-US"/>
              </w:rPr>
              <w:t>(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="00B01D25" w:rsidRPr="00B01D25">
              <w:t xml:space="preserve"> </w:t>
            </w:r>
            <w:r w:rsidR="00A80F8C" w:rsidRPr="00B01D25">
              <w:rPr>
                <w:i/>
                <w:lang w:val="en-US"/>
              </w:rPr>
              <w:t>pT</w:t>
            </w:r>
            <w:r w:rsidR="00B01D25" w:rsidRPr="00B01D25">
              <w:rPr>
                <w:lang w:val="en-US"/>
              </w:rPr>
              <w:t>)</w:t>
            </w:r>
          </w:p>
        </w:tc>
      </w:tr>
      <w:tr w:rsidR="00A80F8C" w:rsidRPr="00B01D25" w:rsidTr="00B01D25">
        <w:tc>
          <w:tcPr>
            <w:tcW w:w="2392" w:type="dxa"/>
          </w:tcPr>
          <w:p w:rsidR="00A80F8C" w:rsidRPr="00B01D25" w:rsidRDefault="00A80F8C" w:rsidP="00B01D25">
            <w:pPr>
              <w:pStyle w:val="afc"/>
              <w:rPr>
                <w:lang w:val="en-US"/>
              </w:rPr>
            </w:pPr>
            <w:r w:rsidRPr="00B01D25">
              <w:rPr>
                <w:i/>
                <w:lang w:val="en-US"/>
              </w:rPr>
              <w:t>K</w:t>
            </w:r>
            <w:r w:rsidR="00B01D25">
              <w:rPr>
                <w:lang w:val="en-US"/>
              </w:rPr>
              <w:t xml:space="preserve"> (</w:t>
            </w:r>
            <w:r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)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  <w:jc w:val="center"/>
              <w:rPr>
                <w:lang w:val="en-US"/>
              </w:rPr>
            </w:pPr>
            <w:r w:rsidRPr="00B01D25">
              <w:rPr>
                <w:lang w:val="en-US"/>
              </w:rPr>
              <w:t>Δ</w:t>
            </w:r>
            <w:r w:rsidRPr="00B01D25">
              <w:rPr>
                <w:i/>
                <w:lang w:val="en-US"/>
              </w:rPr>
              <w:t>t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81" style="position:absolute;left:0;text-align:left;z-index:251648000" from="34.3pt,.85pt" to="71.35pt,.85pt"/>
              </w:pict>
            </w:r>
            <w:r w:rsidR="00B01D25">
              <w:rPr>
                <w:lang w:val="en-US"/>
              </w:rPr>
              <w:t>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>)</w:t>
            </w:r>
          </w:p>
        </w:tc>
        <w:tc>
          <w:tcPr>
            <w:tcW w:w="2393" w:type="dxa"/>
          </w:tcPr>
          <w:p w:rsidR="00A80F8C" w:rsidRPr="00B01D25" w:rsidRDefault="00B01D2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80F8C" w:rsidRPr="00B01D25">
              <w:rPr>
                <w:lang w:val="en-US"/>
              </w:rPr>
              <w:t>Δ</w:t>
            </w:r>
            <w:r w:rsidR="00A80F8C" w:rsidRPr="00B01D25">
              <w:rPr>
                <w:i/>
                <w:lang w:val="en-US"/>
              </w:rPr>
              <w:t>t</w:t>
            </w:r>
            <w:r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  <w:r w:rsidRPr="00B01D25">
              <w:rPr>
                <w:i/>
                <w:lang w:val="en-US"/>
              </w:rPr>
              <w:t xml:space="preserve"> </w:t>
            </w:r>
            <w:r w:rsidR="00A80F8C"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vertAlign w:val="superscript"/>
                <w:lang w:val="en-US"/>
              </w:rPr>
            </w:pPr>
            <w:r>
              <w:rPr>
                <w:noProof/>
              </w:rPr>
              <w:pict>
                <v:line id="_x0000_s1082" style="position:absolute;left:0;text-align:left;z-index:251649024" from="34.35pt,.85pt" to="71.4pt,.85pt"/>
              </w:pict>
            </w:r>
            <w:r w:rsidR="00B01D25">
              <w:rPr>
                <w:lang w:val="en-US"/>
              </w:rPr>
              <w:t>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A80F8C" w:rsidRPr="00B01D25" w:rsidRDefault="00B01D2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80F8C" w:rsidRPr="00B01D25">
              <w:rPr>
                <w:lang w:val="en-US"/>
              </w:rPr>
              <w:t>Δ</w:t>
            </w:r>
            <w:r w:rsidR="00A80F8C" w:rsidRPr="00B01D25">
              <w:rPr>
                <w:i/>
                <w:lang w:val="en-US"/>
              </w:rPr>
              <w:t>t</w:t>
            </w:r>
            <w:r w:rsidR="00A80F8C" w:rsidRPr="00B01D25">
              <w:rPr>
                <w:lang w:val="en-US"/>
              </w:rPr>
              <w:t>/</w:t>
            </w:r>
            <w:r w:rsidR="00A80F8C" w:rsidRPr="00B01D25">
              <w:rPr>
                <w:i/>
                <w:lang w:val="en-US"/>
              </w:rPr>
              <w:t>T</w:t>
            </w:r>
            <w:r w:rsidRPr="00B01D25">
              <w:rPr>
                <w:lang w:val="en-US"/>
              </w:rPr>
              <w:t xml:space="preserve">) </w:t>
            </w:r>
            <w:r w:rsidR="00A80F8C"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83" style="position:absolute;left:0;text-align:left;z-index:251650048" from="25.85pt,.85pt" to="80pt,.85pt"/>
              </w:pict>
            </w:r>
            <w:r w:rsidR="00B01D25">
              <w:rPr>
                <w:lang w:val="en-US"/>
              </w:rPr>
              <w:t>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i/>
                <w:lang w:val="en-US"/>
              </w:rPr>
              <w:t xml:space="preserve"> - </w:t>
            </w:r>
            <w:r w:rsidR="00A80F8C" w:rsidRPr="00B01D25">
              <w:rPr>
                <w:i/>
                <w:lang w:val="en-US"/>
              </w:rPr>
              <w:t>e</w:t>
            </w:r>
            <w:r w:rsidR="00A80F8C" w:rsidRPr="00B01D25">
              <w:rPr>
                <w:i/>
                <w:vertAlign w:val="superscript"/>
                <w:lang w:val="en-US"/>
              </w:rPr>
              <w:t>-</w:t>
            </w:r>
            <w:r w:rsidR="00A80F8C" w:rsidRPr="00B01D25">
              <w:rPr>
                <w:vertAlign w:val="superscript"/>
                <w:lang w:val="en-US"/>
              </w:rPr>
              <w:t>Δ</w:t>
            </w:r>
            <w:r w:rsidR="00A80F8C" w:rsidRPr="00B01D25">
              <w:rPr>
                <w:i/>
                <w:vertAlign w:val="superscript"/>
                <w:lang w:val="en-US"/>
              </w:rPr>
              <w:t>t</w:t>
            </w:r>
            <w:r w:rsidR="00A80F8C" w:rsidRPr="00B01D25">
              <w:rPr>
                <w:vertAlign w:val="superscript"/>
                <w:lang w:val="en-US"/>
              </w:rPr>
              <w:t>/</w:t>
            </w:r>
            <w:r w:rsidR="00A80F8C" w:rsidRPr="00B01D25">
              <w:rPr>
                <w:i/>
                <w:vertAlign w:val="superscript"/>
                <w:lang w:val="en-US"/>
              </w:rPr>
              <w:t>T</w:t>
            </w:r>
            <w:r w:rsidR="00B01D25" w:rsidRPr="00B01D25">
              <w:rPr>
                <w:lang w:val="en-US"/>
              </w:rPr>
              <w:t>)</w:t>
            </w:r>
          </w:p>
        </w:tc>
      </w:tr>
    </w:tbl>
    <w:p w:rsidR="00A80F8C" w:rsidRPr="00B01D25" w:rsidRDefault="00A80F8C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Заметим,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здесь</w:t>
      </w:r>
      <w:r w:rsidR="00B01D25" w:rsidRPr="00B01D25">
        <w:t xml:space="preserve"> </w:t>
      </w:r>
      <w:r w:rsidRPr="00B01D25">
        <w:t>комплексная</w:t>
      </w:r>
      <w:r w:rsidR="00B01D25" w:rsidRPr="00B01D25">
        <w:t xml:space="preserve"> </w:t>
      </w:r>
      <w:r w:rsidRPr="00B01D25">
        <w:t>переменная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="00B01D25" w:rsidRPr="00B01D25">
        <w:t xml:space="preserve"> </w:t>
      </w:r>
      <w:r w:rsidRPr="00B01D25">
        <w:t>определяется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e</w:t>
      </w:r>
      <w:r w:rsidRPr="00B01D25">
        <w:rPr>
          <w:i/>
          <w:vertAlign w:val="superscript"/>
          <w:lang w:val="en-US"/>
        </w:rPr>
        <w:t>p</w:t>
      </w:r>
      <w:r w:rsidRPr="00B01D25">
        <w:rPr>
          <w:vertAlign w:val="superscript"/>
          <w:lang w:val="en-US"/>
        </w:rPr>
        <w:t>Δ</w:t>
      </w:r>
      <w:r w:rsidRPr="00B01D25">
        <w:rPr>
          <w:i/>
          <w:vertAlign w:val="superscript"/>
          <w:lang w:val="en-US"/>
        </w:rPr>
        <w:t>t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является</w:t>
      </w:r>
      <w:r w:rsidR="00B01D25" w:rsidRPr="00B01D25">
        <w:t xml:space="preserve"> </w:t>
      </w:r>
      <w:r w:rsidRPr="00B01D25">
        <w:t>оператором</w:t>
      </w:r>
      <w:r w:rsidR="00B01D25" w:rsidRPr="00B01D25">
        <w:t xml:space="preserve"> </w:t>
      </w:r>
      <w:r w:rsidRPr="00B01D25">
        <w:t>опережения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интервал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. </w:t>
      </w:r>
      <w:r w:rsidRPr="00B01D25">
        <w:t>Соответственно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rPr>
          <w:vertAlign w:val="superscript"/>
        </w:rPr>
        <w:t>-1</w:t>
      </w:r>
      <w:r w:rsidR="00B01D25" w:rsidRPr="00B01D25">
        <w:t xml:space="preserve"> - </w:t>
      </w:r>
      <w:r w:rsidRPr="00B01D25">
        <w:t>это</w:t>
      </w:r>
      <w:r w:rsidR="00B01D25" w:rsidRPr="00B01D25">
        <w:t xml:space="preserve"> </w:t>
      </w:r>
      <w:r w:rsidRPr="00B01D25">
        <w:t>оператор</w:t>
      </w:r>
      <w:r w:rsidR="00B01D25" w:rsidRPr="00B01D25">
        <w:t xml:space="preserve"> </w:t>
      </w:r>
      <w:r w:rsidRPr="00B01D25">
        <w:t>задержки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интервал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Другой</w:t>
      </w:r>
      <w:r w:rsidR="00B01D25" w:rsidRPr="00B01D25">
        <w:t xml:space="preserve"> </w:t>
      </w:r>
      <w:r w:rsidRPr="00B01D25">
        <w:t>путь</w:t>
      </w:r>
      <w:r w:rsidR="00B01D25" w:rsidRPr="00B01D25">
        <w:t xml:space="preserve"> </w:t>
      </w:r>
      <w:r w:rsidRPr="00B01D25">
        <w:t>предусматривает</w:t>
      </w:r>
      <w:r w:rsidR="00B01D25" w:rsidRPr="00B01D25">
        <w:t xml:space="preserve"> </w:t>
      </w:r>
      <w:r w:rsidRPr="00B01D25">
        <w:t>непосредственный</w:t>
      </w:r>
      <w:r w:rsidR="00B01D25" w:rsidRPr="00B01D25">
        <w:t xml:space="preserve"> </w:t>
      </w:r>
      <w:r w:rsidRPr="00B01D25">
        <w:t>переход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комплексной</w:t>
      </w:r>
      <w:r w:rsidR="00B01D25" w:rsidRPr="00B01D25">
        <w:t xml:space="preserve"> </w:t>
      </w:r>
      <w:r w:rsidRPr="00B01D25">
        <w:t>переменной</w:t>
      </w:r>
      <w:r w:rsidR="00B01D25" w:rsidRPr="00B01D25">
        <w:t xml:space="preserve"> </w:t>
      </w:r>
      <w:r w:rsidRPr="00B01D25">
        <w:rPr>
          <w:i/>
          <w:lang w:val="en-US"/>
        </w:rPr>
        <w:t>p</w:t>
      </w:r>
      <w:r w:rsidR="00B01D25" w:rsidRPr="00B01D25">
        <w:t xml:space="preserve"> </w:t>
      </w:r>
      <w:r w:rsidRPr="00B01D25">
        <w:t>к</w:t>
      </w:r>
      <w:r w:rsidR="00B01D25" w:rsidRPr="00B01D25">
        <w:t xml:space="preserve"> </w:t>
      </w:r>
      <w:r w:rsidRPr="00B01D25">
        <w:t>комплексной</w:t>
      </w:r>
      <w:r w:rsidR="00B01D25" w:rsidRPr="00B01D25">
        <w:t xml:space="preserve"> </w:t>
      </w:r>
      <w:r w:rsidRPr="00B01D25">
        <w:t>переменной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="00B01D25" w:rsidRPr="00B01D25">
        <w:t xml:space="preserve"> </w:t>
      </w:r>
      <w:r w:rsidRPr="00B01D25">
        <w:t>заменой</w:t>
      </w:r>
      <w:r w:rsidR="00B01D25" w:rsidRPr="00B01D25">
        <w:t xml:space="preserve"> </w:t>
      </w:r>
      <w:r w:rsidRPr="00B01D25">
        <w:t>операции</w:t>
      </w:r>
      <w:r w:rsidR="00B01D25" w:rsidRPr="00B01D25">
        <w:t xml:space="preserve"> </w:t>
      </w:r>
      <w:r w:rsidRPr="00B01D25">
        <w:lastRenderedPageBreak/>
        <w:t>аналогового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1/</w:t>
      </w:r>
      <w:r w:rsidRPr="00B01D25">
        <w:rPr>
          <w:i/>
          <w:lang w:val="en-US"/>
        </w:rPr>
        <w:t>p</w:t>
      </w:r>
      <w:r w:rsidR="00B01D25" w:rsidRPr="00B01D25">
        <w:t xml:space="preserve"> </w:t>
      </w:r>
      <w:r w:rsidRPr="00B01D25">
        <w:t>операцией</w:t>
      </w:r>
      <w:r w:rsidR="00B01D25" w:rsidRPr="00B01D25">
        <w:t xml:space="preserve"> </w:t>
      </w:r>
      <w:r w:rsidRPr="00B01D25">
        <w:t>дискретного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. </w:t>
      </w:r>
      <w:r w:rsidRPr="00B01D25">
        <w:t>При</w:t>
      </w:r>
      <w:r w:rsidR="00B01D25" w:rsidRPr="00B01D25">
        <w:t xml:space="preserve"> </w:t>
      </w:r>
      <w:r w:rsidRPr="00B01D25">
        <w:t>дискретном</w:t>
      </w:r>
      <w:r w:rsidR="00B01D25" w:rsidRPr="00B01D25">
        <w:t xml:space="preserve"> </w:t>
      </w:r>
      <w:r w:rsidRPr="00B01D25">
        <w:t>описании</w:t>
      </w:r>
      <w:r w:rsidR="00B01D25" w:rsidRPr="00B01D25">
        <w:t xml:space="preserve"> </w:t>
      </w:r>
      <w:r w:rsidRPr="00B01D25">
        <w:t>аналогового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оперировать</w:t>
      </w:r>
      <w:r w:rsidR="00B01D25" w:rsidRPr="00B01D25">
        <w:t xml:space="preserve"> </w:t>
      </w:r>
      <w:r w:rsidRPr="00B01D25">
        <w:t>только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значениями</w:t>
      </w:r>
      <w:r w:rsidR="00B01D25" w:rsidRPr="00B01D25">
        <w:t xml:space="preserve"> </w:t>
      </w:r>
      <w:r w:rsidRPr="00B01D25">
        <w:t>входного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процессов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моменты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. </w:t>
      </w:r>
      <w:r w:rsidRPr="00B01D25">
        <w:t>На</w:t>
      </w:r>
      <w:r w:rsidR="00B01D25" w:rsidRPr="00B01D25">
        <w:t xml:space="preserve"> </w:t>
      </w:r>
      <w:r w:rsidRPr="00B01D25">
        <w:t>рис</w:t>
      </w:r>
      <w:r w:rsidR="00B01D25">
        <w:t>.5</w:t>
      </w:r>
      <w:r w:rsidR="00B01D25" w:rsidRPr="00B01D25">
        <w:t xml:space="preserve"> </w:t>
      </w:r>
      <w:r w:rsidRPr="00B01D25">
        <w:t>показано,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t>это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сделать,</w:t>
      </w:r>
      <w:r w:rsidR="00B01D25" w:rsidRPr="00B01D25">
        <w:t xml:space="preserve"> </w:t>
      </w:r>
      <w:r w:rsidRPr="00B01D25">
        <w:t>используя</w:t>
      </w:r>
      <w:r w:rsidR="00B01D25" w:rsidRPr="00B01D25">
        <w:t xml:space="preserve"> </w:t>
      </w:r>
      <w:r w:rsidRPr="00B01D25">
        <w:t>численное</w:t>
      </w:r>
      <w:r w:rsidR="00B01D25" w:rsidRPr="00B01D25">
        <w:t xml:space="preserve"> </w:t>
      </w:r>
      <w:r w:rsidRPr="00B01D25">
        <w:t>интегрирование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прямоугольников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трапеций</w:t>
      </w:r>
      <w:r w:rsidR="00B01D25" w:rsidRPr="00B01D25">
        <w:t>.</w:t>
      </w:r>
    </w:p>
    <w:p w:rsidR="00A80F8C" w:rsidRDefault="00A80F8C" w:rsidP="00B01D25">
      <w:pPr>
        <w:tabs>
          <w:tab w:val="left" w:pos="726"/>
        </w:tabs>
      </w:pPr>
      <w:r w:rsidRPr="00B01D25">
        <w:t>Значение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интегратора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момент</w:t>
      </w:r>
      <w:r w:rsidR="00B01D25" w:rsidRPr="00B01D25">
        <w:t xml:space="preserve"> </w:t>
      </w:r>
      <w:r w:rsidRPr="00B01D25">
        <w:t>времени</w:t>
      </w:r>
      <w:r w:rsidR="00B01D25" w:rsidRPr="00B01D25">
        <w:t xml:space="preserve"> 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k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 </w:t>
      </w:r>
      <w:r w:rsidRPr="00B01D25">
        <w:t>отличается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предыдущего</w:t>
      </w:r>
      <w:r w:rsidR="00B01D25" w:rsidRPr="00B01D25">
        <w:t xml:space="preserve"> </w:t>
      </w:r>
      <w:r w:rsidRPr="00B01D25">
        <w:t>значения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Pr="00B01D25">
        <w:rPr>
          <w:vertAlign w:val="subscript"/>
        </w:rPr>
        <w:t>-1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величину</w:t>
      </w:r>
      <w:r w:rsidR="00B01D25" w:rsidRPr="00B01D25">
        <w:t xml:space="preserve"> </w:t>
      </w:r>
      <w:r w:rsidRPr="00B01D25">
        <w:t>площади</w:t>
      </w:r>
      <w:r w:rsidR="00B01D25" w:rsidRPr="00B01D25">
        <w:t xml:space="preserve"> </w:t>
      </w:r>
      <w:r w:rsidRPr="00B01D25">
        <w:rPr>
          <w:i/>
          <w:lang w:val="en-US"/>
        </w:rPr>
        <w:t>S</w:t>
      </w:r>
      <w:r w:rsidR="00B01D25" w:rsidRPr="00B01D25">
        <w:t xml:space="preserve"> </w:t>
      </w:r>
      <w:r w:rsidRPr="00B01D25">
        <w:t>под</w:t>
      </w:r>
      <w:r w:rsidR="00B01D25" w:rsidRPr="00B01D25">
        <w:t xml:space="preserve"> </w:t>
      </w:r>
      <w:r w:rsidRPr="00B01D25">
        <w:t>кривой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t>)</w:t>
      </w:r>
      <w:r w:rsidR="00B01D25">
        <w:t xml:space="preserve"> (</w:t>
      </w:r>
      <w:r w:rsidRPr="00B01D25">
        <w:t>заштрихованная</w:t>
      </w:r>
      <w:r w:rsidR="00B01D25" w:rsidRPr="00B01D25">
        <w:t xml:space="preserve"> </w:t>
      </w:r>
      <w:r w:rsidRPr="00B01D25">
        <w:t>фигура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рис</w:t>
      </w:r>
      <w:r w:rsidR="00B01D25">
        <w:t>.5</w:t>
      </w:r>
      <w:r w:rsidR="00B01D25" w:rsidRPr="00B01D25">
        <w:t xml:space="preserve"> </w:t>
      </w:r>
      <w:r w:rsidRPr="00B01D25">
        <w:rPr>
          <w:i/>
        </w:rPr>
        <w:t>а</w:t>
      </w:r>
      <w:r w:rsidR="00B01D25" w:rsidRPr="00B01D25">
        <w:t xml:space="preserve">). 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2271"/>
        <w:gridCol w:w="2269"/>
        <w:gridCol w:w="2271"/>
        <w:gridCol w:w="2281"/>
      </w:tblGrid>
      <w:tr w:rsidR="00A80F8C" w:rsidRPr="00B01D25" w:rsidTr="00B01D25">
        <w:trPr>
          <w:jc w:val="center"/>
        </w:trPr>
        <w:tc>
          <w:tcPr>
            <w:tcW w:w="2392" w:type="dxa"/>
          </w:tcPr>
          <w:p w:rsidR="00B01D25" w:rsidRPr="00B01D25" w:rsidRDefault="005D2755" w:rsidP="00B01D25">
            <w:pPr>
              <w:tabs>
                <w:tab w:val="left" w:pos="726"/>
              </w:tabs>
            </w:pPr>
            <w:r>
              <w:rPr>
                <w:noProof/>
              </w:rPr>
              <w:pict>
                <v:group id="_x0000_s1084" style="position:absolute;left:0;text-align:left;margin-left:0;margin-top:10.2pt;width:445.9pt;height:116.1pt;z-index:251635712" coordorigin="1940,5714" coordsize="8918,2322">
                  <v:group id="_x0000_s1085" style="position:absolute;left:6424;top:5714;width:2166;height:2257" coordorigin="1944,3699" coordsize="2166,2257">
                    <v:shape id="_x0000_s1086" style="position:absolute;left:2354;top:3955;width:1642;height:1745" coordsize="1824,2280" path="m,l,2280r1824,e" filled="f">
                      <v:stroke startarrow="block" endarrow="block"/>
                      <v:path arrowok="t"/>
                      <o:lock v:ext="edit" aspectratio="t"/>
                    </v:shape>
                    <v:shape id="_x0000_s1087" style="position:absolute;left:2508;top:4161;width:1385;height:1077" coordsize="1539,1197" path="m,1197c128,993,257,789,399,627,541,465,665,333,855,228,1045,123,1292,61,1539,e" filled="f" strokeweight="1.5pt">
                      <v:stroke dashstyle="dash"/>
                      <v:path arrowok="t"/>
                      <o:lock v:ext="edit" aspectratio="t"/>
                    </v:shape>
                    <v:line id="_x0000_s1088" style="position:absolute" from="2662,5033" to="2662,5700">
                      <v:stroke dashstyle="dash"/>
                      <o:lock v:ext="edit" aspectratio="t"/>
                    </v:line>
                    <v:line id="_x0000_s1089" style="position:absolute" from="3585,4212" to="3585,5700">
                      <v:stroke dashstyle="dash"/>
                      <o:lock v:ext="edit" aspectratio="t"/>
                    </v:line>
                    <v:shape id="_x0000_s1090" type="#_x0000_t202" style="position:absolute;left:3737;top:5392;width:373;height:308" filled="f" stroked="f">
                      <o:lock v:ext="edit" aspectratio="t"/>
                      <v:textbox inset="0,0,0,0">
                        <w:txbxContent>
                          <w:p w:rsidR="00B01D25" w:rsidRPr="00F95958" w:rsidRDefault="00B01D25" w:rsidP="00B01D25">
                            <w:pPr>
                              <w:pStyle w:val="afb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t</w:t>
                            </w:r>
                          </w:p>
                        </w:txbxContent>
                      </v:textbox>
                    </v:shape>
                    <v:shape id="_x0000_s1091" type="#_x0000_t202" style="position:absolute;left:2252;top:5700;width:872;height:256" filled="f" stroked="f">
                      <o:lock v:ext="edit" aspectratio="t"/>
                      <v:textbox inset="0,0,0,0">
                        <w:txbxContent>
                          <w:p w:rsidR="00B01D25" w:rsidRPr="00F95958" w:rsidRDefault="00B01D25" w:rsidP="00B01D25">
                            <w:pPr>
                              <w:pStyle w:val="afb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F95958">
                              <w:rPr>
                                <w:i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lang w:val="en-US"/>
                              </w:rPr>
                              <w:t xml:space="preserve"> – 1)</w:t>
                            </w:r>
                            <w:r w:rsidRPr="00F95958">
                              <w:rPr>
                                <w:lang w:val="en-US"/>
                              </w:rPr>
                              <w:t>Δ</w:t>
                            </w:r>
                            <w:r w:rsidRPr="00F95958">
                              <w:rPr>
                                <w:i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092" type="#_x0000_t202" style="position:absolute;left:3380;top:5700;width:462;height:256" filled="f" stroked="f">
                      <o:lock v:ext="edit" aspectratio="t"/>
                      <v:textbox inset="0,0,0,0">
                        <w:txbxContent>
                          <w:p w:rsidR="00B01D25" w:rsidRPr="00F95958" w:rsidRDefault="00B01D25" w:rsidP="00B01D25">
                            <w:pPr>
                              <w:pStyle w:val="afb"/>
                              <w:rPr>
                                <w:lang w:val="en-US"/>
                              </w:rPr>
                            </w:pPr>
                            <w:r w:rsidRPr="00F95958">
                              <w:rPr>
                                <w:lang w:val="en-US"/>
                              </w:rPr>
                              <w:t>(kΔt</w:t>
                            </w:r>
                          </w:p>
                        </w:txbxContent>
                      </v:textbox>
                    </v:shape>
                    <v:shape id="_x0000_s1093" type="#_x0000_t202" style="position:absolute;left:1944;top:4828;width:462;height:353" filled="f" stroked="f">
                      <o:lock v:ext="edit" aspectratio="t"/>
                      <v:textbox style="mso-next-textbox:#_x0000_s1093" inset="0,0,0,0">
                        <w:txbxContent>
                          <w:p w:rsidR="00B01D25" w:rsidRPr="00820BD8" w:rsidRDefault="00B01D25" w:rsidP="00B01D25">
                            <w:pPr>
                              <w:pStyle w:val="afb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k-1</w:t>
                            </w:r>
                          </w:p>
                        </w:txbxContent>
                      </v:textbox>
                    </v:shape>
                    <v:shape id="_x0000_s1094" style="position:absolute;left:2330;top:4989;width:324;height:14" coordsize="360,15" path="m,l360,15e" filled="f">
                      <v:stroke dashstyle="dash"/>
                      <v:path arrowok="t"/>
                      <o:lock v:ext="edit" aspectratio="t"/>
                    </v:shape>
                    <v:shape id="_x0000_s1095" type="#_x0000_t202" style="position:absolute;left:1995;top:4109;width:462;height:308" filled="f" stroked="f">
                      <o:lock v:ext="edit" aspectratio="t"/>
                      <v:textbox style="mso-next-textbox:#_x0000_s1095" inset="0,0,0,0">
                        <w:txbxContent>
                          <w:p w:rsidR="00B01D25" w:rsidRPr="00820BD8" w:rsidRDefault="00B01D25" w:rsidP="00B01D25">
                            <w:pPr>
                              <w:pStyle w:val="afb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_x0000_s1096" type="#_x0000_t202" style="position:absolute;left:2252;top:3699;width:359;height:308" filled="f" stroked="f">
                      <o:lock v:ext="edit" aspectratio="t"/>
                      <v:textbox style="mso-next-textbox:#_x0000_s1096" inset="0,0,0,0">
                        <w:txbxContent>
                          <w:p w:rsidR="00B01D25" w:rsidRPr="00820BD8" w:rsidRDefault="00B01D25" w:rsidP="00B01D25">
                            <w:pPr>
                              <w:pStyle w:val="afb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x</w:t>
                            </w:r>
                          </w:p>
                        </w:txbxContent>
                      </v:textbox>
                    </v:shape>
                    <v:line id="_x0000_s1097" style="position:absolute;flip:y" from="3483,5597" to="3585,5700">
                      <o:lock v:ext="edit" aspectratio="t"/>
                    </v:line>
                    <v:line id="_x0000_s1098" style="position:absolute;flip:y" from="3278,5392" to="3585,5700">
                      <o:lock v:ext="edit" aspectratio="t"/>
                    </v:line>
                    <v:line id="_x0000_s1099" style="position:absolute;flip:y" from="3072,5187" to="3585,5700">
                      <o:lock v:ext="edit" aspectratio="t"/>
                    </v:line>
                    <v:line id="_x0000_s1100" style="position:absolute;flip:y" from="2867,4981" to="3585,5700">
                      <o:lock v:ext="edit" aspectratio="t"/>
                    </v:line>
                    <v:line id="_x0000_s1101" style="position:absolute;flip:y" from="2662,4776" to="3585,5700">
                      <o:lock v:ext="edit" aspectratio="t"/>
                    </v:line>
                    <v:line id="_x0000_s1102" style="position:absolute;flip:y" from="2662,4571" to="3585,5494">
                      <o:lock v:ext="edit" aspectratio="t"/>
                    </v:line>
                    <v:line id="_x0000_s1103" style="position:absolute;flip:y" from="2662,4366" to="3585,5289">
                      <o:lock v:ext="edit" aspectratio="t"/>
                    </v:line>
                    <v:line id="_x0000_s1104" style="position:absolute;flip:y" from="2662,4263" to="3483,5084">
                      <o:lock v:ext="edit" aspectratio="t"/>
                    </v:line>
                    <v:shape id="_x0000_s1105" style="position:absolute;left:2655;top:4245;width:939;height:1449;mso-position-horizontal:absolute;mso-position-vertical:absolute" coordsize="939,1449" path="m15,1440r924,9l930,,,,15,1440xe" filled="f" strokeweight="1.5pt">
                      <v:path arrowok="t"/>
                    </v:shape>
                    <v:shape id="_x0000_s1106" style="position:absolute;left:2325;top:4230;width:315;height:15" coordsize="315,15" path="m315,l,15e" filled="f">
                      <v:stroke dashstyle="dash"/>
                      <v:path arrowok="t"/>
                    </v:shape>
                    <v:line id="_x0000_s1107" style="position:absolute;flip:y" from="2628,4212" to="3255,4839"/>
                    <v:line id="_x0000_s1108" style="position:absolute;flip:y" from="2628,4212" to="3027,4611"/>
                    <v:line id="_x0000_s1109" style="position:absolute;flip:y" from="2685,4269" to="2799,4383"/>
                  </v:group>
                  <v:group id="_x0000_s1110" style="position:absolute;left:4163;top:5779;width:2166;height:2257" coordorigin="4047,3023" coordsize="2166,2257">
                    <v:group id="_x0000_s1111" style="position:absolute;left:4047;top:3023;width:2166;height:2257" coordorigin="1716,336" coordsize="2166,2257">
                      <v:shape id="_x0000_s1112" style="position:absolute;left:2126;top:592;width:1642;height:1745" coordsize="1824,2280" path="m,l,2280r1824,e" filled="f">
                        <v:stroke startarrow="block" endarrow="block"/>
                        <v:path arrowok="t"/>
                        <o:lock v:ext="edit" aspectratio="t"/>
                      </v:shape>
                      <v:shape id="_x0000_s1113" style="position:absolute;left:2280;top:798;width:1385;height:1077" coordsize="1539,1197" path="m,1197c128,993,257,789,399,627,541,465,665,333,855,228,1045,123,1292,61,1539,e" filled="f" strokeweight="1.5pt">
                        <v:stroke dashstyle="dash"/>
                        <v:path arrowok="t"/>
                        <o:lock v:ext="edit" aspectratio="t"/>
                      </v:shape>
                      <v:line id="_x0000_s1114" style="position:absolute" from="2434,1670" to="2434,2337">
                        <v:stroke dashstyle="dash"/>
                        <o:lock v:ext="edit" aspectratio="t"/>
                      </v:line>
                      <v:line id="_x0000_s1115" style="position:absolute" from="3357,849" to="3357,2337">
                        <v:stroke dashstyle="dash"/>
                        <o:lock v:ext="edit" aspectratio="t"/>
                      </v:line>
                      <v:shape id="_x0000_s1116" type="#_x0000_t202" style="position:absolute;left:3509;top:2029;width:373;height:308" filled="f" stroked="f">
                        <o:lock v:ext="edit" aspectratio="t"/>
                        <v:textbox inset="0,0,0,0">
                          <w:txbxContent>
                            <w:p w:rsidR="00B01D25" w:rsidRPr="00F95958" w:rsidRDefault="00B01D25" w:rsidP="00B01D25">
                              <w:pPr>
                                <w:pStyle w:val="afb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t</w:t>
                              </w:r>
                            </w:p>
                          </w:txbxContent>
                        </v:textbox>
                      </v:shape>
                      <v:shape id="_x0000_s1117" type="#_x0000_t202" style="position:absolute;left:2024;top:2337;width:872;height:256" filled="f" stroked="f">
                        <o:lock v:ext="edit" aspectratio="t"/>
                        <v:textbox inset="0,0,0,0">
                          <w:txbxContent>
                            <w:p w:rsidR="00B01D25" w:rsidRPr="00F95958" w:rsidRDefault="00B01D25" w:rsidP="00B01D25">
                              <w:pPr>
                                <w:pStyle w:val="afb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 w:rsidRPr="00F95958"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lang w:val="en-US"/>
                                </w:rPr>
                                <w:t xml:space="preserve"> – 1)</w:t>
                              </w:r>
                              <w:r w:rsidRPr="00F95958">
                                <w:rPr>
                                  <w:lang w:val="en-US"/>
                                </w:rPr>
                                <w:t>Δ</w:t>
                              </w:r>
                              <w:r w:rsidRPr="00F95958">
                                <w:rPr>
                                  <w:i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118" type="#_x0000_t202" style="position:absolute;left:3152;top:2337;width:462;height:256" filled="f" stroked="f">
                        <o:lock v:ext="edit" aspectratio="t"/>
                        <v:textbox inset="0,0,0,0">
                          <w:txbxContent>
                            <w:p w:rsidR="00B01D25" w:rsidRPr="00F95958" w:rsidRDefault="00B01D25" w:rsidP="00B01D25">
                              <w:pPr>
                                <w:pStyle w:val="afb"/>
                                <w:rPr>
                                  <w:lang w:val="en-US"/>
                                </w:rPr>
                              </w:pPr>
                              <w:r w:rsidRPr="00F95958">
                                <w:rPr>
                                  <w:lang w:val="en-US"/>
                                </w:rPr>
                                <w:t>(kΔt</w:t>
                              </w:r>
                            </w:p>
                          </w:txbxContent>
                        </v:textbox>
                      </v:shape>
                      <v:shape id="_x0000_s1119" type="#_x0000_t202" style="position:absolute;left:1716;top:1465;width:462;height:353" filled="f" stroked="f">
                        <o:lock v:ext="edit" aspectratio="t"/>
                        <v:textbox style="mso-next-textbox:#_x0000_s1119" inset="0,0,0,0">
                          <w:txbxContent>
                            <w:p w:rsidR="00B01D25" w:rsidRPr="00820BD8" w:rsidRDefault="00B01D25" w:rsidP="00B01D25">
                              <w:pPr>
                                <w:pStyle w:val="afb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k-1</w:t>
                              </w:r>
                            </w:p>
                          </w:txbxContent>
                        </v:textbox>
                      </v:shape>
                      <v:shape id="_x0000_s1120" style="position:absolute;left:2102;top:1626;width:324;height:14" coordsize="360,15" path="m,l360,15e" filled="f">
                        <v:stroke dashstyle="dash"/>
                        <v:path arrowok="t"/>
                        <o:lock v:ext="edit" aspectratio="t"/>
                      </v:shape>
                      <v:shape id="_x0000_s1121" type="#_x0000_t202" style="position:absolute;left:1767;top:746;width:462;height:308" filled="f" stroked="f">
                        <o:lock v:ext="edit" aspectratio="t"/>
                        <v:textbox style="mso-next-textbox:#_x0000_s1121" inset="0,0,0,0">
                          <w:txbxContent>
                            <w:p w:rsidR="00B01D25" w:rsidRPr="00820BD8" w:rsidRDefault="00B01D25" w:rsidP="00B01D25">
                              <w:pPr>
                                <w:pStyle w:val="afb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_x0000_s1122" type="#_x0000_t202" style="position:absolute;left:2024;top:336;width:359;height:308" filled="f" stroked="f">
                        <o:lock v:ext="edit" aspectratio="t"/>
                        <v:textbox style="mso-next-textbox:#_x0000_s1122" inset="0,0,0,0">
                          <w:txbxContent>
                            <w:p w:rsidR="00B01D25" w:rsidRPr="00820BD8" w:rsidRDefault="00B01D25" w:rsidP="00B01D25">
                              <w:pPr>
                                <w:pStyle w:val="afb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x</w:t>
                              </w:r>
                            </w:p>
                          </w:txbxContent>
                        </v:textbox>
                      </v:shape>
                      <v:line id="_x0000_s1123" style="position:absolute;flip:y" from="3255,2234" to="3357,2337">
                        <o:lock v:ext="edit" aspectratio="t"/>
                      </v:line>
                      <v:line id="_x0000_s1124" style="position:absolute;flip:y" from="3050,2029" to="3357,2337">
                        <o:lock v:ext="edit" aspectratio="t"/>
                      </v:line>
                      <v:line id="_x0000_s1125" style="position:absolute;flip:y" from="2844,1824" to="3357,2337">
                        <o:lock v:ext="edit" aspectratio="t"/>
                      </v:line>
                      <v:line id="_x0000_s1126" style="position:absolute;flip:y" from="2639,1618" to="3357,2337">
                        <o:lock v:ext="edit" aspectratio="t"/>
                      </v:line>
                      <v:shape id="_x0000_s1127" style="position:absolute;left:2457;top:1620;width:663;height:723;mso-position-horizontal:absolute;mso-position-vertical:absolute" coordsize="663,723" path="m,723l663,e" filled="f">
                        <v:path arrowok="t"/>
                        <o:lock v:ext="edit" aspectratio="t"/>
                      </v:shape>
                      <v:shape id="_x0000_s1128" style="position:absolute;left:2434;top:1650;width:461;height:482" coordsize="461,482" path="m,482l461,e" filled="f">
                        <v:path arrowok="t"/>
                        <o:lock v:ext="edit" aspectratio="t"/>
                      </v:shape>
                      <v:shape id="_x0000_s1129" style="position:absolute;left:2415;top:1635;width:945;height:690;mso-position-horizontal:absolute;mso-position-vertical:absolute" coordsize="945,690" path="m,675l15,,945,30,930,690,,675xe" filled="f" strokeweight="1.5pt">
                        <v:path arrowok="t"/>
                      </v:shape>
                      <v:shape id="_x0000_s1130" style="position:absolute;left:2400;top:1635;width:270;height:297" coordsize="270,297" path="m,297l270,e" filled="f">
                        <v:path arrowok="t"/>
                      </v:shape>
                    </v:group>
                    <v:shape id="_x0000_s1131" style="position:absolute;left:4440;top:3555;width:1245;height:1" coordsize="1245,1" path="m1245,l,e" filled="f">
                      <v:stroke dashstyle="dash"/>
                      <v:path arrowok="t"/>
                    </v:shape>
                  </v:group>
                  <v:group id="_x0000_s1132" style="position:absolute;left:1940;top:5714;width:2166;height:2257" coordorigin="1701,2958" coordsize="2166,2257">
                    <v:group id="_x0000_s1133" style="position:absolute;left:1701;top:2958;width:2166;height:2257" coordorigin="1716,336" coordsize="2166,2257">
                      <v:shape id="_x0000_s1134" style="position:absolute;left:2126;top:592;width:1642;height:1745" coordsize="1824,2280" path="m,l,2280r1824,e" filled="f">
                        <v:stroke startarrow="block" endarrow="block"/>
                        <v:path arrowok="t"/>
                        <o:lock v:ext="edit" aspectratio="t"/>
                      </v:shape>
                      <v:shape id="_x0000_s1135" style="position:absolute;left:2280;top:798;width:1385;height:1077" coordsize="1539,1197" path="m,1197c128,993,257,789,399,627,541,465,665,333,855,228,1045,123,1292,61,1539,e" filled="f" strokeweight="1.5pt">
                        <v:path arrowok="t"/>
                        <o:lock v:ext="edit" aspectratio="t"/>
                      </v:shape>
                      <v:line id="_x0000_s1136" style="position:absolute" from="2434,1670" to="2434,2337">
                        <v:stroke dashstyle="dash"/>
                        <o:lock v:ext="edit" aspectratio="t"/>
                      </v:line>
                      <v:line id="_x0000_s1137" style="position:absolute" from="3357,849" to="3357,2337">
                        <v:stroke dashstyle="dash"/>
                        <o:lock v:ext="edit" aspectratio="t"/>
                      </v:line>
                      <v:shape id="_x0000_s1138" type="#_x0000_t202" style="position:absolute;left:3509;top:2029;width:373;height:308" filled="f" stroked="f">
                        <o:lock v:ext="edit" aspectratio="t"/>
                        <v:textbox inset="0,0,0,0">
                          <w:txbxContent>
                            <w:p w:rsidR="00B01D25" w:rsidRPr="00F95958" w:rsidRDefault="00B01D25" w:rsidP="00B01D25">
                              <w:pPr>
                                <w:pStyle w:val="afb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t</w:t>
                              </w:r>
                            </w:p>
                          </w:txbxContent>
                        </v:textbox>
                      </v:shape>
                      <v:shape id="_x0000_s1139" type="#_x0000_t202" style="position:absolute;left:2024;top:2337;width:872;height:256" filled="f" stroked="f">
                        <o:lock v:ext="edit" aspectratio="t"/>
                        <v:textbox inset="0,0,0,0">
                          <w:txbxContent>
                            <w:p w:rsidR="00B01D25" w:rsidRPr="00F95958" w:rsidRDefault="00B01D25" w:rsidP="00B01D25">
                              <w:pPr>
                                <w:pStyle w:val="afb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 w:rsidRPr="00F95958"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lang w:val="en-US"/>
                                </w:rPr>
                                <w:t xml:space="preserve"> – 1)</w:t>
                              </w:r>
                              <w:r w:rsidRPr="00F95958">
                                <w:rPr>
                                  <w:lang w:val="en-US"/>
                                </w:rPr>
                                <w:t>Δ</w:t>
                              </w:r>
                              <w:r w:rsidRPr="00F95958">
                                <w:rPr>
                                  <w:i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140" type="#_x0000_t202" style="position:absolute;left:3152;top:2337;width:462;height:256" filled="f" stroked="f">
                        <o:lock v:ext="edit" aspectratio="t"/>
                        <v:textbox inset="0,0,0,0">
                          <w:txbxContent>
                            <w:p w:rsidR="00B01D25" w:rsidRPr="00F95958" w:rsidRDefault="00B01D25" w:rsidP="00B01D25">
                              <w:pPr>
                                <w:pStyle w:val="afb"/>
                                <w:rPr>
                                  <w:lang w:val="en-US"/>
                                </w:rPr>
                              </w:pPr>
                              <w:r w:rsidRPr="00F95958">
                                <w:rPr>
                                  <w:lang w:val="en-US"/>
                                </w:rPr>
                                <w:t>(kΔt</w:t>
                              </w:r>
                            </w:p>
                          </w:txbxContent>
                        </v:textbox>
                      </v:shape>
                      <v:shape id="_x0000_s1141" type="#_x0000_t202" style="position:absolute;left:1716;top:1465;width:462;height:353" filled="f" stroked="f">
                        <o:lock v:ext="edit" aspectratio="t"/>
                        <v:textbox style="mso-next-textbox:#_x0000_s1141" inset="0,0,0,0">
                          <w:txbxContent>
                            <w:p w:rsidR="00B01D25" w:rsidRPr="00820BD8" w:rsidRDefault="00B01D25" w:rsidP="00B01D25">
                              <w:pPr>
                                <w:pStyle w:val="afb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k-1</w:t>
                              </w:r>
                            </w:p>
                          </w:txbxContent>
                        </v:textbox>
                      </v:shape>
                      <v:shape id="_x0000_s1142" style="position:absolute;left:2102;top:1626;width:324;height:14" coordsize="360,15" path="m,l360,15e" filled="f">
                        <v:stroke dashstyle="dash"/>
                        <v:path arrowok="t"/>
                        <o:lock v:ext="edit" aspectratio="t"/>
                      </v:shape>
                      <v:shape id="_x0000_s1143" type="#_x0000_t202" style="position:absolute;left:1767;top:746;width:462;height:308" filled="f" stroked="f">
                        <o:lock v:ext="edit" aspectratio="t"/>
                        <v:textbox style="mso-next-textbox:#_x0000_s1143" inset="0,0,0,0">
                          <w:txbxContent>
                            <w:p w:rsidR="00B01D25" w:rsidRPr="00820BD8" w:rsidRDefault="00B01D25" w:rsidP="00B01D25">
                              <w:pPr>
                                <w:pStyle w:val="afb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_x0000_s1144" type="#_x0000_t202" style="position:absolute;left:2024;top:336;width:359;height:308" filled="f" stroked="f">
                        <o:lock v:ext="edit" aspectratio="t"/>
                        <v:textbox style="mso-next-textbox:#_x0000_s1144" inset="0,0,0,0">
                          <w:txbxContent>
                            <w:p w:rsidR="00B01D25" w:rsidRPr="00820BD8" w:rsidRDefault="00B01D25" w:rsidP="00B01D25">
                              <w:pPr>
                                <w:pStyle w:val="afb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x</w:t>
                              </w:r>
                            </w:p>
                          </w:txbxContent>
                        </v:textbox>
                      </v:shape>
                      <v:line id="_x0000_s1145" style="position:absolute;flip:y" from="3255,2234" to="3357,2337">
                        <o:lock v:ext="edit" aspectratio="t"/>
                      </v:line>
                      <v:line id="_x0000_s1146" style="position:absolute;flip:y" from="3050,2029" to="3357,2337">
                        <o:lock v:ext="edit" aspectratio="t"/>
                      </v:line>
                      <v:line id="_x0000_s1147" style="position:absolute;flip:y" from="2844,1824" to="3357,2337">
                        <o:lock v:ext="edit" aspectratio="t"/>
                      </v:line>
                      <v:line id="_x0000_s1148" style="position:absolute;flip:y" from="2639,1618" to="3357,2337">
                        <o:lock v:ext="edit" aspectratio="t"/>
                      </v:line>
                      <v:line id="_x0000_s1149" style="position:absolute;flip:y" from="2434,1413" to="3357,2337">
                        <o:lock v:ext="edit" aspectratio="t"/>
                      </v:line>
                      <v:line id="_x0000_s1150" style="position:absolute;flip:y" from="2434,1208" to="3357,2131">
                        <o:lock v:ext="edit" aspectratio="t"/>
                      </v:line>
                      <v:line id="_x0000_s1151" style="position:absolute;flip:y" from="2434,1003" to="3357,1926">
                        <o:lock v:ext="edit" aspectratio="t"/>
                      </v:line>
                      <v:line id="_x0000_s1152" style="position:absolute;flip:y" from="2434,900" to="3255,1721">
                        <o:lock v:ext="edit" aspectratio="t"/>
                      </v:line>
                    </v:group>
                    <v:shape id="_x0000_s1153" style="position:absolute;left:2085;top:3495;width:1230;height:1" coordsize="1230,1" path="m1230,l,e" filled="f">
                      <v:stroke dashstyle="dash"/>
                      <v:path arrowok="t"/>
                    </v:shape>
                  </v:group>
                  <v:group id="_x0000_s1154" style="position:absolute;left:8692;top:5714;width:2166;height:2257" coordorigin="1701,1896" coordsize="2166,2257">
                    <v:shape id="_x0000_s1155" style="position:absolute;left:2111;top:2152;width:1642;height:1745" coordsize="1824,2280" path="m,l,2280r1824,e" filled="f">
                      <v:stroke startarrow="block" endarrow="block"/>
                      <v:path arrowok="t"/>
                      <o:lock v:ext="edit" aspectratio="t"/>
                    </v:shape>
                    <v:shape id="_x0000_s1156" style="position:absolute;left:2265;top:2358;width:1385;height:1077" coordsize="1539,1197" path="m,1197c128,993,257,789,399,627,541,465,665,333,855,228,1045,123,1292,61,1539,e" filled="f" strokeweight="1.5pt">
                      <v:stroke dashstyle="dash"/>
                      <v:path arrowok="t"/>
                      <o:lock v:ext="edit" aspectratio="t"/>
                    </v:shape>
                    <v:line id="_x0000_s1157" style="position:absolute" from="2419,3230" to="2419,3897">
                      <v:stroke dashstyle="dash"/>
                      <o:lock v:ext="edit" aspectratio="t"/>
                    </v:line>
                    <v:line id="_x0000_s1158" style="position:absolute" from="3342,2409" to="3342,3897">
                      <v:stroke dashstyle="dash"/>
                      <o:lock v:ext="edit" aspectratio="t"/>
                    </v:line>
                    <v:shape id="_x0000_s1159" type="#_x0000_t202" style="position:absolute;left:3494;top:3589;width:373;height:308" filled="f" stroked="f">
                      <o:lock v:ext="edit" aspectratio="t"/>
                      <v:textbox inset="0,0,0,0">
                        <w:txbxContent>
                          <w:p w:rsidR="00B01D25" w:rsidRPr="00F95958" w:rsidRDefault="00B01D25" w:rsidP="00B01D25">
                            <w:pPr>
                              <w:pStyle w:val="afb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t</w:t>
                            </w:r>
                          </w:p>
                        </w:txbxContent>
                      </v:textbox>
                    </v:shape>
                    <v:shape id="_x0000_s1160" type="#_x0000_t202" style="position:absolute;left:2009;top:3897;width:872;height:256" filled="f" stroked="f">
                      <o:lock v:ext="edit" aspectratio="t"/>
                      <v:textbox inset="0,0,0,0">
                        <w:txbxContent>
                          <w:p w:rsidR="00B01D25" w:rsidRPr="00F95958" w:rsidRDefault="00B01D25" w:rsidP="00B01D25">
                            <w:pPr>
                              <w:pStyle w:val="afb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F95958">
                              <w:rPr>
                                <w:i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lang w:val="en-US"/>
                              </w:rPr>
                              <w:t xml:space="preserve"> – 1)</w:t>
                            </w:r>
                            <w:r w:rsidRPr="00F95958">
                              <w:rPr>
                                <w:lang w:val="en-US"/>
                              </w:rPr>
                              <w:t>Δ</w:t>
                            </w:r>
                            <w:r w:rsidRPr="00F95958">
                              <w:rPr>
                                <w:i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161" type="#_x0000_t202" style="position:absolute;left:3137;top:3897;width:462;height:256" filled="f" stroked="f">
                      <o:lock v:ext="edit" aspectratio="t"/>
                      <v:textbox inset="0,0,0,0">
                        <w:txbxContent>
                          <w:p w:rsidR="00B01D25" w:rsidRPr="00F95958" w:rsidRDefault="00B01D25" w:rsidP="00B01D25">
                            <w:pPr>
                              <w:pStyle w:val="afb"/>
                              <w:rPr>
                                <w:lang w:val="en-US"/>
                              </w:rPr>
                            </w:pPr>
                            <w:r w:rsidRPr="00F95958">
                              <w:rPr>
                                <w:lang w:val="en-US"/>
                              </w:rPr>
                              <w:t>(kΔt</w:t>
                            </w:r>
                          </w:p>
                        </w:txbxContent>
                      </v:textbox>
                    </v:shape>
                    <v:shape id="_x0000_s1162" type="#_x0000_t202" style="position:absolute;left:1701;top:3025;width:462;height:353" filled="f" stroked="f">
                      <o:lock v:ext="edit" aspectratio="t"/>
                      <v:textbox style="mso-next-textbox:#_x0000_s1162" inset="0,0,0,0">
                        <w:txbxContent>
                          <w:p w:rsidR="00B01D25" w:rsidRPr="00820BD8" w:rsidRDefault="00B01D25" w:rsidP="00B01D25">
                            <w:pPr>
                              <w:pStyle w:val="afb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k-1</w:t>
                            </w:r>
                          </w:p>
                        </w:txbxContent>
                      </v:textbox>
                    </v:shape>
                    <v:shape id="_x0000_s1163" style="position:absolute;left:2087;top:3186;width:324;height:14" coordsize="360,15" path="m,l360,15e" filled="f">
                      <v:stroke dashstyle="dash"/>
                      <v:path arrowok="t"/>
                      <o:lock v:ext="edit" aspectratio="t"/>
                    </v:shape>
                    <v:shape id="_x0000_s1164" type="#_x0000_t202" style="position:absolute;left:1752;top:2306;width:462;height:308" filled="f" stroked="f">
                      <o:lock v:ext="edit" aspectratio="t"/>
                      <v:textbox style="mso-next-textbox:#_x0000_s1164" inset="0,0,0,0">
                        <w:txbxContent>
                          <w:p w:rsidR="00B01D25" w:rsidRPr="00820BD8" w:rsidRDefault="00B01D25" w:rsidP="00B01D25">
                            <w:pPr>
                              <w:pStyle w:val="afb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_x0000_s1165" type="#_x0000_t202" style="position:absolute;left:2009;top:1896;width:359;height:308" filled="f" stroked="f">
                      <o:lock v:ext="edit" aspectratio="t"/>
                      <v:textbox style="mso-next-textbox:#_x0000_s1165" inset="0,0,0,0">
                        <w:txbxContent>
                          <w:p w:rsidR="00B01D25" w:rsidRPr="00820BD8" w:rsidRDefault="00B01D25" w:rsidP="00B01D25">
                            <w:pPr>
                              <w:pStyle w:val="afb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x</w:t>
                            </w:r>
                          </w:p>
                        </w:txbxContent>
                      </v:textbox>
                    </v:shape>
                    <v:line id="_x0000_s1166" style="position:absolute;flip:y" from="3240,3794" to="3342,3897">
                      <o:lock v:ext="edit" aspectratio="t"/>
                    </v:line>
                    <v:line id="_x0000_s1167" style="position:absolute;flip:y" from="3035,3589" to="3342,3897">
                      <o:lock v:ext="edit" aspectratio="t"/>
                    </v:line>
                    <v:line id="_x0000_s1168" style="position:absolute;flip:y" from="2829,3384" to="3342,3897">
                      <o:lock v:ext="edit" aspectratio="t"/>
                    </v:line>
                    <v:line id="_x0000_s1169" style="position:absolute;flip:y" from="2624,3178" to="3342,3897">
                      <o:lock v:ext="edit" aspectratio="t"/>
                    </v:line>
                    <v:line id="_x0000_s1170" style="position:absolute;flip:y" from="2419,2973" to="3342,3897">
                      <o:lock v:ext="edit" aspectratio="t"/>
                    </v:line>
                    <v:line id="_x0000_s1171" style="position:absolute;flip:y" from="2419,2768" to="3342,3691">
                      <o:lock v:ext="edit" aspectratio="t"/>
                    </v:line>
                    <v:line id="_x0000_s1172" style="position:absolute;flip:y" from="2419,2563" to="3342,3486">
                      <o:lock v:ext="edit" aspectratio="t"/>
                    </v:line>
                    <v:line id="_x0000_s1173" style="position:absolute;flip:y" from="2419,2460" to="3240,3281">
                      <o:lock v:ext="edit" aspectratio="t"/>
                    </v:line>
                    <v:shape id="_x0000_s1174" style="position:absolute;left:2085;top:2433;width:1230;height:1" coordsize="1230,1" path="m1230,l,e" filled="f">
                      <v:stroke dashstyle="dash"/>
                      <v:path arrowok="t"/>
                    </v:shape>
                    <v:shape id="_x0000_s1175" style="position:absolute;left:2415;top:2445;width:930;height:1455;mso-position-horizontal:absolute;mso-position-vertical:absolute" coordsize="930,1455" path="m,1440r915,15l930,,,735r,705xe" filled="f" strokeweight="1.5pt">
                      <v:path arrowok="t"/>
                    </v:shape>
                  </v:group>
                </v:group>
              </w:pict>
            </w:r>
          </w:p>
          <w:p w:rsidR="00A80F8C" w:rsidRPr="00B01D25" w:rsidRDefault="00A80F8C" w:rsidP="00B01D25">
            <w:pPr>
              <w:tabs>
                <w:tab w:val="left" w:pos="726"/>
              </w:tabs>
            </w:pP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</w:p>
        </w:tc>
      </w:tr>
      <w:tr w:rsidR="00A80F8C" w:rsidRPr="00B01D25" w:rsidTr="00B01D25">
        <w:trPr>
          <w:jc w:val="center"/>
        </w:trPr>
        <w:tc>
          <w:tcPr>
            <w:tcW w:w="2392" w:type="dxa"/>
          </w:tcPr>
          <w:p w:rsidR="00A80F8C" w:rsidRPr="00B01D25" w:rsidRDefault="00A80F8C" w:rsidP="00B01D25">
            <w:pPr>
              <w:tabs>
                <w:tab w:val="left" w:pos="726"/>
              </w:tabs>
              <w:rPr>
                <w:i/>
                <w:lang w:val="en-US"/>
              </w:rPr>
            </w:pPr>
            <w:r w:rsidRPr="00B01D25">
              <w:rPr>
                <w:i/>
                <w:lang w:val="en-US"/>
              </w:rPr>
              <w:t>y</w:t>
            </w:r>
            <w:r w:rsidRPr="00B01D25">
              <w:rPr>
                <w:i/>
                <w:vertAlign w:val="subscript"/>
                <w:lang w:val="en-US"/>
              </w:rPr>
              <w:t>k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=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y</w:t>
            </w:r>
            <w:r w:rsidRPr="00B01D25">
              <w:rPr>
                <w:i/>
                <w:vertAlign w:val="subscript"/>
                <w:lang w:val="en-US"/>
              </w:rPr>
              <w:t>k-</w:t>
            </w:r>
            <w:r w:rsidRPr="00B01D25">
              <w:rPr>
                <w:vertAlign w:val="subscript"/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+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S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b"/>
              <w:rPr>
                <w:vertAlign w:val="subscript"/>
              </w:rPr>
            </w:pPr>
            <w:r w:rsidRPr="00B01D25">
              <w:rPr>
                <w:lang w:val="en-US"/>
              </w:rPr>
              <w:t>y</w:t>
            </w:r>
            <w:r w:rsidRPr="00B01D25">
              <w:rPr>
                <w:vertAlign w:val="subscript"/>
                <w:lang w:val="en-US"/>
              </w:rPr>
              <w:t>k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=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y</w:t>
            </w:r>
            <w:r w:rsidRPr="00B01D25">
              <w:rPr>
                <w:vertAlign w:val="subscript"/>
                <w:lang w:val="en-US"/>
              </w:rPr>
              <w:t>k-1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+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Δt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x</w:t>
            </w:r>
            <w:r w:rsidRPr="00B01D25">
              <w:rPr>
                <w:vertAlign w:val="subscript"/>
                <w:lang w:val="en-US"/>
              </w:rPr>
              <w:t>k-1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  <w:lang w:val="en-US"/>
              </w:rPr>
              <w:t>y</w:t>
            </w:r>
            <w:r w:rsidRPr="00B01D25">
              <w:rPr>
                <w:i/>
                <w:vertAlign w:val="subscript"/>
                <w:lang w:val="en-US"/>
              </w:rPr>
              <w:t>k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=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y</w:t>
            </w:r>
            <w:r w:rsidRPr="00B01D25">
              <w:rPr>
                <w:i/>
                <w:vertAlign w:val="subscript"/>
                <w:lang w:val="en-US"/>
              </w:rPr>
              <w:t>k-</w:t>
            </w:r>
            <w:r w:rsidRPr="00B01D25">
              <w:rPr>
                <w:vertAlign w:val="subscript"/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+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Δ</w:t>
            </w:r>
            <w:r w:rsidRPr="00B01D25">
              <w:rPr>
                <w:i/>
                <w:lang w:val="en-US"/>
              </w:rPr>
              <w:t>t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x</w:t>
            </w:r>
            <w:r w:rsidRPr="00B01D25">
              <w:rPr>
                <w:i/>
                <w:vertAlign w:val="subscript"/>
                <w:lang w:val="en-US"/>
              </w:rPr>
              <w:t>k</w:t>
            </w:r>
          </w:p>
        </w:tc>
        <w:tc>
          <w:tcPr>
            <w:tcW w:w="2393" w:type="dxa"/>
          </w:tcPr>
          <w:p w:rsidR="00B01D25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  <w:lang w:val="en-US"/>
              </w:rPr>
              <w:t>y</w:t>
            </w:r>
            <w:r w:rsidRPr="00B01D25">
              <w:rPr>
                <w:i/>
                <w:vertAlign w:val="subscript"/>
                <w:lang w:val="en-US"/>
              </w:rPr>
              <w:t>k</w:t>
            </w:r>
            <w:r w:rsidR="00B01D25" w:rsidRPr="00B01D25">
              <w:rPr>
                <w:i/>
              </w:rPr>
              <w:t xml:space="preserve"> </w:t>
            </w:r>
            <w:r w:rsidRPr="00B01D25">
              <w:rPr>
                <w:i/>
              </w:rPr>
              <w:t>=</w:t>
            </w:r>
            <w:r w:rsidR="00B01D25" w:rsidRPr="00B01D25">
              <w:rPr>
                <w:i/>
              </w:rPr>
              <w:t xml:space="preserve"> </w:t>
            </w:r>
            <w:r w:rsidRPr="00B01D25">
              <w:rPr>
                <w:i/>
                <w:lang w:val="en-US"/>
              </w:rPr>
              <w:t>y</w:t>
            </w:r>
            <w:r w:rsidRPr="00B01D25">
              <w:rPr>
                <w:i/>
                <w:vertAlign w:val="subscript"/>
                <w:lang w:val="en-US"/>
              </w:rPr>
              <w:t>k</w:t>
            </w:r>
            <w:r w:rsidRPr="00B01D25">
              <w:rPr>
                <w:i/>
                <w:vertAlign w:val="subscript"/>
              </w:rPr>
              <w:t>-</w:t>
            </w:r>
            <w:r w:rsidRPr="00B01D25">
              <w:rPr>
                <w:vertAlign w:val="subscript"/>
              </w:rPr>
              <w:t>1</w:t>
            </w:r>
            <w:r w:rsidR="00B01D25" w:rsidRPr="00B01D25">
              <w:t xml:space="preserve"> </w:t>
            </w:r>
            <w:r w:rsidRPr="00B01D25">
              <w:t>+</w:t>
            </w:r>
          </w:p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+</w:t>
            </w:r>
            <w:r w:rsidRPr="00B01D25">
              <w:rPr>
                <w:lang w:val="en-US"/>
              </w:rPr>
              <w:t>Δ</w:t>
            </w:r>
            <w:r w:rsidRPr="00B01D25">
              <w:rPr>
                <w:i/>
                <w:lang w:val="en-US"/>
              </w:rPr>
              <w:t>t</w:t>
            </w:r>
            <w:r w:rsidR="00B01D25">
              <w:t xml:space="preserve"> (</w:t>
            </w:r>
            <w:r w:rsidRPr="00B01D25">
              <w:rPr>
                <w:i/>
                <w:lang w:val="en-US"/>
              </w:rPr>
              <w:t>x</w:t>
            </w:r>
            <w:r w:rsidRPr="00B01D25">
              <w:rPr>
                <w:i/>
                <w:vertAlign w:val="subscript"/>
                <w:lang w:val="en-US"/>
              </w:rPr>
              <w:t>k</w:t>
            </w:r>
            <w:r w:rsidR="00B01D25" w:rsidRPr="00B01D25">
              <w:rPr>
                <w:i/>
              </w:rPr>
              <w:t xml:space="preserve"> </w:t>
            </w:r>
            <w:r w:rsidRPr="00B01D25">
              <w:t>+</w:t>
            </w:r>
            <w:r w:rsidR="00B01D25" w:rsidRPr="00B01D25">
              <w:t xml:space="preserve"> </w:t>
            </w:r>
            <w:r w:rsidRPr="00B01D25">
              <w:rPr>
                <w:i/>
                <w:lang w:val="en-US"/>
              </w:rPr>
              <w:t>x</w:t>
            </w:r>
            <w:r w:rsidRPr="00B01D25">
              <w:rPr>
                <w:i/>
                <w:vertAlign w:val="subscript"/>
                <w:lang w:val="en-US"/>
              </w:rPr>
              <w:t>k</w:t>
            </w:r>
            <w:r w:rsidRPr="00B01D25">
              <w:rPr>
                <w:i/>
                <w:vertAlign w:val="subscript"/>
              </w:rPr>
              <w:t>-</w:t>
            </w:r>
            <w:r w:rsidRPr="00B01D25">
              <w:rPr>
                <w:vertAlign w:val="subscript"/>
              </w:rPr>
              <w:t>1</w:t>
            </w:r>
            <w:r w:rsidR="00B01D25" w:rsidRPr="00B01D25">
              <w:t xml:space="preserve">) </w:t>
            </w:r>
            <w:r w:rsidRPr="00B01D25">
              <w:t>/2</w:t>
            </w:r>
          </w:p>
        </w:tc>
      </w:tr>
      <w:tr w:rsidR="00A80F8C" w:rsidRPr="00B01D25" w:rsidTr="00B01D25">
        <w:trPr>
          <w:jc w:val="center"/>
        </w:trPr>
        <w:tc>
          <w:tcPr>
            <w:tcW w:w="2392" w:type="dxa"/>
          </w:tcPr>
          <w:p w:rsidR="00A80F8C" w:rsidRPr="00B01D25" w:rsidRDefault="00A80F8C" w:rsidP="00B01D25">
            <w:pPr>
              <w:tabs>
                <w:tab w:val="left" w:pos="726"/>
              </w:tabs>
              <w:rPr>
                <w:lang w:val="en-US"/>
              </w:rPr>
            </w:pPr>
            <w:r w:rsidRPr="00B01D25">
              <w:rPr>
                <w:i/>
              </w:rPr>
              <w:t>а</w:t>
            </w:r>
            <w:r w:rsidR="00B01D25" w:rsidRPr="00B01D25">
              <w:rPr>
                <w:lang w:val="en-US"/>
              </w:rPr>
              <w:t xml:space="preserve">)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</w:rPr>
              <w:t>б</w:t>
            </w:r>
            <w:r w:rsidR="00B01D25" w:rsidRPr="00B01D25">
              <w:t xml:space="preserve">)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</w:rPr>
              <w:t>в</w:t>
            </w:r>
            <w:r w:rsidR="00B01D25" w:rsidRPr="00B01D25">
              <w:t xml:space="preserve">)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rPr>
                <w:i/>
              </w:rPr>
              <w:t>г</w:t>
            </w:r>
            <w:r w:rsidR="00B01D25" w:rsidRPr="00B01D25">
              <w:t xml:space="preserve">) </w:t>
            </w:r>
          </w:p>
        </w:tc>
      </w:tr>
      <w:tr w:rsidR="00A80F8C" w:rsidRPr="00B01D25" w:rsidTr="00B01D25">
        <w:trPr>
          <w:jc w:val="center"/>
        </w:trPr>
        <w:tc>
          <w:tcPr>
            <w:tcW w:w="9571" w:type="dxa"/>
            <w:gridSpan w:val="4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Рис</w:t>
            </w:r>
            <w:r w:rsidR="00B01D25">
              <w:t>.5</w:t>
            </w:r>
          </w:p>
        </w:tc>
      </w:tr>
    </w:tbl>
    <w:p w:rsidR="00A80F8C" w:rsidRPr="00B01D25" w:rsidRDefault="00A80F8C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прямоугольников</w:t>
      </w:r>
      <w:r w:rsidR="00B01D25" w:rsidRPr="00B01D25">
        <w:t xml:space="preserve"> </w:t>
      </w:r>
      <w:r w:rsidRPr="00B01D25">
        <w:t>площадь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определить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разному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зависимости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того,</w:t>
      </w:r>
      <w:r w:rsidR="00B01D25" w:rsidRPr="00B01D25">
        <w:t xml:space="preserve"> </w:t>
      </w:r>
      <w:r w:rsidRPr="00B01D25">
        <w:t>какую</w:t>
      </w:r>
      <w:r w:rsidR="00B01D25" w:rsidRPr="00B01D25">
        <w:t xml:space="preserve"> </w:t>
      </w:r>
      <w:r w:rsidRPr="00B01D25">
        <w:t>величину</w:t>
      </w:r>
      <w:r w:rsidR="00B01D25" w:rsidRPr="00B01D25">
        <w:t xml:space="preserve"> </w:t>
      </w:r>
      <w:r w:rsidRPr="00B01D25">
        <w:t>принять</w:t>
      </w:r>
      <w:r w:rsidR="00B01D25" w:rsidRPr="00B01D25">
        <w:t xml:space="preserve"> </w:t>
      </w:r>
      <w:r w:rsidRPr="00B01D25">
        <w:t>за</w:t>
      </w:r>
      <w:r w:rsidR="00B01D25" w:rsidRPr="00B01D25">
        <w:t xml:space="preserve"> </w:t>
      </w:r>
      <w:r w:rsidRPr="00B01D25">
        <w:t>высоту</w:t>
      </w:r>
      <w:r w:rsidR="00B01D25" w:rsidRPr="00B01D25">
        <w:t xml:space="preserve"> </w:t>
      </w:r>
      <w:r w:rsidRPr="00B01D25">
        <w:t>прямоугольника</w:t>
      </w:r>
      <w:r w:rsidR="00B01D25" w:rsidRPr="00B01D25">
        <w:t xml:space="preserve">: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Pr="00B01D25">
        <w:rPr>
          <w:i/>
          <w:vertAlign w:val="subscript"/>
        </w:rPr>
        <w:t>-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или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>
        <w:t xml:space="preserve"> (</w:t>
      </w:r>
      <w:r w:rsidRPr="00B01D25">
        <w:t>рис</w:t>
      </w:r>
      <w:r w:rsidR="00B01D25">
        <w:t>.5.5</w:t>
      </w:r>
      <w:r w:rsidR="00B01D25" w:rsidRPr="00B01D25">
        <w:t xml:space="preserve"> </w:t>
      </w:r>
      <w:r w:rsidRPr="00B01D25">
        <w:rPr>
          <w:i/>
        </w:rPr>
        <w:t>б</w:t>
      </w:r>
      <w:r w:rsidR="00B01D25" w:rsidRPr="00B01D25">
        <w:rPr>
          <w:i/>
        </w:rPr>
        <w:t xml:space="preserve"> </w:t>
      </w:r>
      <w:r w:rsidRPr="00B01D25">
        <w:t>и</w:t>
      </w:r>
      <w:r w:rsidR="00B01D25" w:rsidRPr="00B01D25">
        <w:t xml:space="preserve"> </w:t>
      </w:r>
      <w:r w:rsidRPr="00B01D25">
        <w:t>рис</w:t>
      </w:r>
      <w:r w:rsidR="00B01D25">
        <w:t>.5.5</w:t>
      </w:r>
      <w:r w:rsidR="00B01D25" w:rsidRPr="00B01D25">
        <w:t xml:space="preserve"> </w:t>
      </w:r>
      <w:r w:rsidRPr="00B01D25">
        <w:rPr>
          <w:i/>
        </w:rPr>
        <w:t>в</w:t>
      </w:r>
      <w:r w:rsidR="00B01D25" w:rsidRPr="00B01D25">
        <w:t xml:space="preserve">). </w:t>
      </w:r>
      <w:r w:rsidRPr="00B01D25">
        <w:t>На</w:t>
      </w:r>
      <w:r w:rsidR="00B01D25" w:rsidRPr="00B01D25">
        <w:t xml:space="preserve"> </w:t>
      </w:r>
      <w:r w:rsidRPr="00B01D25">
        <w:t>рис</w:t>
      </w:r>
      <w:r w:rsidR="00B01D25">
        <w:t>.5.5</w:t>
      </w:r>
      <w:r w:rsidR="00B01D25" w:rsidRPr="00B01D25">
        <w:t xml:space="preserve"> </w:t>
      </w:r>
      <w:r w:rsidRPr="00B01D25">
        <w:rPr>
          <w:i/>
        </w:rPr>
        <w:t>г</w:t>
      </w:r>
      <w:r w:rsidR="00B01D25" w:rsidRPr="00B01D25">
        <w:t xml:space="preserve">) </w:t>
      </w:r>
      <w:r w:rsidRPr="00B01D25">
        <w:t>показано,</w:t>
      </w:r>
      <w:r w:rsidR="00B01D25" w:rsidRPr="00B01D25">
        <w:t xml:space="preserve"> </w:t>
      </w:r>
      <w:r w:rsidRPr="00B01D25">
        <w:t>как</w:t>
      </w:r>
      <w:r w:rsidR="00B01D25" w:rsidRPr="00B01D25">
        <w:t xml:space="preserve"> </w:t>
      </w:r>
      <w:r w:rsidRPr="00B01D25">
        <w:t>вычисляется</w:t>
      </w:r>
      <w:r w:rsidR="00B01D25" w:rsidRPr="00B01D25">
        <w:t xml:space="preserve"> </w:t>
      </w:r>
      <w:r w:rsidRPr="00B01D25">
        <w:t>эта</w:t>
      </w:r>
      <w:r w:rsidR="00B01D25" w:rsidRPr="00B01D25">
        <w:t xml:space="preserve"> </w:t>
      </w:r>
      <w:r w:rsidRPr="00B01D25">
        <w:t>площадь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трапеций</w:t>
      </w:r>
      <w:r w:rsidR="00B01D25" w:rsidRPr="00B01D25">
        <w:t xml:space="preserve">. </w:t>
      </w:r>
      <w:r w:rsidRPr="00B01D25">
        <w:t>Рекуррентные</w:t>
      </w:r>
      <w:r w:rsidR="00B01D25" w:rsidRPr="00B01D25">
        <w:t xml:space="preserve"> </w:t>
      </w:r>
      <w:r w:rsidRPr="00B01D25">
        <w:t>формулы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приведены</w:t>
      </w:r>
      <w:r w:rsidR="00B01D25" w:rsidRPr="00B01D25">
        <w:t xml:space="preserve"> </w:t>
      </w:r>
      <w:r w:rsidRPr="00B01D25">
        <w:t>под</w:t>
      </w:r>
      <w:r w:rsidR="00B01D25" w:rsidRPr="00B01D25">
        <w:t xml:space="preserve"> </w:t>
      </w:r>
      <w:r w:rsidRPr="00B01D25">
        <w:t>рисунками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По</w:t>
      </w:r>
      <w:r w:rsidR="00B01D25" w:rsidRPr="00B01D25">
        <w:t xml:space="preserve"> </w:t>
      </w:r>
      <w:r w:rsidRPr="00B01D25">
        <w:t>этим</w:t>
      </w:r>
      <w:r w:rsidR="00B01D25" w:rsidRPr="00B01D25">
        <w:t xml:space="preserve"> </w:t>
      </w:r>
      <w:r w:rsidRPr="00B01D25">
        <w:t>формулам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записать</w:t>
      </w:r>
      <w:r w:rsidR="00B01D25" w:rsidRPr="00B01D25">
        <w:t xml:space="preserve"> </w:t>
      </w:r>
      <w:r w:rsidRPr="00B01D25">
        <w:t>дискретные</w:t>
      </w:r>
      <w:r w:rsidR="00B01D25" w:rsidRPr="00B01D25">
        <w:t xml:space="preserve"> </w:t>
      </w:r>
      <w:r w:rsidRPr="00B01D25">
        <w:t>передаточные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. </w:t>
      </w:r>
      <w:r w:rsidRPr="00B01D25">
        <w:t>Поясним</w:t>
      </w:r>
      <w:r w:rsidR="00B01D25" w:rsidRPr="00B01D25">
        <w:t xml:space="preserve"> </w:t>
      </w:r>
      <w:r w:rsidRPr="00B01D25">
        <w:t>это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примере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трапеций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Pr="00B01D25">
        <w:rPr>
          <w:i/>
          <w:vertAlign w:val="subscript"/>
        </w:rPr>
        <w:t>-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>
        <w:t xml:space="preserve"> (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Pr="00B01D25">
        <w:rPr>
          <w:i/>
          <w:vertAlign w:val="subscript"/>
        </w:rPr>
        <w:t>-</w:t>
      </w:r>
      <w:r w:rsidRPr="00B01D25">
        <w:rPr>
          <w:vertAlign w:val="subscript"/>
        </w:rPr>
        <w:t>1</w:t>
      </w:r>
      <w:r w:rsidR="00B01D25" w:rsidRPr="00B01D25">
        <w:t xml:space="preserve">) </w:t>
      </w:r>
      <w:r w:rsidRPr="00B01D25">
        <w:t>/2</w:t>
      </w:r>
      <w:r w:rsidR="00B01D25" w:rsidRPr="00B01D25">
        <w:t>.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Перенесем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Pr="00B01D25">
        <w:rPr>
          <w:i/>
          <w:vertAlign w:val="subscript"/>
        </w:rPr>
        <w:t>-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левую</w:t>
      </w:r>
      <w:r w:rsidR="00B01D25" w:rsidRPr="00B01D25">
        <w:t xml:space="preserve"> </w:t>
      </w:r>
      <w:r w:rsidRPr="00B01D25">
        <w:t>часть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возьмем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полученного</w:t>
      </w:r>
      <w:r w:rsidR="00B01D25" w:rsidRPr="00B01D25">
        <w:t xml:space="preserve"> </w:t>
      </w:r>
      <w:r w:rsidRPr="00B01D25">
        <w:t>выражения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t>-преобразование</w:t>
      </w:r>
      <w:r w:rsidR="00B01D25" w:rsidRPr="00B01D25">
        <w:t xml:space="preserve">. </w:t>
      </w:r>
      <w:r w:rsidRPr="00B01D25">
        <w:t>Учитывая,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запаздывание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интервал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lastRenderedPageBreak/>
        <w:t>области</w:t>
      </w:r>
      <w:r w:rsidR="00B01D25" w:rsidRPr="00B01D25">
        <w:t xml:space="preserve"> </w:t>
      </w:r>
      <w:r w:rsidRPr="00B01D25">
        <w:t>оригиналов</w:t>
      </w:r>
      <w:r w:rsidR="00B01D25" w:rsidRPr="00B01D25">
        <w:t xml:space="preserve"> </w:t>
      </w:r>
      <w:r w:rsidRPr="00B01D25">
        <w:t>соответствует</w:t>
      </w:r>
      <w:r w:rsidR="00B01D25" w:rsidRPr="00B01D25">
        <w:t xml:space="preserve"> </w:t>
      </w:r>
      <w:r w:rsidRPr="00B01D25">
        <w:t>умножению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rPr>
          <w:vertAlign w:val="superscript"/>
        </w:rPr>
        <w:t>-1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области</w:t>
      </w:r>
      <w:r w:rsidR="00B01D25" w:rsidRPr="00B01D25">
        <w:t xml:space="preserve"> </w:t>
      </w:r>
      <w:r w:rsidRPr="00B01D25">
        <w:t>изображений,</w:t>
      </w:r>
      <w:r w:rsidR="00B01D25" w:rsidRPr="00B01D25">
        <w:t xml:space="preserve"> </w:t>
      </w:r>
      <w:r w:rsidRPr="00B01D25">
        <w:t>получим</w:t>
      </w:r>
      <w:r w:rsidR="00B01D25" w:rsidRPr="00B01D25">
        <w:t>: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) - </w:t>
      </w:r>
      <w:r w:rsidRPr="00B01D25">
        <w:rPr>
          <w:i/>
          <w:lang w:val="en-US"/>
        </w:rPr>
        <w:t>z</w:t>
      </w:r>
      <w:r w:rsidRPr="00B01D25">
        <w:rPr>
          <w:i/>
          <w:vertAlign w:val="superscript"/>
        </w:rPr>
        <w:t>-</w:t>
      </w:r>
      <w:r w:rsidRPr="00B01D25">
        <w:rPr>
          <w:vertAlign w:val="superscript"/>
        </w:rPr>
        <w:t>1</w:t>
      </w:r>
      <w:r w:rsidRPr="00B01D25">
        <w:rPr>
          <w:i/>
          <w:lang w:val="en-US"/>
        </w:rPr>
        <w:t>Y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) </w:t>
      </w:r>
      <w:r w:rsidRPr="00B01D25">
        <w:t>=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/2</w:t>
      </w:r>
      <w:r w:rsidR="00B01D25" w:rsidRPr="00B01D25">
        <w:t>)</w:t>
      </w:r>
      <w:r w:rsidR="00B01D25">
        <w:t xml:space="preserve"> (</w:t>
      </w:r>
      <w:r w:rsidRPr="00B01D25">
        <w:rPr>
          <w:i/>
          <w:lang w:val="en-US"/>
        </w:rPr>
        <w:t>X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)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rPr>
          <w:i/>
          <w:vertAlign w:val="superscript"/>
        </w:rPr>
        <w:t>-</w:t>
      </w:r>
      <w:r w:rsidRPr="00B01D25">
        <w:rPr>
          <w:vertAlign w:val="superscript"/>
        </w:rPr>
        <w:t>1</w:t>
      </w:r>
      <w:r w:rsidRPr="00B01D25">
        <w:rPr>
          <w:i/>
          <w:lang w:val="en-US"/>
        </w:rPr>
        <w:t>X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>)).</w:t>
      </w:r>
    </w:p>
    <w:p w:rsidR="00B01D25" w:rsidRP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Дискретная</w:t>
      </w:r>
      <w:r w:rsidR="00B01D25" w:rsidRPr="00B01D25">
        <w:t xml:space="preserve"> </w:t>
      </w:r>
      <w:r w:rsidRPr="00B01D25">
        <w:t>передаточная</w:t>
      </w:r>
      <w:r w:rsidR="00B01D25" w:rsidRPr="00B01D25">
        <w:t xml:space="preserve"> </w:t>
      </w:r>
      <w:r w:rsidRPr="00B01D25">
        <w:t>функция</w:t>
      </w:r>
      <w:r w:rsidR="00B01D25" w:rsidRPr="00B01D25">
        <w:t xml:space="preserve"> - </w:t>
      </w:r>
      <w:r w:rsidRPr="00B01D25">
        <w:t>это</w:t>
      </w:r>
      <w:r w:rsidR="00B01D25" w:rsidRPr="00B01D25">
        <w:t xml:space="preserve"> </w:t>
      </w:r>
      <w:r w:rsidRPr="00B01D25">
        <w:t>отношение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t>-изображений</w:t>
      </w:r>
      <w:r w:rsidR="00B01D25" w:rsidRPr="00B01D25">
        <w:t xml:space="preserve"> </w:t>
      </w:r>
      <w:r w:rsidRPr="00B01D25">
        <w:t>выходной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входной</w:t>
      </w:r>
      <w:r w:rsidR="00B01D25" w:rsidRPr="00B01D25">
        <w:t xml:space="preserve"> </w:t>
      </w:r>
      <w:r w:rsidRPr="00B01D25">
        <w:t>переменных,</w:t>
      </w:r>
      <w:r w:rsidR="00B01D25" w:rsidRPr="00B01D25">
        <w:t xml:space="preserve"> </w:t>
      </w:r>
      <w:r w:rsidRPr="00B01D25">
        <w:t>поэтому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Y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) </w:t>
      </w:r>
      <w:r w:rsidRPr="00B01D25">
        <w:t>/</w:t>
      </w:r>
      <w:r w:rsidRPr="00B01D25">
        <w:rPr>
          <w:i/>
          <w:lang w:val="en-US"/>
        </w:rPr>
        <w:t>X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) </w:t>
      </w:r>
      <w:r w:rsidRPr="00B01D25">
        <w:t>=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/2</w:t>
      </w:r>
      <w:r w:rsidR="00B01D25" w:rsidRPr="00B01D25">
        <w:t>)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rPr>
          <w:vertAlign w:val="superscript"/>
        </w:rPr>
        <w:t>-1</w:t>
      </w:r>
      <w:r w:rsidR="00B01D25" w:rsidRPr="00B01D25">
        <w:t xml:space="preserve">) </w:t>
      </w:r>
      <w:r w:rsidRPr="00B01D25">
        <w:t>/</w:t>
      </w:r>
      <w:r w:rsidR="00B01D25">
        <w:t xml:space="preserve"> (</w:t>
      </w:r>
      <w:r w:rsidRPr="00B01D25">
        <w:t>1</w:t>
      </w:r>
      <w:r w:rsidR="00B01D25" w:rsidRPr="00B01D25">
        <w:t xml:space="preserve"> - </w:t>
      </w:r>
      <w:r w:rsidRPr="00B01D25">
        <w:rPr>
          <w:i/>
          <w:lang w:val="en-US"/>
        </w:rPr>
        <w:t>z</w:t>
      </w:r>
      <w:r w:rsidRPr="00B01D25">
        <w:rPr>
          <w:vertAlign w:val="superscript"/>
        </w:rPr>
        <w:t>-1</w:t>
      </w:r>
      <w:r w:rsidR="00B01D25" w:rsidRPr="00B01D25">
        <w:t xml:space="preserve">) </w:t>
      </w:r>
      <w:r w:rsidRPr="00B01D25">
        <w:t>=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Pr="00B01D25">
        <w:t>/2</w:t>
      </w:r>
      <w:r w:rsidR="00B01D25" w:rsidRPr="00B01D25">
        <w:t>)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t>1</w:t>
      </w:r>
      <w:r w:rsidR="00B01D25" w:rsidRPr="00B01D25">
        <w:t xml:space="preserve">) </w:t>
      </w:r>
      <w:r w:rsidRPr="00B01D25">
        <w:t>/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 - </w:t>
      </w:r>
      <w:r w:rsidRPr="00B01D25">
        <w:t>1</w:t>
      </w:r>
      <w:r w:rsidR="00B01D25" w:rsidRPr="00B01D25">
        <w:t>).</w:t>
      </w:r>
    </w:p>
    <w:p w:rsidR="00B01D25" w:rsidRP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таблице</w:t>
      </w:r>
      <w:r w:rsidR="00B01D25" w:rsidRPr="00B01D25">
        <w:t xml:space="preserve"> </w:t>
      </w:r>
      <w:r w:rsidR="00B01D25">
        <w:t>2</w:t>
      </w:r>
      <w:r w:rsidR="00B01D25" w:rsidRPr="00B01D25">
        <w:t xml:space="preserve"> </w:t>
      </w:r>
      <w:r w:rsidRPr="00B01D25">
        <w:t>приведены</w:t>
      </w:r>
      <w:r w:rsidR="00B01D25" w:rsidRPr="00B01D25">
        <w:t xml:space="preserve"> </w:t>
      </w:r>
      <w:r w:rsidRPr="00B01D25">
        <w:t>выражения</w:t>
      </w:r>
      <w:r w:rsidR="00B01D25" w:rsidRPr="00B01D25">
        <w:t xml:space="preserve"> </w:t>
      </w:r>
      <w:r w:rsidRPr="00B01D25">
        <w:t>дискретных</w:t>
      </w:r>
      <w:r w:rsidR="00B01D25" w:rsidRPr="00B01D25">
        <w:t xml:space="preserve"> </w:t>
      </w:r>
      <w:r w:rsidRPr="00B01D25">
        <w:t>передаточных</w:t>
      </w:r>
      <w:r w:rsidR="00B01D25" w:rsidRPr="00B01D25">
        <w:t xml:space="preserve"> </w:t>
      </w:r>
      <w:r w:rsidRPr="00B01D25">
        <w:t>функций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различных</w:t>
      </w:r>
      <w:r w:rsidR="00B01D25" w:rsidRPr="00B01D25">
        <w:t xml:space="preserve"> </w:t>
      </w:r>
      <w:r w:rsidRPr="00B01D25">
        <w:t>методов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одного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двух</w:t>
      </w:r>
      <w:r w:rsidR="00B01D25" w:rsidRPr="00B01D25">
        <w:t xml:space="preserve"> </w:t>
      </w:r>
      <w:r w:rsidRPr="00B01D25">
        <w:t>интеграторов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Таблица</w:t>
      </w:r>
      <w:r w:rsidR="00B01D25" w:rsidRPr="00B01D25">
        <w:t xml:space="preserve"> </w:t>
      </w:r>
      <w:r w:rsidR="00B01D25">
        <w:t>2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193"/>
        <w:gridCol w:w="2324"/>
        <w:gridCol w:w="2324"/>
        <w:gridCol w:w="2251"/>
      </w:tblGrid>
      <w:tr w:rsidR="00A80F8C" w:rsidRPr="00B01D25" w:rsidTr="00B01D25">
        <w:tc>
          <w:tcPr>
            <w:tcW w:w="2392" w:type="dxa"/>
            <w:vMerge w:val="restart"/>
          </w:tcPr>
          <w:p w:rsidR="00A80F8C" w:rsidRPr="00B01D25" w:rsidRDefault="00A80F8C" w:rsidP="00B01D25">
            <w:pPr>
              <w:pStyle w:val="afc"/>
              <w:rPr>
                <w:lang w:val="en-US"/>
              </w:rPr>
            </w:pPr>
            <w:r w:rsidRPr="00B01D25">
              <w:rPr>
                <w:i/>
                <w:lang w:val="en-US"/>
              </w:rPr>
              <w:t>K</w:t>
            </w:r>
            <w:r w:rsidR="00B01D25">
              <w:rPr>
                <w:lang w:val="en-US"/>
              </w:rPr>
              <w:t xml:space="preserve"> (</w:t>
            </w:r>
            <w:r w:rsidRPr="00B01D25">
              <w:rPr>
                <w:i/>
                <w:lang w:val="en-US"/>
              </w:rPr>
              <w:t>p</w:t>
            </w:r>
            <w:r w:rsidR="00B01D25" w:rsidRPr="00B01D25">
              <w:rPr>
                <w:lang w:val="en-US"/>
              </w:rPr>
              <w:t xml:space="preserve">) </w:t>
            </w:r>
          </w:p>
        </w:tc>
        <w:tc>
          <w:tcPr>
            <w:tcW w:w="7179" w:type="dxa"/>
            <w:gridSpan w:val="3"/>
          </w:tcPr>
          <w:p w:rsidR="00A80F8C" w:rsidRPr="00B01D25" w:rsidRDefault="00A80F8C" w:rsidP="00B01D25">
            <w:pPr>
              <w:pStyle w:val="afc"/>
            </w:pPr>
            <w:r w:rsidRPr="00B01D25">
              <w:rPr>
                <w:i/>
                <w:lang w:val="en-US"/>
              </w:rPr>
              <w:t>K</w:t>
            </w:r>
            <w:r w:rsidR="00B01D25">
              <w:rPr>
                <w:lang w:val="en-US"/>
              </w:rPr>
              <w:t xml:space="preserve"> (</w:t>
            </w:r>
            <w:r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) </w:t>
            </w:r>
          </w:p>
        </w:tc>
      </w:tr>
      <w:tr w:rsidR="00A80F8C" w:rsidRPr="00B01D25" w:rsidTr="00B01D25">
        <w:tc>
          <w:tcPr>
            <w:tcW w:w="2392" w:type="dxa"/>
            <w:vMerge/>
          </w:tcPr>
          <w:p w:rsidR="00A80F8C" w:rsidRPr="00B01D25" w:rsidRDefault="00A80F8C" w:rsidP="00B01D25">
            <w:pPr>
              <w:pStyle w:val="afc"/>
            </w:pP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  <w:r w:rsidR="00B01D25" w:rsidRPr="00B01D25">
              <w:t xml:space="preserve"> </w:t>
            </w:r>
            <w:r w:rsidRPr="00B01D25">
              <w:t>прямоугольников</w:t>
            </w:r>
            <w:r w:rsidR="00B01D25">
              <w:t xml:space="preserve"> (</w:t>
            </w:r>
            <w:r w:rsidRPr="00B01D25">
              <w:t>1</w:t>
            </w:r>
            <w:r w:rsidR="00B01D25" w:rsidRPr="00B01D25">
              <w:t xml:space="preserve">)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  <w:r w:rsidR="00B01D25" w:rsidRPr="00B01D25">
              <w:t xml:space="preserve"> </w:t>
            </w:r>
            <w:r w:rsidRPr="00B01D25">
              <w:t>прямоугольников</w:t>
            </w:r>
            <w:r w:rsidR="00B01D25">
              <w:t xml:space="preserve"> (</w:t>
            </w:r>
            <w:r w:rsidRPr="00B01D25">
              <w:t>2</w:t>
            </w:r>
            <w:r w:rsidR="00B01D25" w:rsidRPr="00B01D25">
              <w:t xml:space="preserve">)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  <w:r w:rsidR="00B01D25" w:rsidRPr="00B01D25">
              <w:t xml:space="preserve"> </w:t>
            </w:r>
            <w:r w:rsidRPr="00B01D25">
              <w:t>трапеций</w:t>
            </w:r>
          </w:p>
        </w:tc>
      </w:tr>
      <w:tr w:rsidR="00A80F8C" w:rsidRPr="00B01D25" w:rsidTr="00B01D25">
        <w:tc>
          <w:tcPr>
            <w:tcW w:w="2392" w:type="dxa"/>
          </w:tcPr>
          <w:p w:rsidR="00A80F8C" w:rsidRPr="00B01D25" w:rsidRDefault="00A80F8C" w:rsidP="00B01D25">
            <w:pPr>
              <w:pStyle w:val="afc"/>
            </w:pPr>
            <w:r w:rsidRPr="00B01D25">
              <w:t>1</w:t>
            </w:r>
          </w:p>
          <w:p w:rsidR="00A80F8C" w:rsidRPr="00B01D25" w:rsidRDefault="005D2755" w:rsidP="00B01D25">
            <w:pPr>
              <w:pStyle w:val="afc"/>
              <w:rPr>
                <w:i/>
                <w:lang w:val="en-US"/>
              </w:rPr>
            </w:pPr>
            <w:r>
              <w:rPr>
                <w:noProof/>
              </w:rPr>
              <w:pict>
                <v:line id="_x0000_s1176" style="position:absolute;z-index:251636736" from="45.6pt,1pt" to="59.85pt,1pt"/>
              </w:pict>
            </w:r>
            <w:r w:rsidR="00A80F8C" w:rsidRPr="00B01D25">
              <w:rPr>
                <w:i/>
                <w:lang w:val="en-US"/>
              </w:rPr>
              <w:t>p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  <w:rPr>
                <w:i/>
                <w:lang w:val="en-US"/>
              </w:rPr>
            </w:pPr>
            <w:r w:rsidRPr="00B01D25">
              <w:t>Δ</w:t>
            </w:r>
            <w:r w:rsidRPr="00B01D25">
              <w:rPr>
                <w:i/>
                <w:lang w:val="en-US"/>
              </w:rPr>
              <w:t>t</w:t>
            </w:r>
          </w:p>
          <w:p w:rsidR="00A80F8C" w:rsidRPr="00B01D25" w:rsidRDefault="005D2755" w:rsidP="00B01D25">
            <w:pPr>
              <w:pStyle w:val="afc"/>
              <w:rPr>
                <w:lang w:val="en-US"/>
              </w:rPr>
            </w:pPr>
            <w:r>
              <w:rPr>
                <w:noProof/>
              </w:rPr>
              <w:pict>
                <v:line id="_x0000_s1177" style="position:absolute;z-index:251637760" from="40pt,1pt" to="65.65pt,1pt"/>
              </w:pic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A80F8C" w:rsidRPr="00B01D25" w:rsidRDefault="00A80F8C" w:rsidP="00B01D25">
            <w:pPr>
              <w:pStyle w:val="afc"/>
              <w:rPr>
                <w:i/>
                <w:lang w:val="en-US"/>
              </w:rPr>
            </w:pPr>
            <w:r w:rsidRPr="00B01D25">
              <w:t>Δ</w:t>
            </w:r>
            <w:r w:rsidRPr="00B01D25">
              <w:rPr>
                <w:i/>
                <w:lang w:val="en-US"/>
              </w:rPr>
              <w:t>t</w:t>
            </w:r>
            <w:r w:rsidR="00B01D25" w:rsidRPr="00B01D25">
              <w:rPr>
                <w:i/>
                <w:lang w:val="en-US"/>
              </w:rPr>
              <w:t xml:space="preserve"> </w:t>
            </w:r>
            <w:r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</w:pPr>
            <w:r>
              <w:rPr>
                <w:noProof/>
              </w:rPr>
              <w:pict>
                <v:line id="_x0000_s1178" style="position:absolute;z-index:251638784" from="40pt,1pt" to="65.65pt,1pt"/>
              </w:pic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B01D25" w:rsidRPr="00B01D25" w:rsidRDefault="00A80F8C" w:rsidP="00B01D25">
            <w:pPr>
              <w:pStyle w:val="afc"/>
              <w:rPr>
                <w:lang w:val="en-US"/>
              </w:rPr>
            </w:pPr>
            <w:r w:rsidRPr="00B01D25">
              <w:t>Δ</w:t>
            </w:r>
            <w:r w:rsidRPr="00B01D25">
              <w:rPr>
                <w:i/>
                <w:lang w:val="en-US"/>
              </w:rPr>
              <w:t>t</w:t>
            </w:r>
            <w:r w:rsidR="00B01D25">
              <w:rPr>
                <w:i/>
                <w:lang w:val="en-US"/>
              </w:rPr>
              <w:t xml:space="preserve"> (</w:t>
            </w:r>
            <w:r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+</w:t>
            </w:r>
            <w:r w:rsidR="00B01D25" w:rsidRPr="00B01D25">
              <w:rPr>
                <w:lang w:val="en-US"/>
              </w:rPr>
              <w:t xml:space="preserve"> </w:t>
            </w:r>
            <w:r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>)</w:t>
            </w:r>
          </w:p>
          <w:p w:rsidR="00A80F8C" w:rsidRPr="00B01D25" w:rsidRDefault="005D2755" w:rsidP="00B01D25">
            <w:pPr>
              <w:pStyle w:val="afc"/>
            </w:pPr>
            <w:r>
              <w:rPr>
                <w:noProof/>
              </w:rPr>
              <w:pict>
                <v:line id="_x0000_s1179" style="position:absolute;z-index:251639808" from="28.7pt,1pt" to="77.15pt,1pt"/>
              </w:pict>
            </w:r>
            <w:r w:rsidR="00A80F8C" w:rsidRPr="00B01D25">
              <w:rPr>
                <w:lang w:val="en-US"/>
              </w:rPr>
              <w:t>2</w: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) </w:t>
            </w:r>
          </w:p>
        </w:tc>
      </w:tr>
      <w:tr w:rsidR="00A80F8C" w:rsidRPr="00B01D25" w:rsidTr="00B01D25">
        <w:tc>
          <w:tcPr>
            <w:tcW w:w="2392" w:type="dxa"/>
          </w:tcPr>
          <w:p w:rsidR="00A80F8C" w:rsidRPr="00B01D25" w:rsidRDefault="00A80F8C" w:rsidP="00B01D25">
            <w:pPr>
              <w:pStyle w:val="afc"/>
              <w:rPr>
                <w:lang w:val="en-US"/>
              </w:rPr>
            </w:pPr>
            <w:r w:rsidRPr="00B01D25">
              <w:rPr>
                <w:lang w:val="en-US"/>
              </w:rPr>
              <w:t>1</w:t>
            </w:r>
          </w:p>
          <w:p w:rsidR="00A80F8C" w:rsidRPr="00B01D25" w:rsidRDefault="005D2755" w:rsidP="00B01D25">
            <w:pPr>
              <w:pStyle w:val="afc"/>
              <w:rPr>
                <w:vertAlign w:val="superscript"/>
                <w:lang w:val="en-US"/>
              </w:rPr>
            </w:pPr>
            <w:r>
              <w:rPr>
                <w:noProof/>
              </w:rPr>
              <w:pict>
                <v:line id="_x0000_s1180" style="position:absolute;z-index:251640832" from="45.6pt,.15pt" to="59.85pt,.15pt"/>
              </w:pict>
            </w:r>
            <w:r w:rsidR="00A80F8C" w:rsidRPr="00B01D25">
              <w:rPr>
                <w:i/>
                <w:lang w:val="en-US"/>
              </w:rPr>
              <w:t>p</w:t>
            </w:r>
            <w:r w:rsidR="00A80F8C" w:rsidRPr="00B01D25">
              <w:rPr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B01D25" w:rsidRPr="00B01D25" w:rsidRDefault="00B01D25" w:rsidP="00B01D25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Δ</w:t>
            </w:r>
            <w:r w:rsidR="00A80F8C" w:rsidRPr="00B01D25">
              <w:rPr>
                <w:i/>
                <w:lang w:val="en-US"/>
              </w:rPr>
              <w:t>t</w:t>
            </w:r>
            <w:r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+1</w:t>
            </w:r>
            <w:r w:rsidRPr="00B01D25">
              <w:rPr>
                <w:lang w:val="en-US"/>
              </w:rPr>
              <w:t>)</w:t>
            </w:r>
          </w:p>
          <w:p w:rsidR="00A80F8C" w:rsidRPr="00B01D25" w:rsidRDefault="005D2755" w:rsidP="00B01D25">
            <w:pPr>
              <w:pStyle w:val="afc"/>
              <w:rPr>
                <w:i/>
                <w:vertAlign w:val="superscript"/>
                <w:lang w:val="en-US"/>
              </w:rPr>
            </w:pPr>
            <w:r>
              <w:rPr>
                <w:noProof/>
              </w:rPr>
              <w:pict>
                <v:line id="_x0000_s1181" style="position:absolute;z-index:251641856" from="22.9pt,.15pt" to="85.6pt,.15pt"/>
              </w:pict>
            </w:r>
            <w:r w:rsidR="00A80F8C" w:rsidRPr="00B01D25">
              <w:rPr>
                <w:lang w:val="en-US"/>
              </w:rPr>
              <w:t>2</w: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A80F8C" w:rsidRPr="00B01D25" w:rsidRDefault="00B01D25" w:rsidP="00B01D25">
            <w:pPr>
              <w:pStyle w:val="afc"/>
              <w:rPr>
                <w:i/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Δ</w:t>
            </w:r>
            <w:r w:rsidR="00A80F8C" w:rsidRPr="00B01D25">
              <w:rPr>
                <w:i/>
                <w:lang w:val="en-US"/>
              </w:rPr>
              <w:t>t</w:t>
            </w:r>
            <w:r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  <w:r w:rsidR="00A80F8C"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</w:pPr>
            <w:r>
              <w:rPr>
                <w:noProof/>
              </w:rPr>
              <w:pict>
                <v:line id="_x0000_s1182" style="position:absolute;z-index:251642880" from="34.3pt,.15pt" to="74.2pt,.15pt"/>
              </w:pic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B01D25" w:rsidRPr="00B01D25" w:rsidRDefault="00B01D25" w:rsidP="00B01D25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Δ</w:t>
            </w:r>
            <w:r w:rsidR="00A80F8C" w:rsidRPr="00B01D25">
              <w:rPr>
                <w:i/>
                <w:lang w:val="en-US"/>
              </w:rPr>
              <w:t>t</w:t>
            </w:r>
            <w:r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="00A80F8C" w:rsidRPr="00B01D25">
              <w:rPr>
                <w:vertAlign w:val="superscript"/>
                <w:lang w:val="en-US"/>
              </w:rPr>
              <w:t>2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4</w:t>
            </w:r>
            <w:r w:rsidR="00A80F8C" w:rsidRPr="00B01D25">
              <w:rPr>
                <w:i/>
                <w:lang w:val="en-US"/>
              </w:rPr>
              <w:t>z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1</w:t>
            </w:r>
            <w:r w:rsidRPr="00B01D25">
              <w:rPr>
                <w:lang w:val="en-US"/>
              </w:rPr>
              <w:t>)</w:t>
            </w:r>
          </w:p>
          <w:p w:rsidR="00A80F8C" w:rsidRPr="00B01D25" w:rsidRDefault="005D2755" w:rsidP="00B01D25">
            <w:pPr>
              <w:pStyle w:val="afc"/>
            </w:pPr>
            <w:r>
              <w:rPr>
                <w:noProof/>
              </w:rPr>
              <w:pict>
                <v:line id="_x0000_s1183" style="position:absolute;z-index:251643904" from="5.9pt,.15pt" to="99.95pt,.15pt"/>
              </w:pict>
            </w:r>
            <w:r w:rsidR="00A80F8C" w:rsidRPr="00B01D25">
              <w:rPr>
                <w:lang w:val="en-US"/>
              </w:rPr>
              <w:t>6</w: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) </w:t>
            </w:r>
            <w:r w:rsidR="00A80F8C" w:rsidRPr="00B01D25">
              <w:rPr>
                <w:vertAlign w:val="superscript"/>
                <w:lang w:val="en-US"/>
              </w:rPr>
              <w:t>2</w:t>
            </w:r>
          </w:p>
        </w:tc>
      </w:tr>
    </w:tbl>
    <w:p w:rsidR="00A80F8C" w:rsidRPr="00B01D25" w:rsidRDefault="00A80F8C" w:rsidP="00B01D25">
      <w:pPr>
        <w:tabs>
          <w:tab w:val="left" w:pos="726"/>
        </w:tabs>
        <w:rPr>
          <w:lang w:val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Видим,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одно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то</w:t>
      </w:r>
      <w:r w:rsidR="00B01D25" w:rsidRPr="00B01D25">
        <w:t xml:space="preserve"> </w:t>
      </w:r>
      <w:r w:rsidRPr="00B01D25">
        <w:t>же</w:t>
      </w:r>
      <w:r w:rsidR="00B01D25" w:rsidRPr="00B01D25">
        <w:t xml:space="preserve"> </w:t>
      </w:r>
      <w:r w:rsidRPr="00B01D25">
        <w:t>аналоговое</w:t>
      </w:r>
      <w:r w:rsidR="00B01D25" w:rsidRPr="00B01D25">
        <w:t xml:space="preserve"> </w:t>
      </w:r>
      <w:r w:rsidRPr="00B01D25">
        <w:t>устройство</w:t>
      </w:r>
      <w:r w:rsidR="00B01D25" w:rsidRPr="00B01D25">
        <w:t xml:space="preserve"> </w:t>
      </w:r>
      <w:r w:rsidRPr="00B01D25">
        <w:t>может</w:t>
      </w:r>
      <w:r w:rsidR="00B01D25" w:rsidRPr="00B01D25">
        <w:t xml:space="preserve"> </w:t>
      </w:r>
      <w:r w:rsidRPr="00B01D25">
        <w:t>описываться</w:t>
      </w:r>
      <w:r w:rsidR="00B01D25" w:rsidRPr="00B01D25">
        <w:t xml:space="preserve"> </w:t>
      </w:r>
      <w:r w:rsidRPr="00B01D25">
        <w:t>отличающимися</w:t>
      </w:r>
      <w:r w:rsidR="00B01D25" w:rsidRPr="00B01D25">
        <w:t xml:space="preserve"> </w:t>
      </w:r>
      <w:r w:rsidRPr="00B01D25">
        <w:t>дискретными</w:t>
      </w:r>
      <w:r w:rsidR="00B01D25" w:rsidRPr="00B01D25">
        <w:t xml:space="preserve"> </w:t>
      </w:r>
      <w:r w:rsidRPr="00B01D25">
        <w:t>передаточными</w:t>
      </w:r>
      <w:r w:rsidR="00B01D25" w:rsidRPr="00B01D25">
        <w:t xml:space="preserve"> </w:t>
      </w:r>
      <w:r w:rsidRPr="00B01D25">
        <w:t>функциями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таблице</w:t>
      </w:r>
      <w:r w:rsidR="00B01D25" w:rsidRPr="00B01D25">
        <w:t xml:space="preserve"> </w:t>
      </w:r>
      <w:r w:rsidR="00B01D25">
        <w:t>1</w:t>
      </w:r>
      <w:r w:rsidR="00B01D25" w:rsidRPr="00B01D25">
        <w:t xml:space="preserve"> </w:t>
      </w:r>
      <w:r w:rsidRPr="00B01D25">
        <w:t>была</w:t>
      </w:r>
      <w:r w:rsidR="00B01D25" w:rsidRPr="00B01D25">
        <w:t xml:space="preserve"> </w:t>
      </w:r>
      <w:r w:rsidRPr="00B01D25">
        <w:t>приведена</w:t>
      </w:r>
      <w:r w:rsidR="00B01D25" w:rsidRPr="00B01D25">
        <w:t xml:space="preserve"> </w:t>
      </w:r>
      <w:r w:rsidRPr="00B01D25">
        <w:t>дискретная</w:t>
      </w:r>
      <w:r w:rsidR="00B01D25" w:rsidRPr="00B01D25">
        <w:t xml:space="preserve"> </w:t>
      </w:r>
      <w:r w:rsidRPr="00B01D25">
        <w:t>передаточная</w:t>
      </w:r>
      <w:r w:rsidR="00B01D25" w:rsidRPr="00B01D25">
        <w:t xml:space="preserve"> </w:t>
      </w:r>
      <w:r w:rsidRPr="00B01D25">
        <w:t>функция</w:t>
      </w:r>
      <w:r w:rsidR="00B01D25" w:rsidRPr="00B01D25">
        <w:t xml:space="preserve"> </w:t>
      </w:r>
      <w:r w:rsidRPr="00B01D25">
        <w:t>интегрирующей</w:t>
      </w:r>
      <w:r w:rsidR="00B01D25" w:rsidRPr="00B01D25">
        <w:t xml:space="preserve"> </w:t>
      </w:r>
      <w:r w:rsidRPr="00B01D25">
        <w:t>цепи</w:t>
      </w:r>
      <w:r w:rsidR="00B01D25">
        <w:t xml:space="preserve"> (</w:t>
      </w:r>
      <w:r w:rsidRPr="00B01D25">
        <w:t>для</w:t>
      </w:r>
      <w:r w:rsidR="00B01D25" w:rsidRPr="00B01D25">
        <w:t xml:space="preserve"> </w:t>
      </w:r>
      <w:r w:rsidRPr="00B01D25">
        <w:t>которой</w:t>
      </w:r>
      <w:r w:rsidR="00B01D25" w:rsidRPr="00B01D25">
        <w:t xml:space="preserve"> </w:t>
      </w:r>
      <w:r w:rsidRPr="00B01D25">
        <w:rPr>
          <w:i/>
        </w:rPr>
        <w:t>К</w:t>
      </w:r>
      <w:r w:rsidR="00B01D25">
        <w:t xml:space="preserve"> (</w:t>
      </w:r>
      <w:r w:rsidRPr="00B01D25">
        <w:rPr>
          <w:i/>
        </w:rPr>
        <w:t>р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t>1/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</w:rPr>
        <w:t>рТ</w:t>
      </w:r>
      <w:r w:rsidR="00B01D25" w:rsidRPr="00B01D25">
        <w:t xml:space="preserve">)), </w:t>
      </w:r>
      <w:r w:rsidRPr="00B01D25">
        <w:t>полученной</w:t>
      </w:r>
      <w:r w:rsidR="00B01D25" w:rsidRPr="00B01D25">
        <w:t xml:space="preserve"> </w:t>
      </w:r>
      <w:r w:rsidRPr="00B01D25">
        <w:t>применением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t>-преобразования</w:t>
      </w:r>
      <w:r w:rsidR="00B01D25" w:rsidRPr="00B01D25">
        <w:t xml:space="preserve">. </w:t>
      </w:r>
      <w:r w:rsidRPr="00B01D25">
        <w:t>Найдем</w:t>
      </w:r>
      <w:r w:rsidR="00B01D25" w:rsidRPr="00B01D25">
        <w:t xml:space="preserve"> </w:t>
      </w:r>
      <w:r w:rsidRPr="00B01D25">
        <w:t>другие</w:t>
      </w:r>
      <w:r w:rsidR="00B01D25" w:rsidRPr="00B01D25">
        <w:t xml:space="preserve"> </w:t>
      </w:r>
      <w:r w:rsidRPr="00B01D25">
        <w:t>варианты</w:t>
      </w:r>
      <w:r w:rsidR="00B01D25" w:rsidRPr="00B01D25">
        <w:t xml:space="preserve"> </w:t>
      </w:r>
      <w:r w:rsidRPr="00B01D25">
        <w:t>дискретной</w:t>
      </w:r>
      <w:r w:rsidR="00B01D25" w:rsidRPr="00B01D25">
        <w:t xml:space="preserve"> </w:t>
      </w:r>
      <w:r w:rsidRPr="00B01D25">
        <w:t>передаточной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 </w:t>
      </w:r>
      <w:r w:rsidRPr="00B01D25">
        <w:t>интегрирующей</w:t>
      </w:r>
      <w:r w:rsidR="00B01D25" w:rsidRPr="00B01D25">
        <w:t xml:space="preserve"> </w:t>
      </w:r>
      <w:r w:rsidRPr="00B01D25">
        <w:t>цепи,</w:t>
      </w:r>
      <w:r w:rsidR="00B01D25" w:rsidRPr="00B01D25">
        <w:t xml:space="preserve"> </w:t>
      </w:r>
      <w:r w:rsidRPr="00B01D25">
        <w:t>отличающиеся</w:t>
      </w:r>
      <w:r w:rsidR="00B01D25" w:rsidRPr="00B01D25">
        <w:t xml:space="preserve"> </w:t>
      </w:r>
      <w:r w:rsidRPr="00B01D25">
        <w:t>методами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>.</w:t>
      </w:r>
    </w:p>
    <w:p w:rsidR="00A80F8C" w:rsidRPr="00B01D25" w:rsidRDefault="00A80F8C" w:rsidP="00B01D25">
      <w:pPr>
        <w:tabs>
          <w:tab w:val="left" w:pos="726"/>
        </w:tabs>
      </w:pPr>
      <w:r w:rsidRPr="00B01D25">
        <w:lastRenderedPageBreak/>
        <w:t>При</w:t>
      </w:r>
      <w:r w:rsidR="00B01D25" w:rsidRPr="00B01D25">
        <w:t xml:space="preserve"> </w:t>
      </w:r>
      <w:r w:rsidRPr="00B01D25">
        <w:t>использовании</w:t>
      </w:r>
      <w:r w:rsidR="00B01D25" w:rsidRPr="00B01D25">
        <w:t xml:space="preserve"> </w:t>
      </w:r>
      <w:r w:rsidRPr="00B01D25">
        <w:t>метода</w:t>
      </w:r>
      <w:r w:rsidR="00B01D25" w:rsidRPr="00B01D25">
        <w:t xml:space="preserve"> </w:t>
      </w:r>
      <w:r w:rsidRPr="00B01D25">
        <w:t>прямоугольников</w:t>
      </w:r>
      <w:r w:rsidR="00B01D25">
        <w:t xml:space="preserve"> (</w:t>
      </w:r>
      <w:r w:rsidRPr="00B01D25">
        <w:t>1</w:t>
      </w:r>
      <w:r w:rsidR="00B01D25" w:rsidRPr="00B01D25">
        <w:t xml:space="preserve">) </w:t>
      </w:r>
      <w:r w:rsidRPr="00B01D25">
        <w:t>в</w:t>
      </w:r>
      <w:r w:rsidR="00B01D25" w:rsidRPr="00B01D25">
        <w:t xml:space="preserve"> </w:t>
      </w:r>
      <w:r w:rsidRPr="00B01D25">
        <w:t>передаточную</w:t>
      </w:r>
      <w:r w:rsidR="00B01D25" w:rsidRPr="00B01D25">
        <w:t xml:space="preserve"> </w:t>
      </w:r>
      <w:r w:rsidRPr="00B01D25">
        <w:t>функцию</w:t>
      </w:r>
      <w:r w:rsidR="00B01D25" w:rsidRPr="00B01D25">
        <w:t xml:space="preserve"> </w:t>
      </w: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i/>
          <w:lang w:val="en-US"/>
        </w:rPr>
        <w:t>p</w:t>
      </w:r>
      <w:r w:rsidR="00B01D25" w:rsidRPr="00B01D25">
        <w:t xml:space="preserve">) </w:t>
      </w:r>
      <w:r w:rsidRPr="00B01D25">
        <w:t>=</w:t>
      </w:r>
      <w:r w:rsidR="00B01D25" w:rsidRPr="00B01D25">
        <w:t xml:space="preserve"> </w:t>
      </w:r>
      <w:r w:rsidRPr="00B01D25">
        <w:t>1/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pT</w:t>
      </w:r>
      <w:r w:rsidR="00B01D25" w:rsidRPr="00B01D25">
        <w:t xml:space="preserve">) </w:t>
      </w:r>
      <w:r w:rsidRPr="00B01D25">
        <w:t>вместо</w:t>
      </w:r>
      <w:r w:rsidR="00B01D25" w:rsidRPr="00B01D25">
        <w:t xml:space="preserve"> </w:t>
      </w:r>
      <w:r w:rsidRPr="00B01D25">
        <w:rPr>
          <w:i/>
        </w:rPr>
        <w:t>р</w:t>
      </w:r>
      <w:r w:rsidR="00B01D25" w:rsidRPr="00B01D25">
        <w:t xml:space="preserve"> </w:t>
      </w:r>
      <w:r w:rsidRPr="00B01D25">
        <w:t>нужно</w:t>
      </w:r>
      <w:r w:rsidR="00B01D25" w:rsidRPr="00B01D25">
        <w:t xml:space="preserve"> </w:t>
      </w:r>
      <w:r w:rsidRPr="00B01D25">
        <w:t>подставить</w:t>
      </w:r>
      <w:r w:rsidR="00B01D25">
        <w:t xml:space="preserve"> (</w:t>
      </w:r>
      <w:r w:rsidRPr="00B01D25">
        <w:rPr>
          <w:i/>
          <w:lang w:val="en-US"/>
        </w:rPr>
        <w:t>z</w:t>
      </w:r>
      <w:r w:rsidR="00B01D25" w:rsidRPr="00B01D25">
        <w:t xml:space="preserve"> - </w:t>
      </w:r>
      <w:r w:rsidRPr="00B01D25">
        <w:t>1</w:t>
      </w:r>
      <w:r w:rsidR="00B01D25" w:rsidRPr="00B01D25">
        <w:t xml:space="preserve">) </w:t>
      </w:r>
      <w:r w:rsidRPr="00B01D25">
        <w:t>/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. </w:t>
      </w:r>
      <w:r w:rsidRPr="00B01D25">
        <w:t>Тогда</w:t>
      </w:r>
      <w:r w:rsidR="00B01D25" w:rsidRPr="00B01D25">
        <w:t xml:space="preserve"> </w:t>
      </w:r>
      <w:r w:rsidRPr="00B01D25">
        <w:t>получим</w:t>
      </w:r>
    </w:p>
    <w:p w:rsidR="00A80F8C" w:rsidRPr="00B01D25" w:rsidRDefault="005D2755" w:rsidP="00B01D25">
      <w:pPr>
        <w:tabs>
          <w:tab w:val="left" w:pos="726"/>
        </w:tabs>
        <w:rPr>
          <w:i/>
        </w:rPr>
      </w:pPr>
      <w:r>
        <w:rPr>
          <w:noProof/>
        </w:rPr>
        <w:pict>
          <v:shape id="_x0000_s1184" type="#_x0000_t202" style="position:absolute;left:0;text-align:left;margin-left:265.05pt;margin-top:7.45pt;width:91.2pt;height:44.65pt;z-index:251651072" filled="f" stroked="f">
            <v:textbox inset="0,0,0,0">
              <w:txbxContent>
                <w:p w:rsidR="00B01D25" w:rsidRDefault="00B01D25" w:rsidP="00B01D25">
                  <w:pPr>
                    <w:pStyle w:val="afb"/>
                    <w:rPr>
                      <w:lang w:val="en-US"/>
                    </w:rPr>
                  </w:pPr>
                  <w:r w:rsidRPr="00C611E0">
                    <w:t>Δ</w:t>
                  </w:r>
                  <w:r>
                    <w:rPr>
                      <w:lang w:val="en-US"/>
                    </w:rPr>
                    <w:t>t/T</w:t>
                  </w:r>
                </w:p>
                <w:p w:rsidR="00B01D25" w:rsidRDefault="00B01D25" w:rsidP="00B01D25">
                  <w:pPr>
                    <w:pStyle w:val="afb"/>
                    <w:rPr>
                      <w:i/>
                    </w:rPr>
                  </w:pPr>
                </w:p>
                <w:p w:rsidR="00B01D25" w:rsidRPr="00C611E0" w:rsidRDefault="00B01D25" w:rsidP="00B01D25">
                  <w:pPr>
                    <w:pStyle w:val="afb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z</w:t>
                  </w:r>
                  <w:r>
                    <w:rPr>
                      <w:lang w:val="en-US"/>
                    </w:rPr>
                    <w:t xml:space="preserve"> – (1 – </w:t>
                  </w:r>
                  <w:r w:rsidRPr="00C611E0">
                    <w:t>Δ</w:t>
                  </w: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B01D25" w:rsidRPr="00B01D25" w:rsidRDefault="005D2755" w:rsidP="00B01D25">
      <w:pPr>
        <w:tabs>
          <w:tab w:val="left" w:pos="726"/>
        </w:tabs>
      </w:pPr>
      <w:r>
        <w:rPr>
          <w:noProof/>
        </w:rPr>
        <w:pict>
          <v:line id="_x0000_s1185" style="position:absolute;left:0;text-align:left;z-index:251652096" from="270.75pt,.95pt" to="344.85pt,.95pt"/>
        </w:pict>
      </w:r>
      <w:r w:rsidR="00A80F8C" w:rsidRPr="00B01D25">
        <w:rPr>
          <w:i/>
          <w:lang w:val="en-US"/>
        </w:rPr>
        <w:t>K</w:t>
      </w:r>
      <w:r w:rsidR="00B01D25">
        <w:t xml:space="preserve"> (</w:t>
      </w:r>
      <w:r w:rsidR="00A80F8C" w:rsidRPr="00B01D25">
        <w:rPr>
          <w:i/>
          <w:lang w:val="en-US"/>
        </w:rPr>
        <w:t>z</w:t>
      </w:r>
      <w:r w:rsidR="00B01D25" w:rsidRPr="00B01D25">
        <w:t xml:space="preserve">) </w:t>
      </w:r>
      <w:r w:rsidR="00A80F8C" w:rsidRPr="00B01D25">
        <w:t>=</w:t>
      </w:r>
      <w:r w:rsidR="00B01D25" w:rsidRPr="00B01D25">
        <w:t xml:space="preserve"> </w:t>
      </w:r>
      <w:r w:rsidR="00A80F8C" w:rsidRPr="00B01D25">
        <w:t>1/</w:t>
      </w:r>
      <w:r w:rsidR="00B01D25">
        <w:t xml:space="preserve"> (</w:t>
      </w:r>
      <w:r w:rsidR="00A80F8C" w:rsidRPr="00B01D25">
        <w:t>1</w:t>
      </w:r>
      <w:r w:rsidR="00B01D25" w:rsidRPr="00B01D25">
        <w:t xml:space="preserve"> </w:t>
      </w:r>
      <w:r w:rsidR="00A80F8C" w:rsidRPr="00B01D25">
        <w:t>+</w:t>
      </w:r>
      <w:r w:rsidR="00B01D25">
        <w:t xml:space="preserve"> (</w:t>
      </w:r>
      <w:r w:rsidR="00A80F8C" w:rsidRPr="00B01D25">
        <w:rPr>
          <w:i/>
          <w:lang w:val="en-US"/>
        </w:rPr>
        <w:t>z</w:t>
      </w:r>
      <w:r w:rsidR="00B01D25" w:rsidRPr="00B01D25">
        <w:t xml:space="preserve"> - </w:t>
      </w:r>
      <w:r w:rsidR="00A80F8C" w:rsidRPr="00B01D25">
        <w:t>1</w:t>
      </w:r>
      <w:r w:rsidR="00B01D25" w:rsidRPr="00B01D25">
        <w:t xml:space="preserve">) </w:t>
      </w:r>
      <w:r w:rsidR="00A80F8C" w:rsidRPr="00B01D25">
        <w:rPr>
          <w:i/>
          <w:lang w:val="en-US"/>
        </w:rPr>
        <w:t>T</w:t>
      </w:r>
      <w:r w:rsidR="00A80F8C" w:rsidRPr="00B01D25">
        <w:t>/</w:t>
      </w:r>
      <w:r w:rsidR="00A80F8C" w:rsidRPr="00B01D25">
        <w:rPr>
          <w:lang w:val="en-US"/>
        </w:rPr>
        <w:t>Δ</w:t>
      </w:r>
      <w:r w:rsidR="00A80F8C" w:rsidRPr="00B01D25">
        <w:rPr>
          <w:i/>
          <w:lang w:val="en-US"/>
        </w:rPr>
        <w:t>t</w:t>
      </w:r>
      <w:r w:rsidR="00B01D25" w:rsidRPr="00B01D25">
        <w:t>)</w:t>
      </w:r>
      <w:r w:rsidR="00B01D25">
        <w:tab/>
      </w:r>
      <w:r w:rsidR="00B01D25" w:rsidRPr="00B01D25">
        <w:t xml:space="preserve"> </w:t>
      </w:r>
      <w:r w:rsidR="00A80F8C" w:rsidRPr="00B01D25">
        <w:t>=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Аналогично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получить</w:t>
      </w:r>
      <w:r w:rsidR="00B01D25" w:rsidRPr="00B01D25">
        <w:t xml:space="preserve"> </w:t>
      </w:r>
      <w:r w:rsidRPr="00B01D25">
        <w:t>дискретные</w:t>
      </w:r>
      <w:r w:rsidR="00B01D25" w:rsidRPr="00B01D25">
        <w:t xml:space="preserve"> </w:t>
      </w:r>
      <w:r w:rsidRPr="00B01D25">
        <w:t>передаточные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других</w:t>
      </w:r>
      <w:r w:rsidR="00B01D25" w:rsidRPr="00B01D25">
        <w:t xml:space="preserve"> </w:t>
      </w:r>
      <w:r w:rsidRPr="00B01D25">
        <w:t>методов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. </w:t>
      </w:r>
      <w:r w:rsidRPr="00B01D25">
        <w:t>Они</w:t>
      </w:r>
      <w:r w:rsidR="00B01D25" w:rsidRPr="00B01D25">
        <w:t xml:space="preserve"> </w:t>
      </w:r>
      <w:r w:rsidRPr="00B01D25">
        <w:t>представлены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таблице</w:t>
      </w:r>
      <w:r w:rsidR="00B01D25" w:rsidRPr="00B01D25">
        <w:t xml:space="preserve"> </w:t>
      </w:r>
      <w:r w:rsidR="00B01D25">
        <w:t xml:space="preserve">3 </w:t>
      </w:r>
      <w:r w:rsidRPr="00B01D25">
        <w:t>Принято</w:t>
      </w:r>
      <w:r w:rsidR="00B01D25" w:rsidRPr="00B01D25">
        <w:t xml:space="preserve"> </w:t>
      </w:r>
      <w:r w:rsidRPr="00B01D25">
        <w:t>обозначение</w:t>
      </w:r>
      <w:r w:rsidR="00B01D25" w:rsidRPr="00B01D25">
        <w:t xml:space="preserve"> </w:t>
      </w:r>
      <w:r w:rsidRPr="00B01D25">
        <w:t>Δ</w:t>
      </w:r>
      <w:r w:rsidRPr="00B01D25">
        <w:rPr>
          <w:i/>
          <w:lang w:val="en-US"/>
        </w:rPr>
        <w:t>t</w:t>
      </w:r>
      <w:r w:rsidRPr="00B01D25">
        <w:t>/</w:t>
      </w:r>
      <w:r w:rsidRPr="00B01D25">
        <w:rPr>
          <w:i/>
          <w:lang w:val="en-US"/>
        </w:rPr>
        <w:t>T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t>α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Таблица</w:t>
      </w:r>
      <w:r w:rsidR="00B01D25" w:rsidRPr="00B01D25">
        <w:t xml:space="preserve"> </w:t>
      </w:r>
      <w:r w:rsidR="00B01D25">
        <w:t>3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587"/>
        <w:gridCol w:w="4505"/>
      </w:tblGrid>
      <w:tr w:rsidR="00A80F8C" w:rsidRPr="00B01D25" w:rsidTr="00B01D25">
        <w:tc>
          <w:tcPr>
            <w:tcW w:w="4785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</w:p>
        </w:tc>
        <w:tc>
          <w:tcPr>
            <w:tcW w:w="4786" w:type="dxa"/>
          </w:tcPr>
          <w:p w:rsidR="00A80F8C" w:rsidRPr="00B01D25" w:rsidRDefault="00A80F8C" w:rsidP="00B01D25">
            <w:pPr>
              <w:pStyle w:val="afc"/>
              <w:rPr>
                <w:lang w:val="en-US"/>
              </w:rPr>
            </w:pPr>
            <w:r w:rsidRPr="00B01D25">
              <w:rPr>
                <w:i/>
                <w:lang w:val="en-US"/>
              </w:rPr>
              <w:t>K</w:t>
            </w:r>
            <w:r w:rsidR="00B01D25">
              <w:rPr>
                <w:lang w:val="en-US"/>
              </w:rPr>
              <w:t xml:space="preserve"> (</w:t>
            </w:r>
            <w:r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) </w:t>
            </w:r>
          </w:p>
        </w:tc>
      </w:tr>
      <w:tr w:rsidR="00A80F8C" w:rsidRPr="00B01D25" w:rsidTr="00B01D25">
        <w:tc>
          <w:tcPr>
            <w:tcW w:w="4785" w:type="dxa"/>
          </w:tcPr>
          <w:p w:rsidR="00A80F8C" w:rsidRPr="00B01D25" w:rsidRDefault="00A80F8C" w:rsidP="00B01D25">
            <w:pPr>
              <w:pStyle w:val="afc"/>
            </w:pPr>
            <w:r w:rsidRPr="00B01D25">
              <w:rPr>
                <w:i/>
                <w:lang w:val="en-US"/>
              </w:rPr>
              <w:t>Z</w:t>
            </w:r>
            <w:r w:rsidRPr="00B01D25">
              <w:t>-преобразование</w:t>
            </w:r>
          </w:p>
        </w:tc>
        <w:tc>
          <w:tcPr>
            <w:tcW w:w="4786" w:type="dxa"/>
          </w:tcPr>
          <w:p w:rsidR="00A80F8C" w:rsidRPr="00B01D25" w:rsidRDefault="00A80F8C" w:rsidP="00B01D25">
            <w:pPr>
              <w:pStyle w:val="afc"/>
              <w:jc w:val="center"/>
              <w:rPr>
                <w:i/>
                <w:lang w:val="en-US"/>
              </w:rPr>
            </w:pPr>
            <w:r w:rsidRPr="00B01D25">
              <w:t>α</w:t>
            </w:r>
            <w:r w:rsidR="00B01D25" w:rsidRPr="00B01D25">
              <w:t xml:space="preserve"> </w:t>
            </w:r>
            <w:r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vertAlign w:val="superscript"/>
                <w:lang w:val="en-US"/>
              </w:rPr>
            </w:pPr>
            <w:r>
              <w:rPr>
                <w:noProof/>
              </w:rPr>
              <w:pict>
                <v:line id="_x0000_s1186" style="position:absolute;left:0;text-align:left;z-index:251653120" from="97.15pt,.95pt" to="131.35pt,.95pt"/>
              </w:pic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i/>
                <w:lang w:val="en-US"/>
              </w:rPr>
              <w:t>e</w:t>
            </w:r>
            <w:r w:rsidR="00A80F8C" w:rsidRPr="00B01D25">
              <w:rPr>
                <w:vertAlign w:val="superscript"/>
                <w:lang w:val="en-US"/>
              </w:rPr>
              <w:t>-α</w:t>
            </w:r>
          </w:p>
        </w:tc>
      </w:tr>
      <w:tr w:rsidR="00A80F8C" w:rsidRPr="00B01D25" w:rsidTr="00B01D25">
        <w:tc>
          <w:tcPr>
            <w:tcW w:w="4785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  <w:r w:rsidR="00B01D25" w:rsidRPr="00B01D25">
              <w:t xml:space="preserve"> </w:t>
            </w:r>
            <w:r w:rsidRPr="00B01D25">
              <w:t>прямоугольников</w:t>
            </w:r>
            <w:r w:rsidR="00B01D25">
              <w:t xml:space="preserve"> (</w:t>
            </w:r>
            <w:r w:rsidRPr="00B01D25">
              <w:t>1</w:t>
            </w:r>
            <w:r w:rsidR="00B01D25" w:rsidRPr="00B01D25">
              <w:t xml:space="preserve">) </w:t>
            </w:r>
          </w:p>
        </w:tc>
        <w:tc>
          <w:tcPr>
            <w:tcW w:w="4786" w:type="dxa"/>
          </w:tcPr>
          <w:p w:rsidR="00A80F8C" w:rsidRPr="00B01D25" w:rsidRDefault="00A80F8C" w:rsidP="00B01D25">
            <w:pPr>
              <w:pStyle w:val="afc"/>
              <w:jc w:val="center"/>
            </w:pPr>
            <w:r w:rsidRPr="00B01D25">
              <w:rPr>
                <w:lang w:val="en-US"/>
              </w:rPr>
              <w:t>α</w:t>
            </w:r>
            <w:r w:rsidR="005D2755">
              <w:rPr>
                <w:noProof/>
              </w:rPr>
              <w:pict>
                <v:line id="_x0000_s1187" style="position:absolute;left:0;text-align:left;z-index:251654144;mso-position-horizontal-relative:text;mso-position-vertical-relative:text" from="77.1pt,-.1pt" to="148.35pt,-.1pt"/>
              </w:pict>
            </w:r>
          </w:p>
          <w:p w:rsidR="00A80F8C" w:rsidRPr="00B01D25" w:rsidRDefault="005D2755" w:rsidP="00B01D25">
            <w:pPr>
              <w:pStyle w:val="afc"/>
              <w:jc w:val="center"/>
            </w:pPr>
            <w:r>
              <w:rPr>
                <w:noProof/>
              </w:rPr>
              <w:pict>
                <v:line id="_x0000_s1188" style="position:absolute;left:0;text-align:left;z-index:251655168" from="85.65pt,1.9pt" to="142.65pt,1.9pt"/>
              </w:pic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t xml:space="preserve"> -</w:t>
            </w:r>
            <w:r w:rsidR="00B01D25">
              <w:t xml:space="preserve"> (</w:t>
            </w:r>
            <w:r w:rsidR="00A80F8C" w:rsidRPr="00B01D25">
              <w:t>1</w:t>
            </w:r>
            <w:r w:rsidR="00B01D25" w:rsidRPr="00B01D25">
              <w:t xml:space="preserve"> - </w:t>
            </w:r>
            <w:r w:rsidR="00A80F8C" w:rsidRPr="00B01D25">
              <w:t>α</w:t>
            </w:r>
            <w:r w:rsidR="00B01D25" w:rsidRPr="00B01D25">
              <w:t>)</w:t>
            </w:r>
          </w:p>
        </w:tc>
      </w:tr>
      <w:tr w:rsidR="00A80F8C" w:rsidRPr="00B01D25" w:rsidTr="00B01D25">
        <w:tc>
          <w:tcPr>
            <w:tcW w:w="4785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  <w:r w:rsidR="00B01D25" w:rsidRPr="00B01D25">
              <w:t xml:space="preserve"> </w:t>
            </w:r>
            <w:r w:rsidRPr="00B01D25">
              <w:t>прямоугольников</w:t>
            </w:r>
            <w:r w:rsidR="00B01D25">
              <w:t xml:space="preserve"> (</w:t>
            </w:r>
            <w:r w:rsidRPr="00B01D25">
              <w:t>2</w:t>
            </w:r>
            <w:r w:rsidR="00B01D25" w:rsidRPr="00B01D25">
              <w:t xml:space="preserve">) </w:t>
            </w:r>
          </w:p>
        </w:tc>
        <w:tc>
          <w:tcPr>
            <w:tcW w:w="4786" w:type="dxa"/>
          </w:tcPr>
          <w:p w:rsidR="00A80F8C" w:rsidRPr="00B01D25" w:rsidRDefault="00B01D25" w:rsidP="00B01D25">
            <w:pPr>
              <w:pStyle w:val="afc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(</w:t>
            </w:r>
            <w:r w:rsidR="00A80F8C" w:rsidRPr="00B01D25">
              <w:rPr>
                <w:lang w:val="en-US"/>
              </w:rPr>
              <w:t>α/</w:t>
            </w:r>
            <w:r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1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α</w:t>
            </w:r>
            <w:r w:rsidRPr="00B01D25">
              <w:rPr>
                <w:lang w:val="en-US"/>
              </w:rPr>
              <w:t xml:space="preserve">)) </w:t>
            </w:r>
            <w:r w:rsidR="00A80F8C" w:rsidRPr="00B01D25">
              <w:rPr>
                <w:i/>
                <w:lang w:val="en-US"/>
              </w:rPr>
              <w:t>z</w:t>
            </w:r>
          </w:p>
          <w:p w:rsidR="00A80F8C" w:rsidRPr="00B01D25" w:rsidRDefault="005D2755" w:rsidP="00B01D25">
            <w:pPr>
              <w:pStyle w:val="afc"/>
              <w:jc w:val="center"/>
            </w:pPr>
            <w:r>
              <w:rPr>
                <w:noProof/>
              </w:rPr>
              <w:pict>
                <v:line id="_x0000_s1189" style="position:absolute;left:0;text-align:left;z-index:251656192" from="80.05pt,1.25pt" to="148.45pt,1.25pt"/>
              </w:pic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1/</w: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1</w:t>
            </w:r>
            <w:r w:rsidR="00B01D25"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="00B01D25"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α</w:t>
            </w:r>
            <w:r w:rsidR="00B01D25" w:rsidRPr="00B01D25">
              <w:rPr>
                <w:lang w:val="en-US"/>
              </w:rPr>
              <w:t>)</w:t>
            </w:r>
          </w:p>
        </w:tc>
      </w:tr>
      <w:tr w:rsidR="00A80F8C" w:rsidRPr="00B01D25" w:rsidTr="00B01D25">
        <w:tc>
          <w:tcPr>
            <w:tcW w:w="4785" w:type="dxa"/>
          </w:tcPr>
          <w:p w:rsidR="00A80F8C" w:rsidRPr="00B01D25" w:rsidRDefault="00A80F8C" w:rsidP="00B01D25">
            <w:pPr>
              <w:pStyle w:val="afc"/>
            </w:pPr>
            <w:r w:rsidRPr="00B01D25">
              <w:t>Метод</w:t>
            </w:r>
            <w:r w:rsidR="00B01D25" w:rsidRPr="00B01D25">
              <w:t xml:space="preserve"> </w:t>
            </w:r>
            <w:r w:rsidRPr="00B01D25">
              <w:t>трапеций</w:t>
            </w:r>
          </w:p>
        </w:tc>
        <w:tc>
          <w:tcPr>
            <w:tcW w:w="4786" w:type="dxa"/>
          </w:tcPr>
          <w:p w:rsidR="00B01D25" w:rsidRPr="00B01D25" w:rsidRDefault="00B01D2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80F8C" w:rsidRPr="00B01D25">
              <w:rPr>
                <w:lang w:val="en-US"/>
              </w:rPr>
              <w:t>α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/</w:t>
            </w:r>
            <w:r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2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α</w:t>
            </w:r>
            <w:r w:rsidRPr="00B01D25">
              <w:rPr>
                <w:lang w:val="en-US"/>
              </w:rPr>
              <w:t>))</w:t>
            </w:r>
            <w:r>
              <w:rPr>
                <w:lang w:val="en-US"/>
              </w:rPr>
              <w:t xml:space="preserve"> (</w:t>
            </w:r>
            <w:r w:rsidR="00A80F8C" w:rsidRPr="00B01D25">
              <w:rPr>
                <w:i/>
                <w:lang w:val="en-US"/>
              </w:rPr>
              <w:t>z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1</w:t>
            </w:r>
            <w:r w:rsidRPr="00B01D25">
              <w:rPr>
                <w:lang w:val="en-US"/>
              </w:rPr>
              <w:t>)</w:t>
            </w:r>
          </w:p>
          <w:p w:rsidR="00A80F8C" w:rsidRPr="00B01D25" w:rsidRDefault="005D2755" w:rsidP="00B01D25">
            <w:pPr>
              <w:pStyle w:val="afc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190" style="position:absolute;left:0;text-align:left;z-index:251657216" from="62.85pt,2.05pt" to="162.6pt,2.05pt"/>
              </w:pict>
            </w:r>
            <w:r w:rsidR="00A80F8C" w:rsidRPr="00B01D25">
              <w:rPr>
                <w:i/>
                <w:lang w:val="en-US"/>
              </w:rPr>
              <w:t>z</w:t>
            </w:r>
            <w:r w:rsidR="00B01D25" w:rsidRPr="00B01D25">
              <w:rPr>
                <w:lang w:val="en-US"/>
              </w:rPr>
              <w:t xml:space="preserve"> -</w: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2</w:t>
            </w:r>
            <w:r w:rsidR="00B01D25" w:rsidRPr="00B01D25">
              <w:rPr>
                <w:lang w:val="en-US"/>
              </w:rPr>
              <w:t xml:space="preserve"> - </w:t>
            </w:r>
            <w:r w:rsidR="00A80F8C" w:rsidRPr="00B01D25">
              <w:rPr>
                <w:lang w:val="en-US"/>
              </w:rPr>
              <w:t>α</w:t>
            </w:r>
            <w:r w:rsidR="00B01D25" w:rsidRPr="00B01D25">
              <w:rPr>
                <w:lang w:val="en-US"/>
              </w:rPr>
              <w:t xml:space="preserve">) </w:t>
            </w:r>
            <w:r w:rsidR="00A80F8C" w:rsidRPr="00B01D25">
              <w:rPr>
                <w:lang w:val="en-US"/>
              </w:rPr>
              <w:t>/</w:t>
            </w:r>
            <w:r w:rsidR="00B01D25">
              <w:rPr>
                <w:lang w:val="en-US"/>
              </w:rPr>
              <w:t xml:space="preserve"> (</w:t>
            </w:r>
            <w:r w:rsidR="00A80F8C" w:rsidRPr="00B01D25">
              <w:rPr>
                <w:lang w:val="en-US"/>
              </w:rPr>
              <w:t>2</w:t>
            </w:r>
            <w:r w:rsidR="00B01D25"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+</w:t>
            </w:r>
            <w:r w:rsidR="00B01D25" w:rsidRPr="00B01D25">
              <w:rPr>
                <w:lang w:val="en-US"/>
              </w:rPr>
              <w:t xml:space="preserve"> </w:t>
            </w:r>
            <w:r w:rsidR="00A80F8C" w:rsidRPr="00B01D25">
              <w:rPr>
                <w:lang w:val="en-US"/>
              </w:rPr>
              <w:t>α</w:t>
            </w:r>
            <w:r w:rsidR="00B01D25" w:rsidRPr="00B01D25">
              <w:rPr>
                <w:lang w:val="en-US"/>
              </w:rPr>
              <w:t>)</w:t>
            </w:r>
          </w:p>
        </w:tc>
      </w:tr>
    </w:tbl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Этим</w:t>
      </w:r>
      <w:r w:rsidR="00B01D25" w:rsidRPr="00B01D25">
        <w:t xml:space="preserve"> </w:t>
      </w:r>
      <w:r w:rsidRPr="00B01D25">
        <w:t>передаточным</w:t>
      </w:r>
      <w:r w:rsidR="00B01D25" w:rsidRPr="00B01D25">
        <w:t xml:space="preserve"> </w:t>
      </w:r>
      <w:r w:rsidRPr="00B01D25">
        <w:t>функциям</w:t>
      </w:r>
      <w:r w:rsidR="00B01D25" w:rsidRPr="00B01D25">
        <w:t xml:space="preserve"> </w:t>
      </w:r>
      <w:r w:rsidRPr="00B01D25">
        <w:t>соответствуют</w:t>
      </w:r>
      <w:r w:rsidR="00B01D25" w:rsidRPr="00B01D25">
        <w:t xml:space="preserve"> </w:t>
      </w:r>
      <w:r w:rsidRPr="00B01D25">
        <w:t>следующие</w:t>
      </w:r>
      <w:r w:rsidR="00B01D25" w:rsidRPr="00B01D25">
        <w:t xml:space="preserve"> </w:t>
      </w:r>
      <w:r w:rsidRPr="00B01D25">
        <w:t>рекуррентные</w:t>
      </w:r>
      <w:r w:rsidR="00B01D25" w:rsidRPr="00B01D25">
        <w:t xml:space="preserve"> </w:t>
      </w:r>
      <w:r w:rsidRPr="00B01D25">
        <w:t>формулы</w:t>
      </w:r>
      <w:r w:rsidR="00B01D25" w:rsidRPr="00B01D25">
        <w:t>.</w:t>
      </w:r>
    </w:p>
    <w:p w:rsidR="00A80F8C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rPr>
          <w:i/>
          <w:lang w:val="en-US"/>
        </w:rPr>
        <w:t>Z</w:t>
      </w:r>
      <w:r w:rsidRPr="00B01D25">
        <w:t>-преобразования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 w:rsidRPr="00B01D25">
        <w:rPr>
          <w:i/>
        </w:rPr>
        <w:t xml:space="preserve"> </w:t>
      </w:r>
      <w:r w:rsidRPr="00B01D25">
        <w:rPr>
          <w:i/>
          <w:lang w:val="en-US"/>
        </w:rPr>
        <w:t>e</w:t>
      </w:r>
      <w:r w:rsidRPr="00B01D25">
        <w:rPr>
          <w:i/>
          <w:vertAlign w:val="superscript"/>
        </w:rPr>
        <w:t>-</w:t>
      </w:r>
      <w:r w:rsidRPr="00B01D25">
        <w:rPr>
          <w:vertAlign w:val="superscript"/>
          <w:lang w:val="en-US"/>
        </w:rPr>
        <w:t>α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α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t>.</w:t>
      </w:r>
      <w:r w:rsidR="00B01D25">
        <w:t xml:space="preserve"> (7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прямоугольников</w:t>
      </w:r>
      <w:r w:rsidR="00B01D25">
        <w:t xml:space="preserve"> (</w:t>
      </w:r>
      <w:r w:rsidRPr="00B01D25">
        <w:t>1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>
        <w:rPr>
          <w:i/>
        </w:rPr>
        <w:t xml:space="preserve"> (</w:t>
      </w:r>
      <w:r w:rsidRPr="00B01D25">
        <w:t>1</w:t>
      </w:r>
      <w:r w:rsidR="00B01D25" w:rsidRPr="00B01D25">
        <w:t xml:space="preserve"> - </w:t>
      </w:r>
      <w:r w:rsidRPr="00B01D25">
        <w:rPr>
          <w:lang w:val="en-US"/>
        </w:rPr>
        <w:t>α</w:t>
      </w:r>
      <w:r w:rsidR="00B01D25" w:rsidRPr="00B01D25">
        <w:t xml:space="preserve">)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α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lastRenderedPageBreak/>
        <w:t>Полученная</w:t>
      </w:r>
      <w:r w:rsidR="00B01D25" w:rsidRPr="00B01D25">
        <w:t xml:space="preserve"> </w:t>
      </w:r>
      <w:r w:rsidRPr="00B01D25">
        <w:t>формула</w:t>
      </w:r>
      <w:r w:rsidR="00B01D25" w:rsidRPr="00B01D25">
        <w:t xml:space="preserve"> </w:t>
      </w:r>
      <w:r w:rsidRPr="00B01D25">
        <w:t>совпадает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формулой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прямого</w:t>
      </w:r>
      <w:r w:rsidR="00B01D25" w:rsidRPr="00B01D25">
        <w:t xml:space="preserve"> </w:t>
      </w:r>
      <w:r w:rsidRPr="00B01D25">
        <w:t>метода</w:t>
      </w:r>
      <w:r w:rsidR="00B01D25" w:rsidRPr="00B01D25">
        <w:t xml:space="preserve"> </w:t>
      </w:r>
      <w:r w:rsidRPr="00B01D25">
        <w:t>Эйлера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численного</w:t>
      </w:r>
      <w:r w:rsidR="00B01D25" w:rsidRPr="00B01D25">
        <w:t xml:space="preserve"> </w:t>
      </w:r>
      <w:r w:rsidRPr="00B01D25">
        <w:t>интегрирования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прямоугольников</w:t>
      </w:r>
      <w:r w:rsidR="00B01D25">
        <w:t xml:space="preserve"> (</w:t>
      </w:r>
      <w:r w:rsidRPr="00B01D25">
        <w:t>2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>
        <w:t xml:space="preserve"> (</w:t>
      </w:r>
      <w:r w:rsidRPr="00B01D25">
        <w:t>1/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α</w:t>
      </w:r>
      <w:r w:rsidR="00B01D25" w:rsidRPr="00B01D25">
        <w:t xml:space="preserve">))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α</w:t>
      </w:r>
      <w:r w:rsidRPr="00B01D25">
        <w:t>/</w:t>
      </w:r>
      <w:r w:rsidR="00B01D25">
        <w:t xml:space="preserve"> (</w:t>
      </w:r>
      <w:r w:rsidRPr="00B01D25">
        <w:t>1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α</w:t>
      </w:r>
      <w:r w:rsidR="00B01D25" w:rsidRPr="00B01D25">
        <w:t xml:space="preserve">))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t>.</w:t>
      </w:r>
      <w:r w:rsidR="00B01D25">
        <w:t xml:space="preserve"> (8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и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трапеций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i/>
        </w:rPr>
        <w:t xml:space="preserve"> </w:t>
      </w:r>
      <w:r w:rsidRPr="00B01D25">
        <w:rPr>
          <w:i/>
        </w:rPr>
        <w:t>=</w:t>
      </w:r>
      <w:r w:rsidR="00B01D25">
        <w:t xml:space="preserve"> ( (</w:t>
      </w:r>
      <w:r w:rsidRPr="00B01D25">
        <w:t>2</w:t>
      </w:r>
      <w:r w:rsidR="00B01D25" w:rsidRPr="00B01D25">
        <w:t xml:space="preserve"> - </w:t>
      </w:r>
      <w:r w:rsidRPr="00B01D25">
        <w:rPr>
          <w:lang w:val="en-US"/>
        </w:rPr>
        <w:t>α</w:t>
      </w:r>
      <w:r w:rsidR="00B01D25" w:rsidRPr="00B01D25">
        <w:t xml:space="preserve">) </w:t>
      </w:r>
      <w:r w:rsidRPr="00B01D25">
        <w:t>/</w:t>
      </w:r>
      <w:r w:rsidR="00B01D25">
        <w:t xml:space="preserve"> (</w:t>
      </w:r>
      <w:r w:rsidRPr="00B01D25">
        <w:t>2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α</w:t>
      </w:r>
      <w:r w:rsidR="00B01D25" w:rsidRPr="00B01D25">
        <w:t xml:space="preserve">)) </w:t>
      </w:r>
      <w:r w:rsidRPr="00B01D25">
        <w:rPr>
          <w:i/>
          <w:lang w:val="en-US"/>
        </w:rPr>
        <w:t>y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+</w:t>
      </w:r>
      <w:r w:rsidR="00B01D25">
        <w:t xml:space="preserve"> (</w:t>
      </w:r>
      <w:r w:rsidRPr="00B01D25">
        <w:rPr>
          <w:lang w:val="en-US"/>
        </w:rPr>
        <w:t>α</w:t>
      </w:r>
      <w:r w:rsidRPr="00B01D25">
        <w:t>/</w:t>
      </w:r>
      <w:r w:rsidR="00B01D25">
        <w:t xml:space="preserve"> (</w:t>
      </w:r>
      <w:r w:rsidRPr="00B01D25">
        <w:t>2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lang w:val="en-US"/>
        </w:rPr>
        <w:t>α</w:t>
      </w:r>
      <w:r w:rsidR="00B01D25" w:rsidRPr="00B01D25">
        <w:t>))</w:t>
      </w:r>
      <w:r w:rsidR="00B01D25">
        <w:t xml:space="preserve"> (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t xml:space="preserve"> </w:t>
      </w:r>
      <w:r w:rsidRPr="00B01D25">
        <w:t>+</w:t>
      </w:r>
      <w:r w:rsidR="00B01D25" w:rsidRPr="00B01D25">
        <w:t xml:space="preserve"> </w:t>
      </w:r>
      <w:r w:rsidRPr="00B01D25">
        <w:rPr>
          <w:i/>
          <w:lang w:val="en-US"/>
        </w:rPr>
        <w:t>x</w:t>
      </w:r>
      <w:r w:rsidRPr="00B01D25">
        <w:rPr>
          <w:i/>
          <w:vertAlign w:val="subscript"/>
          <w:lang w:val="en-US"/>
        </w:rPr>
        <w:t>k</w:t>
      </w:r>
      <w:r w:rsidR="00B01D25" w:rsidRPr="00B01D25">
        <w:rPr>
          <w:vertAlign w:val="subscript"/>
        </w:rPr>
        <w:t xml:space="preserve"> - </w:t>
      </w:r>
      <w:r w:rsidRPr="00B01D25">
        <w:rPr>
          <w:vertAlign w:val="subscript"/>
        </w:rPr>
        <w:t>1</w:t>
      </w:r>
      <w:r w:rsidR="00B01D25" w:rsidRPr="00B01D25">
        <w:t>).</w:t>
      </w:r>
      <w:r w:rsidR="00B01D25">
        <w:t xml:space="preserve"> (9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лабораторной</w:t>
      </w:r>
      <w:r w:rsidR="00B01D25" w:rsidRPr="00B01D25">
        <w:t xml:space="preserve"> </w:t>
      </w:r>
      <w:r w:rsidRPr="00B01D25">
        <w:t>работе</w:t>
      </w:r>
      <w:r w:rsidR="00B01D25" w:rsidRPr="00B01D25">
        <w:t xml:space="preserve"> </w:t>
      </w:r>
      <w:r w:rsidRPr="00B01D25">
        <w:t>производится</w:t>
      </w:r>
      <w:r w:rsidR="00B01D25" w:rsidRPr="00B01D25">
        <w:t xml:space="preserve"> </w:t>
      </w:r>
      <w:r w:rsidRPr="00B01D25">
        <w:t>оценка</w:t>
      </w:r>
      <w:r w:rsidR="00B01D25" w:rsidRPr="00B01D25">
        <w:t xml:space="preserve"> </w:t>
      </w:r>
      <w:r w:rsidRPr="00B01D25">
        <w:t>ошибок</w:t>
      </w:r>
      <w:r w:rsidR="00B01D25" w:rsidRPr="00B01D25">
        <w:t xml:space="preserve"> </w:t>
      </w:r>
      <w:r w:rsidRPr="00B01D25">
        <w:t>цифрового</w:t>
      </w:r>
      <w:r w:rsidR="00B01D25" w:rsidRPr="00B01D25">
        <w:t xml:space="preserve"> </w:t>
      </w:r>
      <w:r w:rsidRPr="00B01D25">
        <w:t>моделирования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каждого</w:t>
      </w:r>
      <w:r w:rsidR="00B01D25" w:rsidRPr="00B01D25">
        <w:t xml:space="preserve"> </w:t>
      </w:r>
      <w:r w:rsidRPr="00B01D25">
        <w:t>из</w:t>
      </w:r>
      <w:r w:rsidR="00B01D25" w:rsidRPr="00B01D25">
        <w:t xml:space="preserve"> </w:t>
      </w:r>
      <w:r w:rsidRPr="00B01D25">
        <w:t>этих</w:t>
      </w:r>
      <w:r w:rsidR="00B01D25" w:rsidRPr="00B01D25">
        <w:t xml:space="preserve"> </w:t>
      </w:r>
      <w:r w:rsidRPr="00B01D25">
        <w:t>методов</w:t>
      </w:r>
      <w:r w:rsidR="00B01D25" w:rsidRPr="00B01D25">
        <w:t>.</w:t>
      </w:r>
    </w:p>
    <w:p w:rsidR="00B01D25" w:rsidRDefault="00B01D25" w:rsidP="00B01D25">
      <w:pPr>
        <w:pStyle w:val="1"/>
      </w:pPr>
    </w:p>
    <w:p w:rsidR="00B01D25" w:rsidRDefault="00A80F8C" w:rsidP="00B01D25">
      <w:pPr>
        <w:pStyle w:val="1"/>
      </w:pPr>
      <w:bookmarkStart w:id="4" w:name="_Toc288324781"/>
      <w:r w:rsidRPr="00B01D25">
        <w:t>Моделирование</w:t>
      </w:r>
      <w:r w:rsidR="00B01D25" w:rsidRPr="00B01D25">
        <w:t xml:space="preserve"> </w:t>
      </w:r>
      <w:r w:rsidRPr="00B01D25">
        <w:t>линейных</w:t>
      </w:r>
      <w:r w:rsidR="00B01D25" w:rsidRPr="00B01D25">
        <w:t xml:space="preserve"> </w:t>
      </w:r>
      <w:r w:rsidRPr="00B01D25">
        <w:t>замкнутых</w:t>
      </w:r>
      <w:r w:rsidR="00B01D25" w:rsidRPr="00B01D25">
        <w:t xml:space="preserve"> </w:t>
      </w:r>
      <w:r w:rsidRPr="00B01D25">
        <w:t>систем</w:t>
      </w:r>
      <w:bookmarkEnd w:id="4"/>
    </w:p>
    <w:p w:rsidR="00B01D25" w:rsidRPr="00B01D25" w:rsidRDefault="00B01D25" w:rsidP="00B01D25">
      <w:pPr>
        <w:rPr>
          <w:lang w:eastAsia="en-US"/>
        </w:rPr>
      </w:pPr>
    </w:p>
    <w:p w:rsidR="00B01D25" w:rsidRDefault="00A80F8C" w:rsidP="00B01D25">
      <w:pPr>
        <w:tabs>
          <w:tab w:val="left" w:pos="726"/>
        </w:tabs>
      </w:pPr>
      <w:r w:rsidRPr="00B01D25">
        <w:t>Нужно</w:t>
      </w:r>
      <w:r w:rsidR="00B01D25" w:rsidRPr="00B01D25">
        <w:t xml:space="preserve"> </w:t>
      </w:r>
      <w:r w:rsidRPr="00B01D25">
        <w:t>быть</w:t>
      </w:r>
      <w:r w:rsidR="00B01D25" w:rsidRPr="00B01D25">
        <w:t xml:space="preserve"> </w:t>
      </w:r>
      <w:r w:rsidRPr="00B01D25">
        <w:t>очень</w:t>
      </w:r>
      <w:r w:rsidR="00B01D25" w:rsidRPr="00B01D25">
        <w:t xml:space="preserve"> </w:t>
      </w:r>
      <w:r w:rsidRPr="00B01D25">
        <w:t>внимательным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выборе</w:t>
      </w:r>
      <w:r w:rsidR="00B01D25" w:rsidRPr="00B01D25">
        <w:t xml:space="preserve"> </w:t>
      </w:r>
      <w:r w:rsidRPr="00B01D25">
        <w:t>интервала</w:t>
      </w:r>
      <w:r w:rsidR="00B01D25" w:rsidRPr="00B01D25">
        <w:t xml:space="preserve"> </w:t>
      </w:r>
      <w:r w:rsidRPr="00B01D25">
        <w:t>дискретизации,</w:t>
      </w:r>
      <w:r w:rsidR="00B01D25" w:rsidRPr="00B01D25">
        <w:t xml:space="preserve"> </w:t>
      </w:r>
      <w:r w:rsidRPr="00B01D25">
        <w:t>когда</w:t>
      </w:r>
      <w:r w:rsidR="00B01D25" w:rsidRPr="00B01D25">
        <w:t xml:space="preserve"> </w:t>
      </w:r>
      <w:r w:rsidRPr="00B01D25">
        <w:t>моделируются</w:t>
      </w:r>
      <w:r w:rsidR="00B01D25" w:rsidRPr="00B01D25">
        <w:t xml:space="preserve"> </w:t>
      </w:r>
      <w:r w:rsidRPr="00B01D25">
        <w:t>замкнутые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этих</w:t>
      </w:r>
      <w:r w:rsidR="00B01D25" w:rsidRPr="00B01D25">
        <w:t xml:space="preserve"> </w:t>
      </w:r>
      <w:r w:rsidRPr="00B01D25">
        <w:t>системах</w:t>
      </w:r>
      <w:r w:rsidR="00B01D25" w:rsidRPr="00B01D25">
        <w:t xml:space="preserve"> </w:t>
      </w:r>
      <w:r w:rsidRPr="00B01D25">
        <w:t>текущее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t>входного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 </w:t>
      </w:r>
      <w:r w:rsidRPr="00B01D25">
        <w:t>сравнивается</w:t>
      </w:r>
      <w:r w:rsidR="00B01D25" w:rsidRPr="00B01D25">
        <w:t xml:space="preserve"> </w:t>
      </w:r>
      <w:r w:rsidRPr="00B01D25">
        <w:t>со</w:t>
      </w:r>
      <w:r w:rsidR="00B01D25" w:rsidRPr="00B01D25">
        <w:t xml:space="preserve"> </w:t>
      </w:r>
      <w:r w:rsidRPr="00B01D25">
        <w:t>значением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процесса,</w:t>
      </w:r>
      <w:r w:rsidR="00B01D25" w:rsidRPr="00B01D25">
        <w:t xml:space="preserve"> </w:t>
      </w:r>
      <w:r w:rsidRPr="00B01D25">
        <w:t>рассчитанного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предыдущим</w:t>
      </w:r>
      <w:r w:rsidR="00B01D25" w:rsidRPr="00B01D25">
        <w:t xml:space="preserve"> </w:t>
      </w:r>
      <w:r w:rsidRPr="00B01D25">
        <w:t>значениям</w:t>
      </w:r>
      <w:r w:rsidR="00B01D25" w:rsidRPr="00B01D25">
        <w:t xml:space="preserve"> </w:t>
      </w:r>
      <w:r w:rsidRPr="00B01D25">
        <w:t>входного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. </w:t>
      </w:r>
      <w:r w:rsidRPr="00B01D25">
        <w:t>Это</w:t>
      </w:r>
      <w:r w:rsidR="00B01D25" w:rsidRPr="00B01D25">
        <w:t xml:space="preserve"> </w:t>
      </w:r>
      <w:r w:rsidRPr="00B01D25">
        <w:t>экстраполированное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t>не</w:t>
      </w:r>
      <w:r w:rsidR="00B01D25" w:rsidRPr="00B01D25">
        <w:t xml:space="preserve"> </w:t>
      </w:r>
      <w:r w:rsidRPr="00B01D25">
        <w:t>должно</w:t>
      </w:r>
      <w:r w:rsidR="00B01D25" w:rsidRPr="00B01D25">
        <w:t xml:space="preserve"> </w:t>
      </w:r>
      <w:r w:rsidRPr="00B01D25">
        <w:t>значительно</w:t>
      </w:r>
      <w:r w:rsidR="00B01D25" w:rsidRPr="00B01D25">
        <w:t xml:space="preserve"> </w:t>
      </w:r>
      <w:r w:rsidRPr="00B01D25">
        <w:t>отличаться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входного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. </w:t>
      </w:r>
    </w:p>
    <w:p w:rsidR="00B01D25" w:rsidRDefault="00A80F8C" w:rsidP="00B01D25">
      <w:pPr>
        <w:tabs>
          <w:tab w:val="left" w:pos="726"/>
        </w:tabs>
      </w:pPr>
      <w:r w:rsidRPr="00B01D25">
        <w:t>В</w:t>
      </w:r>
      <w:r w:rsidR="00B01D25" w:rsidRPr="00B01D25">
        <w:t xml:space="preserve"> </w:t>
      </w:r>
      <w:r w:rsidRPr="00B01D25">
        <w:t>противном</w:t>
      </w:r>
      <w:r w:rsidR="00B01D25" w:rsidRPr="00B01D25">
        <w:t xml:space="preserve"> </w:t>
      </w:r>
      <w:r w:rsidRPr="00B01D25">
        <w:t>случае</w:t>
      </w:r>
      <w:r w:rsidR="00B01D25" w:rsidRPr="00B01D25">
        <w:t xml:space="preserve"> </w:t>
      </w:r>
      <w:r w:rsidRPr="00B01D25">
        <w:t>возникают</w:t>
      </w:r>
      <w:r w:rsidR="00B01D25" w:rsidRPr="00B01D25">
        <w:t xml:space="preserve"> </w:t>
      </w:r>
      <w:r w:rsidRPr="00B01D25">
        <w:t>большие</w:t>
      </w:r>
      <w:r w:rsidR="00B01D25" w:rsidRPr="00B01D25">
        <w:t xml:space="preserve"> </w:t>
      </w:r>
      <w:r w:rsidRPr="00B01D25">
        <w:t>ошибки</w:t>
      </w:r>
      <w:r w:rsidR="00B01D25" w:rsidRPr="00B01D25">
        <w:t xml:space="preserve"> </w:t>
      </w:r>
      <w:r w:rsidRPr="00B01D25">
        <w:t>моделирования,</w:t>
      </w:r>
      <w:r w:rsidR="00B01D25" w:rsidRPr="00B01D25">
        <w:t xml:space="preserve"> </w:t>
      </w:r>
      <w:r w:rsidRPr="00B01D25">
        <w:t>а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большом</w:t>
      </w:r>
      <w:r w:rsidR="00B01D25" w:rsidRPr="00B01D25">
        <w:t xml:space="preserve"> </w:t>
      </w:r>
      <w:r w:rsidRPr="00B01D25">
        <w:t>интервале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 </w:t>
      </w:r>
      <w:r w:rsidRPr="00B01D25">
        <w:t>процесс</w:t>
      </w:r>
      <w:r w:rsidR="00B01D25" w:rsidRPr="00B01D25">
        <w:t xml:space="preserve"> </w:t>
      </w:r>
      <w:r w:rsidRPr="00B01D25">
        <w:t>может</w:t>
      </w:r>
      <w:r w:rsidR="00B01D25" w:rsidRPr="00B01D25">
        <w:t xml:space="preserve"> </w:t>
      </w:r>
      <w:r w:rsidRPr="00B01D25">
        <w:t>стать</w:t>
      </w:r>
      <w:r w:rsidR="00B01D25" w:rsidRPr="00B01D25">
        <w:t xml:space="preserve"> </w:t>
      </w:r>
      <w:r w:rsidRPr="00B01D25">
        <w:t>неустойчивым</w:t>
      </w:r>
      <w:r w:rsidR="00B01D25" w:rsidRPr="00B01D25">
        <w:t xml:space="preserve">. </w:t>
      </w:r>
      <w:r w:rsidRPr="00B01D25">
        <w:t>Выбор</w:t>
      </w:r>
      <w:r w:rsidR="00B01D25" w:rsidRPr="00B01D25">
        <w:t xml:space="preserve"> </w:t>
      </w:r>
      <w:r w:rsidRPr="00B01D25">
        <w:t>интервала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 </w:t>
      </w:r>
      <w:r w:rsidRPr="00B01D25">
        <w:t>нужно</w:t>
      </w:r>
      <w:r w:rsidR="00B01D25" w:rsidRPr="00B01D25">
        <w:t xml:space="preserve"> </w:t>
      </w:r>
      <w:r w:rsidRPr="00B01D25">
        <w:t>связывать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полосой</w:t>
      </w:r>
      <w:r w:rsidR="00B01D25" w:rsidRPr="00B01D25">
        <w:t xml:space="preserve"> </w:t>
      </w:r>
      <w:r w:rsidRPr="00B01D25">
        <w:t>пропускания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. 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Проводя</w:t>
      </w:r>
      <w:r w:rsidR="00B01D25" w:rsidRPr="00B01D25">
        <w:t xml:space="preserve"> </w:t>
      </w:r>
      <w:r w:rsidRPr="00B01D25">
        <w:t>аналогию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теоремой</w:t>
      </w:r>
      <w:r w:rsidR="00B01D25" w:rsidRPr="00B01D25">
        <w:t xml:space="preserve"> </w:t>
      </w:r>
      <w:r w:rsidRPr="00B01D25">
        <w:t>Котельникова,</w:t>
      </w:r>
      <w:r w:rsidR="00B01D25" w:rsidRPr="00B01D25">
        <w:t xml:space="preserve"> </w:t>
      </w:r>
      <w:r w:rsidRPr="00B01D25">
        <w:t>можно</w:t>
      </w:r>
      <w:r w:rsidR="00B01D25" w:rsidRPr="00B01D25">
        <w:t xml:space="preserve"> </w:t>
      </w:r>
      <w:r w:rsidRPr="00B01D25">
        <w:t>потребовать,</w:t>
      </w:r>
      <w:r w:rsidR="00B01D25" w:rsidRPr="00B01D25">
        <w:t xml:space="preserve"> </w:t>
      </w:r>
      <w:r w:rsidRPr="00B01D25">
        <w:t>чтобы</w:t>
      </w:r>
      <w:r w:rsidR="00B01D25" w:rsidRPr="00B01D25">
        <w:t xml:space="preserve"> </w:t>
      </w:r>
      <w:r w:rsidRPr="00B01D25">
        <w:t>Δ</w:t>
      </w:r>
      <w:r w:rsidRPr="00B01D25">
        <w:rPr>
          <w:i/>
          <w:lang w:val="en-US"/>
        </w:rPr>
        <w:t>f</w:t>
      </w:r>
      <w:r w:rsidRPr="00B01D25">
        <w:rPr>
          <w:vertAlign w:val="subscript"/>
        </w:rPr>
        <w:t>0,1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t>5</w:t>
      </w:r>
      <w:r w:rsidR="00B01D25" w:rsidRPr="00B01D25">
        <w:t xml:space="preserve"> - </w:t>
      </w:r>
      <w:r w:rsidRPr="00B01D25">
        <w:t>10,</w:t>
      </w:r>
      <w:r w:rsidR="00B01D25" w:rsidRPr="00B01D25">
        <w:t xml:space="preserve"> </w:t>
      </w:r>
      <w:r w:rsidRPr="00B01D25">
        <w:t>где</w:t>
      </w:r>
      <w:r w:rsidR="00B01D25" w:rsidRPr="00B01D25">
        <w:t xml:space="preserve"> </w:t>
      </w:r>
      <w:r w:rsidRPr="00B01D25">
        <w:t>Δ</w:t>
      </w:r>
      <w:r w:rsidRPr="00B01D25">
        <w:rPr>
          <w:i/>
          <w:lang w:val="en-US"/>
        </w:rPr>
        <w:t>f</w:t>
      </w:r>
      <w:r w:rsidRPr="00B01D25">
        <w:rPr>
          <w:vertAlign w:val="subscript"/>
        </w:rPr>
        <w:t>0,1</w:t>
      </w:r>
      <w:r w:rsidR="00B01D25" w:rsidRPr="00B01D25">
        <w:t xml:space="preserve"> - </w:t>
      </w:r>
      <w:r w:rsidRPr="00B01D25">
        <w:t>полоса</w:t>
      </w:r>
      <w:r w:rsidR="00B01D25" w:rsidRPr="00B01D25">
        <w:t xml:space="preserve"> </w:t>
      </w:r>
      <w:r w:rsidRPr="00B01D25">
        <w:t>пропускания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уровню</w:t>
      </w:r>
      <w:r w:rsidR="00B01D25" w:rsidRPr="00B01D25">
        <w:t xml:space="preserve"> </w:t>
      </w:r>
      <w:r w:rsidRPr="00B01D25">
        <w:t>0,1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Рассмотрим</w:t>
      </w:r>
      <w:r w:rsidR="00B01D25" w:rsidRPr="00B01D25">
        <w:t xml:space="preserve"> </w:t>
      </w:r>
      <w:r w:rsidRPr="00B01D25">
        <w:t>моделирование</w:t>
      </w:r>
      <w:r w:rsidR="00B01D25" w:rsidRPr="00B01D25">
        <w:t xml:space="preserve"> </w:t>
      </w:r>
      <w:r w:rsidRPr="00B01D25">
        <w:t>непрерывной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конкретном</w:t>
      </w:r>
      <w:r w:rsidR="00B01D25" w:rsidRPr="00B01D25">
        <w:t xml:space="preserve"> </w:t>
      </w:r>
      <w:r w:rsidRPr="00B01D25">
        <w:t>примере,</w:t>
      </w:r>
      <w:r w:rsidR="00B01D25" w:rsidRPr="00B01D25">
        <w:t xml:space="preserve"> </w:t>
      </w:r>
      <w:r w:rsidRPr="00B01D25">
        <w:t>когда</w:t>
      </w:r>
      <w:r w:rsidR="00B01D25" w:rsidRPr="00B01D25">
        <w:t xml:space="preserve"> </w:t>
      </w:r>
      <w:r w:rsidRPr="00B01D25">
        <w:t>передаточная</w:t>
      </w:r>
      <w:r w:rsidR="00B01D25" w:rsidRPr="00B01D25">
        <w:t xml:space="preserve"> </w:t>
      </w:r>
      <w:r w:rsidRPr="00B01D25">
        <w:t>функция</w:t>
      </w:r>
      <w:r w:rsidR="00B01D25" w:rsidRPr="00B01D25">
        <w:t xml:space="preserve"> </w:t>
      </w:r>
      <w:r w:rsidRPr="00B01D25">
        <w:t>разомкнутой</w:t>
      </w:r>
      <w:r w:rsidR="00B01D25" w:rsidRPr="00B01D25">
        <w:t xml:space="preserve"> </w:t>
      </w:r>
      <w:r w:rsidRPr="00B01D25">
        <w:t>системы</w:t>
      </w:r>
    </w:p>
    <w:p w:rsidR="00B01D25" w:rsidRPr="00B01D25" w:rsidRDefault="005D2755" w:rsidP="00B01D25">
      <w:pPr>
        <w:tabs>
          <w:tab w:val="left" w:pos="726"/>
        </w:tabs>
      </w:pPr>
      <w:r>
        <w:rPr>
          <w:noProof/>
        </w:rPr>
        <w:lastRenderedPageBreak/>
        <w:pict>
          <v:shape id="_x0000_s1191" type="#_x0000_t202" style="position:absolute;left:0;text-align:left;margin-left:211.05pt;margin-top:-10.45pt;width:62.7pt;height:34.2pt;z-index:251658240" filled="f" stroked="f">
            <v:textbox inset="0,0,0,0">
              <w:txbxContent>
                <w:p w:rsidR="00B01D25" w:rsidRDefault="00B01D25" w:rsidP="00B01D25">
                  <w:pPr>
                    <w:pStyle w:val="afb"/>
                  </w:pPr>
                  <w:r>
                    <w:t>К</w:t>
                  </w:r>
                </w:p>
                <w:p w:rsidR="00B01D25" w:rsidRDefault="00B01D25" w:rsidP="00B01D25">
                  <w:pPr>
                    <w:pStyle w:val="afb"/>
                  </w:pPr>
                </w:p>
                <w:p w:rsidR="00B01D25" w:rsidRPr="000F41F2" w:rsidRDefault="00B01D25" w:rsidP="00B01D25">
                  <w:pPr>
                    <w:pStyle w:val="afb"/>
                  </w:pPr>
                  <w:r>
                    <w:rPr>
                      <w:i/>
                    </w:rPr>
                    <w:t>р</w:t>
                  </w:r>
                  <w:r>
                    <w:t xml:space="preserve">(1 + </w:t>
                  </w:r>
                  <w:r>
                    <w:rPr>
                      <w:i/>
                    </w:rPr>
                    <w:t>рТ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2" style="position:absolute;left:0;text-align:left;z-index:251659264" from="216.6pt,7.7pt" to="270.75pt,7.7pt"/>
        </w:pict>
      </w:r>
      <w:r w:rsidR="00A80F8C" w:rsidRPr="00B01D25">
        <w:rPr>
          <w:i/>
        </w:rPr>
        <w:t>К</w:t>
      </w:r>
      <w:r w:rsidR="00A80F8C" w:rsidRPr="00B01D25">
        <w:rPr>
          <w:i/>
          <w:vertAlign w:val="subscript"/>
        </w:rPr>
        <w:t>р</w:t>
      </w:r>
      <w:r w:rsidR="00B01D25">
        <w:t xml:space="preserve"> (</w:t>
      </w:r>
      <w:r w:rsidR="00A80F8C" w:rsidRPr="00B01D25">
        <w:rPr>
          <w:i/>
        </w:rPr>
        <w:t>р</w:t>
      </w:r>
      <w:r w:rsidR="00B01D25" w:rsidRPr="00B01D25">
        <w:t xml:space="preserve">) </w:t>
      </w:r>
      <w:r w:rsidR="00A80F8C" w:rsidRPr="00B01D25">
        <w:t>=</w:t>
      </w:r>
      <w:r w:rsidR="00B01D25" w:rsidRPr="00B01D25">
        <w:t>.</w:t>
      </w:r>
      <w:r w:rsidR="00B01D25">
        <w:t xml:space="preserve"> </w:t>
      </w:r>
      <w:r w:rsidR="00B01D25">
        <w:tab/>
      </w:r>
      <w:r w:rsidR="00B01D25">
        <w:tab/>
      </w:r>
      <w:r w:rsidR="00B01D25">
        <w:tab/>
      </w:r>
      <w:r w:rsidR="00B01D25">
        <w:tab/>
      </w:r>
      <w:r w:rsidR="00B01D25">
        <w:tab/>
      </w:r>
      <w:r w:rsidR="00B01D25">
        <w:tab/>
      </w:r>
      <w:r w:rsidR="00B01D25">
        <w:tab/>
        <w:t>(1</w:t>
      </w:r>
      <w:r w:rsidR="00A80F8C" w:rsidRPr="00B01D25">
        <w:t>0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Такая</w:t>
      </w:r>
      <w:r w:rsidR="00B01D25" w:rsidRPr="00B01D25">
        <w:t xml:space="preserve"> </w:t>
      </w:r>
      <w:r w:rsidRPr="00B01D25">
        <w:t>модель</w:t>
      </w:r>
      <w:r w:rsidR="00B01D25" w:rsidRPr="00B01D25">
        <w:t xml:space="preserve"> </w:t>
      </w:r>
      <w:r w:rsidRPr="00B01D25">
        <w:t>часто</w:t>
      </w:r>
      <w:r w:rsidR="00B01D25" w:rsidRPr="00B01D25">
        <w:t xml:space="preserve"> </w:t>
      </w:r>
      <w:r w:rsidRPr="00B01D25">
        <w:t>используется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анализе</w:t>
      </w:r>
      <w:r w:rsidR="00B01D25" w:rsidRPr="00B01D25">
        <w:t xml:space="preserve"> </w:t>
      </w:r>
      <w:r w:rsidRPr="00B01D25">
        <w:t>ошибок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следящей</w:t>
      </w:r>
      <w:r w:rsidR="00B01D25" w:rsidRPr="00B01D25">
        <w:t xml:space="preserve"> </w:t>
      </w:r>
      <w:r w:rsidRPr="00B01D25">
        <w:t>системе</w:t>
      </w:r>
      <w:r w:rsidR="00B01D25" w:rsidRPr="00B01D25">
        <w:t>.</w:t>
      </w:r>
    </w:p>
    <w:p w:rsidR="00B01D25" w:rsidRDefault="00A80F8C" w:rsidP="00B01D25">
      <w:pPr>
        <w:tabs>
          <w:tab w:val="left" w:pos="726"/>
        </w:tabs>
      </w:pPr>
      <w:r w:rsidRPr="00B01D25">
        <w:t>Запишем</w:t>
      </w:r>
      <w:r w:rsidR="00B01D25" w:rsidRPr="00B01D25">
        <w:t xml:space="preserve"> </w:t>
      </w:r>
      <w:r w:rsidRPr="00B01D25">
        <w:t>дискретную</w:t>
      </w:r>
      <w:r w:rsidR="00B01D25" w:rsidRPr="00B01D25">
        <w:t xml:space="preserve"> </w:t>
      </w:r>
      <w:r w:rsidRPr="00B01D25">
        <w:t>передаточную</w:t>
      </w:r>
      <w:r w:rsidR="00B01D25" w:rsidRPr="00B01D25">
        <w:t xml:space="preserve"> </w:t>
      </w:r>
      <w:r w:rsidRPr="00B01D25">
        <w:t>функцию</w:t>
      </w:r>
      <w:r w:rsidR="00B01D25" w:rsidRPr="00B01D25">
        <w:t xml:space="preserve"> </w:t>
      </w:r>
      <w:r w:rsidRPr="00B01D25">
        <w:t>разомкнутой</w:t>
      </w:r>
      <w:r w:rsidR="00B01D25" w:rsidRPr="00B01D25">
        <w:t xml:space="preserve"> </w:t>
      </w:r>
      <w:r w:rsidRPr="00B01D25">
        <w:t>системы,</w:t>
      </w:r>
      <w:r w:rsidR="00B01D25" w:rsidRPr="00B01D25">
        <w:t xml:space="preserve"> </w:t>
      </w:r>
      <w:r w:rsidRPr="00B01D25">
        <w:t>заменяя</w:t>
      </w:r>
      <w:r w:rsidR="00B01D25" w:rsidRPr="00B01D25">
        <w:t xml:space="preserve"> </w:t>
      </w:r>
      <w:r w:rsidRPr="00B01D25">
        <w:t>интеграторы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методу</w:t>
      </w:r>
      <w:r w:rsidR="00B01D25" w:rsidRPr="00B01D25">
        <w:t xml:space="preserve"> </w:t>
      </w:r>
      <w:r w:rsidRPr="00B01D25">
        <w:t>прямоугольников</w:t>
      </w:r>
      <w:r w:rsidR="00B01D25">
        <w:t xml:space="preserve"> (</w:t>
      </w:r>
      <w:r w:rsidRPr="00B01D25">
        <w:t>2</w:t>
      </w:r>
      <w:r w:rsidR="00B01D25" w:rsidRPr="00B01D25">
        <w:t xml:space="preserve">). </w:t>
      </w:r>
      <w:r w:rsidRPr="00B01D25">
        <w:t>Для</w:t>
      </w:r>
      <w:r w:rsidR="00B01D25" w:rsidRPr="00B01D25">
        <w:t xml:space="preserve"> </w:t>
      </w:r>
      <w:r w:rsidRPr="00B01D25">
        <w:t>этого</w:t>
      </w:r>
      <w:r w:rsidR="00B01D25" w:rsidRPr="00B01D25">
        <w:t xml:space="preserve"> </w:t>
      </w:r>
      <w:r w:rsidRPr="00B01D25">
        <w:t>преобразуем</w:t>
      </w:r>
      <w:r w:rsidR="00B01D25" w:rsidRPr="00B01D25">
        <w:t xml:space="preserve"> </w:t>
      </w:r>
      <w:r w:rsidRPr="00B01D25">
        <w:t>передаточную</w:t>
      </w:r>
      <w:r w:rsidR="00B01D25" w:rsidRPr="00B01D25">
        <w:t xml:space="preserve"> </w:t>
      </w:r>
      <w:r w:rsidRPr="00B01D25">
        <w:t>функцию</w:t>
      </w:r>
      <w:r w:rsidR="00B01D25" w:rsidRPr="00B01D25">
        <w:t xml:space="preserve"> </w:t>
      </w:r>
      <w:r w:rsidRPr="00B01D25">
        <w:t>разомкнутой</w:t>
      </w:r>
      <w:r w:rsidR="00B01D25" w:rsidRPr="00B01D25">
        <w:t xml:space="preserve"> </w:t>
      </w:r>
      <w:r w:rsidRPr="00B01D25">
        <w:t>системы</w:t>
      </w:r>
      <w:r w:rsidR="00B01D25">
        <w:t xml:space="preserve"> (</w:t>
      </w:r>
      <w:r w:rsidRPr="00B01D25">
        <w:t>5</w:t>
      </w:r>
      <w:r w:rsidR="00B01D25">
        <w:t>.1</w:t>
      </w:r>
      <w:r w:rsidRPr="00B01D25">
        <w:t>0</w:t>
      </w:r>
      <w:r w:rsidR="00B01D25" w:rsidRPr="00B01D25">
        <w:t xml:space="preserve">), </w:t>
      </w:r>
      <w:r w:rsidRPr="00B01D25">
        <w:t>поделив</w:t>
      </w:r>
      <w:r w:rsidR="00B01D25" w:rsidRPr="00B01D25">
        <w:t xml:space="preserve"> </w:t>
      </w:r>
      <w:r w:rsidRPr="00B01D25">
        <w:t>числитель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знаменатель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rPr>
          <w:i/>
        </w:rPr>
        <w:t>р</w:t>
      </w:r>
      <w:r w:rsidRPr="00B01D25">
        <w:rPr>
          <w:vertAlign w:val="superscript"/>
        </w:rPr>
        <w:t>2</w:t>
      </w:r>
      <w:r w:rsidR="00B01D25" w:rsidRPr="00B01D25">
        <w:t>:</w:t>
      </w:r>
    </w:p>
    <w:p w:rsidR="00B01D25" w:rsidRPr="00B01D25" w:rsidRDefault="005D2755" w:rsidP="00B01D25">
      <w:pPr>
        <w:tabs>
          <w:tab w:val="left" w:pos="726"/>
        </w:tabs>
      </w:pPr>
      <w:r>
        <w:rPr>
          <w:noProof/>
        </w:rPr>
        <w:pict>
          <v:shape id="_x0000_s1193" type="#_x0000_t202" style="position:absolute;left:0;text-align:left;margin-left:221.1pt;margin-top:21.35pt;width:62.7pt;height:34.2pt;z-index:251660288" filled="f" stroked="f">
            <v:textbox inset="0,0,0,0">
              <w:txbxContent>
                <w:p w:rsidR="00B01D25" w:rsidRPr="00D6644A" w:rsidRDefault="00B01D25" w:rsidP="00B01D25">
                  <w:pPr>
                    <w:pStyle w:val="afb"/>
                    <w:rPr>
                      <w:vertAlign w:val="superscript"/>
                    </w:rPr>
                  </w:pPr>
                  <w:r>
                    <w:rPr>
                      <w:i/>
                    </w:rPr>
                    <w:t>К</w:t>
                  </w:r>
                  <w:r>
                    <w:t>/</w:t>
                  </w:r>
                  <w:r>
                    <w:rPr>
                      <w:i/>
                    </w:rPr>
                    <w:t>р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B01D25" w:rsidRPr="00D6644A" w:rsidRDefault="00B01D25" w:rsidP="00B01D25">
                  <w:pPr>
                    <w:pStyle w:val="afb"/>
                    <w:rPr>
                      <w:i/>
                    </w:rPr>
                  </w:pPr>
                  <w:r w:rsidRPr="00D6644A">
                    <w:rPr>
                      <w:i/>
                    </w:rPr>
                    <w:t>Т</w:t>
                  </w:r>
                  <w:r>
                    <w:t xml:space="preserve"> + </w:t>
                  </w:r>
                  <w:r w:rsidRPr="00D6644A">
                    <w:t>1</w:t>
                  </w:r>
                  <w:r>
                    <w:t>/</w:t>
                  </w:r>
                  <w:r>
                    <w:rPr>
                      <w:i/>
                    </w:rPr>
                    <w:t>р</w:t>
                  </w:r>
                </w:p>
              </w:txbxContent>
            </v:textbox>
          </v:shape>
        </w:pict>
      </w:r>
    </w:p>
    <w:p w:rsidR="00B01D25" w:rsidRPr="00B01D25" w:rsidRDefault="005D2755" w:rsidP="00B01D25">
      <w:pPr>
        <w:tabs>
          <w:tab w:val="left" w:pos="726"/>
        </w:tabs>
      </w:pPr>
      <w:r>
        <w:rPr>
          <w:noProof/>
        </w:rPr>
        <w:pict>
          <v:line id="_x0000_s1194" style="position:absolute;left:0;text-align:left;z-index:251661312" from="233.7pt,8.85pt" to="276.45pt,8.85pt"/>
        </w:pict>
      </w:r>
      <w:r w:rsidR="00A80F8C" w:rsidRPr="00B01D25">
        <w:rPr>
          <w:i/>
        </w:rPr>
        <w:t>К</w:t>
      </w:r>
      <w:r w:rsidR="00A80F8C" w:rsidRPr="00B01D25">
        <w:rPr>
          <w:i/>
          <w:vertAlign w:val="subscript"/>
        </w:rPr>
        <w:t>р</w:t>
      </w:r>
      <w:r w:rsidR="00B01D25">
        <w:t xml:space="preserve"> (</w:t>
      </w:r>
      <w:r w:rsidR="00A80F8C" w:rsidRPr="00B01D25">
        <w:rPr>
          <w:i/>
        </w:rPr>
        <w:t>р</w:t>
      </w:r>
      <w:r w:rsidR="00B01D25" w:rsidRPr="00B01D25">
        <w:t xml:space="preserve">) </w:t>
      </w:r>
      <w:r w:rsidR="00A80F8C" w:rsidRPr="00B01D25">
        <w:t>=</w:t>
      </w:r>
      <w:r w:rsidR="00B01D25" w:rsidRPr="00B01D25">
        <w:t>.</w:t>
      </w:r>
    </w:p>
    <w:p w:rsidR="00B01D25" w:rsidRDefault="00B01D25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Используя</w:t>
      </w:r>
      <w:r w:rsidR="00B01D25" w:rsidRPr="00B01D25">
        <w:t xml:space="preserve"> </w:t>
      </w:r>
      <w:r w:rsidRPr="00B01D25">
        <w:t>соотношения,</w:t>
      </w:r>
      <w:r w:rsidR="00B01D25" w:rsidRPr="00B01D25">
        <w:t xml:space="preserve"> </w:t>
      </w:r>
      <w:r w:rsidRPr="00B01D25">
        <w:t>приведенные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таблице</w:t>
      </w:r>
      <w:r w:rsidR="00B01D25">
        <w:t xml:space="preserve"> (</w:t>
      </w:r>
      <w:r w:rsidRPr="00B01D25">
        <w:t>5</w:t>
      </w:r>
      <w:r w:rsidR="00B01D25">
        <w:t>.2</w:t>
      </w:r>
      <w:r w:rsidR="00B01D25" w:rsidRPr="00B01D25">
        <w:t xml:space="preserve">), </w:t>
      </w:r>
      <w:r w:rsidRPr="00B01D25">
        <w:t>получим</w:t>
      </w:r>
      <w:r w:rsidR="00B01D25" w:rsidRPr="00B01D25">
        <w:t>:</w:t>
      </w:r>
    </w:p>
    <w:p w:rsidR="00A80F8C" w:rsidRPr="00B01D25" w:rsidRDefault="005D2755" w:rsidP="00B01D25">
      <w:pPr>
        <w:tabs>
          <w:tab w:val="left" w:pos="726"/>
        </w:tabs>
      </w:pPr>
      <w:r>
        <w:rPr>
          <w:noProof/>
        </w:rPr>
        <w:pict>
          <v:shape id="_x0000_s1195" type="#_x0000_t202" style="position:absolute;left:0;text-align:left;margin-left:276.45pt;margin-top:9pt;width:76.95pt;height:34.2pt;z-index:251664384" filled="f" stroked="f">
            <v:textbox inset="0,0,0,0">
              <w:txbxContent>
                <w:p w:rsidR="00B01D25" w:rsidRPr="009D38D0" w:rsidRDefault="00B01D25" w:rsidP="00B01D25">
                  <w:pPr>
                    <w:pStyle w:val="afb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z</w:t>
                  </w:r>
                </w:p>
                <w:p w:rsidR="00B01D25" w:rsidRDefault="00B01D25" w:rsidP="00B01D25">
                  <w:pPr>
                    <w:pStyle w:val="afb"/>
                  </w:pPr>
                </w:p>
                <w:p w:rsidR="00B01D25" w:rsidRPr="009D38D0" w:rsidRDefault="00B01D25" w:rsidP="00B01D25">
                  <w:pPr>
                    <w:pStyle w:val="afb"/>
                    <w:rPr>
                      <w:vertAlign w:val="subscript"/>
                      <w:lang w:val="en-US"/>
                    </w:rPr>
                  </w:pPr>
                  <w:r w:rsidRPr="009D38D0">
                    <w:rPr>
                      <w:lang w:val="en-US"/>
                    </w:rPr>
                    <w:t>z</w:t>
                  </w:r>
                  <w:r>
                    <w:rPr>
                      <w:vertAlign w:val="super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+ a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z + a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left:0;text-align:left;margin-left:162.45pt;margin-top:9pt;width:99.75pt;height:34.2pt;z-index:251662336" filled="f" stroked="f">
            <v:textbox inset="0,0,0,0">
              <w:txbxContent>
                <w:p w:rsidR="00B01D25" w:rsidRPr="00D6644A" w:rsidRDefault="00B01D25" w:rsidP="00B01D25">
                  <w:pPr>
                    <w:pStyle w:val="afb"/>
                    <w:rPr>
                      <w:vertAlign w:val="superscript"/>
                    </w:rPr>
                  </w:pPr>
                  <w:r>
                    <w:rPr>
                      <w:i/>
                    </w:rPr>
                    <w:t>К</w:t>
                  </w:r>
                  <w:r>
                    <w:rPr>
                      <w:lang w:val="en-US"/>
                    </w:rPr>
                    <w:t>(</w:t>
                  </w:r>
                  <w:r>
                    <w:t>Δ</w:t>
                  </w: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lang w:val="en-US"/>
                    </w:rPr>
                    <w:t>)</w:t>
                  </w:r>
                  <w:r>
                    <w:rPr>
                      <w:vertAlign w:val="super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z</w:t>
                  </w:r>
                  <w:r>
                    <w:t>/</w:t>
                  </w:r>
                  <w:r>
                    <w:rPr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z</w:t>
                  </w:r>
                  <w:r>
                    <w:rPr>
                      <w:lang w:val="en-US"/>
                    </w:rPr>
                    <w:t xml:space="preserve"> – 1)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B01D25" w:rsidRDefault="00B01D25" w:rsidP="00B01D25">
                  <w:pPr>
                    <w:pStyle w:val="afb"/>
                    <w:rPr>
                      <w:i/>
                    </w:rPr>
                  </w:pPr>
                </w:p>
                <w:p w:rsidR="00B01D25" w:rsidRPr="004061CC" w:rsidRDefault="00B01D25" w:rsidP="00B01D25">
                  <w:pPr>
                    <w:pStyle w:val="afb"/>
                    <w:rPr>
                      <w:i/>
                      <w:lang w:val="en-US"/>
                    </w:rPr>
                  </w:pPr>
                  <w:r w:rsidRPr="00D6644A">
                    <w:rPr>
                      <w:i/>
                    </w:rPr>
                    <w:t>Т</w:t>
                  </w:r>
                  <w:r>
                    <w:t xml:space="preserve"> + Δ</w:t>
                  </w:r>
                  <w:r>
                    <w:rPr>
                      <w:i/>
                      <w:lang w:val="en-US"/>
                    </w:rPr>
                    <w:t>t z</w:t>
                  </w:r>
                  <w:r>
                    <w:t>/</w:t>
                  </w:r>
                  <w:r>
                    <w:rPr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z</w:t>
                  </w:r>
                  <w:r>
                    <w:rPr>
                      <w:lang w:val="en-US"/>
                    </w:rPr>
                    <w:t xml:space="preserve"> – 1)</w:t>
                  </w:r>
                </w:p>
              </w:txbxContent>
            </v:textbox>
          </v:shape>
        </w:pict>
      </w:r>
    </w:p>
    <w:p w:rsidR="00B01D25" w:rsidRPr="00B01D25" w:rsidRDefault="005D2755" w:rsidP="00B01D25">
      <w:pPr>
        <w:tabs>
          <w:tab w:val="left" w:pos="726"/>
        </w:tabs>
      </w:pPr>
      <w:r>
        <w:rPr>
          <w:noProof/>
        </w:rPr>
        <w:pict>
          <v:line id="_x0000_s1197" style="position:absolute;left:0;text-align:left;z-index:251665408" from="282.15pt,7.15pt" to="347.7pt,7.15pt"/>
        </w:pict>
      </w:r>
      <w:r>
        <w:rPr>
          <w:noProof/>
        </w:rPr>
        <w:pict>
          <v:line id="_x0000_s1198" style="position:absolute;left:0;text-align:left;z-index:251663360" from="168.15pt,7.15pt" to="256.5pt,7.15pt"/>
        </w:pict>
      </w:r>
      <w:r w:rsidR="00A80F8C" w:rsidRPr="00B01D25">
        <w:rPr>
          <w:i/>
        </w:rPr>
        <w:t>К</w:t>
      </w:r>
      <w:r w:rsidR="00A80F8C" w:rsidRPr="00B01D25">
        <w:rPr>
          <w:i/>
          <w:vertAlign w:val="subscript"/>
        </w:rPr>
        <w:t>р</w:t>
      </w:r>
      <w:r w:rsidR="00B01D25">
        <w:t xml:space="preserve"> (</w:t>
      </w:r>
      <w:r w:rsidR="00A80F8C" w:rsidRPr="00B01D25">
        <w:rPr>
          <w:i/>
          <w:lang w:val="en-US"/>
        </w:rPr>
        <w:t>z</w:t>
      </w:r>
      <w:r w:rsidR="00B01D25" w:rsidRPr="00B01D25">
        <w:t xml:space="preserve">) </w:t>
      </w:r>
      <w:r w:rsidR="00A80F8C" w:rsidRPr="00B01D25">
        <w:t>=</w:t>
      </w:r>
      <w:r w:rsidR="00B01D25">
        <w:tab/>
      </w:r>
      <w:r w:rsidR="00B01D25">
        <w:tab/>
      </w:r>
      <w:r w:rsidR="00B01D25">
        <w:tab/>
      </w:r>
      <w:r w:rsidR="00B01D25">
        <w:tab/>
      </w:r>
      <w:r w:rsidR="00B01D25">
        <w:tab/>
        <w:t xml:space="preserve">  </w:t>
      </w:r>
      <w:r w:rsidR="00B01D25" w:rsidRPr="00B01D25">
        <w:t xml:space="preserve"> </w:t>
      </w:r>
      <w:r w:rsidR="00A80F8C" w:rsidRPr="00B01D25">
        <w:t>=</w:t>
      </w:r>
      <w:r w:rsidR="00B01D25" w:rsidRPr="00B01D25">
        <w:t>,</w:t>
      </w:r>
      <w:r w:rsidR="00B01D25">
        <w:tab/>
      </w:r>
      <w:r w:rsidR="00B01D25">
        <w:tab/>
      </w:r>
      <w:r w:rsidR="00B01D25">
        <w:tab/>
      </w:r>
      <w:r w:rsidR="00B01D25">
        <w:tab/>
        <w:t xml:space="preserve"> (1</w:t>
      </w:r>
      <w:r w:rsidR="00A80F8C" w:rsidRPr="00B01D25">
        <w:t>1</w:t>
      </w:r>
      <w:r w:rsidR="00B01D25" w:rsidRPr="00B01D25">
        <w:t>)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где</w:t>
      </w:r>
      <w:r w:rsidR="00B01D25" w:rsidRPr="00B01D25">
        <w:t xml:space="preserve"> </w:t>
      </w:r>
      <w:r w:rsidRPr="00B01D25">
        <w:rPr>
          <w:i/>
          <w:lang w:val="en-US"/>
        </w:rPr>
        <w:t>b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K</w:t>
      </w:r>
      <w:r w:rsidR="00B01D25">
        <w:t xml:space="preserve"> (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) </w:t>
      </w:r>
      <w:r w:rsidRPr="00B01D25">
        <w:rPr>
          <w:vertAlign w:val="superscript"/>
        </w:rPr>
        <w:t>2</w:t>
      </w:r>
      <w:r w:rsidRPr="00B01D25">
        <w:t>/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+</w:t>
      </w:r>
      <w:r w:rsidR="00B01D25" w:rsidRPr="00B01D25">
        <w:rPr>
          <w:i/>
        </w:rPr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), </w:t>
      </w:r>
      <w:r w:rsidRPr="00B01D25">
        <w:rPr>
          <w:i/>
          <w:lang w:val="en-US"/>
        </w:rPr>
        <w:t>a</w:t>
      </w:r>
      <w:r w:rsidRPr="00B01D25">
        <w:rPr>
          <w:vertAlign w:val="subscript"/>
        </w:rPr>
        <w:t>1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-</w:t>
      </w:r>
      <w:r w:rsidR="00B01D25">
        <w:t xml:space="preserve"> (</w:t>
      </w:r>
      <w:r w:rsidRPr="00B01D25">
        <w:t>2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+</w:t>
      </w:r>
      <w:r w:rsidR="00B01D25" w:rsidRPr="00B01D25">
        <w:rPr>
          <w:i/>
        </w:rPr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) </w:t>
      </w:r>
      <w:r w:rsidRPr="00B01D25">
        <w:t>/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+</w:t>
      </w:r>
      <w:r w:rsidR="00B01D25" w:rsidRPr="00B01D25">
        <w:rPr>
          <w:i/>
        </w:rPr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 xml:space="preserve">), </w:t>
      </w:r>
      <w:r w:rsidRPr="00B01D25">
        <w:rPr>
          <w:i/>
          <w:lang w:val="en-US"/>
        </w:rPr>
        <w:t>a</w:t>
      </w:r>
      <w:r w:rsidRPr="00B01D25">
        <w:rPr>
          <w:vertAlign w:val="subscript"/>
        </w:rPr>
        <w:t>2</w:t>
      </w:r>
      <w:r w:rsidR="00B01D25" w:rsidRPr="00B01D25">
        <w:t xml:space="preserve"> </w:t>
      </w:r>
      <w:r w:rsidRPr="00B01D25">
        <w:t>=</w:t>
      </w:r>
      <w:r w:rsidR="00B01D25" w:rsidRPr="00B01D25">
        <w:t xml:space="preserve"> </w:t>
      </w:r>
      <w:r w:rsidRPr="00B01D25">
        <w:rPr>
          <w:i/>
          <w:lang w:val="en-US"/>
        </w:rPr>
        <w:t>T</w:t>
      </w:r>
      <w:r w:rsidRPr="00B01D25">
        <w:t>/</w:t>
      </w:r>
      <w:r w:rsidR="00B01D25">
        <w:t xml:space="preserve"> (</w:t>
      </w:r>
      <w:r w:rsidRPr="00B01D25">
        <w:rPr>
          <w:i/>
          <w:lang w:val="en-US"/>
        </w:rPr>
        <w:t>T</w:t>
      </w:r>
      <w:r w:rsidR="00B01D25" w:rsidRPr="00B01D25">
        <w:rPr>
          <w:i/>
        </w:rPr>
        <w:t xml:space="preserve"> </w:t>
      </w:r>
      <w:r w:rsidRPr="00B01D25">
        <w:rPr>
          <w:i/>
        </w:rPr>
        <w:t>+</w:t>
      </w:r>
      <w:r w:rsidR="00B01D25" w:rsidRPr="00B01D25">
        <w:rPr>
          <w:i/>
        </w:rPr>
        <w:t xml:space="preserve"> </w:t>
      </w:r>
      <w:r w:rsidRPr="00B01D25">
        <w:rPr>
          <w:lang w:val="en-US"/>
        </w:rPr>
        <w:t>Δ</w:t>
      </w:r>
      <w:r w:rsidRPr="00B01D25">
        <w:rPr>
          <w:i/>
          <w:lang w:val="en-US"/>
        </w:rPr>
        <w:t>t</w:t>
      </w:r>
      <w:r w:rsidR="00B01D25" w:rsidRPr="00B01D25">
        <w:t>).</w:t>
      </w:r>
    </w:p>
    <w:p w:rsid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моделирования</w:t>
      </w:r>
      <w:r w:rsidR="00B01D25" w:rsidRPr="00B01D25">
        <w:t xml:space="preserve"> </w:t>
      </w:r>
      <w:r w:rsidRPr="00B01D25">
        <w:t>устройства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передаточной</w:t>
      </w:r>
      <w:r w:rsidR="00B01D25" w:rsidRPr="00B01D25">
        <w:t xml:space="preserve"> </w:t>
      </w:r>
      <w:r w:rsidRPr="00B01D25">
        <w:t>функцией</w:t>
      </w:r>
      <w:r w:rsidR="00B01D25">
        <w:t xml:space="preserve"> (1</w:t>
      </w:r>
      <w:r w:rsidRPr="00B01D25">
        <w:t>1</w:t>
      </w:r>
      <w:r w:rsidR="00B01D25" w:rsidRPr="00B01D25">
        <w:t xml:space="preserve">) </w:t>
      </w:r>
      <w:r w:rsidRPr="00B01D25">
        <w:t>используется</w:t>
      </w:r>
      <w:r w:rsidR="00B01D25" w:rsidRPr="00B01D25">
        <w:t xml:space="preserve"> </w:t>
      </w:r>
      <w:r w:rsidRPr="00B01D25">
        <w:t>БИХ-фильтр,</w:t>
      </w:r>
      <w:r w:rsidR="00B01D25" w:rsidRPr="00B01D25">
        <w:t xml:space="preserve"> </w:t>
      </w:r>
      <w:r w:rsidRPr="00B01D25">
        <w:t>коэффициенты</w:t>
      </w:r>
      <w:r w:rsidR="00B01D25" w:rsidRPr="00B01D25">
        <w:t xml:space="preserve"> </w:t>
      </w:r>
      <w:r w:rsidRPr="00B01D25">
        <w:t>числителя</w:t>
      </w:r>
      <w:r w:rsidR="00B01D25" w:rsidRPr="00B01D25">
        <w:t xml:space="preserve"> </w:t>
      </w:r>
      <w:r w:rsidRPr="00B01D25">
        <w:t>которого</w:t>
      </w:r>
      <w:r w:rsidR="00B01D25">
        <w:t xml:space="preserve"> (</w:t>
      </w:r>
      <w:r w:rsidRPr="00B01D25">
        <w:rPr>
          <w:lang w:val="en-US"/>
        </w:rPr>
        <w:t>Forward</w:t>
      </w:r>
      <w:r w:rsidR="00B01D25" w:rsidRPr="00B01D25">
        <w:t xml:space="preserve"> </w:t>
      </w:r>
      <w:r w:rsidRPr="00B01D25">
        <w:rPr>
          <w:lang w:val="en-US"/>
        </w:rPr>
        <w:t>Coefficients</w:t>
      </w:r>
      <w:r w:rsidR="00B01D25" w:rsidRPr="00B01D25">
        <w:t xml:space="preserve">) </w:t>
      </w:r>
      <w:r w:rsidRPr="00B01D25">
        <w:t>представляются</w:t>
      </w:r>
      <w:r w:rsidR="00B01D25" w:rsidRPr="00B01D25">
        <w:t xml:space="preserve"> </w:t>
      </w:r>
      <w:r w:rsidRPr="00B01D25">
        <w:t>массивом</w:t>
      </w:r>
      <w:r w:rsidR="00B01D25" w:rsidRPr="00B01D25">
        <w:t xml:space="preserve"> </w:t>
      </w:r>
      <w:r w:rsidRPr="00B01D25">
        <w:t>из</w:t>
      </w:r>
      <w:r w:rsidR="00B01D25" w:rsidRPr="00B01D25">
        <w:t xml:space="preserve"> </w:t>
      </w:r>
      <w:r w:rsidRPr="00B01D25">
        <w:t>двух</w:t>
      </w:r>
      <w:r w:rsidR="00B01D25" w:rsidRPr="00B01D25">
        <w:t xml:space="preserve"> </w:t>
      </w:r>
      <w:r w:rsidRPr="00B01D25">
        <w:t>элементов</w:t>
      </w:r>
      <w:r w:rsidR="00B01D25">
        <w:t xml:space="preserve"> (</w:t>
      </w:r>
      <w:r w:rsidRPr="00B01D25">
        <w:t>0,</w:t>
      </w:r>
      <w:r w:rsidRPr="00B01D25">
        <w:rPr>
          <w:i/>
          <w:lang w:val="en-US"/>
        </w:rPr>
        <w:t>b</w:t>
      </w:r>
      <w:r w:rsidRPr="00B01D25">
        <w:rPr>
          <w:vertAlign w:val="subscript"/>
        </w:rPr>
        <w:t>1</w:t>
      </w:r>
      <w:r w:rsidR="00B01D25" w:rsidRPr="00B01D25">
        <w:t xml:space="preserve">), </w:t>
      </w:r>
      <w:r w:rsidRPr="00B01D25">
        <w:t>а</w:t>
      </w:r>
      <w:r w:rsidR="00B01D25" w:rsidRPr="00B01D25">
        <w:t xml:space="preserve"> </w:t>
      </w:r>
      <w:r w:rsidRPr="00B01D25">
        <w:t>коэффициенты</w:t>
      </w:r>
      <w:r w:rsidR="00B01D25" w:rsidRPr="00B01D25">
        <w:t xml:space="preserve"> </w:t>
      </w:r>
      <w:r w:rsidRPr="00B01D25">
        <w:t>знаменателя</w:t>
      </w:r>
      <w:r w:rsidR="00B01D25" w:rsidRPr="00B01D25">
        <w:t xml:space="preserve"> - </w:t>
      </w:r>
      <w:r w:rsidRPr="00B01D25">
        <w:t>массивом</w:t>
      </w:r>
      <w:r w:rsidR="00B01D25" w:rsidRPr="00B01D25">
        <w:t xml:space="preserve"> </w:t>
      </w:r>
      <w:r w:rsidRPr="00B01D25">
        <w:t>из</w:t>
      </w:r>
      <w:r w:rsidR="00B01D25" w:rsidRPr="00B01D25">
        <w:t xml:space="preserve"> </w:t>
      </w:r>
      <w:r w:rsidRPr="00B01D25">
        <w:t>трех</w:t>
      </w:r>
      <w:r w:rsidR="00B01D25" w:rsidRPr="00B01D25">
        <w:t xml:space="preserve"> </w:t>
      </w:r>
      <w:r w:rsidRPr="00B01D25">
        <w:t>элементов</w:t>
      </w:r>
      <w:r w:rsidR="00B01D25">
        <w:t xml:space="preserve"> (</w:t>
      </w:r>
      <w:r w:rsidRPr="00B01D25">
        <w:t>1,</w:t>
      </w:r>
      <w:r w:rsidR="00B01D25" w:rsidRPr="00B01D25">
        <w:t xml:space="preserve"> </w:t>
      </w:r>
      <w:r w:rsidRPr="00B01D25">
        <w:rPr>
          <w:i/>
          <w:lang w:val="en-US"/>
        </w:rPr>
        <w:t>a</w:t>
      </w:r>
      <w:r w:rsidRPr="00B01D25">
        <w:rPr>
          <w:vertAlign w:val="subscript"/>
        </w:rPr>
        <w:t>1</w:t>
      </w:r>
      <w:r w:rsidRPr="00B01D25">
        <w:t>,</w:t>
      </w:r>
      <w:r w:rsidRPr="00B01D25">
        <w:rPr>
          <w:i/>
          <w:lang w:val="en-US"/>
        </w:rPr>
        <w:t>a</w:t>
      </w:r>
      <w:r w:rsidRPr="00B01D25">
        <w:rPr>
          <w:vertAlign w:val="subscript"/>
        </w:rPr>
        <w:t>2</w:t>
      </w:r>
      <w:r w:rsidR="00B01D25" w:rsidRPr="00B01D25">
        <w:t xml:space="preserve">). </w:t>
      </w:r>
    </w:p>
    <w:p w:rsidR="00A80F8C" w:rsidRDefault="00A80F8C" w:rsidP="00B01D25">
      <w:pPr>
        <w:tabs>
          <w:tab w:val="left" w:pos="726"/>
        </w:tabs>
      </w:pPr>
      <w:r w:rsidRPr="00B01D25">
        <w:t>Специфика</w:t>
      </w:r>
      <w:r w:rsidR="00B01D25" w:rsidRPr="00B01D25">
        <w:t xml:space="preserve"> </w:t>
      </w:r>
      <w:r w:rsidRPr="00B01D25">
        <w:t>использования</w:t>
      </w:r>
      <w:r w:rsidR="00B01D25" w:rsidRPr="00B01D25">
        <w:t xml:space="preserve"> </w:t>
      </w:r>
      <w:r w:rsidRPr="00B01D25">
        <w:t>БИХ-фильтра</w:t>
      </w:r>
      <w:r w:rsidR="00B01D25" w:rsidRPr="00B01D25">
        <w:t xml:space="preserve"> </w:t>
      </w:r>
      <w:r w:rsidRPr="00B01D25">
        <w:t>заключается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том,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неизвестен</w:t>
      </w:r>
      <w:r w:rsidR="00B01D25" w:rsidRPr="00B01D25">
        <w:t xml:space="preserve"> </w:t>
      </w:r>
      <w:r w:rsidRPr="00B01D25">
        <w:t>целиком</w:t>
      </w:r>
      <w:r w:rsidR="00B01D25" w:rsidRPr="00B01D25">
        <w:t xml:space="preserve"> </w:t>
      </w:r>
      <w:r w:rsidRPr="00B01D25">
        <w:t>входной</w:t>
      </w:r>
      <w:r w:rsidR="00B01D25" w:rsidRPr="00B01D25">
        <w:t xml:space="preserve"> </w:t>
      </w:r>
      <w:r w:rsidRPr="00B01D25">
        <w:t>массив</w:t>
      </w:r>
      <w:r w:rsidR="00B01D25" w:rsidRPr="00B01D25">
        <w:rPr>
          <w:i/>
        </w:rPr>
        <w:t xml:space="preserve"> </w:t>
      </w:r>
      <w:r w:rsidRPr="00B01D25">
        <w:rPr>
          <w:i/>
        </w:rPr>
        <w:t>Х</w:t>
      </w:r>
      <w:r w:rsidR="00B01D25" w:rsidRPr="00B01D25">
        <w:t xml:space="preserve">, </w:t>
      </w:r>
      <w:r w:rsidRPr="00B01D25">
        <w:t>а</w:t>
      </w:r>
      <w:r w:rsidR="00B01D25" w:rsidRPr="00B01D25">
        <w:t xml:space="preserve"> </w:t>
      </w:r>
      <w:r w:rsidRPr="00B01D25">
        <w:t>известен</w:t>
      </w:r>
      <w:r w:rsidR="00B01D25" w:rsidRPr="00B01D25">
        <w:t xml:space="preserve"> </w:t>
      </w:r>
      <w:r w:rsidRPr="00B01D25">
        <w:t>только</w:t>
      </w:r>
      <w:r w:rsidR="00B01D25" w:rsidRPr="00B01D25">
        <w:t xml:space="preserve"> </w:t>
      </w:r>
      <w:r w:rsidRPr="00B01D25">
        <w:t>текущий</w:t>
      </w:r>
      <w:r w:rsidR="00B01D25" w:rsidRPr="00B01D25">
        <w:t xml:space="preserve"> </w:t>
      </w:r>
      <w:r w:rsidRPr="00B01D25">
        <w:t>элемент,</w:t>
      </w:r>
      <w:r w:rsidR="00B01D25" w:rsidRPr="00B01D25">
        <w:t xml:space="preserve"> </w:t>
      </w:r>
      <w:r w:rsidRPr="00B01D25">
        <w:t>а</w:t>
      </w:r>
      <w:r w:rsidR="00B01D25" w:rsidRPr="00B01D25">
        <w:t xml:space="preserve"> </w:t>
      </w:r>
      <w:r w:rsidRPr="00B01D25">
        <w:t>следующий</w:t>
      </w:r>
      <w:r w:rsidR="00B01D25" w:rsidRPr="00B01D25">
        <w:t xml:space="preserve"> </w:t>
      </w:r>
      <w:r w:rsidRPr="00B01D25">
        <w:t>элемент</w:t>
      </w:r>
      <w:r w:rsidR="00B01D25" w:rsidRPr="00B01D25">
        <w:t xml:space="preserve"> </w:t>
      </w:r>
      <w:r w:rsidRPr="00B01D25">
        <w:t>рассчитывается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учетом</w:t>
      </w:r>
      <w:r w:rsidR="00B01D25" w:rsidRPr="00B01D25">
        <w:t xml:space="preserve"> </w:t>
      </w:r>
      <w:r w:rsidRPr="00B01D25">
        <w:t>значения</w:t>
      </w:r>
      <w:r w:rsidR="00B01D25" w:rsidRPr="00B01D25">
        <w:t xml:space="preserve"> </w:t>
      </w:r>
      <w:r w:rsidRPr="00B01D25">
        <w:t>текущего</w:t>
      </w:r>
      <w:r w:rsidR="00B01D25" w:rsidRPr="00B01D25">
        <w:t xml:space="preserve"> </w:t>
      </w:r>
      <w:r w:rsidRPr="00B01D25">
        <w:t>элемента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массива</w:t>
      </w:r>
      <w:r w:rsidR="00B01D25" w:rsidRPr="00B01D25">
        <w:t xml:space="preserve"> </w:t>
      </w:r>
      <w:r w:rsidRPr="00B01D25">
        <w:t>фильтра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rPr>
          <w:lang w:val="en-US"/>
        </w:rPr>
        <w:t>LabVIEW</w:t>
      </w:r>
      <w:r w:rsidR="00B01D25" w:rsidRPr="00B01D25">
        <w:t xml:space="preserve"> </w:t>
      </w:r>
      <w:r w:rsidRPr="00B01D25">
        <w:t>существует</w:t>
      </w:r>
      <w:r w:rsidR="00B01D25" w:rsidRPr="00B01D25">
        <w:t xml:space="preserve"> </w:t>
      </w:r>
      <w:r w:rsidRPr="00B01D25">
        <w:t>такой</w:t>
      </w:r>
      <w:r w:rsidR="00B01D25" w:rsidRPr="00B01D25">
        <w:t xml:space="preserve"> </w:t>
      </w:r>
      <w:r w:rsidRPr="00B01D25">
        <w:t>фильтр</w:t>
      </w:r>
      <w:r w:rsidR="00B01D25" w:rsidRPr="00B01D25">
        <w:t xml:space="preserve"> - </w:t>
      </w:r>
      <w:r w:rsidRPr="00B01D25">
        <w:rPr>
          <w:lang w:val="en-US"/>
        </w:rPr>
        <w:t>IIR</w:t>
      </w:r>
      <w:r w:rsidR="00B01D25" w:rsidRPr="00B01D25">
        <w:t xml:space="preserve"> </w:t>
      </w:r>
      <w:r w:rsidRPr="00B01D25">
        <w:rPr>
          <w:lang w:val="en-US"/>
        </w:rPr>
        <w:t>Filter</w:t>
      </w:r>
      <w:r w:rsidR="00B01D25" w:rsidRPr="00B01D25">
        <w:t xml:space="preserve"> </w:t>
      </w:r>
      <w:r w:rsidRPr="00B01D25">
        <w:rPr>
          <w:lang w:val="en-US"/>
        </w:rPr>
        <w:t>PtByPt</w:t>
      </w:r>
      <w:r w:rsidR="00B01D25">
        <w:t xml:space="preserve"> (</w:t>
      </w:r>
      <w:r w:rsidRPr="00B01D25">
        <w:rPr>
          <w:lang w:val="en-US"/>
        </w:rPr>
        <w:t>IIR</w:t>
      </w:r>
      <w:r w:rsidR="00B01D25" w:rsidRPr="00B01D25">
        <w:t xml:space="preserve"> </w:t>
      </w:r>
      <w:r w:rsidRPr="00B01D25">
        <w:rPr>
          <w:lang w:val="en-US"/>
        </w:rPr>
        <w:t>Filter</w:t>
      </w:r>
      <w:r w:rsidR="00B01D25" w:rsidRPr="00B01D25">
        <w:t xml:space="preserve"> </w:t>
      </w:r>
      <w:r w:rsidRPr="00B01D25">
        <w:rPr>
          <w:lang w:val="en-US"/>
        </w:rPr>
        <w:t>Point</w:t>
      </w:r>
      <w:r w:rsidR="00B01D25" w:rsidRPr="00B01D25">
        <w:t xml:space="preserve"> </w:t>
      </w:r>
      <w:r w:rsidRPr="00B01D25">
        <w:rPr>
          <w:lang w:val="en-US"/>
        </w:rPr>
        <w:t>By</w:t>
      </w:r>
      <w:r w:rsidR="00B01D25" w:rsidRPr="00B01D25">
        <w:t xml:space="preserve"> </w:t>
      </w:r>
      <w:r w:rsidRPr="00B01D25">
        <w:rPr>
          <w:lang w:val="en-US"/>
        </w:rPr>
        <w:t>Point</w:t>
      </w:r>
      <w:r w:rsidR="00B01D25" w:rsidRPr="00B01D25">
        <w:t xml:space="preserve"> - </w:t>
      </w:r>
      <w:r w:rsidRPr="00B01D25">
        <w:t>БИХ-фильтр</w:t>
      </w:r>
      <w:r w:rsidR="00B01D25" w:rsidRPr="00B01D25">
        <w:t xml:space="preserve"> </w:t>
      </w:r>
      <w:r w:rsidRPr="00B01D25">
        <w:t>точка</w:t>
      </w:r>
      <w:r w:rsidR="00B01D25" w:rsidRPr="00B01D25">
        <w:t xml:space="preserve"> </w:t>
      </w:r>
      <w:r w:rsidRPr="00B01D25">
        <w:t>за</w:t>
      </w:r>
      <w:r w:rsidR="00B01D25" w:rsidRPr="00B01D25">
        <w:t xml:space="preserve"> </w:t>
      </w:r>
      <w:r w:rsidRPr="00B01D25">
        <w:t>точкой</w:t>
      </w:r>
      <w:r w:rsidR="00B01D25" w:rsidRPr="00B01D25">
        <w:t xml:space="preserve">). </w:t>
      </w:r>
    </w:p>
    <w:p w:rsidR="00B01D25" w:rsidRPr="00B01D25" w:rsidRDefault="00B01D25" w:rsidP="00B01D25">
      <w:pPr>
        <w:tabs>
          <w:tab w:val="left" w:pos="726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80"/>
      </w:tblGrid>
      <w:tr w:rsidR="00A80F8C" w:rsidRPr="00B01D25" w:rsidTr="00B01D25">
        <w:trPr>
          <w:jc w:val="center"/>
        </w:trPr>
        <w:tc>
          <w:tcPr>
            <w:tcW w:w="7880" w:type="dxa"/>
          </w:tcPr>
          <w:p w:rsidR="00A80F8C" w:rsidRPr="00B01D25" w:rsidRDefault="005D2755" w:rsidP="00B01D25">
            <w:pPr>
              <w:tabs>
                <w:tab w:val="left" w:pos="726"/>
              </w:tabs>
            </w:pPr>
            <w:r>
              <w:rPr>
                <w:noProof/>
              </w:rPr>
              <w:lastRenderedPageBreak/>
              <w:pict>
                <v:group id="_x0000_s1199" style="position:absolute;left:0;text-align:left;margin-left:-32.2pt;margin-top:.7pt;width:428.8pt;height:87.85pt;z-index:251666432" coordorigin="1872,12990" coordsize="8721,1757">
                  <v:shape id="_x0000_s1200" type="#_x0000_t202" style="position:absolute;left:1872;top:13389;width:2394;height:570" filled="f" stroked="f">
                    <v:textbox inset="0,0,0,0">
                      <w:txbxContent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Массив коэффициентов знаменателя</w:t>
                          </w:r>
                        </w:p>
                      </w:txbxContent>
                    </v:textbox>
                  </v:shape>
                  <v:shape id="_x0000_s1201" type="#_x0000_t202" style="position:absolute;left:1872;top:14177;width:2394;height:570" filled="f" stroked="f">
                    <v:textbox inset="0,0,0,0">
                      <w:txbxContent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Массив коэффи-</w:t>
                          </w:r>
                        </w:p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циентов числителя</w:t>
                          </w:r>
                        </w:p>
                      </w:txbxContent>
                    </v:textbox>
                  </v:shape>
                  <v:shape id="_x0000_s1202" type="#_x0000_t202" style="position:absolute;left:8199;top:13265;width:2394;height:570" filled="f" stroked="f">
                    <v:textbox inset="0,0,0,0">
                      <w:txbxContent>
                        <w:p w:rsidR="00B01D25" w:rsidRDefault="00B01D25" w:rsidP="00B01D25">
                          <w:pPr>
                            <w:pStyle w:val="afb"/>
                          </w:pPr>
                          <w:r>
                            <w:t>Массив переходной характеристики</w:t>
                          </w:r>
                        </w:p>
                      </w:txbxContent>
                    </v:textbox>
                  </v:shape>
                  <v:line id="_x0000_s1203" style="position:absolute" from="3582,13892" to="4266,14006">
                    <v:stroke endarrow="block"/>
                  </v:line>
                  <v:line id="_x0000_s1204" style="position:absolute;flip:y" from="3582,14234" to="4266,14519">
                    <v:stroke endarrow="block"/>
                  </v:line>
                  <v:shape id="_x0000_s1205" type="#_x0000_t202" style="position:absolute;left:1872;top:12990;width:2394;height:285" filled="f" stroked="f">
                    <v:textbox inset="0,0,0,0">
                      <w:txbxContent>
                        <w:p w:rsidR="00B01D25" w:rsidRPr="00E568C2" w:rsidRDefault="00B01D25" w:rsidP="00B01D25">
                          <w:pPr>
                            <w:pStyle w:val="afb"/>
                          </w:pPr>
                          <w:r>
                            <w:t>Входное воздействие</w:t>
                          </w:r>
                        </w:p>
                      </w:txbxContent>
                    </v:textbox>
                  </v:shape>
                  <v:line id="_x0000_s1206" style="position:absolute" from="4152,13218" to="5178,13389">
                    <v:stroke endarrow="block"/>
                  </v:line>
                </v:group>
              </w:pict>
            </w:r>
            <w:r w:rsidR="00932552" w:rsidRPr="00B01D25">
              <w:object w:dxaOrig="3765" w:dyaOrig="2175">
                <v:shape id="_x0000_i1028" type="#_x0000_t75" style="width:188.25pt;height:108.75pt" o:ole="">
                  <v:imagedata r:id="rId12" o:title=""/>
                </v:shape>
                <o:OLEObject Type="Embed" ProgID="PBrush" ShapeID="_x0000_i1028" DrawAspect="Content" ObjectID="_1457712098" r:id="rId13"/>
              </w:object>
            </w:r>
          </w:p>
        </w:tc>
      </w:tr>
      <w:tr w:rsidR="00A80F8C" w:rsidRPr="00B01D25" w:rsidTr="00B01D25">
        <w:trPr>
          <w:jc w:val="center"/>
        </w:trPr>
        <w:tc>
          <w:tcPr>
            <w:tcW w:w="7880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Рис</w:t>
            </w:r>
            <w:r w:rsidR="00B01D25">
              <w:t>.6</w:t>
            </w:r>
          </w:p>
        </w:tc>
      </w:tr>
    </w:tbl>
    <w:p w:rsidR="00B01D25" w:rsidRDefault="00B01D25" w:rsidP="00B01D25">
      <w:pPr>
        <w:tabs>
          <w:tab w:val="left" w:pos="726"/>
        </w:tabs>
      </w:pPr>
    </w:p>
    <w:p w:rsidR="00B01D25" w:rsidRDefault="00A80F8C" w:rsidP="00B01D25">
      <w:pPr>
        <w:tabs>
          <w:tab w:val="left" w:pos="726"/>
        </w:tabs>
      </w:pPr>
      <w:r w:rsidRPr="00B01D25">
        <w:t>Вычисления</w:t>
      </w:r>
      <w:r w:rsidR="00B01D25" w:rsidRPr="00B01D25">
        <w:t xml:space="preserve"> </w:t>
      </w:r>
      <w:r w:rsidRPr="00B01D25">
        <w:t>БИХ-фильтром</w:t>
      </w:r>
      <w:r w:rsidR="00B01D25" w:rsidRPr="00B01D25">
        <w:t xml:space="preserve"> </w:t>
      </w:r>
      <w:r w:rsidRPr="00B01D25">
        <w:rPr>
          <w:lang w:val="en-US"/>
        </w:rPr>
        <w:t>IIR</w:t>
      </w:r>
      <w:r w:rsidR="00B01D25" w:rsidRPr="00B01D25">
        <w:t xml:space="preserve"> </w:t>
      </w:r>
      <w:r w:rsidRPr="00B01D25">
        <w:rPr>
          <w:lang w:val="en-US"/>
        </w:rPr>
        <w:t>Filter</w:t>
      </w:r>
      <w:r w:rsidR="00B01D25" w:rsidRPr="00B01D25">
        <w:t xml:space="preserve"> </w:t>
      </w:r>
      <w:r w:rsidRPr="00B01D25">
        <w:rPr>
          <w:lang w:val="en-US"/>
        </w:rPr>
        <w:t>PtByPt</w:t>
      </w:r>
      <w:r w:rsidR="00B01D25" w:rsidRPr="00B01D25">
        <w:t xml:space="preserve"> </w:t>
      </w:r>
      <w:r w:rsidRPr="00B01D25">
        <w:t>производятся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цикле</w:t>
      </w:r>
      <w:r w:rsidR="00B01D25" w:rsidRPr="00B01D25">
        <w:t xml:space="preserve"> </w:t>
      </w:r>
      <w:r w:rsidRPr="00B01D25">
        <w:rPr>
          <w:lang w:val="en-US"/>
        </w:rPr>
        <w:t>For</w:t>
      </w:r>
      <w:r w:rsidR="00B01D25" w:rsidRPr="00B01D25">
        <w:t xml:space="preserve"> </w:t>
      </w:r>
    </w:p>
    <w:p w:rsidR="00B01D25" w:rsidRPr="00B01D25" w:rsidRDefault="00A80F8C" w:rsidP="00B01D25">
      <w:pPr>
        <w:tabs>
          <w:tab w:val="left" w:pos="726"/>
        </w:tabs>
      </w:pPr>
      <w:r w:rsidRPr="00B01D25">
        <w:rPr>
          <w:lang w:val="en-US"/>
        </w:rPr>
        <w:t>Loop</w:t>
      </w:r>
      <w:r w:rsidR="00B01D25">
        <w:t xml:space="preserve"> (</w:t>
      </w:r>
      <w:r w:rsidRPr="00B01D25">
        <w:t>рис</w:t>
      </w:r>
      <w:r w:rsidR="00B01D25">
        <w:t>.5.6</w:t>
      </w:r>
      <w:r w:rsidR="00B01D25" w:rsidRPr="00B01D25">
        <w:t xml:space="preserve">). </w:t>
      </w:r>
      <w:r w:rsidRPr="00B01D25">
        <w:t>В</w:t>
      </w:r>
      <w:r w:rsidR="00B01D25" w:rsidRPr="00B01D25">
        <w:t xml:space="preserve"> </w:t>
      </w:r>
      <w:r w:rsidRPr="00B01D25">
        <w:t>этом</w:t>
      </w:r>
      <w:r w:rsidR="00B01D25" w:rsidRPr="00B01D25">
        <w:t xml:space="preserve"> </w:t>
      </w:r>
      <w:r w:rsidRPr="00B01D25">
        <w:t>же</w:t>
      </w:r>
      <w:r w:rsidR="00B01D25" w:rsidRPr="00B01D25">
        <w:t xml:space="preserve"> </w:t>
      </w:r>
      <w:r w:rsidRPr="00B01D25">
        <w:t>цикле</w:t>
      </w:r>
      <w:r w:rsidR="00B01D25" w:rsidRPr="00B01D25">
        <w:t xml:space="preserve"> </w:t>
      </w:r>
      <w:r w:rsidRPr="00B01D25">
        <w:t>генерируется</w:t>
      </w:r>
      <w:r w:rsidR="00B01D25" w:rsidRPr="00B01D25">
        <w:t xml:space="preserve"> </w:t>
      </w:r>
      <w:r w:rsidRPr="00B01D25">
        <w:t>единичное</w:t>
      </w:r>
      <w:r w:rsidR="00B01D25" w:rsidRPr="00B01D25">
        <w:t xml:space="preserve"> </w:t>
      </w:r>
      <w:r w:rsidRPr="00B01D25">
        <w:t>входное</w:t>
      </w:r>
      <w:r w:rsidR="00B01D25" w:rsidRPr="00B01D25">
        <w:t xml:space="preserve"> </w:t>
      </w:r>
      <w:r w:rsidRPr="00B01D25">
        <w:t>воздействие</w:t>
      </w:r>
      <w:r w:rsidR="00B01D25" w:rsidRPr="00B01D25">
        <w:t xml:space="preserve">. </w:t>
      </w:r>
      <w:r w:rsidRPr="00B01D25">
        <w:t>Автоматическое</w:t>
      </w:r>
      <w:r w:rsidR="00B01D25" w:rsidRPr="00B01D25">
        <w:t xml:space="preserve"> </w:t>
      </w:r>
      <w:r w:rsidRPr="00B01D25">
        <w:t>появление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цепи</w:t>
      </w:r>
      <w:r w:rsidR="00B01D25" w:rsidRPr="00B01D25">
        <w:t xml:space="preserve"> </w:t>
      </w:r>
      <w:r w:rsidRPr="00B01D25">
        <w:t>обратной</w:t>
      </w:r>
      <w:r w:rsidR="00B01D25" w:rsidRPr="00B01D25">
        <w:t xml:space="preserve"> </w:t>
      </w:r>
      <w:r w:rsidRPr="00B01D25">
        <w:t>связи</w:t>
      </w:r>
      <w:r w:rsidR="00B01D25" w:rsidRPr="00B01D25">
        <w:t xml:space="preserve"> </w:t>
      </w:r>
      <w:r w:rsidRPr="00B01D25">
        <w:t>регистра</w:t>
      </w:r>
      <w:r w:rsidR="00B01D25" w:rsidRPr="00B01D25">
        <w:t xml:space="preserve"> </w:t>
      </w:r>
      <w:r w:rsidRPr="00B01D25">
        <w:t>сдвига</w:t>
      </w:r>
      <w:r w:rsidR="00B01D25" w:rsidRPr="00B01D25">
        <w:t xml:space="preserve"> </w:t>
      </w:r>
      <w:r w:rsidRPr="00B01D25">
        <w:t>обусловлено</w:t>
      </w:r>
      <w:r w:rsidR="00B01D25" w:rsidRPr="00B01D25">
        <w:t xml:space="preserve"> </w:t>
      </w:r>
      <w:r w:rsidRPr="00B01D25">
        <w:t>тем,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рассчитанное</w:t>
      </w:r>
      <w:r w:rsidR="00B01D25" w:rsidRPr="00B01D25">
        <w:t xml:space="preserve"> </w:t>
      </w:r>
      <w:r w:rsidRPr="00B01D25">
        <w:t>значение</w:t>
      </w:r>
      <w:r w:rsidR="00B01D25" w:rsidRPr="00B01D25">
        <w:t xml:space="preserve"> </w:t>
      </w:r>
      <w:r w:rsidRPr="00B01D25">
        <w:t>выходного</w:t>
      </w:r>
      <w:r w:rsidR="00B01D25" w:rsidRPr="00B01D25">
        <w:t xml:space="preserve"> </w:t>
      </w:r>
      <w:r w:rsidRPr="00B01D25">
        <w:t>процесса</w:t>
      </w:r>
      <w:r w:rsidR="00B01D25" w:rsidRPr="00B01D25">
        <w:t xml:space="preserve"> </w:t>
      </w:r>
      <w:r w:rsidRPr="00B01D25">
        <w:t>используется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сравнения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входным</w:t>
      </w:r>
      <w:r w:rsidR="00B01D25" w:rsidRPr="00B01D25">
        <w:t xml:space="preserve"> </w:t>
      </w:r>
      <w:r w:rsidRPr="00B01D25">
        <w:t>только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следующем</w:t>
      </w:r>
      <w:r w:rsidR="00B01D25" w:rsidRPr="00B01D25">
        <w:t xml:space="preserve"> </w:t>
      </w:r>
      <w:r w:rsidRPr="00B01D25">
        <w:t>интервале</w:t>
      </w:r>
      <w:r w:rsidR="00B01D25" w:rsidRPr="00B01D25">
        <w:t xml:space="preserve"> </w:t>
      </w:r>
      <w:r w:rsidRPr="00B01D25">
        <w:t>дискретизации,</w:t>
      </w:r>
      <w:r w:rsidR="00B01D25" w:rsidRPr="00B01D25">
        <w:t xml:space="preserve"> </w:t>
      </w:r>
      <w:r w:rsidRPr="00B01D25">
        <w:t>то</w:t>
      </w:r>
      <w:r w:rsidR="00B01D25" w:rsidRPr="00B01D25">
        <w:t xml:space="preserve"> </w:t>
      </w:r>
      <w:r w:rsidRPr="00B01D25">
        <w:t>есть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запаздыванием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интервал</w:t>
      </w:r>
      <w:r w:rsidR="00B01D25" w:rsidRPr="00B01D25">
        <w:t xml:space="preserve"> </w:t>
      </w:r>
      <w:r w:rsidRPr="00B01D25">
        <w:t>дискретизации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результате</w:t>
      </w:r>
      <w:r w:rsidR="00B01D25" w:rsidRPr="00B01D25">
        <w:t xml:space="preserve"> </w:t>
      </w:r>
      <w:r w:rsidRPr="00B01D25">
        <w:t>вычислений</w:t>
      </w:r>
      <w:r w:rsidR="00B01D25" w:rsidRPr="00B01D25">
        <w:t xml:space="preserve"> </w:t>
      </w:r>
      <w:r w:rsidRPr="00B01D25">
        <w:t>формируется</w:t>
      </w:r>
      <w:r w:rsidR="00B01D25" w:rsidRPr="00B01D25">
        <w:t xml:space="preserve"> </w:t>
      </w:r>
      <w:r w:rsidRPr="00B01D25">
        <w:t>массив</w:t>
      </w:r>
      <w:r w:rsidR="00B01D25" w:rsidRPr="00B01D25">
        <w:t xml:space="preserve"> </w:t>
      </w:r>
      <w:r w:rsidRPr="00B01D25">
        <w:t>переходной</w:t>
      </w:r>
      <w:r w:rsidR="00B01D25" w:rsidRPr="00B01D25">
        <w:t xml:space="preserve"> </w:t>
      </w:r>
      <w:r w:rsidRPr="00B01D25">
        <w:t>характеристики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точного</w:t>
      </w:r>
      <w:r w:rsidR="00B01D25" w:rsidRPr="00B01D25">
        <w:t xml:space="preserve"> </w:t>
      </w:r>
      <w:r w:rsidRPr="00B01D25">
        <w:t>расчета</w:t>
      </w:r>
      <w:r w:rsidR="00B01D25" w:rsidRPr="00B01D25">
        <w:t xml:space="preserve"> </w:t>
      </w:r>
      <w:r w:rsidRPr="00B01D25">
        <w:t>переходной</w:t>
      </w:r>
      <w:r w:rsidR="00B01D25" w:rsidRPr="00B01D25">
        <w:t xml:space="preserve"> </w:t>
      </w:r>
      <w:r w:rsidRPr="00B01D25">
        <w:t>характеристики</w:t>
      </w:r>
      <w:r w:rsidR="00B01D25" w:rsidRPr="00B01D25">
        <w:t xml:space="preserve"> </w:t>
      </w:r>
      <w:r w:rsidRPr="00B01D25">
        <w:t>воспользуемся</w:t>
      </w:r>
      <w:r w:rsidR="00B01D25" w:rsidRPr="00B01D25">
        <w:t xml:space="preserve"> </w:t>
      </w:r>
      <w:r w:rsidRPr="00B01D25">
        <w:t>ВП</w:t>
      </w:r>
      <w:r w:rsidR="00B01D25" w:rsidRPr="00B01D25">
        <w:t xml:space="preserve"> </w:t>
      </w:r>
      <w:r w:rsidRPr="00B01D25">
        <w:rPr>
          <w:lang w:val="en-US"/>
        </w:rPr>
        <w:t>ODE</w:t>
      </w:r>
      <w:r w:rsidR="00B01D25" w:rsidRPr="00B01D25">
        <w:t xml:space="preserve"> </w:t>
      </w:r>
      <w:r w:rsidRPr="00B01D25">
        <w:rPr>
          <w:lang w:val="en-US"/>
        </w:rPr>
        <w:t>Linear</w:t>
      </w:r>
      <w:r w:rsidR="00B01D25" w:rsidRPr="00B01D25">
        <w:t xml:space="preserve"> </w:t>
      </w:r>
      <w:r w:rsidRPr="00B01D25">
        <w:rPr>
          <w:lang w:val="en-US"/>
        </w:rPr>
        <w:t>nth</w:t>
      </w:r>
      <w:r w:rsidR="00B01D25" w:rsidRPr="00B01D25">
        <w:t xml:space="preserve"> </w:t>
      </w:r>
      <w:r w:rsidRPr="00B01D25">
        <w:rPr>
          <w:lang w:val="en-US"/>
        </w:rPr>
        <w:t>Order</w:t>
      </w:r>
      <w:r w:rsidR="00B01D25" w:rsidRPr="00B01D25">
        <w:t xml:space="preserve"> </w:t>
      </w:r>
      <w:r w:rsidRPr="00B01D25">
        <w:rPr>
          <w:lang w:val="en-US"/>
        </w:rPr>
        <w:t>Numeric</w:t>
      </w:r>
      <w:r w:rsidR="00B01D25" w:rsidRPr="00B01D25">
        <w:t xml:space="preserve"> - </w:t>
      </w:r>
      <w:r w:rsidRPr="00B01D25">
        <w:t>“Решение</w:t>
      </w:r>
      <w:r w:rsidR="00B01D25" w:rsidRPr="00B01D25">
        <w:t xml:space="preserve"> </w:t>
      </w:r>
      <w:r w:rsidRPr="00B01D25">
        <w:t>линейного</w:t>
      </w:r>
      <w:r w:rsidR="00B01D25" w:rsidRPr="00B01D25">
        <w:t xml:space="preserve"> </w:t>
      </w:r>
      <w:r w:rsidRPr="00B01D25">
        <w:t>обыкновенного</w:t>
      </w:r>
      <w:r w:rsidR="00B01D25" w:rsidRPr="00B01D25">
        <w:t xml:space="preserve"> </w:t>
      </w:r>
      <w:r w:rsidRPr="00B01D25">
        <w:t>дифференциального</w:t>
      </w:r>
      <w:r w:rsidR="00B01D25" w:rsidRPr="00B01D25">
        <w:t xml:space="preserve"> </w:t>
      </w:r>
      <w:r w:rsidRPr="00B01D25">
        <w:t>уравнения</w:t>
      </w:r>
      <w:r w:rsidR="00B01D25" w:rsidRPr="00B01D25">
        <w:t xml:space="preserve"> </w:t>
      </w:r>
      <w:r w:rsidRPr="00B01D25">
        <w:rPr>
          <w:lang w:val="en-US"/>
        </w:rPr>
        <w:t>n</w:t>
      </w:r>
      <w:r w:rsidRPr="00B01D25">
        <w:t>-го</w:t>
      </w:r>
      <w:r w:rsidR="00B01D25" w:rsidRPr="00B01D25">
        <w:t xml:space="preserve"> </w:t>
      </w:r>
      <w:r w:rsidRPr="00B01D25">
        <w:t>порядка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численном</w:t>
      </w:r>
      <w:r w:rsidR="00B01D25" w:rsidRPr="00B01D25">
        <w:t xml:space="preserve"> </w:t>
      </w:r>
      <w:r w:rsidRPr="00B01D25">
        <w:t>виде”</w:t>
      </w:r>
      <w:r w:rsidR="00B01D25">
        <w:t xml:space="preserve"> (</w:t>
      </w:r>
      <w:r w:rsidRPr="00B01D25">
        <w:t>рис</w:t>
      </w:r>
      <w:r w:rsidR="00B01D25">
        <w:t>.7</w:t>
      </w:r>
      <w:r w:rsidR="00B01D25" w:rsidRPr="00B01D25">
        <w:t>).</w:t>
      </w:r>
    </w:p>
    <w:p w:rsidR="00A80F8C" w:rsidRPr="00B01D25" w:rsidRDefault="00A80F8C" w:rsidP="00B01D25">
      <w:pPr>
        <w:tabs>
          <w:tab w:val="left" w:pos="726"/>
        </w:tabs>
      </w:pP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9092"/>
      </w:tblGrid>
      <w:tr w:rsidR="00A80F8C" w:rsidRPr="00B01D25" w:rsidTr="00B01D25">
        <w:trPr>
          <w:jc w:val="center"/>
        </w:trPr>
        <w:tc>
          <w:tcPr>
            <w:tcW w:w="9571" w:type="dxa"/>
          </w:tcPr>
          <w:p w:rsidR="00A80F8C" w:rsidRPr="00B01D25" w:rsidRDefault="00932552" w:rsidP="00B01D25">
            <w:pPr>
              <w:tabs>
                <w:tab w:val="left" w:pos="726"/>
              </w:tabs>
            </w:pPr>
            <w:r w:rsidRPr="00B01D25">
              <w:object w:dxaOrig="7440" w:dyaOrig="1785">
                <v:shape id="_x0000_i1029" type="#_x0000_t75" style="width:372pt;height:89.25pt" o:ole="">
                  <v:imagedata r:id="rId14" o:title=""/>
                </v:shape>
                <o:OLEObject Type="Embed" ProgID="PBrush" ShapeID="_x0000_i1029" DrawAspect="Content" ObjectID="_1457712099" r:id="rId15"/>
              </w:object>
            </w:r>
          </w:p>
        </w:tc>
      </w:tr>
      <w:tr w:rsidR="00A80F8C" w:rsidRPr="00B01D25" w:rsidTr="00B01D25">
        <w:trPr>
          <w:jc w:val="center"/>
        </w:trPr>
        <w:tc>
          <w:tcPr>
            <w:tcW w:w="9571" w:type="dxa"/>
          </w:tcPr>
          <w:p w:rsidR="00A80F8C" w:rsidRPr="00B01D25" w:rsidRDefault="00A80F8C" w:rsidP="00B01D25">
            <w:pPr>
              <w:tabs>
                <w:tab w:val="left" w:pos="726"/>
              </w:tabs>
            </w:pPr>
            <w:r w:rsidRPr="00B01D25">
              <w:t>Рис</w:t>
            </w:r>
            <w:r w:rsidR="00B01D25">
              <w:t>.7</w:t>
            </w:r>
          </w:p>
        </w:tc>
      </w:tr>
    </w:tbl>
    <w:p w:rsidR="00A80F8C" w:rsidRPr="00B01D25" w:rsidRDefault="00A80F8C" w:rsidP="00B01D25">
      <w:pPr>
        <w:tabs>
          <w:tab w:val="left" w:pos="726"/>
        </w:tabs>
      </w:pPr>
    </w:p>
    <w:p w:rsidR="00B01D25" w:rsidRPr="00B01D25" w:rsidRDefault="00A80F8C" w:rsidP="00B01D25">
      <w:pPr>
        <w:tabs>
          <w:tab w:val="left" w:pos="726"/>
        </w:tabs>
      </w:pPr>
      <w:r w:rsidRPr="00B01D25">
        <w:t>ВП</w:t>
      </w:r>
      <w:r w:rsidR="00B01D25" w:rsidRPr="00B01D25">
        <w:t xml:space="preserve"> </w:t>
      </w:r>
      <w:r w:rsidRPr="00B01D25">
        <w:t>находит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виде</w:t>
      </w:r>
      <w:r w:rsidR="00B01D25" w:rsidRPr="00B01D25">
        <w:t xml:space="preserve"> </w:t>
      </w:r>
      <w:r w:rsidRPr="00B01D25">
        <w:t>суммы</w:t>
      </w:r>
      <w:r w:rsidR="00B01D25" w:rsidRPr="00B01D25">
        <w:t xml:space="preserve"> </w:t>
      </w:r>
      <w:r w:rsidRPr="00B01D25">
        <w:t>экспонент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вычисляет</w:t>
      </w:r>
      <w:r w:rsidR="00B01D25" w:rsidRPr="00B01D25">
        <w:t xml:space="preserve"> </w:t>
      </w:r>
      <w:r w:rsidRPr="00B01D25">
        <w:t>его</w:t>
      </w:r>
      <w:r w:rsidR="00B01D25" w:rsidRPr="00B01D25">
        <w:t xml:space="preserve"> </w:t>
      </w:r>
      <w:r w:rsidRPr="00B01D25">
        <w:t>для</w:t>
      </w:r>
      <w:r w:rsidR="00B01D25" w:rsidRPr="00B01D25">
        <w:t xml:space="preserve"> </w:t>
      </w:r>
      <w:r w:rsidRPr="00B01D25">
        <w:t>заданных</w:t>
      </w:r>
      <w:r w:rsidR="00B01D25" w:rsidRPr="00B01D25">
        <w:t xml:space="preserve"> </w:t>
      </w:r>
      <w:r w:rsidRPr="00B01D25">
        <w:t>точек</w:t>
      </w:r>
      <w:r w:rsidR="00B01D25" w:rsidRPr="00B01D25">
        <w:t xml:space="preserve">. </w:t>
      </w:r>
      <w:r w:rsidRPr="00B01D25">
        <w:t>Поэтому</w:t>
      </w:r>
      <w:r w:rsidR="00B01D25" w:rsidRPr="00B01D25">
        <w:t xml:space="preserve"> </w:t>
      </w:r>
      <w:r w:rsidRPr="00B01D25">
        <w:t>решение</w:t>
      </w:r>
      <w:r w:rsidR="00B01D25" w:rsidRPr="00B01D25">
        <w:t xml:space="preserve"> </w:t>
      </w:r>
      <w:r w:rsidRPr="00B01D25">
        <w:t>точное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Вход</w:t>
      </w:r>
      <w:r w:rsidR="00B01D25" w:rsidRPr="00B01D25">
        <w:t xml:space="preserve"> </w:t>
      </w:r>
      <w:r w:rsidRPr="00B01D25">
        <w:t>А</w:t>
      </w:r>
      <w:r w:rsidR="00B01D25" w:rsidRPr="00B01D25">
        <w:t xml:space="preserve"> </w:t>
      </w:r>
      <w:r w:rsidRPr="00B01D25">
        <w:t>представляет</w:t>
      </w:r>
      <w:r w:rsidR="00B01D25" w:rsidRPr="00B01D25">
        <w:t xml:space="preserve"> </w:t>
      </w:r>
      <w:r w:rsidRPr="00B01D25">
        <w:t>собой</w:t>
      </w:r>
      <w:r w:rsidR="00B01D25" w:rsidRPr="00B01D25">
        <w:t xml:space="preserve"> </w:t>
      </w:r>
      <w:r w:rsidRPr="00B01D25">
        <w:t>массив</w:t>
      </w:r>
      <w:r w:rsidR="00B01D25" w:rsidRPr="00B01D25">
        <w:t xml:space="preserve"> </w:t>
      </w:r>
      <w:r w:rsidRPr="00B01D25">
        <w:t>коэффициентов</w:t>
      </w:r>
      <w:r w:rsidR="00B01D25" w:rsidRPr="00B01D25">
        <w:t xml:space="preserve"> </w:t>
      </w:r>
      <w:r w:rsidRPr="00B01D25">
        <w:t>дифференциального</w:t>
      </w:r>
      <w:r w:rsidR="00B01D25" w:rsidRPr="00B01D25">
        <w:t xml:space="preserve"> </w:t>
      </w:r>
      <w:r w:rsidRPr="00B01D25">
        <w:t>уравнения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порядке</w:t>
      </w:r>
      <w:r w:rsidR="00B01D25" w:rsidRPr="00B01D25">
        <w:t xml:space="preserve"> </w:t>
      </w:r>
      <w:r w:rsidRPr="00B01D25">
        <w:t>увеличения</w:t>
      </w:r>
      <w:r w:rsidR="00B01D25" w:rsidRPr="00B01D25">
        <w:t xml:space="preserve"> </w:t>
      </w:r>
      <w:r w:rsidRPr="00B01D25">
        <w:t>степени</w:t>
      </w:r>
      <w:r w:rsidR="00B01D25" w:rsidRPr="00B01D25">
        <w:t xml:space="preserve"> </w:t>
      </w:r>
      <w:r w:rsidRPr="00B01D25">
        <w:t>производной</w:t>
      </w:r>
      <w:r w:rsidR="00B01D25" w:rsidRPr="00B01D25">
        <w:t xml:space="preserve">. </w:t>
      </w:r>
      <w:r w:rsidRPr="00B01D25">
        <w:t>Коэффициент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производной</w:t>
      </w:r>
      <w:r w:rsidR="00B01D25" w:rsidRPr="00B01D25">
        <w:t xml:space="preserve"> </w:t>
      </w:r>
      <w:r w:rsidRPr="00B01D25">
        <w:t>самой</w:t>
      </w:r>
      <w:r w:rsidR="00B01D25" w:rsidRPr="00B01D25">
        <w:t xml:space="preserve"> </w:t>
      </w:r>
      <w:r w:rsidRPr="00B01D25">
        <w:t>высокой</w:t>
      </w:r>
      <w:r w:rsidR="00B01D25" w:rsidRPr="00B01D25">
        <w:t xml:space="preserve"> </w:t>
      </w:r>
      <w:r w:rsidRPr="00B01D25">
        <w:t>степени</w:t>
      </w:r>
      <w:r w:rsidR="00B01D25" w:rsidRPr="00B01D25">
        <w:t xml:space="preserve"> </w:t>
      </w:r>
      <w:r w:rsidRPr="00B01D25">
        <w:t>считается</w:t>
      </w:r>
      <w:r w:rsidR="00B01D25" w:rsidRPr="00B01D25">
        <w:t xml:space="preserve"> </w:t>
      </w:r>
      <w:r w:rsidRPr="00B01D25">
        <w:t>равным</w:t>
      </w:r>
      <w:r w:rsidR="00B01D25" w:rsidRPr="00B01D25">
        <w:t xml:space="preserve"> </w:t>
      </w:r>
      <w:r w:rsidRPr="00B01D25">
        <w:t>1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не</w:t>
      </w:r>
      <w:r w:rsidR="00B01D25" w:rsidRPr="00B01D25">
        <w:t xml:space="preserve"> </w:t>
      </w:r>
      <w:r w:rsidRPr="00B01D25">
        <w:t>требует</w:t>
      </w:r>
      <w:r w:rsidR="00B01D25" w:rsidRPr="00B01D25">
        <w:t xml:space="preserve"> </w:t>
      </w:r>
      <w:r w:rsidRPr="00B01D25">
        <w:t>ввода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lastRenderedPageBreak/>
        <w:t>На</w:t>
      </w:r>
      <w:r w:rsidR="00B01D25" w:rsidRPr="00B01D25">
        <w:t xml:space="preserve"> </w:t>
      </w:r>
      <w:r w:rsidRPr="00B01D25">
        <w:t>вход</w:t>
      </w:r>
      <w:r w:rsidR="00B01D25" w:rsidRPr="00B01D25">
        <w:t xml:space="preserve"> </w:t>
      </w:r>
      <w:r w:rsidRPr="00B01D25">
        <w:t>Х0</w:t>
      </w:r>
      <w:r w:rsidR="00B01D25" w:rsidRPr="00B01D25">
        <w:t xml:space="preserve"> </w:t>
      </w:r>
      <w:r w:rsidRPr="00B01D25">
        <w:t>подается</w:t>
      </w:r>
      <w:r w:rsidR="00B01D25" w:rsidRPr="00B01D25">
        <w:t xml:space="preserve"> </w:t>
      </w:r>
      <w:r w:rsidRPr="00B01D25">
        <w:t>массив</w:t>
      </w:r>
      <w:r w:rsidR="00B01D25" w:rsidRPr="00B01D25">
        <w:t xml:space="preserve"> </w:t>
      </w:r>
      <w:r w:rsidRPr="00B01D25">
        <w:t>начальных</w:t>
      </w:r>
      <w:r w:rsidR="00B01D25" w:rsidRPr="00B01D25">
        <w:t xml:space="preserve"> </w:t>
      </w:r>
      <w:r w:rsidRPr="00B01D25">
        <w:t>условий</w:t>
      </w:r>
      <w:r w:rsidR="00B01D25" w:rsidRPr="00B01D25">
        <w:t xml:space="preserve"> - </w:t>
      </w:r>
      <w:r w:rsidRPr="00B01D25">
        <w:t>начальные</w:t>
      </w:r>
      <w:r w:rsidR="00B01D25" w:rsidRPr="00B01D25">
        <w:t xml:space="preserve"> </w:t>
      </w:r>
      <w:r w:rsidRPr="00B01D25">
        <w:t>значения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его</w:t>
      </w:r>
      <w:r w:rsidR="00B01D25" w:rsidRPr="00B01D25">
        <w:t xml:space="preserve"> </w:t>
      </w:r>
      <w:r w:rsidRPr="00B01D25">
        <w:rPr>
          <w:lang w:val="en-US"/>
        </w:rPr>
        <w:t>n</w:t>
      </w:r>
      <w:r w:rsidR="00B01D25" w:rsidRPr="00B01D25">
        <w:t xml:space="preserve"> - </w:t>
      </w:r>
      <w:r w:rsidRPr="00B01D25">
        <w:t>1</w:t>
      </w:r>
      <w:r w:rsidR="00B01D25" w:rsidRPr="00B01D25">
        <w:t xml:space="preserve"> - </w:t>
      </w:r>
      <w:r w:rsidRPr="00B01D25">
        <w:t>й</w:t>
      </w:r>
      <w:r w:rsidR="00B01D25" w:rsidRPr="00B01D25">
        <w:t xml:space="preserve"> </w:t>
      </w:r>
      <w:r w:rsidRPr="00B01D25">
        <w:t>производных</w:t>
      </w:r>
      <w:r w:rsidR="00B01D25" w:rsidRPr="00B01D25">
        <w:t>.</w:t>
      </w:r>
    </w:p>
    <w:p w:rsidR="00A80F8C" w:rsidRPr="00B01D25" w:rsidRDefault="00A80F8C" w:rsidP="00B01D25">
      <w:pPr>
        <w:tabs>
          <w:tab w:val="left" w:pos="726"/>
        </w:tabs>
      </w:pPr>
      <w:r w:rsidRPr="00B01D25">
        <w:t>Вход</w:t>
      </w:r>
      <w:r w:rsidR="00B01D25" w:rsidRPr="00B01D25">
        <w:t xml:space="preserve"> </w:t>
      </w:r>
      <w:r w:rsidRPr="00B01D25">
        <w:t>“число</w:t>
      </w:r>
      <w:r w:rsidR="00B01D25" w:rsidRPr="00B01D25">
        <w:t xml:space="preserve"> </w:t>
      </w:r>
      <w:r w:rsidRPr="00B01D25">
        <w:t>точек</w:t>
      </w:r>
      <w:r w:rsidR="00B01D25">
        <w:t xml:space="preserve">" </w:t>
      </w:r>
      <w:r w:rsidRPr="00B01D25">
        <w:t>задает</w:t>
      </w:r>
      <w:r w:rsidR="00B01D25" w:rsidRPr="00B01D25">
        <w:t xml:space="preserve"> </w:t>
      </w:r>
      <w:r w:rsidRPr="00B01D25">
        <w:t>число</w:t>
      </w:r>
      <w:r w:rsidR="00B01D25" w:rsidRPr="00B01D25">
        <w:t xml:space="preserve"> </w:t>
      </w:r>
      <w:r w:rsidRPr="00B01D25">
        <w:t>равноудаленных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времени</w:t>
      </w:r>
      <w:r w:rsidR="00B01D25" w:rsidRPr="00B01D25">
        <w:t xml:space="preserve"> </w:t>
      </w:r>
      <w:r w:rsidRPr="00B01D25">
        <w:t>точек</w:t>
      </w:r>
      <w:r w:rsidR="00B01D25" w:rsidRPr="00B01D25">
        <w:t xml:space="preserve"> </w:t>
      </w:r>
      <w:r w:rsidRPr="00B01D25">
        <w:t>между</w:t>
      </w:r>
      <w:r w:rsidR="00B01D25" w:rsidRPr="00B01D25">
        <w:t xml:space="preserve"> </w:t>
      </w:r>
      <w:r w:rsidRPr="00B01D25">
        <w:t>начальным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конечным</w:t>
      </w:r>
      <w:r w:rsidR="00B01D25" w:rsidRPr="00B01D25">
        <w:t xml:space="preserve"> </w:t>
      </w:r>
      <w:r w:rsidRPr="00B01D25">
        <w:t>временем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Выход</w:t>
      </w:r>
      <w:r w:rsidR="00B01D25" w:rsidRPr="00B01D25">
        <w:t xml:space="preserve"> </w:t>
      </w:r>
      <w:r w:rsidRPr="00B01D25">
        <w:t>Х</w:t>
      </w:r>
      <w:r w:rsidR="00B01D25" w:rsidRPr="00B01D25">
        <w:t xml:space="preserve"> </w:t>
      </w:r>
      <w:r w:rsidRPr="00B01D25">
        <w:t>содержит</w:t>
      </w:r>
      <w:r w:rsidR="00B01D25" w:rsidRPr="00B01D25">
        <w:t xml:space="preserve"> </w:t>
      </w:r>
      <w:r w:rsidRPr="00B01D25">
        <w:t>массив</w:t>
      </w:r>
      <w:r w:rsidR="00B01D25" w:rsidRPr="00B01D25">
        <w:t xml:space="preserve"> </w:t>
      </w:r>
      <w:r w:rsidRPr="00B01D25">
        <w:t>значений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равномерно</w:t>
      </w:r>
      <w:r w:rsidR="00B01D25" w:rsidRPr="00B01D25">
        <w:t xml:space="preserve"> </w:t>
      </w:r>
      <w:r w:rsidRPr="00B01D25">
        <w:t>расположенных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оси</w:t>
      </w:r>
      <w:r w:rsidR="00B01D25" w:rsidRPr="00B01D25">
        <w:t xml:space="preserve"> </w:t>
      </w:r>
      <w:r w:rsidRPr="00B01D25">
        <w:t>времени</w:t>
      </w:r>
      <w:r w:rsidR="00B01D25" w:rsidRPr="00B01D25">
        <w:t xml:space="preserve"> </w:t>
      </w:r>
      <w:r w:rsidRPr="00B01D25">
        <w:t>точках</w:t>
      </w:r>
      <w:r w:rsidR="00B01D25" w:rsidRPr="00B01D25">
        <w:t xml:space="preserve">. </w:t>
      </w:r>
      <w:r w:rsidRPr="00B01D25">
        <w:t>Значение</w:t>
      </w:r>
      <w:r w:rsidR="00B01D25" w:rsidRPr="00B01D25">
        <w:t xml:space="preserve"> </w:t>
      </w:r>
      <w:r w:rsidRPr="00B01D25">
        <w:t>времени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этих</w:t>
      </w:r>
      <w:r w:rsidR="00B01D25" w:rsidRPr="00B01D25">
        <w:t xml:space="preserve"> </w:t>
      </w:r>
      <w:r w:rsidRPr="00B01D25">
        <w:t>точках</w:t>
      </w:r>
      <w:r w:rsidR="00B01D25" w:rsidRPr="00B01D25">
        <w:t xml:space="preserve"> </w:t>
      </w:r>
      <w:r w:rsidRPr="00B01D25">
        <w:t>выводится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массиве</w:t>
      </w:r>
      <w:r w:rsidR="00B01D25" w:rsidRPr="00B01D25">
        <w:t xml:space="preserve"> </w:t>
      </w:r>
      <w:r w:rsidRPr="00B01D25">
        <w:rPr>
          <w:lang w:val="en-US"/>
        </w:rPr>
        <w:t>Times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Дифференциальное</w:t>
      </w:r>
      <w:r w:rsidR="00B01D25" w:rsidRPr="00B01D25">
        <w:t xml:space="preserve"> </w:t>
      </w:r>
      <w:r w:rsidRPr="00B01D25">
        <w:t>уравнение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запишем</w:t>
      </w:r>
      <w:r w:rsidR="00B01D25" w:rsidRPr="00B01D25">
        <w:t xml:space="preserve"> </w:t>
      </w:r>
      <w:r w:rsidRPr="00B01D25">
        <w:t>по</w:t>
      </w:r>
      <w:r w:rsidR="00B01D25" w:rsidRPr="00B01D25">
        <w:t xml:space="preserve"> </w:t>
      </w:r>
      <w:r w:rsidRPr="00B01D25">
        <w:t>передаточной</w:t>
      </w:r>
      <w:r w:rsidR="00B01D25" w:rsidRPr="00B01D25">
        <w:t xml:space="preserve"> </w:t>
      </w:r>
      <w:r w:rsidRPr="00B01D25">
        <w:t>функции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  <w:r w:rsidR="00B01D25" w:rsidRPr="00B01D25">
        <w:t>:</w:t>
      </w:r>
    </w:p>
    <w:p w:rsidR="00A80F8C" w:rsidRPr="00B01D25" w:rsidRDefault="005D2755" w:rsidP="00B01D25">
      <w:pPr>
        <w:tabs>
          <w:tab w:val="left" w:pos="726"/>
        </w:tabs>
      </w:pPr>
      <w:r>
        <w:rPr>
          <w:noProof/>
        </w:rPr>
        <w:pict>
          <v:shape id="_x0000_s1207" type="#_x0000_t202" style="position:absolute;left:0;text-align:left;margin-left:265.05pt;margin-top:8.25pt;width:74.1pt;height:34.2pt;z-index:251668480" filled="f" stroked="f">
            <v:textbox inset="0,0,0,0">
              <w:txbxContent>
                <w:p w:rsidR="00B01D25" w:rsidRDefault="00B01D25" w:rsidP="00B01D25">
                  <w:pPr>
                    <w:pStyle w:val="afb"/>
                  </w:pPr>
                  <w:r>
                    <w:t>К</w:t>
                  </w:r>
                </w:p>
                <w:p w:rsidR="00B01D25" w:rsidRDefault="00B01D25" w:rsidP="00B01D25">
                  <w:pPr>
                    <w:pStyle w:val="afb"/>
                  </w:pPr>
                </w:p>
                <w:p w:rsidR="00B01D25" w:rsidRPr="00397FF4" w:rsidRDefault="00B01D25" w:rsidP="00B01D25">
                  <w:pPr>
                    <w:pStyle w:val="afb"/>
                  </w:pPr>
                  <w:r>
                    <w:t>Тр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+ р + 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left:0;text-align:left;margin-left:185.25pt;margin-top:8.25pt;width:62.7pt;height:34.2pt;z-index:251667456" filled="f" stroked="f">
            <v:textbox inset="0,0,0,0">
              <w:txbxContent>
                <w:p w:rsidR="00B01D25" w:rsidRDefault="00B01D25" w:rsidP="00B01D25">
                  <w:pPr>
                    <w:pStyle w:val="afb"/>
                  </w:pPr>
                  <w:r>
                    <w:t>К</w:t>
                  </w:r>
                  <w:r>
                    <w:rPr>
                      <w:vertAlign w:val="subscript"/>
                    </w:rPr>
                    <w:t>р</w:t>
                  </w:r>
                  <w:r>
                    <w:t>(р)</w:t>
                  </w:r>
                </w:p>
                <w:p w:rsidR="00B01D25" w:rsidRDefault="00B01D25" w:rsidP="00B01D25">
                  <w:pPr>
                    <w:pStyle w:val="afb"/>
                  </w:pPr>
                </w:p>
                <w:p w:rsidR="00B01D25" w:rsidRPr="00422FC7" w:rsidRDefault="00B01D25" w:rsidP="00B01D25">
                  <w:pPr>
                    <w:pStyle w:val="afb"/>
                  </w:pPr>
                  <w:r>
                    <w:t xml:space="preserve">1 + </w:t>
                  </w:r>
                  <w:r>
                    <w:rPr>
                      <w:i/>
                    </w:rPr>
                    <w:t>К</w:t>
                  </w:r>
                  <w:r>
                    <w:rPr>
                      <w:i/>
                      <w:vertAlign w:val="subscript"/>
                    </w:rPr>
                    <w:t>р</w:t>
                  </w:r>
                  <w:r>
                    <w:t>(</w:t>
                  </w:r>
                  <w:r>
                    <w:rPr>
                      <w:i/>
                    </w:rPr>
                    <w:t>р</w:t>
                  </w:r>
                  <w:r>
                    <w:t>)</w:t>
                  </w:r>
                </w:p>
              </w:txbxContent>
            </v:textbox>
          </v:shape>
        </w:pict>
      </w:r>
    </w:p>
    <w:p w:rsidR="00B01D25" w:rsidRPr="00B01D25" w:rsidRDefault="005D2755" w:rsidP="00B01D25">
      <w:pPr>
        <w:tabs>
          <w:tab w:val="left" w:pos="726"/>
        </w:tabs>
      </w:pPr>
      <w:r>
        <w:rPr>
          <w:noProof/>
        </w:rPr>
        <w:pict>
          <v:line id="_x0000_s1209" style="position:absolute;left:0;text-align:left;z-index:251670528" from="270.75pt,6.4pt" to="333.45pt,6.4pt"/>
        </w:pict>
      </w:r>
      <w:r>
        <w:rPr>
          <w:noProof/>
        </w:rPr>
        <w:pict>
          <v:line id="_x0000_s1210" style="position:absolute;left:0;text-align:left;z-index:251669504" from="190.95pt,6.4pt" to="242.25pt,6.4pt"/>
        </w:pict>
      </w:r>
      <w:r w:rsidR="00A80F8C" w:rsidRPr="00B01D25">
        <w:rPr>
          <w:i/>
        </w:rPr>
        <w:t>К</w:t>
      </w:r>
      <w:r w:rsidR="00A80F8C" w:rsidRPr="00B01D25">
        <w:rPr>
          <w:i/>
          <w:vertAlign w:val="subscript"/>
        </w:rPr>
        <w:t>з</w:t>
      </w:r>
      <w:r w:rsidR="00B01D25">
        <w:t xml:space="preserve"> (</w:t>
      </w:r>
      <w:r w:rsidR="00A80F8C" w:rsidRPr="00B01D25">
        <w:rPr>
          <w:i/>
        </w:rPr>
        <w:t>р</w:t>
      </w:r>
      <w:r w:rsidR="00B01D25" w:rsidRPr="00B01D25">
        <w:t xml:space="preserve">) </w:t>
      </w:r>
      <w:r w:rsidR="00A80F8C" w:rsidRPr="00B01D25">
        <w:t>=</w:t>
      </w:r>
      <w:r w:rsidR="00B01D25">
        <w:tab/>
      </w:r>
      <w:r w:rsidR="00B01D25">
        <w:tab/>
      </w:r>
      <w:r w:rsidR="00B01D25">
        <w:tab/>
      </w:r>
      <w:r w:rsidR="00B01D25">
        <w:tab/>
      </w:r>
      <w:r w:rsidR="00B01D25">
        <w:tab/>
      </w:r>
      <w:r w:rsidR="00A80F8C" w:rsidRPr="00B01D25">
        <w:t>=</w:t>
      </w:r>
      <w:r w:rsidR="00B01D25">
        <w:tab/>
      </w:r>
      <w:r w:rsidR="00B01D25">
        <w:tab/>
      </w:r>
      <w:r w:rsidR="00B01D25">
        <w:tab/>
        <w:t>(1</w:t>
      </w:r>
      <w:r w:rsidR="00A80F8C" w:rsidRPr="00B01D25">
        <w:t>2</w:t>
      </w:r>
      <w:r w:rsidR="00B01D25" w:rsidRPr="00B01D25">
        <w:t>)</w:t>
      </w:r>
    </w:p>
    <w:p w:rsidR="00B01D25" w:rsidRDefault="00B01D25" w:rsidP="00B01D25">
      <w:pPr>
        <w:tabs>
          <w:tab w:val="left" w:pos="726"/>
        </w:tabs>
      </w:pPr>
    </w:p>
    <w:p w:rsidR="00A80F8C" w:rsidRPr="00B01D25" w:rsidRDefault="00A80F8C" w:rsidP="00B01D25">
      <w:pPr>
        <w:tabs>
          <w:tab w:val="left" w:pos="726"/>
        </w:tabs>
      </w:pPr>
      <w:r w:rsidRPr="00B01D25">
        <w:t>Дифференциальное</w:t>
      </w:r>
      <w:r w:rsidR="00B01D25" w:rsidRPr="00B01D25">
        <w:t xml:space="preserve"> </w:t>
      </w:r>
      <w:r w:rsidRPr="00B01D25">
        <w:t>уравнение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A80F8C" w:rsidRPr="000605CF" w:rsidRDefault="00A80F8C" w:rsidP="00B01D25">
      <w:pPr>
        <w:tabs>
          <w:tab w:val="left" w:pos="726"/>
        </w:tabs>
        <w:rPr>
          <w:i/>
          <w:lang w:val="en-US"/>
        </w:rPr>
      </w:pPr>
      <w:r w:rsidRPr="00B01D25">
        <w:rPr>
          <w:i/>
          <w:lang w:val="en-US"/>
        </w:rPr>
        <w:t>Td</w:t>
      </w:r>
      <w:r w:rsidRPr="000605CF">
        <w:rPr>
          <w:vertAlign w:val="superscript"/>
          <w:lang w:val="en-US"/>
        </w:rPr>
        <w:t>2</w:t>
      </w:r>
      <w:r w:rsidRPr="00B01D25">
        <w:rPr>
          <w:i/>
          <w:lang w:val="en-US"/>
        </w:rPr>
        <w:t>y</w:t>
      </w:r>
      <w:r w:rsidRPr="000605CF">
        <w:rPr>
          <w:lang w:val="en-US"/>
        </w:rPr>
        <w:t>/</w:t>
      </w:r>
      <w:r w:rsidRPr="00B01D25">
        <w:rPr>
          <w:i/>
          <w:lang w:val="en-US"/>
        </w:rPr>
        <w:t>dt</w:t>
      </w:r>
      <w:r w:rsidRPr="000605CF">
        <w:rPr>
          <w:vertAlign w:val="superscript"/>
          <w:lang w:val="en-US"/>
        </w:rPr>
        <w:t>2</w:t>
      </w:r>
      <w:r w:rsidR="00B01D25" w:rsidRPr="000605CF">
        <w:rPr>
          <w:lang w:val="en-US"/>
        </w:rPr>
        <w:t xml:space="preserve"> </w:t>
      </w:r>
      <w:r w:rsidRPr="000605CF">
        <w:rPr>
          <w:lang w:val="en-US"/>
        </w:rPr>
        <w:t>+</w:t>
      </w:r>
      <w:r w:rsidR="00B01D25" w:rsidRPr="000605CF">
        <w:rPr>
          <w:lang w:val="en-US"/>
        </w:rPr>
        <w:t xml:space="preserve"> </w:t>
      </w:r>
      <w:r w:rsidRPr="00B01D25">
        <w:rPr>
          <w:i/>
          <w:lang w:val="en-US"/>
        </w:rPr>
        <w:t>dy</w:t>
      </w:r>
      <w:r w:rsidRPr="000605CF">
        <w:rPr>
          <w:lang w:val="en-US"/>
        </w:rPr>
        <w:t>/</w:t>
      </w:r>
      <w:r w:rsidRPr="00B01D25">
        <w:rPr>
          <w:i/>
          <w:lang w:val="en-US"/>
        </w:rPr>
        <w:t>dt</w:t>
      </w:r>
      <w:r w:rsidR="00B01D25" w:rsidRPr="000605CF">
        <w:rPr>
          <w:lang w:val="en-US"/>
        </w:rPr>
        <w:t xml:space="preserve"> </w:t>
      </w:r>
      <w:r w:rsidRPr="000605CF">
        <w:rPr>
          <w:lang w:val="en-US"/>
        </w:rPr>
        <w:t>+</w:t>
      </w:r>
      <w:r w:rsidR="00B01D25" w:rsidRPr="000605CF">
        <w:rPr>
          <w:lang w:val="en-US"/>
        </w:rPr>
        <w:t xml:space="preserve"> </w:t>
      </w:r>
      <w:r w:rsidRPr="00B01D25">
        <w:rPr>
          <w:i/>
          <w:lang w:val="en-US"/>
        </w:rPr>
        <w:t>Ky</w:t>
      </w:r>
      <w:r w:rsidR="00B01D25" w:rsidRPr="000605CF">
        <w:rPr>
          <w:lang w:val="en-US"/>
        </w:rPr>
        <w:t xml:space="preserve"> </w:t>
      </w:r>
      <w:r w:rsidRPr="000605CF">
        <w:rPr>
          <w:lang w:val="en-US"/>
        </w:rPr>
        <w:t>=</w:t>
      </w:r>
      <w:r w:rsidR="00B01D25" w:rsidRPr="000605CF">
        <w:rPr>
          <w:lang w:val="en-US"/>
        </w:rPr>
        <w:t xml:space="preserve"> </w:t>
      </w:r>
      <w:r w:rsidRPr="00B01D25">
        <w:rPr>
          <w:i/>
          <w:lang w:val="en-US"/>
        </w:rPr>
        <w:t>Kx</w:t>
      </w:r>
    </w:p>
    <w:p w:rsidR="00B01D25" w:rsidRPr="000605CF" w:rsidRDefault="00B01D25" w:rsidP="00B01D25">
      <w:pPr>
        <w:tabs>
          <w:tab w:val="left" w:pos="726"/>
        </w:tabs>
        <w:rPr>
          <w:lang w:val="en-US"/>
        </w:rPr>
      </w:pPr>
    </w:p>
    <w:p w:rsidR="00A80F8C" w:rsidRPr="00B01D25" w:rsidRDefault="00A80F8C" w:rsidP="00B01D25">
      <w:pPr>
        <w:tabs>
          <w:tab w:val="left" w:pos="726"/>
        </w:tabs>
      </w:pPr>
      <w:r w:rsidRPr="00B01D25">
        <w:t>Запишем</w:t>
      </w:r>
      <w:r w:rsidR="00B01D25" w:rsidRPr="00B01D25">
        <w:t xml:space="preserve"> </w:t>
      </w:r>
      <w:r w:rsidRPr="00B01D25">
        <w:t>однородное</w:t>
      </w:r>
      <w:r w:rsidR="00B01D25" w:rsidRPr="00B01D25">
        <w:t xml:space="preserve"> </w:t>
      </w:r>
      <w:r w:rsidRPr="00B01D25">
        <w:t>дифференциальное</w:t>
      </w:r>
      <w:r w:rsidR="00B01D25" w:rsidRPr="00B01D25">
        <w:t xml:space="preserve"> </w:t>
      </w:r>
      <w:r w:rsidRPr="00B01D25">
        <w:t>уравнение,</w:t>
      </w:r>
      <w:r w:rsidR="00B01D25" w:rsidRPr="00B01D25">
        <w:t xml:space="preserve"> </w:t>
      </w:r>
      <w:r w:rsidRPr="00B01D25">
        <w:t>учитывая,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коэффициент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высшей</w:t>
      </w:r>
      <w:r w:rsidR="00B01D25" w:rsidRPr="00B01D25">
        <w:t xml:space="preserve"> </w:t>
      </w:r>
      <w:r w:rsidRPr="00B01D25">
        <w:t>производной</w:t>
      </w:r>
      <w:r w:rsidR="00B01D25" w:rsidRPr="00B01D25">
        <w:t xml:space="preserve"> </w:t>
      </w:r>
      <w:r w:rsidRPr="00B01D25">
        <w:t>должен</w:t>
      </w:r>
      <w:r w:rsidR="00B01D25" w:rsidRPr="00B01D25">
        <w:t xml:space="preserve"> </w:t>
      </w:r>
      <w:r w:rsidRPr="00B01D25">
        <w:t>быть</w:t>
      </w:r>
      <w:r w:rsidR="00B01D25" w:rsidRPr="00B01D25">
        <w:t xml:space="preserve"> </w:t>
      </w:r>
      <w:r w:rsidRPr="00B01D25">
        <w:t>равен</w:t>
      </w:r>
      <w:r w:rsidR="00B01D25" w:rsidRPr="00B01D25">
        <w:t xml:space="preserve"> </w:t>
      </w:r>
      <w:r w:rsidRPr="00B01D25">
        <w:t>1</w:t>
      </w:r>
    </w:p>
    <w:p w:rsidR="00B01D25" w:rsidRDefault="00B01D25" w:rsidP="00B01D25">
      <w:pPr>
        <w:tabs>
          <w:tab w:val="left" w:pos="726"/>
        </w:tabs>
        <w:rPr>
          <w:i/>
        </w:rPr>
      </w:pPr>
    </w:p>
    <w:p w:rsidR="00A80F8C" w:rsidRPr="00B01D25" w:rsidRDefault="00A80F8C" w:rsidP="00B01D25">
      <w:pPr>
        <w:tabs>
          <w:tab w:val="left" w:pos="726"/>
        </w:tabs>
        <w:rPr>
          <w:lang w:val="en-US"/>
        </w:rPr>
      </w:pPr>
      <w:r w:rsidRPr="00B01D25">
        <w:rPr>
          <w:i/>
          <w:lang w:val="en-US"/>
        </w:rPr>
        <w:t>d</w:t>
      </w:r>
      <w:r w:rsidRPr="00B01D25">
        <w:rPr>
          <w:vertAlign w:val="superscript"/>
          <w:lang w:val="en-US"/>
        </w:rPr>
        <w:t>2</w:t>
      </w:r>
      <w:r w:rsidRPr="00B01D25">
        <w:rPr>
          <w:i/>
          <w:lang w:val="en-US"/>
        </w:rPr>
        <w:t>y</w:t>
      </w:r>
      <w:r w:rsidRPr="00B01D25">
        <w:rPr>
          <w:lang w:val="en-US"/>
        </w:rPr>
        <w:t>/</w:t>
      </w:r>
      <w:r w:rsidRPr="00B01D25">
        <w:rPr>
          <w:i/>
          <w:lang w:val="en-US"/>
        </w:rPr>
        <w:t>dt</w:t>
      </w:r>
      <w:r w:rsidRPr="00B01D25">
        <w:rPr>
          <w:vertAlign w:val="superscript"/>
          <w:lang w:val="en-US"/>
        </w:rPr>
        <w:t>2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>
        <w:rPr>
          <w:lang w:val="en-US"/>
        </w:rPr>
        <w:t xml:space="preserve"> (</w:t>
      </w:r>
      <w:r w:rsidRPr="00B01D25">
        <w:rPr>
          <w:lang w:val="en-US"/>
        </w:rPr>
        <w:t>1/</w:t>
      </w:r>
      <w:r w:rsidRPr="00B01D25">
        <w:rPr>
          <w:i/>
        </w:rPr>
        <w:t>Т</w:t>
      </w:r>
      <w:r w:rsidR="00B01D25" w:rsidRPr="00B01D25">
        <w:rPr>
          <w:lang w:val="en-US"/>
        </w:rPr>
        <w:t xml:space="preserve">) </w:t>
      </w:r>
      <w:r w:rsidRPr="00B01D25">
        <w:rPr>
          <w:i/>
          <w:lang w:val="en-US"/>
        </w:rPr>
        <w:t>dy</w:t>
      </w:r>
      <w:r w:rsidRPr="00B01D25">
        <w:rPr>
          <w:lang w:val="en-US"/>
        </w:rPr>
        <w:t>/</w:t>
      </w:r>
      <w:r w:rsidRPr="00B01D25">
        <w:rPr>
          <w:i/>
          <w:lang w:val="en-US"/>
        </w:rPr>
        <w:t>dt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+</w:t>
      </w:r>
      <w:r w:rsidR="00B01D25">
        <w:rPr>
          <w:lang w:val="en-US"/>
        </w:rPr>
        <w:t xml:space="preserve"> (</w:t>
      </w:r>
      <w:r w:rsidRPr="00B01D25">
        <w:rPr>
          <w:i/>
          <w:lang w:val="en-US"/>
        </w:rPr>
        <w:t>K</w:t>
      </w:r>
      <w:r w:rsidRPr="00B01D25">
        <w:rPr>
          <w:lang w:val="en-US"/>
        </w:rPr>
        <w:t>/</w:t>
      </w:r>
      <w:r w:rsidRPr="00B01D25">
        <w:rPr>
          <w:i/>
        </w:rPr>
        <w:t>Т</w:t>
      </w:r>
      <w:r w:rsidR="00B01D25" w:rsidRPr="00B01D25">
        <w:rPr>
          <w:lang w:val="en-US"/>
        </w:rPr>
        <w:t xml:space="preserve">) </w:t>
      </w:r>
      <w:r w:rsidRPr="00B01D25">
        <w:rPr>
          <w:i/>
          <w:lang w:val="en-US"/>
        </w:rPr>
        <w:t>y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=</w:t>
      </w:r>
      <w:r w:rsidR="00B01D25" w:rsidRPr="00B01D25">
        <w:rPr>
          <w:lang w:val="en-US"/>
        </w:rPr>
        <w:t xml:space="preserve"> </w:t>
      </w:r>
      <w:r w:rsidRPr="00B01D25">
        <w:rPr>
          <w:lang w:val="en-US"/>
        </w:rPr>
        <w:t>0</w:t>
      </w:r>
    </w:p>
    <w:p w:rsidR="00B01D25" w:rsidRPr="000605CF" w:rsidRDefault="00B01D25" w:rsidP="00B01D25">
      <w:pPr>
        <w:tabs>
          <w:tab w:val="left" w:pos="726"/>
        </w:tabs>
        <w:rPr>
          <w:lang w:val="en-US"/>
        </w:rPr>
      </w:pPr>
    </w:p>
    <w:p w:rsidR="00B01D25" w:rsidRPr="00B01D25" w:rsidRDefault="00A80F8C" w:rsidP="00B01D25">
      <w:pPr>
        <w:tabs>
          <w:tab w:val="left" w:pos="726"/>
        </w:tabs>
      </w:pPr>
      <w:r w:rsidRPr="00B01D25">
        <w:t>Для</w:t>
      </w:r>
      <w:r w:rsidR="00B01D25" w:rsidRPr="00B01D25">
        <w:t xml:space="preserve"> </w:t>
      </w:r>
      <w:r w:rsidRPr="00B01D25">
        <w:t>компьютерного</w:t>
      </w:r>
      <w:r w:rsidR="00B01D25" w:rsidRPr="00B01D25">
        <w:t xml:space="preserve"> </w:t>
      </w:r>
      <w:r w:rsidRPr="00B01D25">
        <w:t>решения</w:t>
      </w:r>
      <w:r w:rsidR="00B01D25" w:rsidRPr="00B01D25">
        <w:t xml:space="preserve"> </w:t>
      </w:r>
      <w:r w:rsidRPr="00B01D25">
        <w:t>этого</w:t>
      </w:r>
      <w:r w:rsidR="00B01D25" w:rsidRPr="00B01D25">
        <w:t xml:space="preserve"> </w:t>
      </w:r>
      <w:r w:rsidRPr="00B01D25">
        <w:t>уравнения</w:t>
      </w:r>
      <w:r w:rsidR="00B01D25" w:rsidRPr="00B01D25">
        <w:t xml:space="preserve"> </w:t>
      </w:r>
      <w:r w:rsidRPr="00B01D25">
        <w:t>нужно</w:t>
      </w:r>
      <w:r w:rsidR="00B01D25" w:rsidRPr="00B01D25">
        <w:t xml:space="preserve"> </w:t>
      </w:r>
      <w:r w:rsidRPr="00B01D25">
        <w:t>задать</w:t>
      </w:r>
      <w:r w:rsidR="00B01D25" w:rsidRPr="00B01D25">
        <w:t xml:space="preserve"> </w:t>
      </w:r>
      <w:r w:rsidRPr="00B01D25">
        <w:t>массив</w:t>
      </w:r>
      <w:r w:rsidR="00B01D25" w:rsidRPr="00B01D25">
        <w:t xml:space="preserve"> </w:t>
      </w:r>
      <w:r w:rsidRPr="00B01D25">
        <w:t>А</w:t>
      </w:r>
      <w:r w:rsidR="00B01D25" w:rsidRPr="00B01D25">
        <w:t xml:space="preserve"> </w:t>
      </w:r>
      <w:r w:rsidRPr="00B01D25">
        <w:t>=</w:t>
      </w:r>
      <w:r w:rsidR="00B01D25">
        <w:t xml:space="preserve"> (</w:t>
      </w:r>
      <w:r w:rsidRPr="00B01D25">
        <w:rPr>
          <w:i/>
        </w:rPr>
        <w:t>К</w:t>
      </w:r>
      <w:r w:rsidRPr="00B01D25">
        <w:t>/</w:t>
      </w:r>
      <w:r w:rsidRPr="00B01D25">
        <w:rPr>
          <w:i/>
        </w:rPr>
        <w:t>Т</w:t>
      </w:r>
      <w:r w:rsidRPr="00B01D25">
        <w:t>,</w:t>
      </w:r>
      <w:r w:rsidR="00B01D25" w:rsidRPr="00B01D25">
        <w:t xml:space="preserve"> </w:t>
      </w:r>
      <w:r w:rsidRPr="00B01D25">
        <w:t>1/</w:t>
      </w:r>
      <w:r w:rsidRPr="00B01D25">
        <w:rPr>
          <w:i/>
        </w:rPr>
        <w:t>Т</w:t>
      </w:r>
      <w:r w:rsidR="00B01D25" w:rsidRPr="00B01D25">
        <w:t xml:space="preserve">). </w:t>
      </w:r>
      <w:r w:rsidRPr="00B01D25">
        <w:t>Чтобы</w:t>
      </w:r>
      <w:r w:rsidR="00B01D25" w:rsidRPr="00B01D25">
        <w:t xml:space="preserve"> </w:t>
      </w:r>
      <w:r w:rsidRPr="00B01D25">
        <w:t>получить</w:t>
      </w:r>
      <w:r w:rsidR="00B01D25" w:rsidRPr="00B01D25">
        <w:t xml:space="preserve"> </w:t>
      </w:r>
      <w:r w:rsidRPr="00B01D25">
        <w:t>переходную</w:t>
      </w:r>
      <w:r w:rsidR="00B01D25" w:rsidRPr="00B01D25">
        <w:t xml:space="preserve"> </w:t>
      </w:r>
      <w:r w:rsidRPr="00B01D25">
        <w:t>характеристику,</w:t>
      </w:r>
      <w:r w:rsidR="00B01D25" w:rsidRPr="00B01D25">
        <w:t xml:space="preserve"> </w:t>
      </w:r>
      <w:r w:rsidRPr="00B01D25">
        <w:t>нужно</w:t>
      </w:r>
      <w:r w:rsidR="00B01D25" w:rsidRPr="00B01D25">
        <w:t xml:space="preserve"> </w:t>
      </w:r>
      <w:r w:rsidRPr="00B01D25">
        <w:t>задать</w:t>
      </w:r>
      <w:r w:rsidR="00B01D25" w:rsidRPr="00B01D25">
        <w:t xml:space="preserve"> </w:t>
      </w:r>
      <w:r w:rsidRPr="00B01D25">
        <w:t>массив</w:t>
      </w:r>
      <w:r w:rsidR="00B01D25" w:rsidRPr="00B01D25">
        <w:t xml:space="preserve"> </w:t>
      </w:r>
      <w:r w:rsidRPr="00B01D25">
        <w:t>Х</w:t>
      </w:r>
      <w:r w:rsidR="00B01D25" w:rsidRPr="00B01D25">
        <w:t xml:space="preserve"> </w:t>
      </w:r>
      <w:r w:rsidRPr="00B01D25">
        <w:t>=</w:t>
      </w:r>
      <w:r w:rsidR="00B01D25">
        <w:t xml:space="preserve"> (</w:t>
      </w:r>
      <w:r w:rsidR="00B01D25" w:rsidRPr="00B01D25">
        <w:t xml:space="preserve"> - </w:t>
      </w:r>
      <w:r w:rsidRPr="00B01D25">
        <w:t>1,</w:t>
      </w:r>
      <w:r w:rsidR="00B01D25" w:rsidRPr="00B01D25">
        <w:t xml:space="preserve"> </w:t>
      </w:r>
      <w:r w:rsidRPr="00B01D25">
        <w:t>0</w:t>
      </w:r>
      <w:r w:rsidR="00B01D25" w:rsidRPr="00B01D25">
        <w:t xml:space="preserve">) </w:t>
      </w:r>
      <w:r w:rsidRPr="00B01D25">
        <w:t>и</w:t>
      </w:r>
      <w:r w:rsidR="00B01D25" w:rsidRPr="00B01D25">
        <w:t xml:space="preserve"> </w:t>
      </w:r>
      <w:r w:rsidRPr="00B01D25">
        <w:t>к</w:t>
      </w:r>
      <w:r w:rsidR="00B01D25" w:rsidRPr="00B01D25">
        <w:t xml:space="preserve"> </w:t>
      </w:r>
      <w:r w:rsidRPr="00B01D25">
        <w:t>решению</w:t>
      </w:r>
      <w:r w:rsidR="00B01D25" w:rsidRPr="00B01D25">
        <w:t xml:space="preserve"> </w:t>
      </w:r>
      <w:r w:rsidRPr="00B01D25">
        <w:t>прибавить</w:t>
      </w:r>
      <w:r w:rsidR="00B01D25" w:rsidRPr="00B01D25">
        <w:t xml:space="preserve"> </w:t>
      </w:r>
      <w:r w:rsidRPr="00B01D25">
        <w:t>1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</w:pPr>
      <w:r w:rsidRPr="00B01D25">
        <w:t>Полностью</w:t>
      </w:r>
      <w:r w:rsidR="00B01D25" w:rsidRPr="00B01D25">
        <w:t xml:space="preserve"> </w:t>
      </w:r>
      <w:r w:rsidRPr="00B01D25">
        <w:t>блок-схема</w:t>
      </w:r>
      <w:r w:rsidR="00B01D25" w:rsidRPr="00B01D25">
        <w:t xml:space="preserve"> </w:t>
      </w:r>
      <w:r w:rsidRPr="00B01D25">
        <w:t>программы</w:t>
      </w:r>
      <w:r w:rsidR="00B01D25" w:rsidRPr="00B01D25">
        <w:t xml:space="preserve"> </w:t>
      </w:r>
      <w:r w:rsidRPr="00B01D25">
        <w:t>моделирования</w:t>
      </w:r>
      <w:r w:rsidR="00B01D25" w:rsidRPr="00B01D25">
        <w:t xml:space="preserve"> </w:t>
      </w:r>
      <w:r w:rsidRPr="00B01D25">
        <w:t>замкнутой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приведена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рис</w:t>
      </w:r>
      <w:r w:rsidR="00B01D25">
        <w:t>.8</w:t>
      </w:r>
      <w:r w:rsidR="00B01D25" w:rsidRPr="00B01D25">
        <w:t>.</w:t>
      </w:r>
    </w:p>
    <w:p w:rsidR="00A80F8C" w:rsidRPr="00B01D25" w:rsidRDefault="00A80F8C" w:rsidP="00B01D25">
      <w:pPr>
        <w:tabs>
          <w:tab w:val="left" w:pos="726"/>
        </w:tabs>
      </w:pPr>
    </w:p>
    <w:p w:rsidR="00A46620" w:rsidRPr="00B01D25" w:rsidRDefault="005D2755" w:rsidP="00B01D25">
      <w:pPr>
        <w:pStyle w:val="afc"/>
      </w:pPr>
      <w:r>
        <w:rPr>
          <w:noProof/>
        </w:rPr>
        <w:pict>
          <v:shape id="_x0000_s1211" type="#_x0000_t202" style="position:absolute;margin-left:8.65pt;margin-top:199.15pt;width:11.4pt;height:17.1pt;z-index:251678720" filled="f" stroked="f">
            <v:textbox style="mso-next-textbox:#_x0000_s1211" inset="0,0,0,0">
              <w:txbxContent>
                <w:p w:rsidR="00A46620" w:rsidRPr="00615BF0" w:rsidRDefault="00A46620" w:rsidP="005A5D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8.55pt;margin-top:150.55pt;width:11.4pt;height:17.1pt;z-index:251677696" filled="f" stroked="f">
            <v:textbox style="mso-next-textbox:#_x0000_s1212" inset="0,0,0,0">
              <w:txbxContent>
                <w:p w:rsidR="00A46620" w:rsidRPr="00615BF0" w:rsidRDefault="00A46620" w:rsidP="005A5D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5.7pt;margin-top:70.75pt;width:11.4pt;height:17.1pt;z-index:251675648" filled="f" stroked="f">
            <v:textbox style="mso-next-textbox:#_x0000_s1213" inset="0,0,0,0">
              <w:txbxContent>
                <w:p w:rsidR="00A46620" w:rsidRPr="00615BF0" w:rsidRDefault="00A46620" w:rsidP="005A5D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116.85pt;margin-top:5.2pt;width:11.4pt;height:17.1pt;z-index:251679744" filled="f" stroked="f">
            <v:textbox style="mso-next-textbox:#_x0000_s1214" inset="0,0,0,0">
              <w:txbxContent>
                <w:p w:rsidR="00A46620" w:rsidRPr="00615BF0" w:rsidRDefault="00A46620" w:rsidP="005A5D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margin-left:5.7pt;margin-top:104.95pt;width:11.4pt;height:17.1pt;z-index:251676672" filled="f" stroked="f">
            <v:textbox style="mso-next-textbox:#_x0000_s1215" inset="0,0,0,0">
              <w:txbxContent>
                <w:p w:rsidR="00A46620" w:rsidRPr="00615BF0" w:rsidRDefault="00A46620" w:rsidP="005A5D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dt</w:t>
                  </w:r>
                </w:p>
              </w:txbxContent>
            </v:textbox>
          </v:shape>
        </w:pict>
      </w:r>
      <w:r w:rsidR="00932552" w:rsidRPr="00B01D25">
        <w:object w:dxaOrig="9705" w:dyaOrig="5310">
          <v:shape id="_x0000_i1030" type="#_x0000_t75" style="width:465.75pt;height:255pt" o:ole="">
            <v:imagedata r:id="rId16" o:title=""/>
          </v:shape>
          <o:OLEObject Type="Embed" ProgID="PBrush" ShapeID="_x0000_i1030" DrawAspect="Content" ObjectID="_1457712100" r:id="rId17"/>
        </w:object>
      </w:r>
    </w:p>
    <w:p w:rsidR="00A46620" w:rsidRPr="00B01D25" w:rsidRDefault="00A46620" w:rsidP="00B01D25">
      <w:r w:rsidRPr="00B01D25">
        <w:t>Рис</w:t>
      </w:r>
      <w:r>
        <w:t>.8</w:t>
      </w:r>
    </w:p>
    <w:p w:rsidR="00A80F8C" w:rsidRDefault="00A46620" w:rsidP="00A46620">
      <w:pPr>
        <w:pStyle w:val="1"/>
      </w:pPr>
      <w:r>
        <w:br w:type="page"/>
      </w:r>
      <w:bookmarkStart w:id="5" w:name="_Toc288324782"/>
      <w:r w:rsidR="00A80F8C" w:rsidRPr="00B01D25">
        <w:t>Заключение</w:t>
      </w:r>
      <w:bookmarkEnd w:id="5"/>
    </w:p>
    <w:p w:rsidR="00A46620" w:rsidRPr="00A46620" w:rsidRDefault="00A46620" w:rsidP="00A46620">
      <w:pPr>
        <w:rPr>
          <w:lang w:eastAsia="en-US"/>
        </w:rPr>
      </w:pPr>
    </w:p>
    <w:p w:rsidR="00B01D25" w:rsidRPr="00B01D25" w:rsidRDefault="00A80F8C" w:rsidP="00B01D25">
      <w:pPr>
        <w:tabs>
          <w:tab w:val="left" w:pos="726"/>
        </w:tabs>
        <w:autoSpaceDE w:val="0"/>
        <w:autoSpaceDN w:val="0"/>
        <w:adjustRightInd w:val="0"/>
      </w:pPr>
      <w:r w:rsidRPr="00B01D25">
        <w:t>В</w:t>
      </w:r>
      <w:r w:rsidR="00B01D25" w:rsidRPr="00B01D25">
        <w:t xml:space="preserve"> </w:t>
      </w:r>
      <w:r w:rsidRPr="00B01D25">
        <w:t>основе</w:t>
      </w:r>
      <w:r w:rsidR="00B01D25" w:rsidRPr="00B01D25">
        <w:t xml:space="preserve"> </w:t>
      </w:r>
      <w:r w:rsidRPr="00B01D25">
        <w:t>технологии</w:t>
      </w:r>
      <w:r w:rsidR="00B01D25" w:rsidRPr="00B01D25">
        <w:t xml:space="preserve"> </w:t>
      </w:r>
      <w:r w:rsidRPr="00B01D25">
        <w:t>использования</w:t>
      </w:r>
      <w:r w:rsidR="00B01D25" w:rsidRPr="00B01D25">
        <w:t xml:space="preserve"> </w:t>
      </w:r>
      <w:r w:rsidRPr="00B01D25">
        <w:t>LabVIEW</w:t>
      </w:r>
      <w:r w:rsidR="00B01D25" w:rsidRPr="00B01D25">
        <w:t xml:space="preserve"> </w:t>
      </w:r>
      <w:r w:rsidRPr="00B01D25">
        <w:t>лежит</w:t>
      </w:r>
      <w:r w:rsidR="00B01D25" w:rsidRPr="00B01D25">
        <w:t xml:space="preserve"> </w:t>
      </w:r>
      <w:r w:rsidRPr="00B01D25">
        <w:t>комбинированное</w:t>
      </w:r>
      <w:r w:rsidR="00B01D25" w:rsidRPr="00B01D25">
        <w:t xml:space="preserve"> </w:t>
      </w:r>
      <w:r w:rsidRPr="00B01D25">
        <w:t>моделирование</w:t>
      </w:r>
      <w:r w:rsidR="00B01D25" w:rsidRPr="00B01D25">
        <w:t xml:space="preserve"> </w:t>
      </w:r>
      <w:r w:rsidRPr="00B01D25">
        <w:t>систем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ЭВМ,</w:t>
      </w:r>
      <w:r w:rsidR="00B01D25" w:rsidRPr="00B01D25">
        <w:t xml:space="preserve"> </w:t>
      </w:r>
      <w:r w:rsidRPr="00B01D25">
        <w:t>включающее</w:t>
      </w:r>
      <w:r w:rsidR="00B01D25" w:rsidRPr="00B01D25">
        <w:t xml:space="preserve"> </w:t>
      </w:r>
      <w:r w:rsidRPr="00B01D25">
        <w:t>аналитическое,</w:t>
      </w:r>
      <w:r w:rsidR="00B01D25" w:rsidRPr="00B01D25">
        <w:t xml:space="preserve"> </w:t>
      </w:r>
      <w:r w:rsidRPr="00B01D25">
        <w:t>имитационное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натурное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  <w:autoSpaceDE w:val="0"/>
        <w:autoSpaceDN w:val="0"/>
        <w:adjustRightInd w:val="0"/>
      </w:pPr>
      <w:r w:rsidRPr="00B01D25">
        <w:t>Для</w:t>
      </w:r>
      <w:r w:rsidR="00B01D25" w:rsidRPr="00B01D25">
        <w:t xml:space="preserve"> </w:t>
      </w:r>
      <w:r w:rsidRPr="00B01D25">
        <w:t>аналитического</w:t>
      </w:r>
      <w:r w:rsidR="00B01D25" w:rsidRPr="00B01D25">
        <w:t xml:space="preserve"> </w:t>
      </w:r>
      <w:r w:rsidRPr="00B01D25">
        <w:t>моделирования</w:t>
      </w:r>
      <w:r w:rsidR="00B01D25" w:rsidRPr="00B01D25">
        <w:t xml:space="preserve"> </w:t>
      </w:r>
      <w:r w:rsidRPr="00B01D25">
        <w:t>характерно</w:t>
      </w:r>
      <w:r w:rsidR="00B01D25" w:rsidRPr="00B01D25">
        <w:t xml:space="preserve"> </w:t>
      </w:r>
      <w:r w:rsidRPr="00B01D25">
        <w:t>то,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алгоритм</w:t>
      </w:r>
      <w:r w:rsidR="00B01D25" w:rsidRPr="00B01D25">
        <w:t xml:space="preserve"> </w:t>
      </w:r>
      <w:r w:rsidRPr="00B01D25">
        <w:t>функционирования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записывается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виде</w:t>
      </w:r>
      <w:r w:rsidR="00B01D25" w:rsidRPr="00B01D25">
        <w:t xml:space="preserve"> </w:t>
      </w:r>
      <w:r w:rsidRPr="00B01D25">
        <w:t>некоторых</w:t>
      </w:r>
      <w:r w:rsidR="00B01D25" w:rsidRPr="00B01D25">
        <w:t xml:space="preserve"> </w:t>
      </w:r>
      <w:r w:rsidRPr="00B01D25">
        <w:t>аналитических</w:t>
      </w:r>
      <w:r w:rsidR="00B01D25" w:rsidRPr="00B01D25">
        <w:t xml:space="preserve"> </w:t>
      </w:r>
      <w:r w:rsidRPr="00B01D25">
        <w:t>соотношений</w:t>
      </w:r>
      <w:r w:rsidR="00B01D25">
        <w:t xml:space="preserve"> (</w:t>
      </w:r>
      <w:r w:rsidRPr="00B01D25">
        <w:t>алгебраических,</w:t>
      </w:r>
      <w:r w:rsidR="00B01D25" w:rsidRPr="00B01D25">
        <w:t xml:space="preserve"> </w:t>
      </w:r>
      <w:r w:rsidRPr="00B01D25">
        <w:t>интегро-дифференциальных,</w:t>
      </w:r>
      <w:r w:rsidR="00B01D25" w:rsidRPr="00B01D25">
        <w:t xml:space="preserve"> </w:t>
      </w:r>
      <w:r w:rsidRPr="00B01D25">
        <w:t>конечно</w:t>
      </w:r>
      <w:r w:rsidR="00B01D25" w:rsidRPr="00B01D25">
        <w:t xml:space="preserve"> - </w:t>
      </w:r>
      <w:r w:rsidRPr="00B01D25">
        <w:t>разностных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="00B01D25">
        <w:t>т.п.</w:t>
      </w:r>
      <w:r w:rsidR="00B01D25" w:rsidRPr="00B01D25">
        <w:t xml:space="preserve">) </w:t>
      </w:r>
      <w:r w:rsidRPr="00B01D25">
        <w:t>или</w:t>
      </w:r>
      <w:r w:rsidR="00B01D25" w:rsidRPr="00B01D25">
        <w:t xml:space="preserve"> </w:t>
      </w:r>
      <w:r w:rsidRPr="00B01D25">
        <w:t>логических</w:t>
      </w:r>
      <w:r w:rsidR="00B01D25" w:rsidRPr="00B01D25">
        <w:t xml:space="preserve"> </w:t>
      </w:r>
      <w:r w:rsidRPr="00B01D25">
        <w:t>условий</w:t>
      </w:r>
      <w:r w:rsidR="00B01D25" w:rsidRPr="00B01D25">
        <w:t xml:space="preserve">. </w:t>
      </w:r>
      <w:r w:rsidRPr="00B01D25">
        <w:t>При</w:t>
      </w:r>
      <w:r w:rsidR="00B01D25" w:rsidRPr="00B01D25">
        <w:t xml:space="preserve"> </w:t>
      </w:r>
      <w:r w:rsidRPr="00B01D25">
        <w:t>имитационном</w:t>
      </w:r>
      <w:r w:rsidR="00B01D25" w:rsidRPr="00B01D25">
        <w:t xml:space="preserve"> </w:t>
      </w:r>
      <w:r w:rsidRPr="00B01D25">
        <w:t>моделировании</w:t>
      </w:r>
      <w:r w:rsidR="00B01D25" w:rsidRPr="00B01D25">
        <w:t xml:space="preserve"> </w:t>
      </w:r>
      <w:r w:rsidRPr="00B01D25">
        <w:t>алгоритм</w:t>
      </w:r>
      <w:r w:rsidR="00B01D25" w:rsidRPr="00B01D25">
        <w:t xml:space="preserve"> </w:t>
      </w:r>
      <w:r w:rsidRPr="00B01D25">
        <w:t>функционирования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воспроизводится</w:t>
      </w:r>
      <w:r w:rsidR="00B01D25" w:rsidRPr="00B01D25">
        <w:t xml:space="preserve"> </w:t>
      </w:r>
      <w:r w:rsidRPr="00B01D25">
        <w:t>во</w:t>
      </w:r>
      <w:r w:rsidR="00B01D25" w:rsidRPr="00B01D25">
        <w:t xml:space="preserve"> </w:t>
      </w:r>
      <w:r w:rsidRPr="00B01D25">
        <w:t>времени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сохранением</w:t>
      </w:r>
      <w:r w:rsidR="00B01D25" w:rsidRPr="00B01D25">
        <w:t xml:space="preserve"> </w:t>
      </w:r>
      <w:r w:rsidRPr="00B01D25">
        <w:t>логической</w:t>
      </w:r>
      <w:r w:rsidR="00B01D25" w:rsidRPr="00B01D25">
        <w:t xml:space="preserve"> </w:t>
      </w:r>
      <w:r w:rsidRPr="00B01D25">
        <w:t>структуры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последовательности</w:t>
      </w:r>
      <w:r w:rsidR="00B01D25" w:rsidRPr="00B01D25">
        <w:t xml:space="preserve"> </w:t>
      </w:r>
      <w:r w:rsidRPr="00B01D25">
        <w:t>протекания</w:t>
      </w:r>
      <w:r w:rsidR="00B01D25" w:rsidRPr="00B01D25">
        <w:t xml:space="preserve"> </w:t>
      </w:r>
      <w:r w:rsidRPr="00B01D25">
        <w:t>элементарных</w:t>
      </w:r>
      <w:r w:rsidR="00B01D25" w:rsidRPr="00B01D25">
        <w:t xml:space="preserve"> </w:t>
      </w:r>
      <w:r w:rsidRPr="00B01D25">
        <w:t>явлений,</w:t>
      </w:r>
      <w:r w:rsidR="00B01D25" w:rsidRPr="00B01D25">
        <w:t xml:space="preserve"> </w:t>
      </w:r>
      <w:r w:rsidRPr="00B01D25">
        <w:t>составляющих</w:t>
      </w:r>
      <w:r w:rsidR="00B01D25" w:rsidRPr="00B01D25">
        <w:t xml:space="preserve"> </w:t>
      </w:r>
      <w:r w:rsidRPr="00B01D25">
        <w:t>процесс</w:t>
      </w:r>
      <w:r w:rsidR="00B01D25" w:rsidRPr="00B01D25">
        <w:t xml:space="preserve">. </w:t>
      </w:r>
      <w:r w:rsidRPr="00B01D25">
        <w:t>В</w:t>
      </w:r>
      <w:r w:rsidR="00B01D25" w:rsidRPr="00B01D25">
        <w:t xml:space="preserve"> </w:t>
      </w:r>
      <w:r w:rsidRPr="00B01D25">
        <w:t>настоящее</w:t>
      </w:r>
      <w:r w:rsidR="00B01D25" w:rsidRPr="00B01D25">
        <w:t xml:space="preserve"> </w:t>
      </w:r>
      <w:r w:rsidRPr="00B01D25">
        <w:t>время</w:t>
      </w:r>
      <w:r w:rsidR="00B01D25" w:rsidRPr="00B01D25">
        <w:t xml:space="preserve"> </w:t>
      </w:r>
      <w:r w:rsidRPr="00B01D25">
        <w:t>имитационное</w:t>
      </w:r>
      <w:r w:rsidR="00B01D25" w:rsidRPr="00B01D25">
        <w:t xml:space="preserve"> </w:t>
      </w:r>
      <w:r w:rsidRPr="00B01D25">
        <w:t>моделирование</w:t>
      </w:r>
      <w:r w:rsidR="00B01D25" w:rsidRPr="00B01D25">
        <w:t xml:space="preserve"> - </w:t>
      </w:r>
      <w:r w:rsidRPr="00B01D25">
        <w:t>наиболее</w:t>
      </w:r>
      <w:r w:rsidR="00B01D25" w:rsidRPr="00B01D25">
        <w:t xml:space="preserve"> </w:t>
      </w:r>
      <w:r w:rsidRPr="00B01D25">
        <w:t>эффективный</w:t>
      </w:r>
      <w:r w:rsidR="00B01D25" w:rsidRPr="00B01D25">
        <w:t xml:space="preserve"> </w:t>
      </w:r>
      <w:r w:rsidRPr="00B01D25">
        <w:t>метод</w:t>
      </w:r>
      <w:r w:rsidR="00B01D25" w:rsidRPr="00B01D25">
        <w:t xml:space="preserve"> </w:t>
      </w:r>
      <w:r w:rsidRPr="00B01D25">
        <w:t>исследования</w:t>
      </w:r>
      <w:r w:rsidR="00B01D25" w:rsidRPr="00B01D25">
        <w:t xml:space="preserve"> </w:t>
      </w:r>
      <w:r w:rsidRPr="00B01D25">
        <w:t>систем,</w:t>
      </w:r>
      <w:r w:rsidR="00B01D25" w:rsidRPr="00B01D25">
        <w:t xml:space="preserve"> </w:t>
      </w:r>
      <w:r w:rsidRPr="00B01D25">
        <w:t>а</w:t>
      </w:r>
      <w:r w:rsidR="00B01D25" w:rsidRPr="00B01D25">
        <w:t xml:space="preserve"> </w:t>
      </w:r>
      <w:r w:rsidRPr="00B01D25">
        <w:t>часто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единственный</w:t>
      </w:r>
      <w:r w:rsidR="00B01D25" w:rsidRPr="00B01D25">
        <w:t xml:space="preserve"> </w:t>
      </w:r>
      <w:r w:rsidRPr="00B01D25">
        <w:t>практически</w:t>
      </w:r>
      <w:r w:rsidR="00B01D25" w:rsidRPr="00B01D25">
        <w:t xml:space="preserve"> </w:t>
      </w:r>
      <w:r w:rsidRPr="00B01D25">
        <w:t>доступный</w:t>
      </w:r>
      <w:r w:rsidR="00B01D25" w:rsidRPr="00B01D25">
        <w:t xml:space="preserve"> </w:t>
      </w:r>
      <w:r w:rsidRPr="00B01D25">
        <w:t>метод</w:t>
      </w:r>
      <w:r w:rsidR="00B01D25" w:rsidRPr="00B01D25">
        <w:t xml:space="preserve"> </w:t>
      </w:r>
      <w:r w:rsidRPr="00B01D25">
        <w:t>получения</w:t>
      </w:r>
      <w:r w:rsidR="00B01D25" w:rsidRPr="00B01D25">
        <w:t xml:space="preserve"> </w:t>
      </w:r>
      <w:r w:rsidRPr="00B01D25">
        <w:t>информации</w:t>
      </w:r>
      <w:r w:rsidR="00B01D25" w:rsidRPr="00B01D25">
        <w:t xml:space="preserve"> </w:t>
      </w:r>
      <w:r w:rsidRPr="00B01D25">
        <w:t>о</w:t>
      </w:r>
      <w:r w:rsidR="00B01D25" w:rsidRPr="00B01D25">
        <w:t xml:space="preserve"> </w:t>
      </w:r>
      <w:r w:rsidRPr="00B01D25">
        <w:t>поведении</w:t>
      </w:r>
      <w:r w:rsidR="00B01D25" w:rsidRPr="00B01D25">
        <w:t xml:space="preserve"> </w:t>
      </w:r>
      <w:r w:rsidRPr="00B01D25">
        <w:t>системы,</w:t>
      </w:r>
      <w:r w:rsidR="00B01D25" w:rsidRPr="00B01D25">
        <w:t xml:space="preserve"> </w:t>
      </w:r>
      <w:r w:rsidRPr="00B01D25">
        <w:t>особенно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этапе</w:t>
      </w:r>
      <w:r w:rsidR="00B01D25" w:rsidRPr="00B01D25">
        <w:t xml:space="preserve"> </w:t>
      </w:r>
      <w:r w:rsidRPr="00B01D25">
        <w:t>ее</w:t>
      </w:r>
      <w:r w:rsidR="00B01D25" w:rsidRPr="00B01D25">
        <w:t xml:space="preserve"> </w:t>
      </w:r>
      <w:r w:rsidRPr="00B01D25">
        <w:t>проектирования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  <w:autoSpaceDE w:val="0"/>
        <w:autoSpaceDN w:val="0"/>
        <w:adjustRightInd w:val="0"/>
      </w:pPr>
      <w:r w:rsidRPr="00B01D25">
        <w:t>Натурным</w:t>
      </w:r>
      <w:r w:rsidR="00B01D25" w:rsidRPr="00B01D25">
        <w:t xml:space="preserve"> </w:t>
      </w:r>
      <w:r w:rsidRPr="00B01D25">
        <w:t>моделированием</w:t>
      </w:r>
      <w:r w:rsidR="00B01D25" w:rsidRPr="00B01D25">
        <w:t xml:space="preserve"> </w:t>
      </w:r>
      <w:r w:rsidRPr="00B01D25">
        <w:t>называют</w:t>
      </w:r>
      <w:r w:rsidR="00B01D25" w:rsidRPr="00B01D25">
        <w:t xml:space="preserve"> </w:t>
      </w:r>
      <w:r w:rsidRPr="00B01D25">
        <w:t>проведение</w:t>
      </w:r>
      <w:r w:rsidR="00B01D25" w:rsidRPr="00B01D25">
        <w:t xml:space="preserve"> </w:t>
      </w:r>
      <w:r w:rsidRPr="00B01D25">
        <w:t>исследования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реальном</w:t>
      </w:r>
      <w:r w:rsidR="00B01D25" w:rsidRPr="00B01D25">
        <w:t xml:space="preserve"> </w:t>
      </w:r>
      <w:r w:rsidRPr="00B01D25">
        <w:t>объекте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возможностью</w:t>
      </w:r>
      <w:r w:rsidR="00B01D25" w:rsidRPr="00B01D25">
        <w:t xml:space="preserve"> </w:t>
      </w:r>
      <w:r w:rsidRPr="00B01D25">
        <w:t>вмешательства</w:t>
      </w:r>
      <w:r w:rsidR="00B01D25" w:rsidRPr="00B01D25">
        <w:t xml:space="preserve"> </w:t>
      </w:r>
      <w:r w:rsidRPr="00B01D25">
        <w:t>человека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процесс</w:t>
      </w:r>
      <w:r w:rsidR="00B01D25" w:rsidRPr="00B01D25">
        <w:t xml:space="preserve"> </w:t>
      </w:r>
      <w:r w:rsidRPr="00B01D25">
        <w:t>проведения</w:t>
      </w:r>
      <w:r w:rsidR="00B01D25" w:rsidRPr="00B01D25">
        <w:t xml:space="preserve"> </w:t>
      </w:r>
      <w:r w:rsidRPr="00B01D25">
        <w:t>эксперимента</w:t>
      </w:r>
      <w:r w:rsidR="00B01D25" w:rsidRPr="00B01D25">
        <w:t xml:space="preserve"> </w:t>
      </w:r>
      <w:r w:rsidRPr="00B01D25">
        <w:t>и</w:t>
      </w:r>
      <w:r w:rsidR="00B01D25" w:rsidRPr="00B01D25">
        <w:t xml:space="preserve"> </w:t>
      </w:r>
      <w:r w:rsidRPr="00B01D25">
        <w:t>последующей</w:t>
      </w:r>
      <w:r w:rsidR="00B01D25" w:rsidRPr="00B01D25">
        <w:t xml:space="preserve"> </w:t>
      </w:r>
      <w:r w:rsidRPr="00B01D25">
        <w:t>обработки</w:t>
      </w:r>
      <w:r w:rsidR="00B01D25" w:rsidRPr="00B01D25">
        <w:t xml:space="preserve"> </w:t>
      </w:r>
      <w:r w:rsidRPr="00B01D25">
        <w:t>результатов</w:t>
      </w:r>
      <w:r w:rsidR="00B01D25" w:rsidRPr="00B01D25">
        <w:t xml:space="preserve"> </w:t>
      </w:r>
      <w:r w:rsidRPr="00B01D25">
        <w:t>эксперимента</w:t>
      </w:r>
      <w:r w:rsidR="00B01D25" w:rsidRPr="00B01D25">
        <w:t xml:space="preserve"> </w:t>
      </w:r>
      <w:r w:rsidRPr="00B01D25">
        <w:t>на</w:t>
      </w:r>
      <w:r w:rsidR="00B01D25" w:rsidRPr="00B01D25">
        <w:t xml:space="preserve"> </w:t>
      </w:r>
      <w:r w:rsidRPr="00B01D25">
        <w:t>вычислительной</w:t>
      </w:r>
      <w:r w:rsidR="00B01D25" w:rsidRPr="00B01D25">
        <w:t xml:space="preserve"> </w:t>
      </w:r>
      <w:r w:rsidRPr="00B01D25">
        <w:t>технике</w:t>
      </w:r>
      <w:r w:rsidR="00B01D25" w:rsidRPr="00B01D25">
        <w:t>.</w:t>
      </w:r>
    </w:p>
    <w:p w:rsidR="00B01D25" w:rsidRPr="00B01D25" w:rsidRDefault="00A80F8C" w:rsidP="00B01D25">
      <w:pPr>
        <w:tabs>
          <w:tab w:val="left" w:pos="726"/>
        </w:tabs>
        <w:autoSpaceDE w:val="0"/>
        <w:autoSpaceDN w:val="0"/>
        <w:adjustRightInd w:val="0"/>
      </w:pPr>
      <w:r w:rsidRPr="00B01D25">
        <w:t>Отличие</w:t>
      </w:r>
      <w:r w:rsidR="00B01D25" w:rsidRPr="00B01D25">
        <w:t xml:space="preserve"> </w:t>
      </w:r>
      <w:r w:rsidRPr="00B01D25">
        <w:t>модельного</w:t>
      </w:r>
      <w:r w:rsidR="00B01D25" w:rsidRPr="00B01D25">
        <w:t xml:space="preserve"> </w:t>
      </w:r>
      <w:r w:rsidRPr="00B01D25">
        <w:t>эксперимента</w:t>
      </w:r>
      <w:r w:rsidR="00B01D25" w:rsidRPr="00B01D25">
        <w:t xml:space="preserve"> </w:t>
      </w:r>
      <w:r w:rsidRPr="00B01D25">
        <w:t>от</w:t>
      </w:r>
      <w:r w:rsidR="00B01D25" w:rsidRPr="00B01D25">
        <w:t xml:space="preserve"> </w:t>
      </w:r>
      <w:r w:rsidRPr="00B01D25">
        <w:t>реального</w:t>
      </w:r>
      <w:r w:rsidR="00B01D25" w:rsidRPr="00B01D25">
        <w:t xml:space="preserve"> </w:t>
      </w:r>
      <w:r w:rsidRPr="00B01D25">
        <w:t>заключается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том,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модельном</w:t>
      </w:r>
      <w:r w:rsidR="00B01D25" w:rsidRPr="00B01D25">
        <w:t xml:space="preserve"> </w:t>
      </w:r>
      <w:r w:rsidRPr="00B01D25">
        <w:t>эксперименте</w:t>
      </w:r>
      <w:r w:rsidR="00B01D25" w:rsidRPr="00B01D25">
        <w:t xml:space="preserve"> </w:t>
      </w:r>
      <w:r w:rsidRPr="00B01D25">
        <w:t>могут</w:t>
      </w:r>
      <w:r w:rsidR="00B01D25" w:rsidRPr="00B01D25">
        <w:t xml:space="preserve"> </w:t>
      </w:r>
      <w:r w:rsidRPr="00B01D25">
        <w:t>быть</w:t>
      </w:r>
      <w:r w:rsidR="00B01D25" w:rsidRPr="00B01D25">
        <w:t xml:space="preserve"> </w:t>
      </w:r>
      <w:r w:rsidRPr="00B01D25">
        <w:t>реализованы</w:t>
      </w:r>
      <w:r w:rsidR="00B01D25" w:rsidRPr="00B01D25">
        <w:t xml:space="preserve"> </w:t>
      </w:r>
      <w:r w:rsidRPr="00B01D25">
        <w:t>любые</w:t>
      </w:r>
      <w:r w:rsidR="00B01D25" w:rsidRPr="00B01D25">
        <w:t xml:space="preserve"> </w:t>
      </w:r>
      <w:r w:rsidRPr="00B01D25">
        <w:t>ситуации,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том</w:t>
      </w:r>
      <w:r w:rsidR="00B01D25" w:rsidRPr="00B01D25">
        <w:t xml:space="preserve"> </w:t>
      </w:r>
      <w:r w:rsidRPr="00B01D25">
        <w:t>числе</w:t>
      </w:r>
      <w:r w:rsidR="00B01D25">
        <w:t xml:space="preserve"> "</w:t>
      </w:r>
      <w:r w:rsidRPr="00B01D25">
        <w:t>невозможные</w:t>
      </w:r>
      <w:r w:rsidR="00B01D25">
        <w:t xml:space="preserve">" </w:t>
      </w:r>
      <w:r w:rsidRPr="00B01D25">
        <w:t>и</w:t>
      </w:r>
      <w:r w:rsidR="00B01D25" w:rsidRPr="00B01D25">
        <w:t xml:space="preserve"> </w:t>
      </w:r>
      <w:r w:rsidRPr="00B01D25">
        <w:t>аварийные,</w:t>
      </w:r>
      <w:r w:rsidR="00B01D25" w:rsidRPr="00B01D25">
        <w:t xml:space="preserve"> </w:t>
      </w:r>
      <w:r w:rsidRPr="00B01D25">
        <w:t>что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силу</w:t>
      </w:r>
      <w:r w:rsidR="00B01D25" w:rsidRPr="00B01D25">
        <w:t xml:space="preserve"> </w:t>
      </w:r>
      <w:r w:rsidRPr="00B01D25">
        <w:t>разных</w:t>
      </w:r>
      <w:r w:rsidR="00B01D25" w:rsidRPr="00B01D25">
        <w:t xml:space="preserve"> </w:t>
      </w:r>
      <w:r w:rsidRPr="00B01D25">
        <w:t>причин</w:t>
      </w:r>
      <w:r w:rsidR="00B01D25" w:rsidRPr="00B01D25">
        <w:t xml:space="preserve"> </w:t>
      </w:r>
      <w:r w:rsidRPr="00B01D25">
        <w:t>бывает</w:t>
      </w:r>
      <w:r w:rsidR="00B01D25" w:rsidRPr="00B01D25">
        <w:t xml:space="preserve"> </w:t>
      </w:r>
      <w:r w:rsidRPr="00B01D25">
        <w:t>недопустимо</w:t>
      </w:r>
      <w:r w:rsidR="00B01D25" w:rsidRPr="00B01D25">
        <w:t xml:space="preserve"> </w:t>
      </w:r>
      <w:r w:rsidRPr="00B01D25">
        <w:t>при</w:t>
      </w:r>
      <w:r w:rsidR="00B01D25" w:rsidRPr="00B01D25">
        <w:t xml:space="preserve"> </w:t>
      </w:r>
      <w:r w:rsidRPr="00B01D25">
        <w:t>работе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реальными</w:t>
      </w:r>
      <w:r w:rsidR="00B01D25" w:rsidRPr="00B01D25">
        <w:t xml:space="preserve"> </w:t>
      </w:r>
      <w:r w:rsidRPr="00B01D25">
        <w:t>объектами</w:t>
      </w:r>
      <w:r w:rsidR="00B01D25" w:rsidRPr="00B01D25">
        <w:t xml:space="preserve">. </w:t>
      </w:r>
      <w:r w:rsidRPr="00B01D25">
        <w:t>Все</w:t>
      </w:r>
      <w:r w:rsidR="00B01D25" w:rsidRPr="00B01D25">
        <w:t xml:space="preserve"> </w:t>
      </w:r>
      <w:r w:rsidRPr="00B01D25">
        <w:t>представленные</w:t>
      </w:r>
      <w:r w:rsidR="00B01D25" w:rsidRPr="00B01D25">
        <w:t xml:space="preserve"> </w:t>
      </w:r>
      <w:r w:rsidRPr="00B01D25">
        <w:t>виды</w:t>
      </w:r>
      <w:r w:rsidR="00B01D25" w:rsidRPr="00B01D25">
        <w:t xml:space="preserve"> </w:t>
      </w:r>
      <w:r w:rsidRPr="00B01D25">
        <w:t>моделирования</w:t>
      </w:r>
      <w:r w:rsidR="00B01D25" w:rsidRPr="00B01D25">
        <w:t xml:space="preserve"> </w:t>
      </w:r>
      <w:r w:rsidRPr="00B01D25">
        <w:t>могут</w:t>
      </w:r>
      <w:r w:rsidR="00B01D25" w:rsidRPr="00B01D25">
        <w:t xml:space="preserve"> </w:t>
      </w:r>
      <w:r w:rsidRPr="00B01D25">
        <w:t>быть</w:t>
      </w:r>
      <w:r w:rsidR="00B01D25" w:rsidRPr="00B01D25">
        <w:t xml:space="preserve"> </w:t>
      </w:r>
      <w:r w:rsidRPr="00B01D25">
        <w:t>реализованы</w:t>
      </w:r>
      <w:r w:rsidR="00B01D25" w:rsidRPr="00B01D25">
        <w:t xml:space="preserve"> </w:t>
      </w:r>
      <w:r w:rsidRPr="00B01D25">
        <w:t>с</w:t>
      </w:r>
      <w:r w:rsidR="00B01D25" w:rsidRPr="00B01D25">
        <w:t xml:space="preserve"> </w:t>
      </w:r>
      <w:r w:rsidRPr="00B01D25">
        <w:t>использованием</w:t>
      </w:r>
      <w:r w:rsidR="00B01D25" w:rsidRPr="00B01D25">
        <w:t xml:space="preserve"> </w:t>
      </w:r>
      <w:r w:rsidRPr="00B01D25">
        <w:t>системы</w:t>
      </w:r>
      <w:r w:rsidR="00B01D25" w:rsidRPr="00B01D25">
        <w:t xml:space="preserve"> </w:t>
      </w:r>
      <w:r w:rsidRPr="00B01D25">
        <w:t>программирования</w:t>
      </w:r>
      <w:r w:rsidR="00B01D25" w:rsidRPr="00B01D25">
        <w:t xml:space="preserve"> </w:t>
      </w:r>
      <w:r w:rsidRPr="00B01D25">
        <w:t>LabVIEW</w:t>
      </w:r>
      <w:r w:rsidR="00B01D25" w:rsidRPr="00B01D25">
        <w:t>.</w:t>
      </w:r>
    </w:p>
    <w:p w:rsidR="00B01D25" w:rsidRDefault="00A46620" w:rsidP="00A46620">
      <w:pPr>
        <w:pStyle w:val="1"/>
      </w:pPr>
      <w:r>
        <w:br w:type="page"/>
      </w:r>
      <w:bookmarkStart w:id="6" w:name="_Toc288324783"/>
      <w:r w:rsidR="00A80F8C" w:rsidRPr="00B01D25">
        <w:t>Список</w:t>
      </w:r>
      <w:r w:rsidR="00B01D25" w:rsidRPr="00B01D25">
        <w:t xml:space="preserve"> </w:t>
      </w:r>
      <w:r w:rsidR="00A80F8C" w:rsidRPr="00B01D25">
        <w:t>литературы</w:t>
      </w:r>
      <w:bookmarkEnd w:id="6"/>
    </w:p>
    <w:p w:rsidR="00A46620" w:rsidRPr="00A46620" w:rsidRDefault="00A46620" w:rsidP="00A46620">
      <w:pPr>
        <w:rPr>
          <w:lang w:eastAsia="en-US"/>
        </w:rPr>
      </w:pPr>
    </w:p>
    <w:p w:rsidR="00B01D25" w:rsidRPr="00B01D25" w:rsidRDefault="00A80F8C" w:rsidP="00A46620">
      <w:pPr>
        <w:pStyle w:val="a"/>
      </w:pPr>
      <w:r w:rsidRPr="00B01D25">
        <w:rPr>
          <w:bCs/>
        </w:rPr>
        <w:t>Н</w:t>
      </w:r>
      <w:r w:rsidR="00B01D25">
        <w:rPr>
          <w:bCs/>
        </w:rPr>
        <w:t xml:space="preserve">.А. </w:t>
      </w:r>
      <w:r w:rsidRPr="00B01D25">
        <w:rPr>
          <w:bCs/>
        </w:rPr>
        <w:t>Виноградова,</w:t>
      </w:r>
      <w:r w:rsidR="00B01D25" w:rsidRPr="00B01D25">
        <w:rPr>
          <w:bCs/>
        </w:rPr>
        <w:t xml:space="preserve"> </w:t>
      </w:r>
      <w:r w:rsidRPr="00B01D25">
        <w:rPr>
          <w:bCs/>
        </w:rPr>
        <w:t>Я</w:t>
      </w:r>
      <w:r w:rsidR="00B01D25">
        <w:rPr>
          <w:bCs/>
        </w:rPr>
        <w:t xml:space="preserve">.И. </w:t>
      </w:r>
      <w:r w:rsidRPr="00B01D25">
        <w:rPr>
          <w:bCs/>
        </w:rPr>
        <w:t>Листратов,</w:t>
      </w:r>
      <w:r w:rsidR="00B01D25" w:rsidRPr="00B01D25">
        <w:rPr>
          <w:bCs/>
        </w:rPr>
        <w:t xml:space="preserve"> </w:t>
      </w:r>
      <w:r w:rsidRPr="00B01D25">
        <w:rPr>
          <w:bCs/>
        </w:rPr>
        <w:t>Е</w:t>
      </w:r>
      <w:r w:rsidR="00B01D25">
        <w:rPr>
          <w:bCs/>
        </w:rPr>
        <w:t xml:space="preserve">.В. </w:t>
      </w:r>
      <w:r w:rsidRPr="00B01D25">
        <w:rPr>
          <w:bCs/>
        </w:rPr>
        <w:t>Свиридов</w:t>
      </w:r>
      <w:r w:rsidR="00B01D25" w:rsidRPr="00B01D25">
        <w:rPr>
          <w:bCs/>
        </w:rPr>
        <w:t>.</w:t>
      </w:r>
      <w:r w:rsidR="00B01D25">
        <w:rPr>
          <w:bCs/>
        </w:rPr>
        <w:t xml:space="preserve"> "</w:t>
      </w:r>
      <w:r w:rsidRPr="00B01D25">
        <w:t>Разработка</w:t>
      </w:r>
      <w:r w:rsidR="00B01D25" w:rsidRPr="00B01D25">
        <w:t xml:space="preserve"> </w:t>
      </w:r>
      <w:r w:rsidRPr="00B01D25">
        <w:t>прикладного</w:t>
      </w:r>
      <w:r w:rsidR="00B01D25" w:rsidRPr="00B01D25">
        <w:t xml:space="preserve"> </w:t>
      </w:r>
      <w:r w:rsidRPr="00B01D25">
        <w:t>программного</w:t>
      </w:r>
      <w:r w:rsidR="00B01D25" w:rsidRPr="00B01D25">
        <w:t xml:space="preserve"> </w:t>
      </w:r>
      <w:r w:rsidRPr="00B01D25">
        <w:t>обеспечения</w:t>
      </w:r>
      <w:r w:rsidR="00B01D25" w:rsidRPr="00B01D25">
        <w:t xml:space="preserve"> </w:t>
      </w:r>
      <w:r w:rsidRPr="00B01D25">
        <w:t>в</w:t>
      </w:r>
      <w:r w:rsidR="00B01D25" w:rsidRPr="00B01D25">
        <w:t xml:space="preserve"> </w:t>
      </w:r>
      <w:r w:rsidRPr="00B01D25">
        <w:t>среде</w:t>
      </w:r>
      <w:r w:rsidR="00B01D25" w:rsidRPr="00B01D25">
        <w:t xml:space="preserve"> </w:t>
      </w:r>
      <w:r w:rsidRPr="00B01D25">
        <w:t>LabVIEW</w:t>
      </w:r>
      <w:r w:rsidR="00B01D25">
        <w:t>"</w:t>
      </w:r>
      <w:r w:rsidR="00B01D25" w:rsidRPr="00B01D25">
        <w:t xml:space="preserve">. </w:t>
      </w:r>
      <w:r w:rsidRPr="00B01D25">
        <w:t>Учебное</w:t>
      </w:r>
      <w:r w:rsidR="00B01D25" w:rsidRPr="00B01D25">
        <w:t xml:space="preserve"> </w:t>
      </w:r>
      <w:r w:rsidRPr="00B01D25">
        <w:t>пособие</w:t>
      </w:r>
      <w:r w:rsidR="00B01D25" w:rsidRPr="00B01D25">
        <w:t xml:space="preserve"> - </w:t>
      </w:r>
      <w:r w:rsidRPr="00B01D25">
        <w:t>М</w:t>
      </w:r>
      <w:r w:rsidR="00B01D25" w:rsidRPr="00B01D25">
        <w:t xml:space="preserve">.: </w:t>
      </w:r>
      <w:r w:rsidRPr="00B01D25">
        <w:t>Издательство</w:t>
      </w:r>
      <w:r w:rsidR="00B01D25" w:rsidRPr="00B01D25">
        <w:t xml:space="preserve"> </w:t>
      </w:r>
      <w:r w:rsidRPr="00B01D25">
        <w:t>МЭИ,</w:t>
      </w:r>
      <w:r w:rsidR="00B01D25" w:rsidRPr="00B01D25">
        <w:t xml:space="preserve"> </w:t>
      </w:r>
      <w:r w:rsidRPr="00B01D25">
        <w:t>2005</w:t>
      </w:r>
      <w:r w:rsidR="00B01D25" w:rsidRPr="00B01D25">
        <w:t>.</w:t>
      </w:r>
    </w:p>
    <w:p w:rsidR="00A80F8C" w:rsidRPr="00B01D25" w:rsidRDefault="00B01D25" w:rsidP="00A46620">
      <w:pPr>
        <w:pStyle w:val="a"/>
      </w:pPr>
      <w:r>
        <w:t>http://www.</w:t>
      </w:r>
      <w:r w:rsidR="00A80F8C" w:rsidRPr="00B01D25">
        <w:t>automationlabs</w:t>
      </w:r>
      <w:r>
        <w:t>.ru</w:t>
      </w:r>
      <w:r w:rsidR="00A80F8C" w:rsidRPr="00B01D25">
        <w:t>/</w:t>
      </w:r>
    </w:p>
    <w:p w:rsidR="00A80F8C" w:rsidRPr="00B01D25" w:rsidRDefault="00B01D25" w:rsidP="00A46620">
      <w:pPr>
        <w:pStyle w:val="a"/>
      </w:pPr>
      <w:r>
        <w:t>http://</w:t>
      </w:r>
      <w:r w:rsidR="00A80F8C" w:rsidRPr="00B01D25">
        <w:t>digital</w:t>
      </w:r>
      <w:r w:rsidRPr="00B01D25">
        <w:t xml:space="preserve">. </w:t>
      </w:r>
      <w:r w:rsidR="00A80F8C" w:rsidRPr="00B01D25">
        <w:t>ni</w:t>
      </w:r>
      <w:r>
        <w:t>.com</w:t>
      </w:r>
      <w:r w:rsidR="00A80F8C" w:rsidRPr="00B01D25">
        <w:t>/</w:t>
      </w:r>
    </w:p>
    <w:p w:rsidR="00A80F8C" w:rsidRPr="00B01D25" w:rsidRDefault="00B01D25" w:rsidP="00A46620">
      <w:pPr>
        <w:pStyle w:val="a"/>
      </w:pPr>
      <w:r>
        <w:t>http://www.</w:t>
      </w:r>
      <w:r w:rsidR="00A80F8C" w:rsidRPr="00B01D25">
        <w:t>labview</w:t>
      </w:r>
      <w:r>
        <w:t>.ru</w:t>
      </w:r>
      <w:r w:rsidR="00A80F8C" w:rsidRPr="00B01D25">
        <w:t>/</w:t>
      </w:r>
    </w:p>
    <w:p w:rsidR="00A80F8C" w:rsidRPr="00AC5265" w:rsidRDefault="00B01D25" w:rsidP="00A46620">
      <w:pPr>
        <w:pStyle w:val="a"/>
        <w:rPr>
          <w:b/>
        </w:rPr>
      </w:pPr>
      <w:r>
        <w:t>http://</w:t>
      </w:r>
      <w:r w:rsidR="00A80F8C" w:rsidRPr="00B01D25">
        <w:t>ru</w:t>
      </w:r>
      <w:r w:rsidRPr="00B01D25">
        <w:t xml:space="preserve">. </w:t>
      </w:r>
      <w:r w:rsidR="00A80F8C" w:rsidRPr="00B01D25">
        <w:t>wikipedia</w:t>
      </w:r>
      <w:r>
        <w:t>.org</w:t>
      </w:r>
      <w:r w:rsidR="00A80F8C" w:rsidRPr="00B01D25">
        <w:t>/</w:t>
      </w:r>
    </w:p>
    <w:p w:rsidR="00AC5265" w:rsidRPr="00AC5265" w:rsidRDefault="00AC5265" w:rsidP="00AC5265">
      <w:pPr>
        <w:pStyle w:val="af9"/>
      </w:pPr>
      <w:bookmarkStart w:id="7" w:name="_GoBack"/>
      <w:bookmarkEnd w:id="7"/>
    </w:p>
    <w:sectPr w:rsidR="00AC5265" w:rsidRPr="00AC5265" w:rsidSect="00B01D25">
      <w:headerReference w:type="default" r:id="rId1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25" w:rsidRDefault="00B01D25" w:rsidP="00B01D25">
      <w:r>
        <w:separator/>
      </w:r>
    </w:p>
  </w:endnote>
  <w:endnote w:type="continuationSeparator" w:id="0">
    <w:p w:rsidR="00B01D25" w:rsidRDefault="00B01D25" w:rsidP="00B0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25" w:rsidRDefault="00B01D25" w:rsidP="00B01D25">
      <w:r>
        <w:separator/>
      </w:r>
    </w:p>
  </w:footnote>
  <w:footnote w:type="continuationSeparator" w:id="0">
    <w:p w:rsidR="00B01D25" w:rsidRDefault="00B01D25" w:rsidP="00B0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25" w:rsidRDefault="00B01D25" w:rsidP="00B01D2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303"/>
    <w:multiLevelType w:val="multilevel"/>
    <w:tmpl w:val="2A961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50C229A"/>
    <w:multiLevelType w:val="multilevel"/>
    <w:tmpl w:val="4BAA201A"/>
    <w:lvl w:ilvl="0">
      <w:start w:val="5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5D24423"/>
    <w:multiLevelType w:val="multilevel"/>
    <w:tmpl w:val="5AB898F6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D8E0BBC"/>
    <w:multiLevelType w:val="hybridMultilevel"/>
    <w:tmpl w:val="546AE6B4"/>
    <w:lvl w:ilvl="0" w:tplc="D982D08E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DBD1E9C"/>
    <w:multiLevelType w:val="hybridMultilevel"/>
    <w:tmpl w:val="3DDA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FA41CC"/>
    <w:multiLevelType w:val="hybridMultilevel"/>
    <w:tmpl w:val="5D76E94C"/>
    <w:lvl w:ilvl="0" w:tplc="7030543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F270D42"/>
    <w:multiLevelType w:val="hybridMultilevel"/>
    <w:tmpl w:val="3FAE5454"/>
    <w:lvl w:ilvl="0" w:tplc="E81E4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B5D433E"/>
    <w:multiLevelType w:val="multilevel"/>
    <w:tmpl w:val="ECFE72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60C955F0"/>
    <w:multiLevelType w:val="hybridMultilevel"/>
    <w:tmpl w:val="C10453CA"/>
    <w:lvl w:ilvl="0" w:tplc="B1C8DD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F532151"/>
    <w:multiLevelType w:val="multilevel"/>
    <w:tmpl w:val="AC604B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76BB441A"/>
    <w:multiLevelType w:val="hybridMultilevel"/>
    <w:tmpl w:val="CBFE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D2F"/>
    <w:rsid w:val="000605CF"/>
    <w:rsid w:val="0007386E"/>
    <w:rsid w:val="000829DA"/>
    <w:rsid w:val="000C3277"/>
    <w:rsid w:val="000F41F2"/>
    <w:rsid w:val="002C2715"/>
    <w:rsid w:val="0039798F"/>
    <w:rsid w:val="00397FF4"/>
    <w:rsid w:val="004061CC"/>
    <w:rsid w:val="00422FC7"/>
    <w:rsid w:val="004728F4"/>
    <w:rsid w:val="004C0617"/>
    <w:rsid w:val="005A5D2F"/>
    <w:rsid w:val="005C547D"/>
    <w:rsid w:val="005D2755"/>
    <w:rsid w:val="00615BF0"/>
    <w:rsid w:val="00662E94"/>
    <w:rsid w:val="006E4A05"/>
    <w:rsid w:val="007020CC"/>
    <w:rsid w:val="00820BD8"/>
    <w:rsid w:val="0091183A"/>
    <w:rsid w:val="00932552"/>
    <w:rsid w:val="00973CD1"/>
    <w:rsid w:val="009D38D0"/>
    <w:rsid w:val="00A46620"/>
    <w:rsid w:val="00A80F8C"/>
    <w:rsid w:val="00A956C1"/>
    <w:rsid w:val="00AC5265"/>
    <w:rsid w:val="00B01D25"/>
    <w:rsid w:val="00B0232A"/>
    <w:rsid w:val="00B24B17"/>
    <w:rsid w:val="00BE7131"/>
    <w:rsid w:val="00C611E0"/>
    <w:rsid w:val="00D6644A"/>
    <w:rsid w:val="00E568C2"/>
    <w:rsid w:val="00EB4D22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3"/>
    <o:shapelayout v:ext="edit">
      <o:idmap v:ext="edit" data="1"/>
    </o:shapelayout>
  </w:shapeDefaults>
  <w:decimalSymbol w:val=","/>
  <w:listSeparator w:val=";"/>
  <w15:chartTrackingRefBased/>
  <w15:docId w15:val="{43CFCF17-8F54-4E12-A957-E26E9FCD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01D25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qFormat/>
    <w:rsid w:val="00B01D2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B01D2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qFormat/>
    <w:rsid w:val="00B01D2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B01D2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B01D2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B01D2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B01D2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B01D2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B01D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5A5D2F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customStyle="1" w:styleId="20">
    <w:name w:val="Заголовок 2 Знак"/>
    <w:basedOn w:val="a1"/>
    <w:link w:val="2"/>
    <w:locked/>
    <w:rsid w:val="005A5D2F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5A5D2F"/>
    <w:rPr>
      <w:rFonts w:cs="Times New Roman"/>
      <w:noProof/>
      <w:sz w:val="28"/>
      <w:szCs w:val="28"/>
      <w:lang w:val="ru-RU" w:eastAsia="en-US" w:bidi="ar-SA"/>
    </w:rPr>
  </w:style>
  <w:style w:type="paragraph" w:styleId="a4">
    <w:name w:val="Title"/>
    <w:basedOn w:val="a0"/>
    <w:link w:val="a5"/>
    <w:qFormat/>
    <w:rsid w:val="005A5D2F"/>
    <w:pPr>
      <w:jc w:val="center"/>
    </w:pPr>
  </w:style>
  <w:style w:type="character" w:customStyle="1" w:styleId="a5">
    <w:name w:val="Название Знак"/>
    <w:basedOn w:val="a1"/>
    <w:link w:val="a4"/>
    <w:locked/>
    <w:rsid w:val="005A5D2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0"/>
    <w:link w:val="a7"/>
    <w:rsid w:val="00B01D2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1"/>
    <w:link w:val="a6"/>
    <w:locked/>
    <w:rsid w:val="005A5D2F"/>
    <w:rPr>
      <w:rFonts w:cs="Times New Roman"/>
      <w:color w:val="000000"/>
      <w:sz w:val="28"/>
      <w:szCs w:val="28"/>
      <w:lang w:val="ru-RU" w:eastAsia="ru-RU" w:bidi="ar-SA"/>
    </w:rPr>
  </w:style>
  <w:style w:type="table" w:styleId="a8">
    <w:name w:val="Table Grid"/>
    <w:basedOn w:val="a2"/>
    <w:rsid w:val="005A5D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B01D25"/>
  </w:style>
  <w:style w:type="character" w:customStyle="1" w:styleId="aa">
    <w:name w:val="Основной текст Знак"/>
    <w:basedOn w:val="a1"/>
    <w:link w:val="a9"/>
    <w:locked/>
    <w:rsid w:val="005A5D2F"/>
    <w:rPr>
      <w:rFonts w:cs="Times New Roman"/>
      <w:color w:val="000000"/>
      <w:sz w:val="28"/>
      <w:szCs w:val="28"/>
      <w:lang w:val="ru-RU" w:eastAsia="ru-RU" w:bidi="ar-SA"/>
    </w:rPr>
  </w:style>
  <w:style w:type="paragraph" w:styleId="ab">
    <w:name w:val="Balloon Text"/>
    <w:basedOn w:val="a0"/>
    <w:link w:val="ac"/>
    <w:semiHidden/>
    <w:rsid w:val="005A5D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5A5D2F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0"/>
    <w:rsid w:val="0007386E"/>
    <w:pPr>
      <w:ind w:left="720"/>
      <w:contextualSpacing/>
    </w:pPr>
  </w:style>
  <w:style w:type="paragraph" w:styleId="ad">
    <w:name w:val="header"/>
    <w:basedOn w:val="a0"/>
    <w:next w:val="a9"/>
    <w:link w:val="12"/>
    <w:autoRedefine/>
    <w:rsid w:val="00B01D2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basedOn w:val="a1"/>
    <w:rsid w:val="00B01D25"/>
    <w:rPr>
      <w:rFonts w:cs="Times New Roman"/>
      <w:kern w:val="16"/>
      <w:sz w:val="28"/>
      <w:szCs w:val="28"/>
    </w:rPr>
  </w:style>
  <w:style w:type="character" w:styleId="af">
    <w:name w:val="Hyperlink"/>
    <w:basedOn w:val="a1"/>
    <w:rsid w:val="00B01D25"/>
    <w:rPr>
      <w:rFonts w:cs="Times New Roman"/>
      <w:color w:val="0000FF"/>
      <w:u w:val="single"/>
    </w:rPr>
  </w:style>
  <w:style w:type="character" w:customStyle="1" w:styleId="12">
    <w:name w:val="Верхний колонтитул Знак1"/>
    <w:basedOn w:val="a1"/>
    <w:link w:val="ad"/>
    <w:semiHidden/>
    <w:locked/>
    <w:rsid w:val="00B01D2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basedOn w:val="a1"/>
    <w:semiHidden/>
    <w:rsid w:val="00B01D25"/>
    <w:rPr>
      <w:rFonts w:cs="Times New Roman"/>
      <w:vertAlign w:val="superscript"/>
    </w:rPr>
  </w:style>
  <w:style w:type="character" w:styleId="af1">
    <w:name w:val="footnote reference"/>
    <w:basedOn w:val="a1"/>
    <w:semiHidden/>
    <w:rsid w:val="00B01D2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B01D25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rsid w:val="00B01D25"/>
    <w:pPr>
      <w:ind w:firstLine="0"/>
    </w:pPr>
    <w:rPr>
      <w:iCs/>
    </w:rPr>
  </w:style>
  <w:style w:type="paragraph" w:styleId="af3">
    <w:name w:val="caption"/>
    <w:basedOn w:val="a0"/>
    <w:next w:val="a0"/>
    <w:qFormat/>
    <w:locked/>
    <w:rsid w:val="00B01D25"/>
    <w:rPr>
      <w:b/>
      <w:bCs/>
      <w:sz w:val="20"/>
      <w:szCs w:val="20"/>
    </w:rPr>
  </w:style>
  <w:style w:type="paragraph" w:styleId="af4">
    <w:name w:val="footer"/>
    <w:basedOn w:val="a0"/>
    <w:rsid w:val="00B01D25"/>
    <w:pPr>
      <w:tabs>
        <w:tab w:val="center" w:pos="4677"/>
        <w:tab w:val="right" w:pos="9355"/>
      </w:tabs>
    </w:pPr>
  </w:style>
  <w:style w:type="character" w:styleId="af5">
    <w:name w:val="page number"/>
    <w:basedOn w:val="a1"/>
    <w:rsid w:val="00B01D25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1"/>
    <w:rsid w:val="00B01D25"/>
    <w:rPr>
      <w:rFonts w:cs="Times New Roman"/>
      <w:sz w:val="28"/>
      <w:szCs w:val="28"/>
    </w:rPr>
  </w:style>
  <w:style w:type="paragraph" w:styleId="af7">
    <w:name w:val="Normal (Web)"/>
    <w:basedOn w:val="a0"/>
    <w:autoRedefine/>
    <w:rsid w:val="00B01D25"/>
    <w:rPr>
      <w:lang w:val="uk-UA" w:eastAsia="uk-UA"/>
    </w:rPr>
  </w:style>
  <w:style w:type="paragraph" w:customStyle="1" w:styleId="af8">
    <w:name w:val="Обычный +"/>
    <w:basedOn w:val="a0"/>
    <w:autoRedefine/>
    <w:rsid w:val="00B01D25"/>
    <w:rPr>
      <w:szCs w:val="20"/>
    </w:rPr>
  </w:style>
  <w:style w:type="paragraph" w:styleId="13">
    <w:name w:val="toc 1"/>
    <w:basedOn w:val="a0"/>
    <w:next w:val="a0"/>
    <w:autoRedefine/>
    <w:semiHidden/>
    <w:locked/>
    <w:rsid w:val="00B01D2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9">
    <w:name w:val="размещено"/>
    <w:basedOn w:val="a0"/>
    <w:autoRedefine/>
    <w:rsid w:val="00B01D25"/>
    <w:rPr>
      <w:color w:val="FFFFFF"/>
    </w:rPr>
  </w:style>
  <w:style w:type="paragraph" w:customStyle="1" w:styleId="afa">
    <w:name w:val="содержание"/>
    <w:rsid w:val="00B01D2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rsid w:val="00B01D2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rsid w:val="00B01D25"/>
    <w:pPr>
      <w:jc w:val="center"/>
    </w:pPr>
    <w:rPr>
      <w:rFonts w:ascii="Times New Roman" w:eastAsia="Times New Roman" w:hAnsi="Times New Roman"/>
    </w:rPr>
  </w:style>
  <w:style w:type="paragraph" w:customStyle="1" w:styleId="afc">
    <w:name w:val="ТАБЛИЦА"/>
    <w:next w:val="a0"/>
    <w:autoRedefine/>
    <w:rsid w:val="00B01D2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d">
    <w:name w:val="endnote text"/>
    <w:basedOn w:val="a0"/>
    <w:autoRedefine/>
    <w:semiHidden/>
    <w:rsid w:val="00B01D25"/>
    <w:rPr>
      <w:sz w:val="20"/>
      <w:szCs w:val="20"/>
    </w:rPr>
  </w:style>
  <w:style w:type="paragraph" w:styleId="afe">
    <w:name w:val="footnote text"/>
    <w:basedOn w:val="a0"/>
    <w:link w:val="aff"/>
    <w:autoRedefine/>
    <w:semiHidden/>
    <w:rsid w:val="00B01D25"/>
    <w:rPr>
      <w:color w:val="auto"/>
      <w:sz w:val="20"/>
      <w:szCs w:val="20"/>
    </w:rPr>
  </w:style>
  <w:style w:type="character" w:customStyle="1" w:styleId="aff">
    <w:name w:val="Текст сноски Знак"/>
    <w:basedOn w:val="a1"/>
    <w:link w:val="afe"/>
    <w:locked/>
    <w:rsid w:val="00B01D25"/>
    <w:rPr>
      <w:rFonts w:cs="Times New Roman"/>
      <w:lang w:val="ru-RU" w:eastAsia="ru-RU" w:bidi="ar-SA"/>
    </w:rPr>
  </w:style>
  <w:style w:type="paragraph" w:customStyle="1" w:styleId="aff0">
    <w:name w:val="титут"/>
    <w:autoRedefine/>
    <w:rsid w:val="00B01D2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Kvartira</Company>
  <LinksUpToDate>false</LinksUpToDate>
  <CharactersWithSpaces>18560</CharactersWithSpaces>
  <SharedDoc>false</SharedDoc>
  <HLinks>
    <vt:vector size="42" baseType="variant"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_Toc288324783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_Toc288324782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_Toc288324781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_Toc288324780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_Toc288324779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_Toc288324778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_Toc288324777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Miha</dc:creator>
  <cp:keywords/>
  <dc:description/>
  <cp:lastModifiedBy>admin</cp:lastModifiedBy>
  <cp:revision>2</cp:revision>
  <dcterms:created xsi:type="dcterms:W3CDTF">2014-03-30T16:15:00Z</dcterms:created>
  <dcterms:modified xsi:type="dcterms:W3CDTF">2014-03-30T16:15:00Z</dcterms:modified>
</cp:coreProperties>
</file>