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A24F2" w:rsidRPr="005576F1" w:rsidRDefault="002A24F2" w:rsidP="002A24F2">
      <w:pPr>
        <w:spacing w:line="360" w:lineRule="auto"/>
        <w:jc w:val="center"/>
        <w:rPr>
          <w:sz w:val="28"/>
          <w:szCs w:val="28"/>
        </w:rPr>
      </w:pPr>
    </w:p>
    <w:p w:rsidR="00267362" w:rsidRPr="005576F1" w:rsidRDefault="00267362" w:rsidP="002A24F2">
      <w:pPr>
        <w:spacing w:line="360" w:lineRule="auto"/>
        <w:jc w:val="center"/>
        <w:rPr>
          <w:b/>
          <w:bCs/>
          <w:sz w:val="28"/>
          <w:szCs w:val="28"/>
        </w:rPr>
      </w:pPr>
      <w:r w:rsidRPr="005576F1">
        <w:rPr>
          <w:b/>
          <w:bCs/>
          <w:sz w:val="28"/>
          <w:szCs w:val="28"/>
        </w:rPr>
        <w:t>Реферат</w:t>
      </w:r>
    </w:p>
    <w:p w:rsidR="00267362" w:rsidRPr="005576F1" w:rsidRDefault="00267362" w:rsidP="002A24F2">
      <w:pPr>
        <w:spacing w:line="360" w:lineRule="auto"/>
        <w:jc w:val="center"/>
        <w:rPr>
          <w:b/>
          <w:sz w:val="28"/>
          <w:szCs w:val="28"/>
        </w:rPr>
      </w:pPr>
      <w:r w:rsidRPr="005576F1">
        <w:rPr>
          <w:b/>
          <w:sz w:val="28"/>
          <w:szCs w:val="28"/>
        </w:rPr>
        <w:t>по дисциплине «Моделирование экономической динамики»</w:t>
      </w:r>
    </w:p>
    <w:p w:rsidR="00267362" w:rsidRPr="005576F1" w:rsidRDefault="00267362" w:rsidP="002A24F2">
      <w:pPr>
        <w:spacing w:line="360" w:lineRule="auto"/>
        <w:jc w:val="center"/>
        <w:rPr>
          <w:b/>
          <w:sz w:val="28"/>
          <w:szCs w:val="28"/>
        </w:rPr>
      </w:pPr>
      <w:r w:rsidRPr="005576F1">
        <w:rPr>
          <w:b/>
          <w:sz w:val="28"/>
          <w:szCs w:val="28"/>
        </w:rPr>
        <w:t>на тему</w:t>
      </w:r>
      <w:r w:rsidR="002A24F2" w:rsidRPr="005576F1">
        <w:rPr>
          <w:b/>
          <w:sz w:val="28"/>
          <w:szCs w:val="28"/>
        </w:rPr>
        <w:t xml:space="preserve"> </w:t>
      </w:r>
      <w:r w:rsidRPr="005576F1">
        <w:rPr>
          <w:b/>
          <w:sz w:val="28"/>
          <w:szCs w:val="28"/>
        </w:rPr>
        <w:t>«Модель развития экономики Украины»</w:t>
      </w:r>
    </w:p>
    <w:p w:rsidR="00267362" w:rsidRPr="005576F1" w:rsidRDefault="00267362" w:rsidP="002A24F2">
      <w:pPr>
        <w:spacing w:line="360" w:lineRule="auto"/>
        <w:jc w:val="center"/>
        <w:rPr>
          <w:b/>
          <w:sz w:val="28"/>
          <w:szCs w:val="28"/>
        </w:rPr>
      </w:pPr>
    </w:p>
    <w:p w:rsidR="00267362" w:rsidRPr="005576F1" w:rsidRDefault="002A24F2" w:rsidP="0026736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6F1">
        <w:rPr>
          <w:b/>
          <w:bCs/>
          <w:sz w:val="28"/>
          <w:szCs w:val="28"/>
        </w:rPr>
        <w:br w:type="page"/>
      </w:r>
      <w:r w:rsidR="00267362" w:rsidRPr="005576F1">
        <w:rPr>
          <w:b/>
          <w:bCs/>
          <w:sz w:val="28"/>
          <w:szCs w:val="28"/>
        </w:rPr>
        <w:t>Содержание</w:t>
      </w:r>
    </w:p>
    <w:p w:rsidR="002A24F2" w:rsidRPr="005576F1" w:rsidRDefault="002A24F2" w:rsidP="005576F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E1281" w:rsidRPr="005576F1" w:rsidRDefault="00CE1281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Введение</w:t>
      </w:r>
    </w:p>
    <w:p w:rsidR="00CE1281" w:rsidRPr="005576F1" w:rsidRDefault="002A24F2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1. </w:t>
      </w:r>
      <w:r w:rsidR="00CE1281" w:rsidRPr="005576F1">
        <w:rPr>
          <w:sz w:val="28"/>
          <w:szCs w:val="28"/>
        </w:rPr>
        <w:t>История возникновения моделирования экономики в Украине</w:t>
      </w:r>
    </w:p>
    <w:p w:rsidR="00CE1281" w:rsidRPr="005576F1" w:rsidRDefault="002A24F2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2. </w:t>
      </w:r>
      <w:r w:rsidR="00CE1281" w:rsidRPr="005576F1">
        <w:rPr>
          <w:sz w:val="28"/>
          <w:szCs w:val="28"/>
        </w:rPr>
        <w:t>Особеннос</w:t>
      </w:r>
      <w:r w:rsidR="000B67E2" w:rsidRPr="005576F1">
        <w:rPr>
          <w:sz w:val="28"/>
          <w:szCs w:val="28"/>
        </w:rPr>
        <w:t>ти моделирования сложных систем</w:t>
      </w:r>
    </w:p>
    <w:p w:rsidR="00CE1281" w:rsidRPr="005576F1" w:rsidRDefault="002A24F2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3. </w:t>
      </w:r>
      <w:r w:rsidR="00CE1281" w:rsidRPr="005576F1">
        <w:rPr>
          <w:sz w:val="28"/>
          <w:szCs w:val="28"/>
        </w:rPr>
        <w:t>Модель развития экономики Украины</w:t>
      </w:r>
    </w:p>
    <w:p w:rsidR="00CE1281" w:rsidRPr="005576F1" w:rsidRDefault="000B67E2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Заключение</w:t>
      </w:r>
    </w:p>
    <w:p w:rsidR="000B67E2" w:rsidRPr="005576F1" w:rsidRDefault="000B67E2" w:rsidP="005576F1">
      <w:pPr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Список использованной литературы</w:t>
      </w:r>
    </w:p>
    <w:p w:rsidR="00CE1281" w:rsidRPr="005576F1" w:rsidRDefault="00CE1281" w:rsidP="005576F1">
      <w:pPr>
        <w:spacing w:line="360" w:lineRule="auto"/>
        <w:jc w:val="both"/>
        <w:rPr>
          <w:sz w:val="28"/>
          <w:szCs w:val="28"/>
        </w:rPr>
      </w:pPr>
    </w:p>
    <w:p w:rsidR="00267362" w:rsidRPr="005576F1" w:rsidRDefault="002A24F2" w:rsidP="0026736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6F1">
        <w:rPr>
          <w:sz w:val="28"/>
          <w:szCs w:val="28"/>
        </w:rPr>
        <w:br w:type="page"/>
      </w:r>
      <w:r w:rsidR="00267362" w:rsidRPr="005576F1">
        <w:rPr>
          <w:b/>
          <w:bCs/>
          <w:sz w:val="28"/>
          <w:szCs w:val="28"/>
        </w:rPr>
        <w:t>Введение</w:t>
      </w:r>
    </w:p>
    <w:p w:rsidR="002A24F2" w:rsidRPr="005576F1" w:rsidRDefault="002A24F2" w:rsidP="0026736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4621" w:rsidRPr="005576F1" w:rsidRDefault="00864621" w:rsidP="00864621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Эффективное макроэкономическое прогнозирование - важнейший элемент развития экономики любой страны. Умение строить оправдывающиеся прогнозы - бесценно. Без точного макроэкономического прогноза правительство не в состоянии принимать эффективные меры экономической политики, а бизнесмены - решения, адекватные будущей ситуации.</w:t>
      </w:r>
    </w:p>
    <w:p w:rsidR="00864621" w:rsidRPr="005576F1" w:rsidRDefault="00864621" w:rsidP="00864621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До последнего времени в Украине публиковались лишь «ситуационные» либо краткосрочные макроэкономические официальные прогнозы (часто намеренно приукрашенные), как правило, на год вперед. Кроме того, эти прогнозы не базировались на какой-либо научной математической основе. До 1995 года никто не занимался разработкой на достаточно глубоком уровне экономико-статистической модели, математически описывающей развитие украинской экономики.</w:t>
      </w:r>
    </w:p>
    <w:p w:rsidR="00864621" w:rsidRPr="005576F1" w:rsidRDefault="00864621" w:rsidP="00864621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Опыт применения моделей</w:t>
      </w:r>
      <w:r w:rsidR="0007692A" w:rsidRPr="005576F1">
        <w:rPr>
          <w:sz w:val="28"/>
          <w:szCs w:val="28"/>
        </w:rPr>
        <w:t xml:space="preserve"> для многих стран</w:t>
      </w:r>
      <w:r w:rsidRPr="005576F1">
        <w:rPr>
          <w:sz w:val="28"/>
          <w:szCs w:val="28"/>
        </w:rPr>
        <w:t xml:space="preserve"> показал, что они служат надежным инструментом анализа макроэкономических закономерностей, а также прогноза последствий макроэкономических решений при условии сохранения сложившихся отношений.</w:t>
      </w:r>
    </w:p>
    <w:p w:rsidR="000B67E2" w:rsidRPr="005576F1" w:rsidRDefault="000B67E2" w:rsidP="00864621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 данном реферате я хочу рассмотреть особенности моделирования развития экономики страны вообще и Украины в частности. Рассмотреть модель, наиболее необходимую нашей стране для развития и общую модель сценарий для развития переходной экономики.</w:t>
      </w:r>
    </w:p>
    <w:p w:rsidR="00864621" w:rsidRPr="005576F1" w:rsidRDefault="00864621" w:rsidP="00864621">
      <w:pPr>
        <w:spacing w:line="360" w:lineRule="auto"/>
        <w:ind w:firstLine="720"/>
        <w:jc w:val="both"/>
        <w:rPr>
          <w:sz w:val="28"/>
          <w:szCs w:val="28"/>
        </w:rPr>
      </w:pPr>
    </w:p>
    <w:p w:rsidR="00864621" w:rsidRPr="005576F1" w:rsidRDefault="002A24F2" w:rsidP="0086462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6F1">
        <w:rPr>
          <w:sz w:val="28"/>
          <w:szCs w:val="28"/>
        </w:rPr>
        <w:br w:type="page"/>
      </w:r>
      <w:r w:rsidRPr="005576F1">
        <w:rPr>
          <w:b/>
          <w:bCs/>
          <w:sz w:val="28"/>
          <w:szCs w:val="28"/>
        </w:rPr>
        <w:t>1.</w:t>
      </w:r>
      <w:r w:rsidRPr="005576F1">
        <w:rPr>
          <w:sz w:val="28"/>
          <w:szCs w:val="28"/>
        </w:rPr>
        <w:t xml:space="preserve"> </w:t>
      </w:r>
      <w:r w:rsidR="00864621" w:rsidRPr="005576F1">
        <w:rPr>
          <w:b/>
          <w:bCs/>
          <w:sz w:val="28"/>
          <w:szCs w:val="28"/>
        </w:rPr>
        <w:t>История возникновения моделирования экономики в Украине</w:t>
      </w:r>
    </w:p>
    <w:p w:rsidR="002A24F2" w:rsidRPr="005576F1" w:rsidRDefault="002A24F2" w:rsidP="0086462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67362" w:rsidRPr="005576F1" w:rsidRDefault="00267362" w:rsidP="00267362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В 1975 г. в Вычислительном центре АН СССР возникло новое направление исследований: системный анализ развивающейся экономики, в котором методология математического моделирования сложных систем, развитая в естественных науках, была синтезирована с достижениями современной экономической теории. Была поставлена цель: научиться строить замкнутые математические модели, которые описывали бы механизмы развития во времени макроэкономических структур и правильно воспроизводили совокупность основных качественных особенностей эволюции изучаемой экономической системы. Усилия были сосредоточены на разработке методов описания реальных экономических отношений в изучаемой системе. Исследования начались с моделей рыночной экономики, а в 1988 г. была построена модель, которая воспроизводила основные качественные особенности эволюции плановой экономики. Поэтому к моменту начала экономических преобразований в СССР, а затем в странах постсоветского пространства уже был разработан подход к анализу происходивших в экономике изменений. В частности были правильно предсказаны краткосрочные последствия этих изменений. Каждая из последующих моделей: </w:t>
      </w:r>
    </w:p>
    <w:p w:rsidR="00267362" w:rsidRPr="005576F1" w:rsidRDefault="00267362" w:rsidP="00267362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1.)модель экономики периода высокой инфляции 1992-1995гг. </w:t>
      </w:r>
    </w:p>
    <w:p w:rsidR="00267362" w:rsidRPr="005576F1" w:rsidRDefault="00267362" w:rsidP="00267362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2.)модель экономики периода «финансовой стабилизации» 1995-1998гг., предсказавшая кризис 1998 г., </w:t>
      </w:r>
    </w:p>
    <w:p w:rsidR="00AD6E30" w:rsidRPr="005576F1" w:rsidRDefault="00267362" w:rsidP="002A24F2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3.)модель для оценки перспектив развития экономики после кризиса 1998г была основана на системе гипотез относительно характера тех экономических отношений, которые складыв</w:t>
      </w:r>
      <w:r w:rsidR="000D780C" w:rsidRPr="005576F1">
        <w:rPr>
          <w:sz w:val="28"/>
          <w:szCs w:val="28"/>
        </w:rPr>
        <w:t>ались в соответствующий период</w:t>
      </w:r>
      <w:r w:rsidRPr="005576F1">
        <w:rPr>
          <w:sz w:val="28"/>
          <w:szCs w:val="28"/>
        </w:rPr>
        <w:t>. С помощью моделей удалось понять внутреннюю логику развития экономических процессов, скрывшуюся за видимой, часто казалось бы парадоксальной, картиной экономических явлений, которая не укладывалась в известные теоретические схемы. Опыт применения моделей показал, что они служат надежным инструментом анализа макроэкономических закономерностей, а также прогноза последствий макроэкономических решений при условии сохранения сложившихся отношений .</w:t>
      </w:r>
    </w:p>
    <w:p w:rsidR="00864621" w:rsidRPr="005576F1" w:rsidRDefault="00864621" w:rsidP="00267362">
      <w:pPr>
        <w:spacing w:line="360" w:lineRule="auto"/>
        <w:ind w:firstLine="720"/>
        <w:jc w:val="both"/>
        <w:rPr>
          <w:sz w:val="28"/>
          <w:szCs w:val="28"/>
        </w:rPr>
      </w:pPr>
    </w:p>
    <w:p w:rsidR="000D780C" w:rsidRPr="005576F1" w:rsidRDefault="002A24F2" w:rsidP="0086462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6F1">
        <w:rPr>
          <w:b/>
          <w:bCs/>
          <w:sz w:val="28"/>
          <w:szCs w:val="28"/>
        </w:rPr>
        <w:t xml:space="preserve">2. </w:t>
      </w:r>
      <w:r w:rsidR="000D780C" w:rsidRPr="005576F1">
        <w:rPr>
          <w:b/>
          <w:bCs/>
          <w:sz w:val="28"/>
          <w:szCs w:val="28"/>
        </w:rPr>
        <w:t>Особеннос</w:t>
      </w:r>
      <w:r w:rsidRPr="005576F1">
        <w:rPr>
          <w:b/>
          <w:bCs/>
          <w:sz w:val="28"/>
          <w:szCs w:val="28"/>
        </w:rPr>
        <w:t>ти моделирования сложных систем</w:t>
      </w:r>
    </w:p>
    <w:p w:rsidR="002A24F2" w:rsidRPr="005576F1" w:rsidRDefault="002A24F2" w:rsidP="0086462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D780C" w:rsidRPr="005576F1" w:rsidRDefault="000D780C" w:rsidP="000D780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Главная трудность моделирования экономики любой развивающейся страны в том, что вследствие ее эволюции каждую следующую модель приходится создавать заново, начиная с системного анализа изменившихся экономических отношений. Создание новой модели – очень трудоемкое дело, оно занимает примерно год работы коллектива квалифицированных специалистов. Но даже не в этом главное. Новые экономические отношения описываются новыми переменными, другими соотношениями, часто требуют использования новых математических методов. </w:t>
      </w:r>
    </w:p>
    <w:p w:rsidR="000D780C" w:rsidRPr="005576F1" w:rsidRDefault="00860BB7" w:rsidP="00860BB7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Часто, м</w:t>
      </w:r>
      <w:r w:rsidR="000D780C" w:rsidRPr="005576F1">
        <w:rPr>
          <w:sz w:val="28"/>
          <w:szCs w:val="28"/>
        </w:rPr>
        <w:t>одели трудно сопоставить друг с другом, так же как трудно сопоставлять модели, созданные разными исследовательскими группами. Преодолеть несопоставимость моделей на современном уровне развития науки, по-видимому, невозможно. В настоящее время активно развиваются не просто разные модели, но и разные подходы к моделированию. Существует множество эконометрических моделей, создатели которых в первую очередь интересуются устойчивыми корреляциями между наблюдаемыми показателями и только во вторую – объяснением происхождения этих корреляций. Имеется множество балансовых моделей, в которых описание экономических механизмов регулирования заменяется исследованием траекторий, допустимых с технологической точки зрен</w:t>
      </w:r>
      <w:r w:rsidRPr="005576F1">
        <w:rPr>
          <w:sz w:val="28"/>
          <w:szCs w:val="28"/>
        </w:rPr>
        <w:t>ия</w:t>
      </w:r>
      <w:r w:rsidR="000D780C" w:rsidRPr="005576F1">
        <w:rPr>
          <w:sz w:val="28"/>
          <w:szCs w:val="28"/>
        </w:rPr>
        <w:t xml:space="preserve">. </w:t>
      </w:r>
    </w:p>
    <w:p w:rsidR="000D780C" w:rsidRPr="005576F1" w:rsidRDefault="000D780C" w:rsidP="00B61C1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 последнее время большой интерес привлекают модели, основанные на методах описания поведения экономических субъектов, позаимствов</w:t>
      </w:r>
      <w:r w:rsidR="00860BB7" w:rsidRPr="005576F1">
        <w:rPr>
          <w:sz w:val="28"/>
          <w:szCs w:val="28"/>
        </w:rPr>
        <w:t>анных из физики и биологии</w:t>
      </w:r>
      <w:r w:rsidRPr="005576F1">
        <w:rPr>
          <w:sz w:val="28"/>
          <w:szCs w:val="28"/>
        </w:rPr>
        <w:t xml:space="preserve">. Причина этого в том, что экономика не только сложна, но и способна к необратимому качественному развитию. Субъекты экономики постоянно пытаются найти или позаимствовать новые средства достижения своих интересов – новые технологии, новые торговые связи, новые финансовые инструменты, новые способы организации. Таким образом, несколько меняется характер роли, соответственно механизмы отбора изменяют интересы исполнителей ролей. В результате вся экономическая система непрерывно качественно изменяется. Заметим, что такая картина эволюции соответствует представлению К. Маркса о взаимодействии «производительных сил» и «производственных отношений». Производственные отношения – это система ролей, а производительные силы – это люди, исполняющие роли с присущими им индивидуальными особенностями и творческим потенциалом. Увы, пока мы не умеем моделировать такие процессы качественной эволюции, поэтому вынуждены периодически учитывать существенные изменения экономических отношений и в соответствии с ними создавать новую модель. </w:t>
      </w:r>
    </w:p>
    <w:p w:rsidR="000D780C" w:rsidRPr="005576F1" w:rsidRDefault="000D780C" w:rsidP="00B61C1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Особенность </w:t>
      </w:r>
      <w:r w:rsidR="00B61C1C" w:rsidRPr="005576F1">
        <w:rPr>
          <w:sz w:val="28"/>
          <w:szCs w:val="28"/>
        </w:rPr>
        <w:t xml:space="preserve">сложных </w:t>
      </w:r>
      <w:r w:rsidRPr="005576F1">
        <w:rPr>
          <w:sz w:val="28"/>
          <w:szCs w:val="28"/>
        </w:rPr>
        <w:t>систем не только</w:t>
      </w:r>
      <w:r w:rsidR="00B61C1C" w:rsidRPr="005576F1">
        <w:rPr>
          <w:sz w:val="28"/>
          <w:szCs w:val="28"/>
        </w:rPr>
        <w:t>,</w:t>
      </w:r>
      <w:r w:rsidRPr="005576F1">
        <w:rPr>
          <w:sz w:val="28"/>
          <w:szCs w:val="28"/>
        </w:rPr>
        <w:t xml:space="preserve"> собственно</w:t>
      </w:r>
      <w:r w:rsidR="00B61C1C" w:rsidRPr="005576F1">
        <w:rPr>
          <w:sz w:val="28"/>
          <w:szCs w:val="28"/>
        </w:rPr>
        <w:t xml:space="preserve">, в сложности, но </w:t>
      </w:r>
      <w:r w:rsidRPr="005576F1">
        <w:rPr>
          <w:sz w:val="28"/>
          <w:szCs w:val="28"/>
        </w:rPr>
        <w:t>главное – в их уникальности и способности к необратимому качественному развитию. В результате мы всегда наблюдаем единственную (историческую) траекторию сложной системы, которая сама себя не воспроизводит статистически достоверно. Поэтому модели сложных систем, не только и не столько объясняют заведомо неполные наблюдения, сколько заменяют невозможный для сложных систем эксперимент.</w:t>
      </w:r>
    </w:p>
    <w:p w:rsidR="000D780C" w:rsidRPr="005576F1" w:rsidRDefault="000D780C" w:rsidP="000D780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Тем не менее</w:t>
      </w:r>
      <w:r w:rsidR="00B61C1C" w:rsidRPr="005576F1">
        <w:rPr>
          <w:sz w:val="28"/>
          <w:szCs w:val="28"/>
        </w:rPr>
        <w:t>,</w:t>
      </w:r>
      <w:r w:rsidRPr="005576F1">
        <w:rPr>
          <w:sz w:val="28"/>
          <w:szCs w:val="28"/>
        </w:rPr>
        <w:t xml:space="preserve"> с помощью моделей можно достаточно много сказать о сложной системе. Хорошая модель не только описывает поведение системы при сложившейся структуре отношений, но содержит описание границ собственной применимости и границ стабильности описываемой структуры. Только надо примириться с тем, что, во-первых, из разных моделей сложной системы нельзя сложить полную адекватную модель, например, такую как компьютерные имитаторы технических систем, в настоящее время в значительной степени заменяющие экспериментальные установки. Во-вторых, вряд ли когда-нибудь мы сможем предсказать, какая структура возникнет в сложной системе, после того как предыдущая потеряет стабильность.</w:t>
      </w:r>
      <w:r w:rsidR="00B61C1C" w:rsidRPr="005576F1">
        <w:rPr>
          <w:sz w:val="28"/>
          <w:szCs w:val="28"/>
        </w:rPr>
        <w:t xml:space="preserve"> М</w:t>
      </w:r>
      <w:r w:rsidRPr="005576F1">
        <w:rPr>
          <w:sz w:val="28"/>
          <w:szCs w:val="28"/>
        </w:rPr>
        <w:t>оделирование экономики должно развиваться по</w:t>
      </w:r>
      <w:r w:rsidR="00B61C1C" w:rsidRPr="005576F1">
        <w:rPr>
          <w:sz w:val="28"/>
          <w:szCs w:val="28"/>
        </w:rPr>
        <w:t xml:space="preserve"> таким</w:t>
      </w:r>
      <w:r w:rsidRPr="005576F1">
        <w:rPr>
          <w:sz w:val="28"/>
          <w:szCs w:val="28"/>
        </w:rPr>
        <w:t xml:space="preserve"> трем общим направлениям: </w:t>
      </w:r>
    </w:p>
    <w:p w:rsidR="000D780C" w:rsidRPr="005576F1" w:rsidRDefault="00B61C1C" w:rsidP="000D780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1.)</w:t>
      </w:r>
      <w:r w:rsidR="000D780C" w:rsidRPr="005576F1">
        <w:rPr>
          <w:sz w:val="28"/>
          <w:szCs w:val="28"/>
        </w:rPr>
        <w:t xml:space="preserve">фундаментальному , т.е. по пути исследования основных механизмов самоорганизации, определяющих движущие силы и пути эволюции экономики и сложных систем вообще, пусть даже на весьма условных и абстрактных моделях; </w:t>
      </w:r>
    </w:p>
    <w:p w:rsidR="000D780C" w:rsidRPr="005576F1" w:rsidRDefault="00B61C1C" w:rsidP="000D780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2.)</w:t>
      </w:r>
      <w:r w:rsidR="000D780C" w:rsidRPr="005576F1">
        <w:rPr>
          <w:sz w:val="28"/>
          <w:szCs w:val="28"/>
        </w:rPr>
        <w:t xml:space="preserve">прагматическому , т.е. по пути исследования формальной структуры и упорядочения, объединения с помощью компьютерных систем поддержки моделирования успешно работающих моделей с целью создания на их основе новых моделей; </w:t>
      </w:r>
    </w:p>
    <w:p w:rsidR="000D780C" w:rsidRPr="005576F1" w:rsidRDefault="00B61C1C" w:rsidP="000D780C">
      <w:pPr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3.)</w:t>
      </w:r>
      <w:r w:rsidR="000D780C" w:rsidRPr="005576F1">
        <w:rPr>
          <w:sz w:val="28"/>
          <w:szCs w:val="28"/>
        </w:rPr>
        <w:t xml:space="preserve">феноменологическому , т.е. по традиционному пути создания моделей, обобщающих хорошо работающие модели. </w:t>
      </w:r>
    </w:p>
    <w:p w:rsidR="00C36AF2" w:rsidRPr="005576F1" w:rsidRDefault="00C36AF2" w:rsidP="000D780C">
      <w:pPr>
        <w:spacing w:line="360" w:lineRule="auto"/>
        <w:ind w:firstLine="720"/>
        <w:jc w:val="both"/>
        <w:rPr>
          <w:sz w:val="28"/>
          <w:szCs w:val="28"/>
        </w:rPr>
      </w:pPr>
    </w:p>
    <w:p w:rsidR="00864621" w:rsidRPr="005576F1" w:rsidRDefault="002A24F2" w:rsidP="000D780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576F1">
        <w:rPr>
          <w:b/>
          <w:bCs/>
          <w:sz w:val="28"/>
          <w:szCs w:val="28"/>
        </w:rPr>
        <w:t xml:space="preserve">3. </w:t>
      </w:r>
      <w:r w:rsidR="00864621" w:rsidRPr="005576F1">
        <w:rPr>
          <w:b/>
          <w:bCs/>
          <w:sz w:val="28"/>
          <w:szCs w:val="28"/>
        </w:rPr>
        <w:t>Модель развития экономики Украины</w:t>
      </w:r>
    </w:p>
    <w:p w:rsidR="002A24F2" w:rsidRPr="005576F1" w:rsidRDefault="002A24F2" w:rsidP="000D780C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64621" w:rsidRPr="005576F1" w:rsidRDefault="00864621" w:rsidP="00864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Проблемы современной экономики Украины и ее регионов в кризисных условиях определяются главным образом значительными трудностями в сфере финансирования и кредитования предприятий и организаций, а также большим спадом производства в основных экспортно-ориентированных отраслях промышленности (горно-металлургический комплекс, химическая промышленность, в машиностроении), строительстве и др.</w:t>
      </w:r>
    </w:p>
    <w:p w:rsidR="00B61C1C" w:rsidRPr="005576F1" w:rsidRDefault="00864621" w:rsidP="0086462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 условиях глобального финансового кризиса экономика Украины оказалась в числе стран с наихудшими показателями конкурентоспособности и инвестиционной привлекательности.</w:t>
      </w:r>
      <w:r w:rsidR="00C36AF2" w:rsidRPr="005576F1">
        <w:rPr>
          <w:sz w:val="28"/>
          <w:szCs w:val="28"/>
        </w:rPr>
        <w:t xml:space="preserve"> Из всего этого можно сделать вывод, что развитие экономики Украины напрямую связано с активизацией инновационно-инвестиционной деятельности.</w:t>
      </w:r>
    </w:p>
    <w:p w:rsidR="002A24F2" w:rsidRPr="005576F1" w:rsidRDefault="00693258" w:rsidP="002A6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Согласно вышесказанному, главной целевой функцией экономико-математической модели создания рационального варианта организационно-экономического механизма активизации инновационно-инвестиционной деятельности в регионе должно быть достижение максимальной конкурентоспособности i-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>региона, а именно:</w:t>
      </w:r>
    </w:p>
    <w:p w:rsidR="002A24F2" w:rsidRPr="005576F1" w:rsidRDefault="002A24F2" w:rsidP="002A6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93258" w:rsidRPr="005576F1" w:rsidRDefault="00693258" w:rsidP="002A6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 </w:t>
      </w:r>
      <w:r w:rsidRPr="005576F1">
        <w:rPr>
          <w:rFonts w:eastAsia="SymbolMT"/>
          <w:sz w:val="28"/>
          <w:szCs w:val="28"/>
          <w:lang w:val="en-US"/>
        </w:rPr>
        <w:t>KR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</w:rPr>
        <w:t>i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</w:rPr>
        <w:t>→</w:t>
      </w:r>
      <w:r w:rsidRPr="005576F1">
        <w:rPr>
          <w:rFonts w:eastAsia="SymbolMT"/>
          <w:sz w:val="28"/>
          <w:szCs w:val="28"/>
        </w:rPr>
        <w:t xml:space="preserve"> </w:t>
      </w:r>
      <w:r w:rsidRPr="005576F1">
        <w:rPr>
          <w:sz w:val="28"/>
          <w:szCs w:val="28"/>
        </w:rPr>
        <w:t>max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sz w:val="28"/>
          <w:szCs w:val="28"/>
        </w:rPr>
        <w:t>K</w:t>
      </w:r>
      <w:r w:rsidR="002A69F0" w:rsidRPr="005576F1">
        <w:rPr>
          <w:sz w:val="28"/>
          <w:szCs w:val="28"/>
        </w:rPr>
        <w:t xml:space="preserve"> (1)</w:t>
      </w:r>
    </w:p>
    <w:p w:rsidR="002A24F2" w:rsidRPr="005576F1" w:rsidRDefault="002A24F2" w:rsidP="002A6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61C1C" w:rsidRPr="005576F1" w:rsidRDefault="00693258" w:rsidP="002A69F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Вместе с тем, конкурентные преимущества включают ресурсные преимущества (показатели производительности труда с учетом отраслевой структуры, фондоотдача), инфраструктурные преимущества (показатель плотности автодорог), инвестиционные преимущества (показатель инвестиций на душу населения), инновационные преимущества (показатель части занятых исследованиями и разработками), информационные преимущества (показатель части занятых в сфере «информация»), институциональные преимущества (показатели количества малых предприятий на 100 человек населения и финансового обеспечения на душу населения). На основе вышеупомянутых замечаний и анализа влияния всех показателей на целевую функцию можно утверждать</w:t>
      </w:r>
      <w:r w:rsidR="002A69F0" w:rsidRPr="005576F1">
        <w:rPr>
          <w:sz w:val="28"/>
          <w:szCs w:val="28"/>
        </w:rPr>
        <w:t>:</w:t>
      </w:r>
    </w:p>
    <w:p w:rsidR="002A69F0" w:rsidRPr="005576F1" w:rsidRDefault="002A69F0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72EC" w:rsidRPr="005576F1" w:rsidRDefault="002A69F0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6F1">
        <w:rPr>
          <w:iCs/>
          <w:sz w:val="28"/>
          <w:szCs w:val="28"/>
        </w:rPr>
        <w:t>ВРП</w:t>
      </w:r>
      <w:r w:rsidRPr="005576F1">
        <w:rPr>
          <w:iCs/>
          <w:sz w:val="28"/>
          <w:szCs w:val="28"/>
          <w:lang w:val="en-US"/>
        </w:rPr>
        <w:t xml:space="preserve">R it/ </w:t>
      </w:r>
      <w:r w:rsidRPr="005576F1">
        <w:rPr>
          <w:iCs/>
          <w:sz w:val="28"/>
          <w:szCs w:val="28"/>
        </w:rPr>
        <w:t>Ч</w:t>
      </w:r>
      <w:r w:rsidRPr="005576F1">
        <w:rPr>
          <w:iCs/>
          <w:sz w:val="28"/>
          <w:szCs w:val="28"/>
          <w:lang w:val="en-US"/>
        </w:rPr>
        <w:t>R it→</w:t>
      </w:r>
      <w:r w:rsidR="00B472EC" w:rsidRPr="005576F1">
        <w:rPr>
          <w:sz w:val="28"/>
          <w:szCs w:val="28"/>
          <w:lang w:val="en-US"/>
        </w:rPr>
        <w:t xml:space="preserve"> max   </w:t>
      </w:r>
    </w:p>
    <w:p w:rsidR="002A69F0" w:rsidRPr="005576F1" w:rsidRDefault="002A69F0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6F1">
        <w:rPr>
          <w:iCs/>
          <w:sz w:val="28"/>
          <w:szCs w:val="28"/>
          <w:lang w:val="en-US"/>
        </w:rPr>
        <w:t>∆</w:t>
      </w:r>
      <w:r w:rsidRPr="005576F1">
        <w:rPr>
          <w:iCs/>
          <w:sz w:val="28"/>
          <w:szCs w:val="28"/>
        </w:rPr>
        <w:t>ВРП</w:t>
      </w:r>
      <w:r w:rsidRPr="005576F1">
        <w:rPr>
          <w:iCs/>
          <w:sz w:val="28"/>
          <w:szCs w:val="28"/>
          <w:lang w:val="en-US"/>
        </w:rPr>
        <w:t xml:space="preserve">R it/ </w:t>
      </w:r>
      <w:r w:rsidRPr="005576F1">
        <w:rPr>
          <w:iCs/>
          <w:sz w:val="28"/>
          <w:szCs w:val="28"/>
        </w:rPr>
        <w:t>Ч</w:t>
      </w:r>
      <w:r w:rsidRPr="005576F1">
        <w:rPr>
          <w:iCs/>
          <w:sz w:val="28"/>
          <w:szCs w:val="28"/>
          <w:lang w:val="en-US"/>
        </w:rPr>
        <w:t>R i(t-1)→</w:t>
      </w:r>
      <w:r w:rsidRPr="005576F1">
        <w:rPr>
          <w:sz w:val="28"/>
          <w:szCs w:val="28"/>
          <w:lang w:val="en-US"/>
        </w:rPr>
        <w:t xml:space="preserve"> max </w:t>
      </w:r>
    </w:p>
    <w:p w:rsidR="002A69F0" w:rsidRPr="005576F1" w:rsidRDefault="002A69F0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6F1">
        <w:rPr>
          <w:iCs/>
          <w:sz w:val="28"/>
          <w:szCs w:val="28"/>
          <w:lang w:val="en-US"/>
        </w:rPr>
        <w:t>ER</w:t>
      </w:r>
      <w:r w:rsidRPr="005576F1">
        <w:rPr>
          <w:sz w:val="28"/>
          <w:szCs w:val="28"/>
          <w:lang w:val="en-US"/>
        </w:rPr>
        <w:t xml:space="preserve"> </w:t>
      </w:r>
      <w:r w:rsidRPr="005576F1">
        <w:rPr>
          <w:iCs/>
          <w:sz w:val="28"/>
          <w:szCs w:val="28"/>
          <w:lang w:val="en-US"/>
        </w:rPr>
        <w:t>it/</w:t>
      </w:r>
      <w:r w:rsidRPr="005576F1">
        <w:rPr>
          <w:sz w:val="28"/>
          <w:szCs w:val="28"/>
          <w:lang w:val="en-US"/>
        </w:rPr>
        <w:t xml:space="preserve"> </w:t>
      </w:r>
      <w:r w:rsidRPr="005576F1">
        <w:rPr>
          <w:iCs/>
          <w:sz w:val="28"/>
          <w:szCs w:val="28"/>
        </w:rPr>
        <w:t>ВРП</w:t>
      </w:r>
      <w:r w:rsidRPr="005576F1">
        <w:rPr>
          <w:iCs/>
          <w:sz w:val="28"/>
          <w:szCs w:val="28"/>
          <w:lang w:val="en-US"/>
        </w:rPr>
        <w:t>R it</w:t>
      </w:r>
      <w:r w:rsidRPr="005576F1">
        <w:rPr>
          <w:sz w:val="28"/>
          <w:szCs w:val="28"/>
          <w:lang w:val="en-US"/>
        </w:rPr>
        <w:t xml:space="preserve"> </w:t>
      </w:r>
      <w:r w:rsidRPr="005576F1">
        <w:rPr>
          <w:iCs/>
          <w:sz w:val="28"/>
          <w:szCs w:val="28"/>
          <w:lang w:val="en-US"/>
        </w:rPr>
        <w:t>→</w:t>
      </w:r>
      <w:r w:rsidRPr="005576F1">
        <w:rPr>
          <w:sz w:val="28"/>
          <w:szCs w:val="28"/>
          <w:lang w:val="en-US"/>
        </w:rPr>
        <w:t xml:space="preserve"> max</w:t>
      </w:r>
      <w:r w:rsidRPr="005576F1">
        <w:rPr>
          <w:iCs/>
          <w:sz w:val="28"/>
          <w:szCs w:val="28"/>
          <w:lang w:val="en-US"/>
        </w:rPr>
        <w:t xml:space="preserve"> </w:t>
      </w:r>
    </w:p>
    <w:p w:rsidR="001177B1" w:rsidRPr="005576F1" w:rsidRDefault="001177B1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6F1">
        <w:rPr>
          <w:iCs/>
          <w:sz w:val="28"/>
          <w:szCs w:val="28"/>
          <w:lang w:val="en-US"/>
        </w:rPr>
        <w:t>I v R it→</w:t>
      </w:r>
      <w:r w:rsidRPr="005576F1">
        <w:rPr>
          <w:sz w:val="28"/>
          <w:szCs w:val="28"/>
          <w:lang w:val="en-US"/>
        </w:rPr>
        <w:t xml:space="preserve"> max </w:t>
      </w:r>
    </w:p>
    <w:p w:rsidR="002A69F0" w:rsidRPr="005576F1" w:rsidRDefault="001177B1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I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n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it</w:t>
      </w:r>
      <w:r w:rsidRPr="005576F1">
        <w:rPr>
          <w:sz w:val="28"/>
          <w:szCs w:val="28"/>
        </w:rPr>
        <w:t>→</w:t>
      </w:r>
      <w:r w:rsidR="00B472EC" w:rsidRPr="005576F1">
        <w:rPr>
          <w:sz w:val="28"/>
          <w:szCs w:val="28"/>
        </w:rPr>
        <w:t xml:space="preserve"> </w:t>
      </w:r>
      <w:r w:rsidR="00B472EC" w:rsidRPr="005576F1">
        <w:rPr>
          <w:sz w:val="28"/>
          <w:szCs w:val="28"/>
          <w:lang w:val="en-US"/>
        </w:rPr>
        <w:t>max</w:t>
      </w:r>
      <w:r w:rsidR="00B472EC" w:rsidRPr="005576F1">
        <w:rPr>
          <w:sz w:val="28"/>
          <w:szCs w:val="28"/>
        </w:rPr>
        <w:t xml:space="preserve"> ,</w:t>
      </w:r>
      <w:r w:rsidRPr="005576F1">
        <w:rPr>
          <w:sz w:val="28"/>
          <w:szCs w:val="28"/>
        </w:rPr>
        <w:t xml:space="preserve"> </w:t>
      </w:r>
    </w:p>
    <w:p w:rsidR="001177B1" w:rsidRPr="005576F1" w:rsidRDefault="001177B1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A69F0" w:rsidRPr="005576F1" w:rsidRDefault="002A69F0" w:rsidP="002A24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где </w:t>
      </w:r>
      <w:r w:rsidRPr="005576F1">
        <w:rPr>
          <w:iCs/>
          <w:sz w:val="28"/>
          <w:szCs w:val="28"/>
        </w:rPr>
        <w:t xml:space="preserve">ВРПR </w:t>
      </w:r>
      <w:r w:rsidR="001177B1" w:rsidRPr="005576F1">
        <w:rPr>
          <w:iCs/>
          <w:sz w:val="28"/>
          <w:szCs w:val="28"/>
        </w:rPr>
        <w:t>it</w:t>
      </w:r>
      <w:r w:rsidR="001177B1"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</w:rPr>
        <w:t xml:space="preserve">- внутренний региональный продукт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>региона в t-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году;</w:t>
      </w:r>
    </w:p>
    <w:p w:rsidR="002A69F0" w:rsidRPr="005576F1" w:rsidRDefault="002A69F0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iCs/>
          <w:sz w:val="28"/>
          <w:szCs w:val="28"/>
        </w:rPr>
        <w:t xml:space="preserve">ЧR </w:t>
      </w:r>
      <w:r w:rsidR="001177B1" w:rsidRPr="005576F1">
        <w:rPr>
          <w:iCs/>
          <w:sz w:val="28"/>
          <w:szCs w:val="28"/>
        </w:rPr>
        <w:t>it</w:t>
      </w:r>
      <w:r w:rsidR="001177B1"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</w:rPr>
        <w:t xml:space="preserve">- численность населения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 xml:space="preserve">региона в </w:t>
      </w:r>
      <w:r w:rsidRPr="005576F1">
        <w:rPr>
          <w:iCs/>
          <w:sz w:val="28"/>
          <w:szCs w:val="28"/>
        </w:rPr>
        <w:t>t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году;</w:t>
      </w:r>
    </w:p>
    <w:p w:rsidR="002A69F0" w:rsidRPr="005576F1" w:rsidRDefault="002A69F0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iCs/>
          <w:sz w:val="28"/>
          <w:szCs w:val="28"/>
        </w:rPr>
        <w:t>ERi</w:t>
      </w:r>
      <w:r w:rsidR="002D493B" w:rsidRPr="005576F1">
        <w:rPr>
          <w:iCs/>
          <w:sz w:val="28"/>
          <w:szCs w:val="28"/>
          <w:lang w:val="en-US"/>
        </w:rPr>
        <w:t>t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sz w:val="28"/>
          <w:szCs w:val="28"/>
        </w:rPr>
        <w:t xml:space="preserve">- экспорт продукции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 xml:space="preserve">региона в в </w:t>
      </w:r>
      <w:r w:rsidRPr="005576F1">
        <w:rPr>
          <w:iCs/>
          <w:sz w:val="28"/>
          <w:szCs w:val="28"/>
        </w:rPr>
        <w:t>t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году;</w:t>
      </w:r>
    </w:p>
    <w:p w:rsidR="002A69F0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iCs/>
          <w:sz w:val="28"/>
          <w:szCs w:val="28"/>
        </w:rPr>
        <w:t>Ч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>(</w:t>
      </w:r>
      <w:r w:rsidRPr="005576F1">
        <w:rPr>
          <w:iCs/>
          <w:sz w:val="28"/>
          <w:szCs w:val="28"/>
          <w:lang w:val="en-US"/>
        </w:rPr>
        <w:t>t</w:t>
      </w:r>
      <w:r w:rsidRPr="005576F1">
        <w:rPr>
          <w:iCs/>
          <w:sz w:val="28"/>
          <w:szCs w:val="28"/>
        </w:rPr>
        <w:t>-1)</w:t>
      </w:r>
      <w:r w:rsidR="002A69F0" w:rsidRPr="005576F1">
        <w:rPr>
          <w:sz w:val="28"/>
          <w:szCs w:val="28"/>
        </w:rPr>
        <w:t xml:space="preserve">- </w:t>
      </w:r>
      <w:r w:rsidRPr="005576F1">
        <w:rPr>
          <w:sz w:val="28"/>
          <w:szCs w:val="28"/>
        </w:rPr>
        <w:t xml:space="preserve">численность населения </w:t>
      </w:r>
      <w:r w:rsidR="002A69F0" w:rsidRPr="005576F1">
        <w:rPr>
          <w:iCs/>
          <w:sz w:val="28"/>
          <w:szCs w:val="28"/>
        </w:rPr>
        <w:t>і</w:t>
      </w:r>
      <w:r w:rsidR="002A69F0" w:rsidRPr="005576F1">
        <w:rPr>
          <w:sz w:val="28"/>
          <w:szCs w:val="28"/>
        </w:rPr>
        <w:t>-</w:t>
      </w:r>
      <w:r w:rsidR="002A69F0" w:rsidRPr="005576F1">
        <w:rPr>
          <w:iCs/>
          <w:sz w:val="28"/>
          <w:szCs w:val="28"/>
        </w:rPr>
        <w:t xml:space="preserve">го </w:t>
      </w:r>
      <w:r w:rsidR="002A69F0" w:rsidRPr="005576F1">
        <w:rPr>
          <w:sz w:val="28"/>
          <w:szCs w:val="28"/>
        </w:rPr>
        <w:t xml:space="preserve">региона в </w:t>
      </w:r>
      <w:r w:rsidR="002A69F0" w:rsidRPr="005576F1">
        <w:rPr>
          <w:iCs/>
          <w:sz w:val="28"/>
          <w:szCs w:val="28"/>
        </w:rPr>
        <w:t>t</w:t>
      </w:r>
      <w:r w:rsidR="002A69F0" w:rsidRPr="005576F1">
        <w:rPr>
          <w:sz w:val="28"/>
          <w:szCs w:val="28"/>
        </w:rPr>
        <w:t>-1-</w:t>
      </w:r>
      <w:r w:rsidR="002A69F0" w:rsidRPr="005576F1">
        <w:rPr>
          <w:iCs/>
          <w:sz w:val="28"/>
          <w:szCs w:val="28"/>
        </w:rPr>
        <w:t xml:space="preserve">м </w:t>
      </w:r>
      <w:r w:rsidR="002A69F0" w:rsidRPr="005576F1">
        <w:rPr>
          <w:sz w:val="28"/>
          <w:szCs w:val="28"/>
        </w:rPr>
        <w:t>году;</w:t>
      </w:r>
    </w:p>
    <w:p w:rsidR="002A69F0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iCs/>
          <w:sz w:val="28"/>
          <w:szCs w:val="28"/>
        </w:rPr>
        <w:t>∆ВРП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it</w:t>
      </w:r>
      <w:r w:rsidRPr="005576F1">
        <w:rPr>
          <w:sz w:val="28"/>
          <w:szCs w:val="28"/>
        </w:rPr>
        <w:t xml:space="preserve"> </w:t>
      </w:r>
      <w:r w:rsidR="002A69F0" w:rsidRPr="005576F1">
        <w:rPr>
          <w:sz w:val="28"/>
          <w:szCs w:val="28"/>
        </w:rPr>
        <w:t xml:space="preserve">- прирост внутреннего регионального продукта </w:t>
      </w:r>
      <w:r w:rsidR="002A69F0" w:rsidRPr="005576F1">
        <w:rPr>
          <w:iCs/>
          <w:sz w:val="28"/>
          <w:szCs w:val="28"/>
        </w:rPr>
        <w:t>і</w:t>
      </w:r>
      <w:r w:rsidR="002A69F0" w:rsidRPr="005576F1">
        <w:rPr>
          <w:sz w:val="28"/>
          <w:szCs w:val="28"/>
        </w:rPr>
        <w:t>-</w:t>
      </w:r>
      <w:r w:rsidR="002A69F0" w:rsidRPr="005576F1">
        <w:rPr>
          <w:iCs/>
          <w:sz w:val="28"/>
          <w:szCs w:val="28"/>
        </w:rPr>
        <w:t xml:space="preserve">го </w:t>
      </w:r>
      <w:r w:rsidR="002A69F0" w:rsidRPr="005576F1">
        <w:rPr>
          <w:sz w:val="28"/>
          <w:szCs w:val="28"/>
        </w:rPr>
        <w:t xml:space="preserve">региона в </w:t>
      </w:r>
      <w:r w:rsidR="002A69F0" w:rsidRPr="005576F1">
        <w:rPr>
          <w:iCs/>
          <w:sz w:val="28"/>
          <w:szCs w:val="28"/>
        </w:rPr>
        <w:t>t</w:t>
      </w:r>
      <w:r w:rsidR="002A69F0" w:rsidRPr="005576F1">
        <w:rPr>
          <w:sz w:val="28"/>
          <w:szCs w:val="28"/>
        </w:rPr>
        <w:t>-</w:t>
      </w:r>
      <w:r w:rsidR="002A69F0"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 по срав</w:t>
      </w:r>
      <w:r w:rsidR="002A69F0" w:rsidRPr="005576F1">
        <w:rPr>
          <w:sz w:val="28"/>
          <w:szCs w:val="28"/>
        </w:rPr>
        <w:t xml:space="preserve">нению с предыдущим ( </w:t>
      </w:r>
      <w:r w:rsidR="002A69F0" w:rsidRPr="005576F1">
        <w:rPr>
          <w:iCs/>
          <w:sz w:val="28"/>
          <w:szCs w:val="28"/>
        </w:rPr>
        <w:t>t</w:t>
      </w:r>
      <w:r w:rsidRPr="005576F1">
        <w:rPr>
          <w:sz w:val="28"/>
          <w:szCs w:val="28"/>
        </w:rPr>
        <w:t>-1)-м годом;</w:t>
      </w: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v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it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sz w:val="28"/>
          <w:szCs w:val="28"/>
        </w:rPr>
        <w:t xml:space="preserve">- общий объем инвестиций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 xml:space="preserve">региона в в </w:t>
      </w:r>
      <w:r w:rsidRPr="005576F1">
        <w:rPr>
          <w:iCs/>
          <w:sz w:val="28"/>
          <w:szCs w:val="28"/>
        </w:rPr>
        <w:t>t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году;</w:t>
      </w: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I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n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it</w:t>
      </w:r>
      <w:r w:rsidRPr="005576F1">
        <w:rPr>
          <w:sz w:val="28"/>
          <w:szCs w:val="28"/>
        </w:rPr>
        <w:t xml:space="preserve"> - общий объем инноваций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го </w:t>
      </w:r>
      <w:r w:rsidRPr="005576F1">
        <w:rPr>
          <w:sz w:val="28"/>
          <w:szCs w:val="28"/>
        </w:rPr>
        <w:t xml:space="preserve">региона в в </w:t>
      </w:r>
      <w:r w:rsidRPr="005576F1">
        <w:rPr>
          <w:iCs/>
          <w:sz w:val="28"/>
          <w:szCs w:val="28"/>
        </w:rPr>
        <w:t>t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году.</w:t>
      </w:r>
    </w:p>
    <w:p w:rsidR="002D493B" w:rsidRPr="005576F1" w:rsidRDefault="00B130CB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На основе модели тяготения (или гравитационная – gravity model) можно в вышеупомянутой системе определить степень взаимодействия между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 xml:space="preserve">регионом и </w:t>
      </w:r>
      <w:r w:rsidRPr="005576F1">
        <w:rPr>
          <w:iCs/>
          <w:sz w:val="28"/>
          <w:szCs w:val="28"/>
        </w:rPr>
        <w:t>j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>регионом, а именно:</w:t>
      </w: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576F1">
        <w:rPr>
          <w:iCs/>
          <w:sz w:val="28"/>
          <w:szCs w:val="28"/>
        </w:rPr>
        <w:t>На национальном уровне:</w:t>
      </w:r>
    </w:p>
    <w:p w:rsidR="002A24F2" w:rsidRPr="005576F1" w:rsidRDefault="002A24F2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 xml:space="preserve"> і</w:t>
      </w:r>
      <w:r w:rsidRPr="005576F1">
        <w:rPr>
          <w:iCs/>
          <w:sz w:val="28"/>
          <w:szCs w:val="28"/>
          <w:lang w:val="en-US"/>
        </w:rPr>
        <w:t>j</w:t>
      </w:r>
      <w:r w:rsidRPr="005576F1">
        <w:rPr>
          <w:iCs/>
          <w:sz w:val="28"/>
          <w:szCs w:val="28"/>
        </w:rPr>
        <w:t>=А*( ВРП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>* ВРП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j</w:t>
      </w:r>
      <w:r w:rsidRPr="005576F1">
        <w:rPr>
          <w:iCs/>
          <w:sz w:val="28"/>
          <w:szCs w:val="28"/>
        </w:rPr>
        <w:t xml:space="preserve">)/ 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  <w:vertAlign w:val="superscript"/>
        </w:rPr>
        <w:t>2</w:t>
      </w:r>
      <w:r w:rsidRPr="005576F1">
        <w:rPr>
          <w:iCs/>
          <w:sz w:val="28"/>
          <w:szCs w:val="28"/>
        </w:rPr>
        <w:t xml:space="preserve"> і</w:t>
      </w:r>
      <w:r w:rsidRPr="005576F1">
        <w:rPr>
          <w:iCs/>
          <w:sz w:val="28"/>
          <w:szCs w:val="28"/>
          <w:lang w:val="en-US"/>
        </w:rPr>
        <w:t>j</w:t>
      </w:r>
    </w:p>
    <w:p w:rsidR="002A24F2" w:rsidRPr="005576F1" w:rsidRDefault="002A24F2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576F1">
        <w:rPr>
          <w:iCs/>
          <w:sz w:val="28"/>
          <w:szCs w:val="28"/>
        </w:rPr>
        <w:t>На международном уровне:</w:t>
      </w:r>
    </w:p>
    <w:p w:rsidR="002A24F2" w:rsidRPr="005576F1" w:rsidRDefault="002A24F2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B130CB" w:rsidRPr="005576F1" w:rsidRDefault="00B130C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 xml:space="preserve"> і</w:t>
      </w:r>
      <w:r w:rsidRPr="005576F1">
        <w:rPr>
          <w:iCs/>
          <w:sz w:val="28"/>
          <w:szCs w:val="28"/>
          <w:lang w:val="en-US"/>
        </w:rPr>
        <w:t>j</w:t>
      </w:r>
      <w:r w:rsidRPr="005576F1">
        <w:rPr>
          <w:iCs/>
          <w:sz w:val="28"/>
          <w:szCs w:val="28"/>
        </w:rPr>
        <w:t>=В*( ВРП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i</w:t>
      </w:r>
      <w:r w:rsidRPr="005576F1">
        <w:rPr>
          <w:iCs/>
          <w:sz w:val="28"/>
          <w:szCs w:val="28"/>
        </w:rPr>
        <w:t>* ВРП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</w:rPr>
        <w:t xml:space="preserve"> </w:t>
      </w:r>
      <w:r w:rsidRPr="005576F1">
        <w:rPr>
          <w:iCs/>
          <w:sz w:val="28"/>
          <w:szCs w:val="28"/>
          <w:lang w:val="en-US"/>
        </w:rPr>
        <w:t>j</w:t>
      </w:r>
      <w:r w:rsidRPr="005576F1">
        <w:rPr>
          <w:iCs/>
          <w:sz w:val="28"/>
          <w:szCs w:val="28"/>
        </w:rPr>
        <w:t xml:space="preserve">)/ </w:t>
      </w:r>
      <w:r w:rsidRPr="005576F1">
        <w:rPr>
          <w:iCs/>
          <w:sz w:val="28"/>
          <w:szCs w:val="28"/>
          <w:lang w:val="en-US"/>
        </w:rPr>
        <w:t>R</w:t>
      </w:r>
      <w:r w:rsidRPr="005576F1">
        <w:rPr>
          <w:iCs/>
          <w:sz w:val="28"/>
          <w:szCs w:val="28"/>
          <w:vertAlign w:val="superscript"/>
        </w:rPr>
        <w:t>2</w:t>
      </w:r>
      <w:r w:rsidRPr="005576F1">
        <w:rPr>
          <w:iCs/>
          <w:sz w:val="28"/>
          <w:szCs w:val="28"/>
        </w:rPr>
        <w:t xml:space="preserve"> і</w:t>
      </w:r>
      <w:r w:rsidRPr="005576F1">
        <w:rPr>
          <w:iCs/>
          <w:sz w:val="28"/>
          <w:szCs w:val="28"/>
          <w:lang w:val="en-US"/>
        </w:rPr>
        <w:t>j</w:t>
      </w:r>
    </w:p>
    <w:p w:rsidR="002D493B" w:rsidRPr="005576F1" w:rsidRDefault="002D493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D493B" w:rsidRPr="005576F1" w:rsidRDefault="00B130CB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Нужно отметить, что взаимодействие между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м </w:t>
      </w:r>
      <w:r w:rsidRPr="005576F1">
        <w:rPr>
          <w:sz w:val="28"/>
          <w:szCs w:val="28"/>
        </w:rPr>
        <w:t xml:space="preserve">и </w:t>
      </w:r>
      <w:r w:rsidRPr="005576F1">
        <w:rPr>
          <w:iCs/>
          <w:sz w:val="28"/>
          <w:szCs w:val="28"/>
        </w:rPr>
        <w:t>j</w:t>
      </w:r>
      <w:r w:rsidRPr="005576F1">
        <w:rPr>
          <w:sz w:val="28"/>
          <w:szCs w:val="28"/>
        </w:rPr>
        <w:t xml:space="preserve">-м регионами может происходить в направлении интеграции со знаком «+» и в направлении противодействия (деинтеграции) со знаком «-». Когда эти регионы имеют взаимные поставки продукции, взаимодействуют в сфере инновационно-инвестиционной деятельности, то речь идет о взаимодействии в направлении интеграции. В тех случаях, когда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</w:t>
      </w:r>
      <w:r w:rsidRPr="005576F1">
        <w:rPr>
          <w:iCs/>
          <w:sz w:val="28"/>
          <w:szCs w:val="28"/>
        </w:rPr>
        <w:t xml:space="preserve">й </w:t>
      </w:r>
      <w:r w:rsidRPr="005576F1">
        <w:rPr>
          <w:sz w:val="28"/>
          <w:szCs w:val="28"/>
        </w:rPr>
        <w:t xml:space="preserve">регион только поставляет продукцию в </w:t>
      </w:r>
      <w:r w:rsidRPr="005576F1">
        <w:rPr>
          <w:iCs/>
          <w:sz w:val="28"/>
          <w:szCs w:val="28"/>
        </w:rPr>
        <w:t>j</w:t>
      </w:r>
      <w:r w:rsidRPr="005576F1">
        <w:rPr>
          <w:sz w:val="28"/>
          <w:szCs w:val="28"/>
        </w:rPr>
        <w:t>-й регион в одностороннем направлении или взаимные поставки продукции и взаимодействие с инновационно-инвестиционной деятельностью отсутствует, степень взаимодействия между этими регионами рассматривается со знаком «-» или равняется нулю. Необходимо отметить, что поставки продукции происходят прежде всего на основе транспортных перевозок с помощью железнодорожного, автомобильного или других видов транспорта.</w:t>
      </w:r>
    </w:p>
    <w:p w:rsidR="00317A45" w:rsidRPr="005576F1" w:rsidRDefault="00B130CB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Необходимо отметить, что оптимальный вариант организационно-экономического механизма активизации инновационно-инвестиционной деятельности в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 xml:space="preserve">-м регионе обеспечивает оптимальную совокупность организационных форм и структур, экономических методов способов и др. по развитию видов экономической деятельности (отраслей) экономики этого региона с целью достижения максимального показателя его конкурентоспособности. При этом должен быть достигнут оптимальный уровень межрегионального и внешнеэкономического взаимодействия конкретного </w:t>
      </w:r>
      <w:r w:rsidRPr="005576F1">
        <w:rPr>
          <w:iCs/>
          <w:sz w:val="28"/>
          <w:szCs w:val="28"/>
        </w:rPr>
        <w:t>і</w:t>
      </w:r>
      <w:r w:rsidRPr="005576F1">
        <w:rPr>
          <w:sz w:val="28"/>
          <w:szCs w:val="28"/>
        </w:rPr>
        <w:t>-го регионального рынка.</w:t>
      </w:r>
    </w:p>
    <w:p w:rsidR="00317A45" w:rsidRPr="005576F1" w:rsidRDefault="00317A45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Рассмотрим так же модель макроэкономической систем</w:t>
      </w:r>
      <w:r w:rsidR="00630D92" w:rsidRPr="005576F1">
        <w:rPr>
          <w:sz w:val="28"/>
          <w:szCs w:val="28"/>
        </w:rPr>
        <w:t>ы,</w:t>
      </w:r>
      <w:r w:rsidRPr="005576F1">
        <w:rPr>
          <w:sz w:val="28"/>
          <w:szCs w:val="28"/>
        </w:rPr>
        <w:t xml:space="preserve"> в которой представлены основные взаимосвязи между производством, потреблением, накоплением и денежной массой. Данная модель была предложена В.С. Михайлевичем как одна из моделей сценариев развития переходной экономики.</w:t>
      </w:r>
      <w:r w:rsidR="000D2B5D" w:rsidRPr="005576F1">
        <w:rPr>
          <w:sz w:val="28"/>
          <w:szCs w:val="28"/>
        </w:rPr>
        <w:t xml:space="preserve"> Для построения модели были выбраны следующие переменные:</w:t>
      </w:r>
    </w:p>
    <w:p w:rsidR="000D2B5D" w:rsidRPr="005576F1" w:rsidRDefault="000D2B5D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Х(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)-величина внутреннего валового продукта в 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-й период;</w:t>
      </w:r>
    </w:p>
    <w:p w:rsidR="000D2B5D" w:rsidRPr="005576F1" w:rsidRDefault="000D2B5D" w:rsidP="00B130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Y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)-национальный доход в 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-й период;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A</w:t>
      </w:r>
      <w:r w:rsidRPr="005576F1">
        <w:rPr>
          <w:sz w:val="28"/>
          <w:szCs w:val="28"/>
        </w:rPr>
        <w:t>- материалоемкость валового продукта;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</w:t>
      </w:r>
      <w:r w:rsidR="00630D92" w:rsidRPr="005576F1">
        <w:rPr>
          <w:sz w:val="28"/>
          <w:szCs w:val="28"/>
        </w:rPr>
        <w:t xml:space="preserve"> часть национального</w:t>
      </w:r>
      <w:r w:rsidRPr="005576F1">
        <w:rPr>
          <w:sz w:val="28"/>
          <w:szCs w:val="28"/>
        </w:rPr>
        <w:t xml:space="preserve"> дохода</w:t>
      </w:r>
      <w:r w:rsidR="0020761D" w:rsidRPr="005576F1">
        <w:rPr>
          <w:sz w:val="28"/>
          <w:szCs w:val="28"/>
        </w:rPr>
        <w:t>(НД)</w:t>
      </w:r>
      <w:r w:rsidRPr="005576F1">
        <w:rPr>
          <w:sz w:val="28"/>
          <w:szCs w:val="28"/>
        </w:rPr>
        <w:t xml:space="preserve">, которая затрачивается на  потребление в 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-й период;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W</w:t>
      </w:r>
      <w:r w:rsidRPr="005576F1">
        <w:rPr>
          <w:sz w:val="28"/>
          <w:szCs w:val="28"/>
        </w:rPr>
        <w:t>- норма накопления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)- величина платежеспособного спроса в 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-й период;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с- норма потребления</w:t>
      </w:r>
    </w:p>
    <w:p w:rsidR="000D2B5D" w:rsidRPr="005576F1" w:rsidRDefault="000D2B5D" w:rsidP="00E467E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D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 денежная масса, обеспечивающая платежеспособный сп</w:t>
      </w:r>
      <w:r w:rsidR="00E467E1" w:rsidRPr="005576F1">
        <w:rPr>
          <w:sz w:val="28"/>
          <w:szCs w:val="28"/>
        </w:rPr>
        <w:t>р</w:t>
      </w:r>
      <w:r w:rsidRPr="005576F1">
        <w:rPr>
          <w:sz w:val="28"/>
          <w:szCs w:val="28"/>
        </w:rPr>
        <w:t xml:space="preserve">ос в 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-й период;</w:t>
      </w:r>
    </w:p>
    <w:p w:rsidR="000D2B5D" w:rsidRPr="005576F1" w:rsidRDefault="000D2B5D" w:rsidP="00E467E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D</w:t>
      </w:r>
      <w:r w:rsidRPr="005576F1">
        <w:rPr>
          <w:sz w:val="16"/>
          <w:szCs w:val="16"/>
        </w:rPr>
        <w:t>0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</w:t>
      </w:r>
      <w:r w:rsidR="00E467E1" w:rsidRPr="005576F1">
        <w:rPr>
          <w:sz w:val="28"/>
          <w:szCs w:val="28"/>
        </w:rPr>
        <w:t xml:space="preserve">запасы денежных средств у населения в </w:t>
      </w:r>
      <w:r w:rsidR="00E467E1" w:rsidRPr="005576F1">
        <w:rPr>
          <w:sz w:val="28"/>
          <w:szCs w:val="28"/>
          <w:lang w:val="en-US"/>
        </w:rPr>
        <w:t>t</w:t>
      </w:r>
      <w:r w:rsidR="00E467E1" w:rsidRPr="005576F1">
        <w:rPr>
          <w:sz w:val="28"/>
          <w:szCs w:val="28"/>
        </w:rPr>
        <w:t>-й период;</w:t>
      </w:r>
    </w:p>
    <w:p w:rsidR="000D2B5D" w:rsidRPr="005576F1" w:rsidRDefault="000D2B5D" w:rsidP="00E467E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∆</w:t>
      </w:r>
      <w:r w:rsidRPr="005576F1">
        <w:rPr>
          <w:sz w:val="28"/>
          <w:szCs w:val="28"/>
          <w:lang w:val="en-US"/>
        </w:rPr>
        <w:t>D</w:t>
      </w:r>
      <w:r w:rsidRPr="005576F1">
        <w:rPr>
          <w:sz w:val="16"/>
          <w:szCs w:val="16"/>
        </w:rPr>
        <w:t>0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</w:t>
      </w:r>
      <w:r w:rsidR="00E467E1" w:rsidRPr="005576F1">
        <w:rPr>
          <w:sz w:val="28"/>
          <w:szCs w:val="28"/>
        </w:rPr>
        <w:t xml:space="preserve"> прирост запасов денежных средств у населения за единичный период  в </w:t>
      </w:r>
      <w:r w:rsidR="00E467E1" w:rsidRPr="005576F1">
        <w:rPr>
          <w:sz w:val="28"/>
          <w:szCs w:val="28"/>
          <w:lang w:val="en-US"/>
        </w:rPr>
        <w:t>t</w:t>
      </w:r>
      <w:r w:rsidR="00E467E1" w:rsidRPr="005576F1">
        <w:rPr>
          <w:sz w:val="28"/>
          <w:szCs w:val="28"/>
        </w:rPr>
        <w:t>-й период;</w:t>
      </w:r>
    </w:p>
    <w:p w:rsidR="000D2B5D" w:rsidRPr="005576F1" w:rsidRDefault="000D2B5D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P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</w:t>
      </w:r>
      <w:r w:rsidR="00E467E1" w:rsidRPr="005576F1">
        <w:rPr>
          <w:sz w:val="28"/>
          <w:szCs w:val="28"/>
        </w:rPr>
        <w:t xml:space="preserve"> индекс потребительских цен, относительно базового периода</w:t>
      </w:r>
      <w:r w:rsidR="0020761D" w:rsidRPr="005576F1">
        <w:rPr>
          <w:sz w:val="28"/>
          <w:szCs w:val="28"/>
        </w:rPr>
        <w:t xml:space="preserve"> времени в </w:t>
      </w:r>
      <w:r w:rsidR="0020761D" w:rsidRPr="005576F1">
        <w:rPr>
          <w:sz w:val="28"/>
          <w:szCs w:val="28"/>
          <w:lang w:val="en-US"/>
        </w:rPr>
        <w:t>t</w:t>
      </w:r>
      <w:r w:rsidR="0020761D" w:rsidRPr="005576F1">
        <w:rPr>
          <w:sz w:val="28"/>
          <w:szCs w:val="28"/>
        </w:rPr>
        <w:t>-й период;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m</w:t>
      </w:r>
      <w:r w:rsidRPr="005576F1">
        <w:rPr>
          <w:sz w:val="28"/>
          <w:szCs w:val="28"/>
        </w:rPr>
        <w:t>-</w:t>
      </w:r>
      <w:r w:rsidR="0020761D" w:rsidRPr="005576F1">
        <w:rPr>
          <w:sz w:val="28"/>
          <w:szCs w:val="28"/>
        </w:rPr>
        <w:t xml:space="preserve"> коэффициент эластичности цен.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>-</w:t>
      </w:r>
      <w:r w:rsidR="0020761D" w:rsidRPr="005576F1">
        <w:rPr>
          <w:sz w:val="28"/>
          <w:szCs w:val="28"/>
        </w:rPr>
        <w:t xml:space="preserve"> коэффициент эффективности инвестиций.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q</w:t>
      </w:r>
      <w:r w:rsidRPr="005576F1">
        <w:rPr>
          <w:sz w:val="28"/>
          <w:szCs w:val="28"/>
        </w:rPr>
        <w:t>-</w:t>
      </w:r>
      <w:r w:rsidR="0020761D" w:rsidRPr="005576F1">
        <w:rPr>
          <w:sz w:val="28"/>
          <w:szCs w:val="28"/>
        </w:rPr>
        <w:t xml:space="preserve"> доля доходов населения в НД</w:t>
      </w:r>
    </w:p>
    <w:p w:rsidR="000D2B5D" w:rsidRPr="005576F1" w:rsidRDefault="000D2B5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-</w:t>
      </w:r>
      <w:r w:rsidR="0020761D" w:rsidRPr="005576F1">
        <w:rPr>
          <w:sz w:val="28"/>
          <w:szCs w:val="28"/>
        </w:rPr>
        <w:t>коэффициент, учитывающий  снижение валового продукта за счет потерь вследствие затоварения, неплатежей, разрыва экономических связей и т</w:t>
      </w:r>
      <w:r w:rsidR="00630D92" w:rsidRPr="005576F1">
        <w:rPr>
          <w:sz w:val="28"/>
          <w:szCs w:val="28"/>
        </w:rPr>
        <w:t>.</w:t>
      </w:r>
      <w:r w:rsidR="0020761D" w:rsidRPr="005576F1">
        <w:rPr>
          <w:sz w:val="28"/>
          <w:szCs w:val="28"/>
        </w:rPr>
        <w:t>д.</w:t>
      </w:r>
    </w:p>
    <w:p w:rsidR="0020761D" w:rsidRPr="005576F1" w:rsidRDefault="0020761D" w:rsidP="000D2B5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Рассмотрим основные уравнения модели:</w:t>
      </w:r>
    </w:p>
    <w:p w:rsidR="0020761D" w:rsidRPr="005576F1" w:rsidRDefault="0020761D" w:rsidP="0020761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Уравнение динамики ВВП</w:t>
      </w:r>
    </w:p>
    <w:p w:rsidR="002A24F2" w:rsidRPr="005576F1" w:rsidRDefault="002A24F2" w:rsidP="002A24F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20761D" w:rsidRPr="005576F1" w:rsidRDefault="0020761D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Х(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)= АХ(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</w:t>
      </w:r>
      <w:r w:rsidR="00D16A6B" w:rsidRPr="005576F1">
        <w:rPr>
          <w:sz w:val="28"/>
          <w:szCs w:val="28"/>
        </w:rPr>
        <w:t>+</w:t>
      </w:r>
      <w:r w:rsidR="00D16A6B" w:rsidRPr="005576F1">
        <w:rPr>
          <w:sz w:val="28"/>
          <w:szCs w:val="28"/>
          <w:lang w:val="en-US"/>
        </w:rPr>
        <w:t>Y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</w:t>
      </w:r>
    </w:p>
    <w:p w:rsidR="002A24F2" w:rsidRPr="005576F1" w:rsidRDefault="002A24F2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0761D" w:rsidRPr="005576F1" w:rsidRDefault="0020761D" w:rsidP="00D16A6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Уравнение динамики ВВП</w:t>
      </w:r>
    </w:p>
    <w:p w:rsidR="002A24F2" w:rsidRPr="005576F1" w:rsidRDefault="002A24F2" w:rsidP="002A24F2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AB0D27" w:rsidRPr="005576F1" w:rsidRDefault="00D16A6B" w:rsidP="00AB0D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  <w:lang w:val="en-US"/>
        </w:rPr>
      </w:pPr>
      <w:r w:rsidRPr="005576F1">
        <w:rPr>
          <w:sz w:val="28"/>
          <w:szCs w:val="28"/>
        </w:rPr>
        <w:t>Х</w:t>
      </w:r>
      <w:r w:rsidRPr="005576F1">
        <w:rPr>
          <w:sz w:val="28"/>
          <w:szCs w:val="28"/>
          <w:lang w:val="en-US"/>
        </w:rPr>
        <w:t>(t</w:t>
      </w:r>
      <w:r w:rsidR="004B4A5B" w:rsidRPr="005576F1">
        <w:rPr>
          <w:sz w:val="28"/>
          <w:szCs w:val="28"/>
          <w:lang w:val="en-US"/>
        </w:rPr>
        <w:t>)= Y</w:t>
      </w:r>
      <w:r w:rsidRPr="005576F1">
        <w:rPr>
          <w:sz w:val="28"/>
          <w:szCs w:val="28"/>
          <w:lang w:val="en-US"/>
        </w:rPr>
        <w:t>(t)*L</w:t>
      </w:r>
      <w:r w:rsidRPr="005576F1">
        <w:rPr>
          <w:lang w:val="en-US"/>
        </w:rPr>
        <w:t>t</w:t>
      </w:r>
      <w:r w:rsidRPr="005576F1">
        <w:rPr>
          <w:sz w:val="28"/>
          <w:szCs w:val="28"/>
          <w:vertAlign w:val="superscript"/>
          <w:lang w:val="en-US"/>
        </w:rPr>
        <w:t>a1</w:t>
      </w:r>
      <w:r w:rsidRPr="005576F1">
        <w:rPr>
          <w:sz w:val="28"/>
          <w:szCs w:val="28"/>
          <w:lang w:val="en-US"/>
        </w:rPr>
        <w:t>*K</w:t>
      </w:r>
      <w:r w:rsidRPr="005576F1">
        <w:rPr>
          <w:lang w:val="en-US"/>
        </w:rPr>
        <w:t>t</w:t>
      </w:r>
      <w:r w:rsidRPr="005576F1">
        <w:rPr>
          <w:sz w:val="28"/>
          <w:szCs w:val="28"/>
          <w:vertAlign w:val="superscript"/>
          <w:lang w:val="en-US"/>
        </w:rPr>
        <w:t>a2</w:t>
      </w:r>
    </w:p>
    <w:p w:rsidR="002A24F2" w:rsidRPr="005576F1" w:rsidRDefault="002A24F2" w:rsidP="00AB0D2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vertAlign w:val="superscript"/>
          <w:lang w:val="en-US"/>
        </w:rPr>
      </w:pPr>
    </w:p>
    <w:p w:rsidR="0020761D" w:rsidRDefault="00AB0D27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3.)Уравнение влияния инвестиций на изменение ВВП</w:t>
      </w:r>
    </w:p>
    <w:p w:rsidR="005576F1" w:rsidRPr="005576F1" w:rsidRDefault="005576F1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B0D27" w:rsidRDefault="00B472EC" w:rsidP="0020761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a</w:t>
      </w:r>
      <w:r w:rsidRPr="005576F1">
        <w:rPr>
          <w:sz w:val="28"/>
          <w:szCs w:val="28"/>
        </w:rPr>
        <w:t xml:space="preserve">.) </w:t>
      </w:r>
      <w:r w:rsidR="000A1AD1" w:rsidRPr="005576F1">
        <w:rPr>
          <w:sz w:val="28"/>
          <w:szCs w:val="28"/>
          <w:lang w:val="en-US"/>
        </w:rPr>
        <w:t>dX</w:t>
      </w:r>
      <w:r w:rsidR="000A1AD1" w:rsidRPr="005576F1">
        <w:rPr>
          <w:sz w:val="28"/>
          <w:szCs w:val="28"/>
        </w:rPr>
        <w:t>(</w:t>
      </w:r>
      <w:r w:rsidR="000A1AD1" w:rsidRPr="005576F1">
        <w:rPr>
          <w:sz w:val="28"/>
          <w:szCs w:val="28"/>
          <w:lang w:val="en-US"/>
        </w:rPr>
        <w:t>t</w:t>
      </w:r>
      <w:r w:rsidR="000A1AD1" w:rsidRPr="005576F1">
        <w:rPr>
          <w:sz w:val="28"/>
          <w:szCs w:val="28"/>
        </w:rPr>
        <w:t>)/</w:t>
      </w:r>
      <w:r w:rsidR="000A1AD1" w:rsidRPr="005576F1">
        <w:rPr>
          <w:sz w:val="28"/>
          <w:szCs w:val="28"/>
          <w:lang w:val="en-US"/>
        </w:rPr>
        <w:t>dt</w:t>
      </w:r>
      <w:r w:rsidR="000A1AD1" w:rsidRPr="005576F1">
        <w:rPr>
          <w:sz w:val="28"/>
          <w:szCs w:val="28"/>
        </w:rPr>
        <w:t>=</w:t>
      </w:r>
      <w:r w:rsidR="000A1AD1" w:rsidRPr="005576F1">
        <w:rPr>
          <w:sz w:val="28"/>
          <w:szCs w:val="28"/>
          <w:lang w:val="en-US"/>
        </w:rPr>
        <w:t>E</w:t>
      </w:r>
      <w:r w:rsidR="00AB0D27" w:rsidRPr="005576F1">
        <w:rPr>
          <w:sz w:val="28"/>
          <w:szCs w:val="28"/>
        </w:rPr>
        <w:t>*</w:t>
      </w:r>
      <w:r w:rsidR="00AB0D27" w:rsidRPr="005576F1">
        <w:rPr>
          <w:sz w:val="28"/>
          <w:szCs w:val="28"/>
          <w:lang w:val="en-US"/>
        </w:rPr>
        <w:t>W</w:t>
      </w:r>
      <w:r w:rsidR="00AB0D27" w:rsidRPr="005576F1">
        <w:rPr>
          <w:sz w:val="28"/>
          <w:szCs w:val="28"/>
        </w:rPr>
        <w:t>*</w:t>
      </w:r>
      <w:r w:rsidR="00AB0D27" w:rsidRPr="005576F1">
        <w:rPr>
          <w:sz w:val="28"/>
          <w:szCs w:val="28"/>
          <w:lang w:val="en-US"/>
        </w:rPr>
        <w:t>Y</w:t>
      </w:r>
      <w:r w:rsidR="00AB0D27" w:rsidRPr="005576F1">
        <w:rPr>
          <w:sz w:val="28"/>
          <w:szCs w:val="28"/>
        </w:rPr>
        <w:t>(</w:t>
      </w:r>
      <w:r w:rsidR="00AB0D27" w:rsidRPr="005576F1">
        <w:rPr>
          <w:sz w:val="28"/>
          <w:szCs w:val="28"/>
          <w:lang w:val="en-US"/>
        </w:rPr>
        <w:t>t</w:t>
      </w:r>
      <w:r w:rsidR="00AB0D27" w:rsidRPr="005576F1">
        <w:rPr>
          <w:sz w:val="28"/>
          <w:szCs w:val="28"/>
        </w:rPr>
        <w:t>)</w:t>
      </w:r>
      <w:r w:rsidR="000A1AD1" w:rsidRPr="005576F1">
        <w:rPr>
          <w:sz w:val="28"/>
          <w:szCs w:val="28"/>
        </w:rPr>
        <w:t xml:space="preserve"> – ситуация роста объема производства</w:t>
      </w:r>
    </w:p>
    <w:p w:rsidR="000A1AD1" w:rsidRDefault="00B472EC" w:rsidP="000A1A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b</w:t>
      </w:r>
      <w:r w:rsidRPr="005576F1">
        <w:rPr>
          <w:sz w:val="28"/>
          <w:szCs w:val="28"/>
        </w:rPr>
        <w:t xml:space="preserve">.) </w:t>
      </w:r>
      <w:r w:rsidR="000A1AD1" w:rsidRPr="005576F1">
        <w:rPr>
          <w:sz w:val="28"/>
          <w:szCs w:val="28"/>
          <w:lang w:val="en-US"/>
        </w:rPr>
        <w:t>dX</w:t>
      </w:r>
      <w:r w:rsidR="000A1AD1" w:rsidRPr="005576F1">
        <w:rPr>
          <w:sz w:val="28"/>
          <w:szCs w:val="28"/>
        </w:rPr>
        <w:t>(</w:t>
      </w:r>
      <w:r w:rsidR="000A1AD1" w:rsidRPr="005576F1">
        <w:rPr>
          <w:sz w:val="28"/>
          <w:szCs w:val="28"/>
          <w:lang w:val="en-US"/>
        </w:rPr>
        <w:t>t</w:t>
      </w:r>
      <w:r w:rsidR="000A1AD1" w:rsidRPr="005576F1">
        <w:rPr>
          <w:sz w:val="28"/>
          <w:szCs w:val="28"/>
        </w:rPr>
        <w:t>)/</w:t>
      </w:r>
      <w:r w:rsidR="000A1AD1" w:rsidRPr="005576F1">
        <w:rPr>
          <w:sz w:val="28"/>
          <w:szCs w:val="28"/>
          <w:lang w:val="en-US"/>
        </w:rPr>
        <w:t>dt</w:t>
      </w:r>
      <w:r w:rsidR="000A1AD1" w:rsidRPr="005576F1">
        <w:rPr>
          <w:sz w:val="28"/>
          <w:szCs w:val="28"/>
        </w:rPr>
        <w:t>=(</w:t>
      </w:r>
      <w:r w:rsidR="000A1AD1" w:rsidRPr="005576F1">
        <w:rPr>
          <w:sz w:val="28"/>
          <w:szCs w:val="28"/>
          <w:lang w:val="en-US"/>
        </w:rPr>
        <w:t>E</w:t>
      </w:r>
      <w:r w:rsidR="000A1AD1" w:rsidRPr="005576F1">
        <w:rPr>
          <w:sz w:val="28"/>
          <w:szCs w:val="28"/>
        </w:rPr>
        <w:t>*</w:t>
      </w:r>
      <w:r w:rsidR="000A1AD1" w:rsidRPr="005576F1">
        <w:rPr>
          <w:sz w:val="28"/>
          <w:szCs w:val="28"/>
          <w:lang w:val="en-US"/>
        </w:rPr>
        <w:t>W</w:t>
      </w:r>
      <w:r w:rsidR="000A1AD1" w:rsidRPr="005576F1">
        <w:rPr>
          <w:sz w:val="28"/>
          <w:szCs w:val="28"/>
        </w:rPr>
        <w:t xml:space="preserve"> – </w:t>
      </w:r>
      <w:r w:rsidR="000A1AD1" w:rsidRPr="005576F1">
        <w:rPr>
          <w:sz w:val="28"/>
          <w:szCs w:val="28"/>
          <w:lang w:val="en-US"/>
        </w:rPr>
        <w:t>r</w:t>
      </w:r>
      <w:r w:rsidR="000A1AD1" w:rsidRPr="005576F1">
        <w:rPr>
          <w:sz w:val="28"/>
          <w:szCs w:val="28"/>
        </w:rPr>
        <w:t>)*</w:t>
      </w:r>
      <w:r w:rsidR="000A1AD1" w:rsidRPr="005576F1">
        <w:rPr>
          <w:sz w:val="28"/>
          <w:szCs w:val="28"/>
          <w:lang w:val="en-US"/>
        </w:rPr>
        <w:t>Y</w:t>
      </w:r>
      <w:r w:rsidR="000A1AD1" w:rsidRPr="005576F1">
        <w:rPr>
          <w:sz w:val="28"/>
          <w:szCs w:val="28"/>
        </w:rPr>
        <w:t>(</w:t>
      </w:r>
      <w:r w:rsidR="000A1AD1" w:rsidRPr="005576F1">
        <w:rPr>
          <w:sz w:val="28"/>
          <w:szCs w:val="28"/>
          <w:lang w:val="en-US"/>
        </w:rPr>
        <w:t>t</w:t>
      </w:r>
      <w:r w:rsidR="000A1AD1" w:rsidRPr="005576F1">
        <w:rPr>
          <w:sz w:val="28"/>
          <w:szCs w:val="28"/>
        </w:rPr>
        <w:t>)- ситуация падения объемов производства</w:t>
      </w:r>
    </w:p>
    <w:p w:rsidR="005576F1" w:rsidRPr="005576F1" w:rsidRDefault="005576F1" w:rsidP="000A1AD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D2B5D" w:rsidRPr="005576F1" w:rsidRDefault="00C168E4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4.)</w:t>
      </w:r>
      <w:r w:rsidR="000A1AD1" w:rsidRPr="005576F1">
        <w:rPr>
          <w:sz w:val="28"/>
          <w:szCs w:val="28"/>
        </w:rPr>
        <w:t>Балансовое уравнение непроизводственного потребления</w:t>
      </w:r>
    </w:p>
    <w:p w:rsidR="002A24F2" w:rsidRPr="005576F1" w:rsidRDefault="002A24F2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0A1AD1" w:rsidRPr="005576F1" w:rsidRDefault="000A1AD1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)=</w:t>
      </w:r>
      <w:r w:rsidRPr="005576F1">
        <w:rPr>
          <w:sz w:val="28"/>
          <w:szCs w:val="28"/>
          <w:lang w:val="en-US"/>
        </w:rPr>
        <w:t>c</w:t>
      </w:r>
      <w:r w:rsidRPr="005576F1">
        <w:rPr>
          <w:sz w:val="28"/>
          <w:szCs w:val="28"/>
        </w:rPr>
        <w:t>*</w:t>
      </w:r>
      <w:r w:rsidRPr="005576F1">
        <w:rPr>
          <w:sz w:val="28"/>
          <w:szCs w:val="28"/>
          <w:lang w:val="en-US"/>
        </w:rPr>
        <w:t>Y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</w:t>
      </w:r>
    </w:p>
    <w:p w:rsidR="002A24F2" w:rsidRPr="005576F1" w:rsidRDefault="002A24F2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F23AE" w:rsidRPr="005576F1" w:rsidRDefault="00C168E4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5</w:t>
      </w:r>
      <w:r w:rsidR="00CF23AE" w:rsidRPr="005576F1">
        <w:rPr>
          <w:sz w:val="28"/>
          <w:szCs w:val="28"/>
        </w:rPr>
        <w:t>.)Уравнение  динамики платежеспособного спроса</w:t>
      </w:r>
    </w:p>
    <w:p w:rsidR="002A24F2" w:rsidRPr="005576F1" w:rsidRDefault="002A24F2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F23AE" w:rsidRPr="005576F1" w:rsidRDefault="00C168E4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)= </w:t>
      </w:r>
      <w:r w:rsidRPr="005576F1">
        <w:rPr>
          <w:sz w:val="28"/>
          <w:szCs w:val="28"/>
          <w:lang w:val="en-US"/>
        </w:rPr>
        <w:t>D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)/</w:t>
      </w:r>
      <w:r w:rsidRPr="005576F1">
        <w:rPr>
          <w:sz w:val="28"/>
          <w:szCs w:val="28"/>
          <w:lang w:val="en-US"/>
        </w:rPr>
        <w:t>P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</w:t>
      </w:r>
    </w:p>
    <w:p w:rsidR="002A24F2" w:rsidRPr="005576F1" w:rsidRDefault="002A24F2" w:rsidP="000A1AD1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168E4" w:rsidRPr="005576F1" w:rsidRDefault="00C168E4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6.)Уравнение динамики цен</w:t>
      </w:r>
    </w:p>
    <w:p w:rsidR="002A24F2" w:rsidRPr="005576F1" w:rsidRDefault="002A24F2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168E4" w:rsidRPr="005576F1" w:rsidRDefault="00C168E4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P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)=</w:t>
      </w:r>
      <w:r w:rsidRPr="005576F1">
        <w:rPr>
          <w:sz w:val="28"/>
          <w:szCs w:val="28"/>
          <w:lang w:val="en-US"/>
        </w:rPr>
        <w:t>m</w:t>
      </w:r>
      <w:r w:rsidRPr="005576F1">
        <w:rPr>
          <w:sz w:val="28"/>
          <w:szCs w:val="28"/>
        </w:rPr>
        <w:t>*(</w:t>
      </w: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)-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))</w:t>
      </w:r>
    </w:p>
    <w:p w:rsidR="002A24F2" w:rsidRPr="005576F1" w:rsidRDefault="002A24F2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C168E4" w:rsidRPr="005576F1" w:rsidRDefault="00C168E4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7.) Баланс денежных средств</w:t>
      </w:r>
    </w:p>
    <w:p w:rsidR="00C168E4" w:rsidRPr="005576F1" w:rsidRDefault="005576F1" w:rsidP="00C168E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  <w:lang w:val="en-US"/>
        </w:rPr>
      </w:pPr>
      <w:r w:rsidRPr="005576F1">
        <w:rPr>
          <w:sz w:val="28"/>
          <w:szCs w:val="28"/>
          <w:lang w:val="en-US"/>
        </w:rPr>
        <w:br w:type="page"/>
      </w:r>
      <w:r w:rsidR="00C168E4" w:rsidRPr="005576F1">
        <w:rPr>
          <w:sz w:val="28"/>
          <w:szCs w:val="28"/>
          <w:lang w:val="en-US"/>
        </w:rPr>
        <w:t>∆D</w:t>
      </w:r>
      <w:r w:rsidR="00C168E4" w:rsidRPr="005576F1">
        <w:rPr>
          <w:sz w:val="16"/>
          <w:szCs w:val="16"/>
          <w:lang w:val="en-US"/>
        </w:rPr>
        <w:t>0</w:t>
      </w:r>
      <w:r w:rsidR="00C168E4" w:rsidRPr="005576F1">
        <w:rPr>
          <w:sz w:val="28"/>
          <w:szCs w:val="28"/>
          <w:lang w:val="en-US"/>
        </w:rPr>
        <w:t>(t)=P(t)*[q*Y(t)-min(S(t),R(t))]</w:t>
      </w:r>
    </w:p>
    <w:p w:rsidR="005576F1" w:rsidRDefault="005576F1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B472EC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Из уравнений 4, 1, 3а следует, что </w:t>
      </w:r>
    </w:p>
    <w:p w:rsidR="002A24F2" w:rsidRPr="005576F1" w:rsidRDefault="002A24F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)′ = </w:t>
      </w:r>
      <w:r w:rsidRPr="005576F1">
        <w:rPr>
          <w:sz w:val="28"/>
          <w:szCs w:val="28"/>
          <w:lang w:val="en-US"/>
        </w:rPr>
        <w:t>c</w:t>
      </w:r>
      <w:r w:rsidRPr="005576F1">
        <w:rPr>
          <w:sz w:val="28"/>
          <w:szCs w:val="28"/>
        </w:rPr>
        <w:t>*</w:t>
      </w:r>
      <w:r w:rsidRPr="005576F1">
        <w:rPr>
          <w:sz w:val="28"/>
          <w:szCs w:val="28"/>
          <w:lang w:val="en-US"/>
        </w:rPr>
        <w:t>Y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 ′</w:t>
      </w: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)=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(0)*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vertAlign w:val="superscript"/>
        </w:rPr>
        <w:t xml:space="preserve">л* </w:t>
      </w:r>
      <w:r w:rsidRPr="005576F1">
        <w:rPr>
          <w:sz w:val="28"/>
          <w:szCs w:val="28"/>
          <w:vertAlign w:val="superscript"/>
          <w:lang w:val="en-US"/>
        </w:rPr>
        <w:t>t</w:t>
      </w:r>
      <w:r w:rsidRPr="005576F1">
        <w:rPr>
          <w:sz w:val="28"/>
          <w:szCs w:val="28"/>
          <w:vertAlign w:val="superscript"/>
        </w:rPr>
        <w:t xml:space="preserve">     </w:t>
      </w:r>
      <w:r w:rsidRPr="005576F1">
        <w:rPr>
          <w:sz w:val="28"/>
          <w:szCs w:val="28"/>
        </w:rPr>
        <w:t>, где л=(1-А)*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>*</w:t>
      </w:r>
      <w:r w:rsidRPr="005576F1">
        <w:rPr>
          <w:sz w:val="28"/>
          <w:szCs w:val="28"/>
          <w:lang w:val="en-US"/>
        </w:rPr>
        <w:t>W</w:t>
      </w:r>
    </w:p>
    <w:p w:rsidR="002A24F2" w:rsidRPr="005576F1" w:rsidRDefault="002A24F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Если наблюдается спад, то следует воспользоваться уравнением 3</w:t>
      </w:r>
      <w:r w:rsidRPr="005576F1">
        <w:rPr>
          <w:sz w:val="28"/>
          <w:szCs w:val="28"/>
          <w:lang w:val="en-US"/>
        </w:rPr>
        <w:t>b</w:t>
      </w:r>
      <w:r w:rsidRPr="005576F1">
        <w:rPr>
          <w:sz w:val="28"/>
          <w:szCs w:val="28"/>
        </w:rPr>
        <w:t xml:space="preserve">. Тогда получим, что </w:t>
      </w:r>
    </w:p>
    <w:p w:rsidR="002A24F2" w:rsidRPr="005576F1" w:rsidRDefault="002A24F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)=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(0)*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vertAlign w:val="superscript"/>
        </w:rPr>
        <w:t xml:space="preserve">л* </w:t>
      </w:r>
      <w:r w:rsidRPr="005576F1">
        <w:rPr>
          <w:sz w:val="28"/>
          <w:szCs w:val="28"/>
          <w:vertAlign w:val="superscript"/>
          <w:lang w:val="en-US"/>
        </w:rPr>
        <w:t>t</w:t>
      </w:r>
      <w:r w:rsidRPr="005576F1">
        <w:rPr>
          <w:sz w:val="28"/>
          <w:szCs w:val="28"/>
          <w:vertAlign w:val="superscript"/>
        </w:rPr>
        <w:t xml:space="preserve">     </w:t>
      </w:r>
      <w:r w:rsidRPr="005576F1">
        <w:rPr>
          <w:sz w:val="28"/>
          <w:szCs w:val="28"/>
        </w:rPr>
        <w:t>, где л=(1-А)*(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>*</w:t>
      </w:r>
      <w:r w:rsidRPr="005576F1">
        <w:rPr>
          <w:sz w:val="28"/>
          <w:szCs w:val="28"/>
          <w:lang w:val="en-US"/>
        </w:rPr>
        <w:t>W</w:t>
      </w:r>
      <w:r w:rsidRPr="005576F1">
        <w:rPr>
          <w:sz w:val="28"/>
          <w:szCs w:val="28"/>
        </w:rPr>
        <w:t>-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)</w:t>
      </w:r>
    </w:p>
    <w:p w:rsidR="002A24F2" w:rsidRPr="005576F1" w:rsidRDefault="002A24F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Следовательно</w:t>
      </w:r>
      <w:r w:rsidR="00627FDA" w:rsidRPr="005576F1">
        <w:rPr>
          <w:sz w:val="28"/>
          <w:szCs w:val="28"/>
        </w:rPr>
        <w:t>:</w:t>
      </w:r>
    </w:p>
    <w:p w:rsidR="002A24F2" w:rsidRPr="005576F1" w:rsidRDefault="002A24F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Y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)=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(0)*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vertAlign w:val="superscript"/>
        </w:rPr>
        <w:t xml:space="preserve">л* </w:t>
      </w:r>
      <w:r w:rsidRPr="005576F1">
        <w:rPr>
          <w:sz w:val="28"/>
          <w:szCs w:val="28"/>
          <w:vertAlign w:val="superscript"/>
          <w:lang w:val="en-US"/>
        </w:rPr>
        <w:t>t</w:t>
      </w:r>
      <w:r w:rsidRPr="005576F1">
        <w:rPr>
          <w:sz w:val="28"/>
          <w:szCs w:val="28"/>
          <w:vertAlign w:val="superscript"/>
        </w:rPr>
        <w:t xml:space="preserve">  </w:t>
      </w:r>
      <w:r w:rsidR="00627FDA" w:rsidRPr="005576F1">
        <w:rPr>
          <w:sz w:val="28"/>
          <w:szCs w:val="28"/>
        </w:rPr>
        <w:t>/</w:t>
      </w:r>
      <w:r w:rsidR="00627FDA" w:rsidRPr="005576F1">
        <w:rPr>
          <w:sz w:val="28"/>
          <w:szCs w:val="28"/>
          <w:lang w:val="en-US"/>
        </w:rPr>
        <w:t>c</w:t>
      </w:r>
    </w:p>
    <w:p w:rsidR="00627FDA" w:rsidRPr="005576F1" w:rsidRDefault="00627FDA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X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)= </w:t>
      </w:r>
      <w:r w:rsidRPr="005576F1">
        <w:rPr>
          <w:sz w:val="28"/>
          <w:szCs w:val="28"/>
          <w:lang w:val="en-US"/>
        </w:rPr>
        <w:t>R</w:t>
      </w:r>
      <w:r w:rsidRPr="005576F1">
        <w:rPr>
          <w:sz w:val="28"/>
          <w:szCs w:val="28"/>
        </w:rPr>
        <w:t>(0)*</w:t>
      </w:r>
      <w:r w:rsidRPr="005576F1">
        <w:rPr>
          <w:sz w:val="28"/>
          <w:szCs w:val="28"/>
          <w:lang w:val="en-US"/>
        </w:rPr>
        <w:t>e</w:t>
      </w:r>
      <w:r w:rsidRPr="005576F1">
        <w:rPr>
          <w:sz w:val="28"/>
          <w:szCs w:val="28"/>
        </w:rPr>
        <w:t xml:space="preserve"> </w:t>
      </w:r>
      <w:r w:rsidRPr="005576F1">
        <w:rPr>
          <w:sz w:val="28"/>
          <w:szCs w:val="28"/>
          <w:vertAlign w:val="superscript"/>
        </w:rPr>
        <w:t xml:space="preserve">л* </w:t>
      </w:r>
      <w:r w:rsidRPr="005576F1">
        <w:rPr>
          <w:sz w:val="28"/>
          <w:szCs w:val="28"/>
          <w:vertAlign w:val="superscript"/>
          <w:lang w:val="en-US"/>
        </w:rPr>
        <w:t>t</w:t>
      </w:r>
      <w:r w:rsidRPr="005576F1">
        <w:rPr>
          <w:sz w:val="28"/>
          <w:szCs w:val="28"/>
          <w:vertAlign w:val="superscript"/>
        </w:rPr>
        <w:t xml:space="preserve">  </w:t>
      </w:r>
      <w:r w:rsidRPr="005576F1">
        <w:rPr>
          <w:sz w:val="28"/>
          <w:szCs w:val="28"/>
        </w:rPr>
        <w:t>/(1-</w:t>
      </w:r>
      <w:r w:rsidRPr="005576F1">
        <w:rPr>
          <w:sz w:val="28"/>
          <w:szCs w:val="28"/>
          <w:lang w:val="en-US"/>
        </w:rPr>
        <w:t>A</w:t>
      </w:r>
      <w:r w:rsidRPr="005576F1">
        <w:rPr>
          <w:sz w:val="28"/>
          <w:szCs w:val="28"/>
        </w:rPr>
        <w:t>)*</w:t>
      </w:r>
      <w:r w:rsidRPr="005576F1">
        <w:rPr>
          <w:sz w:val="28"/>
          <w:szCs w:val="28"/>
          <w:lang w:val="en-US"/>
        </w:rPr>
        <w:t>c</w:t>
      </w:r>
    </w:p>
    <w:p w:rsidR="007475A4" w:rsidRPr="005576F1" w:rsidRDefault="007475A4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</w:p>
    <w:p w:rsidR="00630D92" w:rsidRPr="005576F1" w:rsidRDefault="00630D9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Далее рассмотрим уравнение 5:</w:t>
      </w:r>
    </w:p>
    <w:p w:rsidR="00630D92" w:rsidRPr="005576F1" w:rsidRDefault="00630D92" w:rsidP="007475A4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Проведя интегрирование получим, что </w:t>
      </w: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 xml:space="preserve">)- </w:t>
      </w: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(0)=</w:t>
      </w:r>
      <w:r w:rsidR="00B509F2" w:rsidRPr="005576F1">
        <w:rPr>
          <w:sz w:val="28"/>
          <w:szCs w:val="28"/>
          <w:lang w:val="en-US"/>
        </w:rPr>
        <w:t>D</w:t>
      </w:r>
      <w:r w:rsidR="00B509F2" w:rsidRPr="005576F1">
        <w:rPr>
          <w:sz w:val="28"/>
          <w:szCs w:val="28"/>
        </w:rPr>
        <w:t>(</w:t>
      </w:r>
      <w:r w:rsidR="00B509F2" w:rsidRPr="005576F1">
        <w:rPr>
          <w:sz w:val="28"/>
          <w:szCs w:val="28"/>
          <w:lang w:val="en-US"/>
        </w:rPr>
        <w:t>t</w:t>
      </w:r>
      <w:r w:rsidR="00B509F2" w:rsidRPr="005576F1">
        <w:rPr>
          <w:sz w:val="28"/>
          <w:szCs w:val="28"/>
        </w:rPr>
        <w:t>)/</w:t>
      </w:r>
      <w:r w:rsidR="00B509F2" w:rsidRPr="005576F1">
        <w:rPr>
          <w:sz w:val="28"/>
          <w:szCs w:val="28"/>
          <w:lang w:val="en-US"/>
        </w:rPr>
        <w:t>P</w:t>
      </w:r>
      <w:r w:rsidR="00B509F2" w:rsidRPr="005576F1">
        <w:rPr>
          <w:sz w:val="28"/>
          <w:szCs w:val="28"/>
        </w:rPr>
        <w:t>(</w:t>
      </w:r>
      <w:r w:rsidR="00B509F2" w:rsidRPr="005576F1">
        <w:rPr>
          <w:sz w:val="28"/>
          <w:szCs w:val="28"/>
          <w:lang w:val="en-US"/>
        </w:rPr>
        <w:t>t</w:t>
      </w:r>
      <w:r w:rsidR="00B509F2" w:rsidRPr="005576F1">
        <w:rPr>
          <w:sz w:val="28"/>
          <w:szCs w:val="28"/>
        </w:rPr>
        <w:t>)-</w:t>
      </w:r>
      <w:r w:rsidR="00B509F2" w:rsidRPr="005576F1">
        <w:rPr>
          <w:sz w:val="28"/>
          <w:szCs w:val="28"/>
          <w:lang w:val="en-US"/>
        </w:rPr>
        <w:t>D</w:t>
      </w:r>
      <w:r w:rsidR="00B509F2" w:rsidRPr="005576F1">
        <w:rPr>
          <w:sz w:val="28"/>
          <w:szCs w:val="28"/>
        </w:rPr>
        <w:t>(0)/</w:t>
      </w:r>
      <w:r w:rsidR="00B509F2" w:rsidRPr="005576F1">
        <w:rPr>
          <w:sz w:val="28"/>
          <w:szCs w:val="28"/>
          <w:lang w:val="en-US"/>
        </w:rPr>
        <w:t>P</w:t>
      </w:r>
      <w:r w:rsidR="00B509F2" w:rsidRPr="005576F1">
        <w:rPr>
          <w:sz w:val="28"/>
          <w:szCs w:val="28"/>
        </w:rPr>
        <w:t>(0)</w:t>
      </w:r>
    </w:p>
    <w:p w:rsidR="00B509F2" w:rsidRPr="005576F1" w:rsidRDefault="00B509F2" w:rsidP="00D77C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В соответствии с этим уравнением можно выразить функциональную зависимость между величинои денежной массы </w:t>
      </w:r>
      <w:r w:rsidRPr="005576F1">
        <w:rPr>
          <w:sz w:val="28"/>
          <w:szCs w:val="28"/>
          <w:lang w:val="en-US"/>
        </w:rPr>
        <w:t>D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 от величины платежеспособного спроса</w:t>
      </w:r>
      <w:r w:rsidRPr="005576F1">
        <w:rPr>
          <w:sz w:val="28"/>
          <w:szCs w:val="28"/>
          <w:lang w:val="en-US"/>
        </w:rPr>
        <w:t>S</w:t>
      </w:r>
      <w:r w:rsidRPr="005576F1">
        <w:rPr>
          <w:sz w:val="28"/>
          <w:szCs w:val="28"/>
        </w:rPr>
        <w:t>(</w:t>
      </w:r>
      <w:r w:rsidRPr="005576F1">
        <w:rPr>
          <w:sz w:val="28"/>
          <w:szCs w:val="28"/>
          <w:lang w:val="en-US"/>
        </w:rPr>
        <w:t>t</w:t>
      </w:r>
      <w:r w:rsidRPr="005576F1">
        <w:rPr>
          <w:sz w:val="28"/>
          <w:szCs w:val="28"/>
        </w:rPr>
        <w:t>):</w:t>
      </w:r>
    </w:p>
    <w:p w:rsidR="002A24F2" w:rsidRPr="005576F1" w:rsidRDefault="002A24F2" w:rsidP="00D77C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509F2" w:rsidRDefault="00B509F2" w:rsidP="00D77C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  <w:lang w:val="en-US"/>
        </w:rPr>
        <w:t>D(t)=P(t)*(S(t)-S(0))+ D(0)* P(t)/P(0)</w:t>
      </w:r>
    </w:p>
    <w:p w:rsidR="005576F1" w:rsidRPr="005576F1" w:rsidRDefault="005576F1" w:rsidP="00D77C5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7692A" w:rsidRPr="005576F1" w:rsidRDefault="00B509F2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В этой формуле второе слагаемое отражает оббьем денежной массы базового периода</w:t>
      </w:r>
      <w:r w:rsidR="00D77C56" w:rsidRPr="005576F1">
        <w:rPr>
          <w:sz w:val="28"/>
          <w:szCs w:val="28"/>
        </w:rPr>
        <w:t xml:space="preserve"> с учетом темпов роста индекса цен, а первое необходимое изменение денежной массы с учетом индекса цен изменения величины платежеспособного спроса. </w:t>
      </w:r>
    </w:p>
    <w:p w:rsidR="00B509F2" w:rsidRPr="005576F1" w:rsidRDefault="005576F1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07692A" w:rsidRPr="005576F1">
        <w:rPr>
          <w:b/>
          <w:bCs/>
          <w:sz w:val="28"/>
          <w:szCs w:val="28"/>
        </w:rPr>
        <w:t>Заключение</w:t>
      </w:r>
    </w:p>
    <w:p w:rsidR="002A24F2" w:rsidRPr="005576F1" w:rsidRDefault="002A24F2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E1281" w:rsidRPr="005576F1" w:rsidRDefault="00CE1281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Рассмотрев данную тему</w:t>
      </w:r>
      <w:r w:rsidR="000B67E2" w:rsidRPr="005576F1">
        <w:rPr>
          <w:sz w:val="28"/>
          <w:szCs w:val="28"/>
        </w:rPr>
        <w:t>,</w:t>
      </w:r>
      <w:r w:rsidRPr="005576F1">
        <w:rPr>
          <w:sz w:val="28"/>
          <w:szCs w:val="28"/>
        </w:rPr>
        <w:t xml:space="preserve"> я могу сделать такие выводы касательно моделирования развития экономики Украины:</w:t>
      </w:r>
    </w:p>
    <w:p w:rsidR="0007692A" w:rsidRPr="005576F1" w:rsidRDefault="0007692A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К сожалению,  моделирование</w:t>
      </w:r>
      <w:r w:rsidR="00CE1281" w:rsidRPr="005576F1">
        <w:rPr>
          <w:sz w:val="28"/>
          <w:szCs w:val="28"/>
        </w:rPr>
        <w:t>м</w:t>
      </w:r>
      <w:r w:rsidRPr="005576F1">
        <w:rPr>
          <w:sz w:val="28"/>
          <w:szCs w:val="28"/>
        </w:rPr>
        <w:t xml:space="preserve"> состояния и возможного развития экономики Украины начали заниматься сравнительно недавно</w:t>
      </w:r>
      <w:r w:rsidR="00CE1281" w:rsidRPr="005576F1">
        <w:rPr>
          <w:sz w:val="28"/>
          <w:szCs w:val="28"/>
        </w:rPr>
        <w:t>, не</w:t>
      </w:r>
      <w:r w:rsidRPr="005576F1">
        <w:rPr>
          <w:sz w:val="28"/>
          <w:szCs w:val="28"/>
        </w:rPr>
        <w:t>смотря на необходимость</w:t>
      </w:r>
      <w:r w:rsidRPr="005576F1">
        <w:t xml:space="preserve"> </w:t>
      </w:r>
      <w:r w:rsidRPr="005576F1">
        <w:rPr>
          <w:sz w:val="28"/>
          <w:szCs w:val="28"/>
        </w:rPr>
        <w:t>иметь макроэкономические ориентиры, отличные от официальных (часто предвзятых). Вследствие этого</w:t>
      </w:r>
      <w:r w:rsidR="00CE1281" w:rsidRPr="005576F1">
        <w:rPr>
          <w:sz w:val="28"/>
          <w:szCs w:val="28"/>
        </w:rPr>
        <w:t>,</w:t>
      </w:r>
      <w:r w:rsidRPr="005576F1">
        <w:rPr>
          <w:sz w:val="28"/>
          <w:szCs w:val="28"/>
        </w:rPr>
        <w:t xml:space="preserve"> развитие данного направления в нашей стране, по сравнению с другими государствами, значительно отстает.</w:t>
      </w:r>
      <w:r w:rsidR="00CE1281" w:rsidRPr="005576F1">
        <w:rPr>
          <w:sz w:val="28"/>
          <w:szCs w:val="28"/>
        </w:rPr>
        <w:t xml:space="preserve"> Это необходимо исправить, т.к. данная тема очень важна. Особенно сейчас, с приходом новой власти, которая может в соответствии с моделью изменить существующий курс, либо придерживаться установленного.</w:t>
      </w:r>
    </w:p>
    <w:p w:rsidR="00D77C56" w:rsidRPr="005576F1" w:rsidRDefault="0007692A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576F1">
        <w:rPr>
          <w:sz w:val="28"/>
          <w:szCs w:val="28"/>
        </w:rPr>
        <w:t>Модель, позволяющая делать прогноз развития экономики Украины по ее макроэкономическим показателям, весьма ценна для принятия решений. Однако основная проблема, связанная с данной (и не только) моделью, заключается в корректности (достоверности) входящих в модель статистических данных, на основании которых модель дает те или иные результаты. Поэтому правительство Украины больше  опирается на какие-то качественные факторы, чем на количественные оценки.</w:t>
      </w:r>
    </w:p>
    <w:p w:rsidR="0007692A" w:rsidRPr="005576F1" w:rsidRDefault="0007692A" w:rsidP="0007692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B67E2" w:rsidRPr="005576F1" w:rsidRDefault="002A24F2" w:rsidP="002A24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76F1">
        <w:rPr>
          <w:b/>
          <w:bCs/>
          <w:sz w:val="28"/>
          <w:szCs w:val="28"/>
        </w:rPr>
        <w:br w:type="page"/>
      </w:r>
      <w:r w:rsidR="000B67E2" w:rsidRPr="005576F1">
        <w:rPr>
          <w:b/>
          <w:bCs/>
          <w:sz w:val="28"/>
          <w:szCs w:val="28"/>
        </w:rPr>
        <w:t>С</w:t>
      </w:r>
      <w:r w:rsidRPr="005576F1">
        <w:rPr>
          <w:b/>
          <w:bCs/>
          <w:sz w:val="28"/>
          <w:szCs w:val="28"/>
        </w:rPr>
        <w:t>писок использованных источников</w:t>
      </w:r>
    </w:p>
    <w:p w:rsidR="000B67E2" w:rsidRPr="005576F1" w:rsidRDefault="000B67E2" w:rsidP="005576F1">
      <w:pPr>
        <w:tabs>
          <w:tab w:val="left" w:pos="360"/>
        </w:tabs>
        <w:spacing w:line="360" w:lineRule="auto"/>
        <w:jc w:val="both"/>
        <w:rPr>
          <w:b/>
          <w:bCs/>
          <w:sz w:val="28"/>
          <w:szCs w:val="28"/>
        </w:rPr>
      </w:pPr>
    </w:p>
    <w:p w:rsidR="000B67E2" w:rsidRPr="005576F1" w:rsidRDefault="002A24F2" w:rsidP="005576F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1. </w:t>
      </w:r>
      <w:r w:rsidR="000B67E2" w:rsidRPr="005576F1">
        <w:rPr>
          <w:sz w:val="28"/>
          <w:szCs w:val="28"/>
        </w:rPr>
        <w:t>Клебанова Т.С Моделирование экономической динамики: Учебное пособие</w:t>
      </w:r>
      <w:r w:rsidR="006E026E" w:rsidRPr="005576F1">
        <w:rPr>
          <w:sz w:val="28"/>
          <w:szCs w:val="28"/>
        </w:rPr>
        <w:t>, Х.: «ИНЖЭК», 2005г – 244с.</w:t>
      </w:r>
    </w:p>
    <w:p w:rsidR="006E026E" w:rsidRPr="005576F1" w:rsidRDefault="002A24F2" w:rsidP="005576F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2. </w:t>
      </w:r>
      <w:r w:rsidR="006E026E" w:rsidRPr="005576F1">
        <w:rPr>
          <w:sz w:val="28"/>
          <w:szCs w:val="28"/>
        </w:rPr>
        <w:t>Поспелов И. Г. Модели экономической динамики, основанные на равновесии прогнозов экономических агентов М.:ВЦ РАН,2002.- 287с.</w:t>
      </w:r>
    </w:p>
    <w:p w:rsidR="006E026E" w:rsidRPr="005576F1" w:rsidRDefault="002A24F2" w:rsidP="005576F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3 </w:t>
      </w:r>
      <w:r w:rsidR="006E026E" w:rsidRPr="005576F1">
        <w:rPr>
          <w:sz w:val="28"/>
          <w:szCs w:val="28"/>
        </w:rPr>
        <w:t xml:space="preserve">Раевнева Е.В., Чанкина И.В.  «Исследование циклической природы макроэкономических показателей развития экономики Украины» </w:t>
      </w:r>
      <w:r w:rsidR="006E026E" w:rsidRPr="005576F1">
        <w:rPr>
          <w:rFonts w:eastAsia="MyriadPro-Bold"/>
          <w:sz w:val="28"/>
          <w:szCs w:val="28"/>
        </w:rPr>
        <w:t>БИЗНЕС</w:t>
      </w:r>
      <w:r w:rsidR="006E026E" w:rsidRPr="005576F1">
        <w:rPr>
          <w:rFonts w:eastAsia="MyriadPro-Regular"/>
          <w:sz w:val="28"/>
          <w:szCs w:val="28"/>
        </w:rPr>
        <w:t>ИНФОРМ № 4(2) ’2009, 142-147с.</w:t>
      </w:r>
    </w:p>
    <w:p w:rsidR="006E026E" w:rsidRPr="005576F1" w:rsidRDefault="002A24F2" w:rsidP="005576F1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5576F1">
        <w:rPr>
          <w:sz w:val="28"/>
          <w:szCs w:val="28"/>
        </w:rPr>
        <w:t xml:space="preserve">4. </w:t>
      </w:r>
      <w:r w:rsidR="006E026E" w:rsidRPr="005576F1">
        <w:rPr>
          <w:sz w:val="28"/>
          <w:szCs w:val="28"/>
        </w:rPr>
        <w:t>Иванов М.Ф. «Обоснование целевых функций экономико-математических моделей организационно-экономического механизма активации инновационно- инвестиционной деятельности в регионах Украины» Экономика и управление № 1 - 2009г.,  51-56с.</w:t>
      </w:r>
      <w:bookmarkStart w:id="0" w:name="_GoBack"/>
      <w:bookmarkEnd w:id="0"/>
    </w:p>
    <w:sectPr w:rsidR="006E026E" w:rsidRPr="005576F1" w:rsidSect="002A24F2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60" w:rsidRDefault="00D47060">
      <w:r>
        <w:separator/>
      </w:r>
    </w:p>
  </w:endnote>
  <w:endnote w:type="continuationSeparator" w:id="0">
    <w:p w:rsidR="00D47060" w:rsidRDefault="00D4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Bold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E2" w:rsidRDefault="000B67E2" w:rsidP="000B67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60" w:rsidRDefault="00D47060">
      <w:r>
        <w:separator/>
      </w:r>
    </w:p>
  </w:footnote>
  <w:footnote w:type="continuationSeparator" w:id="0">
    <w:p w:rsidR="00D47060" w:rsidRDefault="00D4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708EA"/>
    <w:multiLevelType w:val="hybridMultilevel"/>
    <w:tmpl w:val="35CE7942"/>
    <w:lvl w:ilvl="0" w:tplc="52AE3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CE1E17"/>
    <w:multiLevelType w:val="hybridMultilevel"/>
    <w:tmpl w:val="04EE70A6"/>
    <w:lvl w:ilvl="0" w:tplc="8E7831C6">
      <w:start w:val="1"/>
      <w:numFmt w:val="decimal"/>
      <w:lvlText w:val="%1.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362"/>
    <w:rsid w:val="00000EC5"/>
    <w:rsid w:val="00003E79"/>
    <w:rsid w:val="00005A59"/>
    <w:rsid w:val="000125E8"/>
    <w:rsid w:val="00017E33"/>
    <w:rsid w:val="00025F0E"/>
    <w:rsid w:val="0002626D"/>
    <w:rsid w:val="00026D11"/>
    <w:rsid w:val="00027E7F"/>
    <w:rsid w:val="00030238"/>
    <w:rsid w:val="0003126E"/>
    <w:rsid w:val="00031AE0"/>
    <w:rsid w:val="00032C4D"/>
    <w:rsid w:val="00033C96"/>
    <w:rsid w:val="00035761"/>
    <w:rsid w:val="000358EF"/>
    <w:rsid w:val="00037C68"/>
    <w:rsid w:val="00045C8D"/>
    <w:rsid w:val="00054059"/>
    <w:rsid w:val="00056A44"/>
    <w:rsid w:val="00064F1D"/>
    <w:rsid w:val="00071229"/>
    <w:rsid w:val="0007381E"/>
    <w:rsid w:val="000754A8"/>
    <w:rsid w:val="0007692A"/>
    <w:rsid w:val="00077697"/>
    <w:rsid w:val="00081E36"/>
    <w:rsid w:val="000831EB"/>
    <w:rsid w:val="00083A6A"/>
    <w:rsid w:val="00083ADE"/>
    <w:rsid w:val="00084CA6"/>
    <w:rsid w:val="00086EC8"/>
    <w:rsid w:val="0008771D"/>
    <w:rsid w:val="00090338"/>
    <w:rsid w:val="00091C7C"/>
    <w:rsid w:val="00092A17"/>
    <w:rsid w:val="00096548"/>
    <w:rsid w:val="00096636"/>
    <w:rsid w:val="00097260"/>
    <w:rsid w:val="000A1AD1"/>
    <w:rsid w:val="000A22F1"/>
    <w:rsid w:val="000A4C29"/>
    <w:rsid w:val="000A6E2D"/>
    <w:rsid w:val="000B4736"/>
    <w:rsid w:val="000B47EF"/>
    <w:rsid w:val="000B4D15"/>
    <w:rsid w:val="000B67E2"/>
    <w:rsid w:val="000B6F52"/>
    <w:rsid w:val="000B7964"/>
    <w:rsid w:val="000C1622"/>
    <w:rsid w:val="000C32E7"/>
    <w:rsid w:val="000C3A65"/>
    <w:rsid w:val="000C3FD1"/>
    <w:rsid w:val="000C4830"/>
    <w:rsid w:val="000C55A9"/>
    <w:rsid w:val="000C71C4"/>
    <w:rsid w:val="000D0E02"/>
    <w:rsid w:val="000D127B"/>
    <w:rsid w:val="000D2B5D"/>
    <w:rsid w:val="000D4A1E"/>
    <w:rsid w:val="000D70EF"/>
    <w:rsid w:val="000D780C"/>
    <w:rsid w:val="000E08DB"/>
    <w:rsid w:val="000E19E6"/>
    <w:rsid w:val="000E2961"/>
    <w:rsid w:val="000E3CE0"/>
    <w:rsid w:val="000E484D"/>
    <w:rsid w:val="000E6F6D"/>
    <w:rsid w:val="000E7919"/>
    <w:rsid w:val="000F1F68"/>
    <w:rsid w:val="000F2384"/>
    <w:rsid w:val="000F56E5"/>
    <w:rsid w:val="000F5F10"/>
    <w:rsid w:val="000F7B9E"/>
    <w:rsid w:val="001009B5"/>
    <w:rsid w:val="00101B27"/>
    <w:rsid w:val="0010523F"/>
    <w:rsid w:val="001071A6"/>
    <w:rsid w:val="00107722"/>
    <w:rsid w:val="00114E9A"/>
    <w:rsid w:val="00116797"/>
    <w:rsid w:val="00116ACD"/>
    <w:rsid w:val="0011733D"/>
    <w:rsid w:val="001177B1"/>
    <w:rsid w:val="00123040"/>
    <w:rsid w:val="0012535C"/>
    <w:rsid w:val="00125654"/>
    <w:rsid w:val="00125699"/>
    <w:rsid w:val="00125C03"/>
    <w:rsid w:val="0013139C"/>
    <w:rsid w:val="00133F07"/>
    <w:rsid w:val="001376F5"/>
    <w:rsid w:val="00140C4F"/>
    <w:rsid w:val="00141A29"/>
    <w:rsid w:val="00142563"/>
    <w:rsid w:val="00145EB6"/>
    <w:rsid w:val="00157E99"/>
    <w:rsid w:val="00160C35"/>
    <w:rsid w:val="001615C4"/>
    <w:rsid w:val="00162DD3"/>
    <w:rsid w:val="00163D12"/>
    <w:rsid w:val="00167582"/>
    <w:rsid w:val="001704D6"/>
    <w:rsid w:val="001714A7"/>
    <w:rsid w:val="00172419"/>
    <w:rsid w:val="0017247F"/>
    <w:rsid w:val="00173C49"/>
    <w:rsid w:val="0017431E"/>
    <w:rsid w:val="00174A52"/>
    <w:rsid w:val="001763DF"/>
    <w:rsid w:val="001808D6"/>
    <w:rsid w:val="00184671"/>
    <w:rsid w:val="00185FF0"/>
    <w:rsid w:val="00190980"/>
    <w:rsid w:val="00190BC9"/>
    <w:rsid w:val="001915F9"/>
    <w:rsid w:val="00193A22"/>
    <w:rsid w:val="001966CD"/>
    <w:rsid w:val="001A4682"/>
    <w:rsid w:val="001A6E13"/>
    <w:rsid w:val="001B0D32"/>
    <w:rsid w:val="001B3958"/>
    <w:rsid w:val="001B5C82"/>
    <w:rsid w:val="001C135A"/>
    <w:rsid w:val="001C16C2"/>
    <w:rsid w:val="001C6297"/>
    <w:rsid w:val="001D0895"/>
    <w:rsid w:val="001D0E93"/>
    <w:rsid w:val="001D6E80"/>
    <w:rsid w:val="001E4F23"/>
    <w:rsid w:val="001F2E66"/>
    <w:rsid w:val="001F2F6A"/>
    <w:rsid w:val="001F3C7C"/>
    <w:rsid w:val="001F4F11"/>
    <w:rsid w:val="001F54B0"/>
    <w:rsid w:val="001F59CA"/>
    <w:rsid w:val="001F72D8"/>
    <w:rsid w:val="001F72E8"/>
    <w:rsid w:val="00201358"/>
    <w:rsid w:val="00204BCA"/>
    <w:rsid w:val="00206F9B"/>
    <w:rsid w:val="0020742B"/>
    <w:rsid w:val="0020761D"/>
    <w:rsid w:val="00211560"/>
    <w:rsid w:val="00211777"/>
    <w:rsid w:val="00213022"/>
    <w:rsid w:val="0021345C"/>
    <w:rsid w:val="0021378D"/>
    <w:rsid w:val="002154B7"/>
    <w:rsid w:val="002269F7"/>
    <w:rsid w:val="00232C2F"/>
    <w:rsid w:val="002355F5"/>
    <w:rsid w:val="002357C1"/>
    <w:rsid w:val="00236910"/>
    <w:rsid w:val="002377EE"/>
    <w:rsid w:val="00242679"/>
    <w:rsid w:val="0024508E"/>
    <w:rsid w:val="00246137"/>
    <w:rsid w:val="00247DBC"/>
    <w:rsid w:val="002508DC"/>
    <w:rsid w:val="002516F9"/>
    <w:rsid w:val="00252135"/>
    <w:rsid w:val="00255BEE"/>
    <w:rsid w:val="00264AD7"/>
    <w:rsid w:val="0026690D"/>
    <w:rsid w:val="00267362"/>
    <w:rsid w:val="00272762"/>
    <w:rsid w:val="00277E4B"/>
    <w:rsid w:val="00282224"/>
    <w:rsid w:val="00284F4F"/>
    <w:rsid w:val="00285115"/>
    <w:rsid w:val="002860E6"/>
    <w:rsid w:val="0029083E"/>
    <w:rsid w:val="00291616"/>
    <w:rsid w:val="00292108"/>
    <w:rsid w:val="002938CF"/>
    <w:rsid w:val="00296D51"/>
    <w:rsid w:val="0029733F"/>
    <w:rsid w:val="002A1E55"/>
    <w:rsid w:val="002A2342"/>
    <w:rsid w:val="002A24F2"/>
    <w:rsid w:val="002A3263"/>
    <w:rsid w:val="002A438E"/>
    <w:rsid w:val="002A6015"/>
    <w:rsid w:val="002A69F0"/>
    <w:rsid w:val="002A746C"/>
    <w:rsid w:val="002B1F3C"/>
    <w:rsid w:val="002B2CA8"/>
    <w:rsid w:val="002B3C54"/>
    <w:rsid w:val="002B6216"/>
    <w:rsid w:val="002C00D3"/>
    <w:rsid w:val="002C0C7A"/>
    <w:rsid w:val="002C3A4A"/>
    <w:rsid w:val="002C3F97"/>
    <w:rsid w:val="002C6EC4"/>
    <w:rsid w:val="002D0135"/>
    <w:rsid w:val="002D37CA"/>
    <w:rsid w:val="002D3B01"/>
    <w:rsid w:val="002D493B"/>
    <w:rsid w:val="002D5095"/>
    <w:rsid w:val="002D6BAB"/>
    <w:rsid w:val="002D7605"/>
    <w:rsid w:val="002E08D6"/>
    <w:rsid w:val="002E186C"/>
    <w:rsid w:val="002E2575"/>
    <w:rsid w:val="002E685E"/>
    <w:rsid w:val="002E7BB7"/>
    <w:rsid w:val="002F028D"/>
    <w:rsid w:val="002F3284"/>
    <w:rsid w:val="002F4658"/>
    <w:rsid w:val="002F56FA"/>
    <w:rsid w:val="003069B8"/>
    <w:rsid w:val="0031065B"/>
    <w:rsid w:val="003117F9"/>
    <w:rsid w:val="003146E2"/>
    <w:rsid w:val="00317A45"/>
    <w:rsid w:val="00323C43"/>
    <w:rsid w:val="003244BB"/>
    <w:rsid w:val="00325824"/>
    <w:rsid w:val="00326637"/>
    <w:rsid w:val="00327713"/>
    <w:rsid w:val="00327E08"/>
    <w:rsid w:val="0033338C"/>
    <w:rsid w:val="0033771E"/>
    <w:rsid w:val="003402DD"/>
    <w:rsid w:val="00345ED9"/>
    <w:rsid w:val="00345F86"/>
    <w:rsid w:val="00347380"/>
    <w:rsid w:val="003510A4"/>
    <w:rsid w:val="003531E0"/>
    <w:rsid w:val="00353DED"/>
    <w:rsid w:val="00357B35"/>
    <w:rsid w:val="00357F03"/>
    <w:rsid w:val="00360A44"/>
    <w:rsid w:val="0036273E"/>
    <w:rsid w:val="003638CC"/>
    <w:rsid w:val="003667A5"/>
    <w:rsid w:val="003709CF"/>
    <w:rsid w:val="00371C7C"/>
    <w:rsid w:val="003720DF"/>
    <w:rsid w:val="00372316"/>
    <w:rsid w:val="003729BF"/>
    <w:rsid w:val="0037316A"/>
    <w:rsid w:val="003749A5"/>
    <w:rsid w:val="00375CCE"/>
    <w:rsid w:val="0038424B"/>
    <w:rsid w:val="00384A2F"/>
    <w:rsid w:val="0039205A"/>
    <w:rsid w:val="00392953"/>
    <w:rsid w:val="00393CF9"/>
    <w:rsid w:val="00396115"/>
    <w:rsid w:val="003A16EE"/>
    <w:rsid w:val="003B2768"/>
    <w:rsid w:val="003B7F9E"/>
    <w:rsid w:val="003C0488"/>
    <w:rsid w:val="003C1096"/>
    <w:rsid w:val="003C24DE"/>
    <w:rsid w:val="003C2AE6"/>
    <w:rsid w:val="003C4291"/>
    <w:rsid w:val="003C6083"/>
    <w:rsid w:val="003C7853"/>
    <w:rsid w:val="003D09BA"/>
    <w:rsid w:val="003D0F91"/>
    <w:rsid w:val="003D3BCB"/>
    <w:rsid w:val="003E0B55"/>
    <w:rsid w:val="003E1614"/>
    <w:rsid w:val="003E286F"/>
    <w:rsid w:val="003E2AE2"/>
    <w:rsid w:val="003F51B1"/>
    <w:rsid w:val="003F6DA6"/>
    <w:rsid w:val="003F7179"/>
    <w:rsid w:val="003F7CEB"/>
    <w:rsid w:val="00401EF9"/>
    <w:rsid w:val="00402EC6"/>
    <w:rsid w:val="00404CE3"/>
    <w:rsid w:val="00405C18"/>
    <w:rsid w:val="00406F72"/>
    <w:rsid w:val="00407781"/>
    <w:rsid w:val="00410F10"/>
    <w:rsid w:val="00411FF6"/>
    <w:rsid w:val="00415531"/>
    <w:rsid w:val="00416C31"/>
    <w:rsid w:val="00416C35"/>
    <w:rsid w:val="00420C32"/>
    <w:rsid w:val="00420F5F"/>
    <w:rsid w:val="0042602E"/>
    <w:rsid w:val="0043011B"/>
    <w:rsid w:val="004307C9"/>
    <w:rsid w:val="004360CB"/>
    <w:rsid w:val="004364CA"/>
    <w:rsid w:val="004379F1"/>
    <w:rsid w:val="00443A27"/>
    <w:rsid w:val="0044698D"/>
    <w:rsid w:val="0045022E"/>
    <w:rsid w:val="004521B9"/>
    <w:rsid w:val="00452F41"/>
    <w:rsid w:val="00453F10"/>
    <w:rsid w:val="004545B4"/>
    <w:rsid w:val="0045476D"/>
    <w:rsid w:val="004556DA"/>
    <w:rsid w:val="00455DF2"/>
    <w:rsid w:val="00455E4A"/>
    <w:rsid w:val="00457F17"/>
    <w:rsid w:val="00461208"/>
    <w:rsid w:val="00461E5D"/>
    <w:rsid w:val="00462DD2"/>
    <w:rsid w:val="00464356"/>
    <w:rsid w:val="004647F1"/>
    <w:rsid w:val="00465016"/>
    <w:rsid w:val="00470601"/>
    <w:rsid w:val="00475828"/>
    <w:rsid w:val="00475DC7"/>
    <w:rsid w:val="00477A4F"/>
    <w:rsid w:val="00480C04"/>
    <w:rsid w:val="004821B2"/>
    <w:rsid w:val="004856E6"/>
    <w:rsid w:val="00487180"/>
    <w:rsid w:val="00490A01"/>
    <w:rsid w:val="0049126D"/>
    <w:rsid w:val="00491952"/>
    <w:rsid w:val="00491BC7"/>
    <w:rsid w:val="00494796"/>
    <w:rsid w:val="00494A99"/>
    <w:rsid w:val="00494BA1"/>
    <w:rsid w:val="00494F0A"/>
    <w:rsid w:val="00494FB5"/>
    <w:rsid w:val="0049574C"/>
    <w:rsid w:val="00496DB3"/>
    <w:rsid w:val="00497781"/>
    <w:rsid w:val="004A3EE6"/>
    <w:rsid w:val="004A469B"/>
    <w:rsid w:val="004A4E3B"/>
    <w:rsid w:val="004A61AD"/>
    <w:rsid w:val="004A6C8C"/>
    <w:rsid w:val="004B1207"/>
    <w:rsid w:val="004B16C7"/>
    <w:rsid w:val="004B2D7A"/>
    <w:rsid w:val="004B4A5B"/>
    <w:rsid w:val="004B56E3"/>
    <w:rsid w:val="004B6882"/>
    <w:rsid w:val="004B742D"/>
    <w:rsid w:val="004B7862"/>
    <w:rsid w:val="004C0F7A"/>
    <w:rsid w:val="004C3E1F"/>
    <w:rsid w:val="004C5DE0"/>
    <w:rsid w:val="004C6721"/>
    <w:rsid w:val="004C67CE"/>
    <w:rsid w:val="004C7ED5"/>
    <w:rsid w:val="004D21BF"/>
    <w:rsid w:val="004D341A"/>
    <w:rsid w:val="004D4E04"/>
    <w:rsid w:val="004D637F"/>
    <w:rsid w:val="004E0074"/>
    <w:rsid w:val="004E0DC4"/>
    <w:rsid w:val="004E12CE"/>
    <w:rsid w:val="004E1C74"/>
    <w:rsid w:val="004E1EBE"/>
    <w:rsid w:val="004E24DD"/>
    <w:rsid w:val="004E2B0B"/>
    <w:rsid w:val="004E403B"/>
    <w:rsid w:val="004E6BA0"/>
    <w:rsid w:val="004F06BA"/>
    <w:rsid w:val="004F1613"/>
    <w:rsid w:val="004F1CEA"/>
    <w:rsid w:val="004F2210"/>
    <w:rsid w:val="004F7483"/>
    <w:rsid w:val="00500CE9"/>
    <w:rsid w:val="00502F6D"/>
    <w:rsid w:val="00505126"/>
    <w:rsid w:val="00505729"/>
    <w:rsid w:val="00513BBF"/>
    <w:rsid w:val="00513D12"/>
    <w:rsid w:val="00517C99"/>
    <w:rsid w:val="00521ECF"/>
    <w:rsid w:val="00522480"/>
    <w:rsid w:val="00524F29"/>
    <w:rsid w:val="00525BF5"/>
    <w:rsid w:val="005261B4"/>
    <w:rsid w:val="005272E0"/>
    <w:rsid w:val="00530C71"/>
    <w:rsid w:val="00534A66"/>
    <w:rsid w:val="00535A6B"/>
    <w:rsid w:val="00542036"/>
    <w:rsid w:val="00542AD8"/>
    <w:rsid w:val="00546423"/>
    <w:rsid w:val="0055263D"/>
    <w:rsid w:val="00552FDF"/>
    <w:rsid w:val="005532F6"/>
    <w:rsid w:val="0055357D"/>
    <w:rsid w:val="00556785"/>
    <w:rsid w:val="005576F1"/>
    <w:rsid w:val="0056344E"/>
    <w:rsid w:val="005651E4"/>
    <w:rsid w:val="0057073C"/>
    <w:rsid w:val="00571B5E"/>
    <w:rsid w:val="00571E57"/>
    <w:rsid w:val="005744EE"/>
    <w:rsid w:val="005748F6"/>
    <w:rsid w:val="00583B6F"/>
    <w:rsid w:val="0058477E"/>
    <w:rsid w:val="00590D68"/>
    <w:rsid w:val="005922D4"/>
    <w:rsid w:val="005931C8"/>
    <w:rsid w:val="005A31F8"/>
    <w:rsid w:val="005A44B5"/>
    <w:rsid w:val="005A5747"/>
    <w:rsid w:val="005A70A0"/>
    <w:rsid w:val="005B0619"/>
    <w:rsid w:val="005B27C7"/>
    <w:rsid w:val="005B5328"/>
    <w:rsid w:val="005B6D41"/>
    <w:rsid w:val="005B6DE4"/>
    <w:rsid w:val="005C327C"/>
    <w:rsid w:val="005C52B4"/>
    <w:rsid w:val="005C612E"/>
    <w:rsid w:val="005D0334"/>
    <w:rsid w:val="005D0614"/>
    <w:rsid w:val="005D1702"/>
    <w:rsid w:val="005D4814"/>
    <w:rsid w:val="005D58CA"/>
    <w:rsid w:val="005E2F70"/>
    <w:rsid w:val="005E36F3"/>
    <w:rsid w:val="005E3D41"/>
    <w:rsid w:val="005E4081"/>
    <w:rsid w:val="005E435A"/>
    <w:rsid w:val="005E48CC"/>
    <w:rsid w:val="005E795B"/>
    <w:rsid w:val="005F11C9"/>
    <w:rsid w:val="005F1C6F"/>
    <w:rsid w:val="005F59A6"/>
    <w:rsid w:val="005F5F6D"/>
    <w:rsid w:val="005F6E8E"/>
    <w:rsid w:val="006005FF"/>
    <w:rsid w:val="006008A2"/>
    <w:rsid w:val="00600CC3"/>
    <w:rsid w:val="00607BCD"/>
    <w:rsid w:val="00607F47"/>
    <w:rsid w:val="00612D49"/>
    <w:rsid w:val="006131FD"/>
    <w:rsid w:val="0061665C"/>
    <w:rsid w:val="00620D63"/>
    <w:rsid w:val="00623A24"/>
    <w:rsid w:val="00623DE7"/>
    <w:rsid w:val="00627FDA"/>
    <w:rsid w:val="006301F1"/>
    <w:rsid w:val="00630D92"/>
    <w:rsid w:val="00631E23"/>
    <w:rsid w:val="00633212"/>
    <w:rsid w:val="006360ED"/>
    <w:rsid w:val="00636C03"/>
    <w:rsid w:val="006373BB"/>
    <w:rsid w:val="00637E5C"/>
    <w:rsid w:val="00640AF8"/>
    <w:rsid w:val="00641573"/>
    <w:rsid w:val="00643BE4"/>
    <w:rsid w:val="006461C7"/>
    <w:rsid w:val="00651F10"/>
    <w:rsid w:val="00651F90"/>
    <w:rsid w:val="00657E63"/>
    <w:rsid w:val="0066055A"/>
    <w:rsid w:val="00661291"/>
    <w:rsid w:val="00662536"/>
    <w:rsid w:val="00664297"/>
    <w:rsid w:val="006649EE"/>
    <w:rsid w:val="00667EA4"/>
    <w:rsid w:val="00667FFB"/>
    <w:rsid w:val="0067210C"/>
    <w:rsid w:val="006738BD"/>
    <w:rsid w:val="006742CB"/>
    <w:rsid w:val="006744AE"/>
    <w:rsid w:val="006801A0"/>
    <w:rsid w:val="00681685"/>
    <w:rsid w:val="00683F31"/>
    <w:rsid w:val="006854C4"/>
    <w:rsid w:val="006855F5"/>
    <w:rsid w:val="006864CF"/>
    <w:rsid w:val="006870F1"/>
    <w:rsid w:val="00693258"/>
    <w:rsid w:val="0069515C"/>
    <w:rsid w:val="006955CE"/>
    <w:rsid w:val="00695E2D"/>
    <w:rsid w:val="006A0F40"/>
    <w:rsid w:val="006A4A36"/>
    <w:rsid w:val="006A637D"/>
    <w:rsid w:val="006A6B14"/>
    <w:rsid w:val="006B06B3"/>
    <w:rsid w:val="006B0C0D"/>
    <w:rsid w:val="006B2A0E"/>
    <w:rsid w:val="006B449A"/>
    <w:rsid w:val="006B53CE"/>
    <w:rsid w:val="006B6F21"/>
    <w:rsid w:val="006B7AF4"/>
    <w:rsid w:val="006C3A99"/>
    <w:rsid w:val="006C43C6"/>
    <w:rsid w:val="006C521C"/>
    <w:rsid w:val="006C5376"/>
    <w:rsid w:val="006C5A18"/>
    <w:rsid w:val="006C644A"/>
    <w:rsid w:val="006C654C"/>
    <w:rsid w:val="006D22D0"/>
    <w:rsid w:val="006D49E6"/>
    <w:rsid w:val="006D5793"/>
    <w:rsid w:val="006D6D73"/>
    <w:rsid w:val="006D754B"/>
    <w:rsid w:val="006E026E"/>
    <w:rsid w:val="006E04A3"/>
    <w:rsid w:val="006E234F"/>
    <w:rsid w:val="006E57AB"/>
    <w:rsid w:val="006E786F"/>
    <w:rsid w:val="006F0033"/>
    <w:rsid w:val="006F1F79"/>
    <w:rsid w:val="006F2BA9"/>
    <w:rsid w:val="006F70B8"/>
    <w:rsid w:val="007009D5"/>
    <w:rsid w:val="007015C7"/>
    <w:rsid w:val="00703900"/>
    <w:rsid w:val="00705855"/>
    <w:rsid w:val="00707919"/>
    <w:rsid w:val="007103EF"/>
    <w:rsid w:val="00711157"/>
    <w:rsid w:val="00711A7F"/>
    <w:rsid w:val="00716EEF"/>
    <w:rsid w:val="00717ECF"/>
    <w:rsid w:val="007218C5"/>
    <w:rsid w:val="007223A8"/>
    <w:rsid w:val="00722C3F"/>
    <w:rsid w:val="007257A8"/>
    <w:rsid w:val="007261F9"/>
    <w:rsid w:val="007263FE"/>
    <w:rsid w:val="007358E3"/>
    <w:rsid w:val="00736C14"/>
    <w:rsid w:val="00740CCD"/>
    <w:rsid w:val="00741771"/>
    <w:rsid w:val="0074499E"/>
    <w:rsid w:val="00744D98"/>
    <w:rsid w:val="007450AC"/>
    <w:rsid w:val="00745121"/>
    <w:rsid w:val="007475A4"/>
    <w:rsid w:val="007501AC"/>
    <w:rsid w:val="00750EBF"/>
    <w:rsid w:val="00751D3E"/>
    <w:rsid w:val="007524BF"/>
    <w:rsid w:val="007534F1"/>
    <w:rsid w:val="00753621"/>
    <w:rsid w:val="00753BF1"/>
    <w:rsid w:val="00753E9B"/>
    <w:rsid w:val="00754FBA"/>
    <w:rsid w:val="00755433"/>
    <w:rsid w:val="00755E1B"/>
    <w:rsid w:val="00760C41"/>
    <w:rsid w:val="00761E09"/>
    <w:rsid w:val="0076227E"/>
    <w:rsid w:val="00764DB9"/>
    <w:rsid w:val="007656D6"/>
    <w:rsid w:val="00767C96"/>
    <w:rsid w:val="00770081"/>
    <w:rsid w:val="007701A9"/>
    <w:rsid w:val="0077407C"/>
    <w:rsid w:val="0077535A"/>
    <w:rsid w:val="00775818"/>
    <w:rsid w:val="00780477"/>
    <w:rsid w:val="007826B5"/>
    <w:rsid w:val="007872DC"/>
    <w:rsid w:val="00787850"/>
    <w:rsid w:val="00787BA3"/>
    <w:rsid w:val="007901BE"/>
    <w:rsid w:val="00790A40"/>
    <w:rsid w:val="00794DFD"/>
    <w:rsid w:val="0079508C"/>
    <w:rsid w:val="0079632D"/>
    <w:rsid w:val="0079692B"/>
    <w:rsid w:val="00796B49"/>
    <w:rsid w:val="00796DDC"/>
    <w:rsid w:val="00796E5B"/>
    <w:rsid w:val="007A0F20"/>
    <w:rsid w:val="007A1F7A"/>
    <w:rsid w:val="007A3B7B"/>
    <w:rsid w:val="007A4EA8"/>
    <w:rsid w:val="007A4F2C"/>
    <w:rsid w:val="007A602F"/>
    <w:rsid w:val="007A79D7"/>
    <w:rsid w:val="007B0BBC"/>
    <w:rsid w:val="007B0C5E"/>
    <w:rsid w:val="007B2A7C"/>
    <w:rsid w:val="007B4F3B"/>
    <w:rsid w:val="007B582A"/>
    <w:rsid w:val="007B6313"/>
    <w:rsid w:val="007B6576"/>
    <w:rsid w:val="007B7CB2"/>
    <w:rsid w:val="007C0E73"/>
    <w:rsid w:val="007C16E9"/>
    <w:rsid w:val="007C4357"/>
    <w:rsid w:val="007C43AF"/>
    <w:rsid w:val="007D0069"/>
    <w:rsid w:val="007D00A0"/>
    <w:rsid w:val="007D1288"/>
    <w:rsid w:val="007D4260"/>
    <w:rsid w:val="007D6036"/>
    <w:rsid w:val="007D67E3"/>
    <w:rsid w:val="007E1298"/>
    <w:rsid w:val="007E2DED"/>
    <w:rsid w:val="007E39C7"/>
    <w:rsid w:val="007E4B55"/>
    <w:rsid w:val="007E4CCE"/>
    <w:rsid w:val="007E68C5"/>
    <w:rsid w:val="007F468C"/>
    <w:rsid w:val="007F52B3"/>
    <w:rsid w:val="007F61FA"/>
    <w:rsid w:val="007F62E3"/>
    <w:rsid w:val="007F6D36"/>
    <w:rsid w:val="008016B3"/>
    <w:rsid w:val="008033AF"/>
    <w:rsid w:val="00805993"/>
    <w:rsid w:val="008069CC"/>
    <w:rsid w:val="008070E0"/>
    <w:rsid w:val="00807814"/>
    <w:rsid w:val="00814801"/>
    <w:rsid w:val="0082338B"/>
    <w:rsid w:val="00835292"/>
    <w:rsid w:val="00836DB6"/>
    <w:rsid w:val="008371EA"/>
    <w:rsid w:val="00840227"/>
    <w:rsid w:val="00844A6B"/>
    <w:rsid w:val="00851B4A"/>
    <w:rsid w:val="008539D6"/>
    <w:rsid w:val="00854EC8"/>
    <w:rsid w:val="00855375"/>
    <w:rsid w:val="00856407"/>
    <w:rsid w:val="008574ED"/>
    <w:rsid w:val="0085762A"/>
    <w:rsid w:val="00860BB7"/>
    <w:rsid w:val="0086385C"/>
    <w:rsid w:val="00864621"/>
    <w:rsid w:val="0086640F"/>
    <w:rsid w:val="00866E29"/>
    <w:rsid w:val="008702AF"/>
    <w:rsid w:val="00870504"/>
    <w:rsid w:val="008742B5"/>
    <w:rsid w:val="00881DBD"/>
    <w:rsid w:val="00881EF3"/>
    <w:rsid w:val="00882E60"/>
    <w:rsid w:val="00884FB0"/>
    <w:rsid w:val="00887CF4"/>
    <w:rsid w:val="0089022A"/>
    <w:rsid w:val="00891285"/>
    <w:rsid w:val="00891F05"/>
    <w:rsid w:val="00892DDD"/>
    <w:rsid w:val="00892E80"/>
    <w:rsid w:val="0089361A"/>
    <w:rsid w:val="008967F1"/>
    <w:rsid w:val="008970DB"/>
    <w:rsid w:val="008A1F90"/>
    <w:rsid w:val="008A2E0A"/>
    <w:rsid w:val="008B0B14"/>
    <w:rsid w:val="008B0F0C"/>
    <w:rsid w:val="008B18E4"/>
    <w:rsid w:val="008B2045"/>
    <w:rsid w:val="008B2B03"/>
    <w:rsid w:val="008B65CF"/>
    <w:rsid w:val="008C0C6A"/>
    <w:rsid w:val="008C1FDE"/>
    <w:rsid w:val="008C37A2"/>
    <w:rsid w:val="008C3E7E"/>
    <w:rsid w:val="008C462C"/>
    <w:rsid w:val="008D0EDD"/>
    <w:rsid w:val="008D3A36"/>
    <w:rsid w:val="008D5A41"/>
    <w:rsid w:val="008E0612"/>
    <w:rsid w:val="008E3620"/>
    <w:rsid w:val="008E4673"/>
    <w:rsid w:val="008F0A43"/>
    <w:rsid w:val="008F0BD8"/>
    <w:rsid w:val="008F128E"/>
    <w:rsid w:val="008F2617"/>
    <w:rsid w:val="008F58B2"/>
    <w:rsid w:val="008F7069"/>
    <w:rsid w:val="008F7C0E"/>
    <w:rsid w:val="0090040E"/>
    <w:rsid w:val="00901DE9"/>
    <w:rsid w:val="00904271"/>
    <w:rsid w:val="00905BC3"/>
    <w:rsid w:val="0090636E"/>
    <w:rsid w:val="00907AA1"/>
    <w:rsid w:val="00910820"/>
    <w:rsid w:val="0091644E"/>
    <w:rsid w:val="00916DEC"/>
    <w:rsid w:val="00921AA5"/>
    <w:rsid w:val="009317E3"/>
    <w:rsid w:val="00934262"/>
    <w:rsid w:val="00934277"/>
    <w:rsid w:val="00935FF9"/>
    <w:rsid w:val="009379B6"/>
    <w:rsid w:val="00940970"/>
    <w:rsid w:val="00940EFB"/>
    <w:rsid w:val="009415AD"/>
    <w:rsid w:val="009448C8"/>
    <w:rsid w:val="009455C9"/>
    <w:rsid w:val="00947513"/>
    <w:rsid w:val="0095419E"/>
    <w:rsid w:val="00955089"/>
    <w:rsid w:val="00955747"/>
    <w:rsid w:val="00960354"/>
    <w:rsid w:val="009615D3"/>
    <w:rsid w:val="0097095E"/>
    <w:rsid w:val="00971ADA"/>
    <w:rsid w:val="00973080"/>
    <w:rsid w:val="00976FCD"/>
    <w:rsid w:val="009772C0"/>
    <w:rsid w:val="009816BB"/>
    <w:rsid w:val="00981839"/>
    <w:rsid w:val="00985833"/>
    <w:rsid w:val="009861C9"/>
    <w:rsid w:val="00986355"/>
    <w:rsid w:val="009A1AB1"/>
    <w:rsid w:val="009A5F02"/>
    <w:rsid w:val="009A6286"/>
    <w:rsid w:val="009A7D0C"/>
    <w:rsid w:val="009B00CB"/>
    <w:rsid w:val="009B37E1"/>
    <w:rsid w:val="009B435A"/>
    <w:rsid w:val="009B453C"/>
    <w:rsid w:val="009B7046"/>
    <w:rsid w:val="009C227F"/>
    <w:rsid w:val="009C27DD"/>
    <w:rsid w:val="009C28F7"/>
    <w:rsid w:val="009C4D0A"/>
    <w:rsid w:val="009C5447"/>
    <w:rsid w:val="009C59D3"/>
    <w:rsid w:val="009C6F8E"/>
    <w:rsid w:val="009D0A34"/>
    <w:rsid w:val="009D0FA6"/>
    <w:rsid w:val="009D2D98"/>
    <w:rsid w:val="009D331B"/>
    <w:rsid w:val="009D4DA9"/>
    <w:rsid w:val="009D4EFF"/>
    <w:rsid w:val="009D64C3"/>
    <w:rsid w:val="009D668B"/>
    <w:rsid w:val="009D67CD"/>
    <w:rsid w:val="009D6E6E"/>
    <w:rsid w:val="009E0AD0"/>
    <w:rsid w:val="009E1094"/>
    <w:rsid w:val="009E26D2"/>
    <w:rsid w:val="009E3311"/>
    <w:rsid w:val="009E4476"/>
    <w:rsid w:val="009F02FD"/>
    <w:rsid w:val="009F1797"/>
    <w:rsid w:val="009F25B1"/>
    <w:rsid w:val="009F5E05"/>
    <w:rsid w:val="009F6C03"/>
    <w:rsid w:val="00A0017C"/>
    <w:rsid w:val="00A00D34"/>
    <w:rsid w:val="00A019C2"/>
    <w:rsid w:val="00A05C7F"/>
    <w:rsid w:val="00A1034E"/>
    <w:rsid w:val="00A12918"/>
    <w:rsid w:val="00A12BAE"/>
    <w:rsid w:val="00A12E82"/>
    <w:rsid w:val="00A1441E"/>
    <w:rsid w:val="00A145E6"/>
    <w:rsid w:val="00A1579D"/>
    <w:rsid w:val="00A16EC7"/>
    <w:rsid w:val="00A17A55"/>
    <w:rsid w:val="00A25512"/>
    <w:rsid w:val="00A31330"/>
    <w:rsid w:val="00A34CED"/>
    <w:rsid w:val="00A411C1"/>
    <w:rsid w:val="00A42BA1"/>
    <w:rsid w:val="00A433F8"/>
    <w:rsid w:val="00A434ED"/>
    <w:rsid w:val="00A50F0C"/>
    <w:rsid w:val="00A54C00"/>
    <w:rsid w:val="00A54FD5"/>
    <w:rsid w:val="00A62586"/>
    <w:rsid w:val="00A64697"/>
    <w:rsid w:val="00A64724"/>
    <w:rsid w:val="00A65987"/>
    <w:rsid w:val="00A65D2C"/>
    <w:rsid w:val="00A67779"/>
    <w:rsid w:val="00A7142B"/>
    <w:rsid w:val="00A72DB2"/>
    <w:rsid w:val="00A742A8"/>
    <w:rsid w:val="00A74C41"/>
    <w:rsid w:val="00A80F16"/>
    <w:rsid w:val="00A81537"/>
    <w:rsid w:val="00A81701"/>
    <w:rsid w:val="00A8648D"/>
    <w:rsid w:val="00A90FE0"/>
    <w:rsid w:val="00A92602"/>
    <w:rsid w:val="00A93968"/>
    <w:rsid w:val="00A939DA"/>
    <w:rsid w:val="00A94122"/>
    <w:rsid w:val="00A95575"/>
    <w:rsid w:val="00AA52A5"/>
    <w:rsid w:val="00AA7E26"/>
    <w:rsid w:val="00AB0D27"/>
    <w:rsid w:val="00AB2CCC"/>
    <w:rsid w:val="00AB3715"/>
    <w:rsid w:val="00AB5833"/>
    <w:rsid w:val="00AB5D07"/>
    <w:rsid w:val="00AC1FC2"/>
    <w:rsid w:val="00AC209D"/>
    <w:rsid w:val="00AC2910"/>
    <w:rsid w:val="00AC33B4"/>
    <w:rsid w:val="00AC33EE"/>
    <w:rsid w:val="00AC4BBC"/>
    <w:rsid w:val="00AC55E6"/>
    <w:rsid w:val="00AD00F0"/>
    <w:rsid w:val="00AD13B9"/>
    <w:rsid w:val="00AD44A0"/>
    <w:rsid w:val="00AD6E30"/>
    <w:rsid w:val="00AE1925"/>
    <w:rsid w:val="00AE2418"/>
    <w:rsid w:val="00AE2801"/>
    <w:rsid w:val="00AE4F53"/>
    <w:rsid w:val="00AF23EA"/>
    <w:rsid w:val="00AF3F3A"/>
    <w:rsid w:val="00AF4411"/>
    <w:rsid w:val="00AF4A02"/>
    <w:rsid w:val="00B02909"/>
    <w:rsid w:val="00B03B04"/>
    <w:rsid w:val="00B04A99"/>
    <w:rsid w:val="00B0572C"/>
    <w:rsid w:val="00B130CB"/>
    <w:rsid w:val="00B13E5F"/>
    <w:rsid w:val="00B17665"/>
    <w:rsid w:val="00B178F9"/>
    <w:rsid w:val="00B21923"/>
    <w:rsid w:val="00B22538"/>
    <w:rsid w:val="00B22C9A"/>
    <w:rsid w:val="00B22D10"/>
    <w:rsid w:val="00B26179"/>
    <w:rsid w:val="00B26AB6"/>
    <w:rsid w:val="00B271D4"/>
    <w:rsid w:val="00B301F3"/>
    <w:rsid w:val="00B325E5"/>
    <w:rsid w:val="00B35BF7"/>
    <w:rsid w:val="00B36084"/>
    <w:rsid w:val="00B361EA"/>
    <w:rsid w:val="00B40639"/>
    <w:rsid w:val="00B40F59"/>
    <w:rsid w:val="00B437EA"/>
    <w:rsid w:val="00B43DB9"/>
    <w:rsid w:val="00B45D82"/>
    <w:rsid w:val="00B45DF8"/>
    <w:rsid w:val="00B47110"/>
    <w:rsid w:val="00B472EC"/>
    <w:rsid w:val="00B47315"/>
    <w:rsid w:val="00B509F2"/>
    <w:rsid w:val="00B56626"/>
    <w:rsid w:val="00B57295"/>
    <w:rsid w:val="00B57BCF"/>
    <w:rsid w:val="00B61C1C"/>
    <w:rsid w:val="00B62F85"/>
    <w:rsid w:val="00B63247"/>
    <w:rsid w:val="00B65382"/>
    <w:rsid w:val="00B67562"/>
    <w:rsid w:val="00B70EF6"/>
    <w:rsid w:val="00B72F29"/>
    <w:rsid w:val="00B76266"/>
    <w:rsid w:val="00B772A8"/>
    <w:rsid w:val="00B81311"/>
    <w:rsid w:val="00B820E3"/>
    <w:rsid w:val="00B8383C"/>
    <w:rsid w:val="00B87C03"/>
    <w:rsid w:val="00B90562"/>
    <w:rsid w:val="00BA02CC"/>
    <w:rsid w:val="00BA1C1B"/>
    <w:rsid w:val="00BA32BD"/>
    <w:rsid w:val="00BA3A20"/>
    <w:rsid w:val="00BA5DB7"/>
    <w:rsid w:val="00BA6A33"/>
    <w:rsid w:val="00BB0A73"/>
    <w:rsid w:val="00BB34DF"/>
    <w:rsid w:val="00BB454D"/>
    <w:rsid w:val="00BB725B"/>
    <w:rsid w:val="00BB7ACA"/>
    <w:rsid w:val="00BC1556"/>
    <w:rsid w:val="00BC1CDC"/>
    <w:rsid w:val="00BC1DE5"/>
    <w:rsid w:val="00BC28CC"/>
    <w:rsid w:val="00BC29EB"/>
    <w:rsid w:val="00BC4939"/>
    <w:rsid w:val="00BC5036"/>
    <w:rsid w:val="00BD0CC6"/>
    <w:rsid w:val="00BD1B40"/>
    <w:rsid w:val="00BD3A16"/>
    <w:rsid w:val="00BD5994"/>
    <w:rsid w:val="00BE19DA"/>
    <w:rsid w:val="00BF0864"/>
    <w:rsid w:val="00BF1D9B"/>
    <w:rsid w:val="00BF1EBF"/>
    <w:rsid w:val="00BF2BCB"/>
    <w:rsid w:val="00BF2DFB"/>
    <w:rsid w:val="00BF39F7"/>
    <w:rsid w:val="00BF5565"/>
    <w:rsid w:val="00BF7495"/>
    <w:rsid w:val="00BF77B2"/>
    <w:rsid w:val="00C00244"/>
    <w:rsid w:val="00C01E14"/>
    <w:rsid w:val="00C03359"/>
    <w:rsid w:val="00C0675E"/>
    <w:rsid w:val="00C10039"/>
    <w:rsid w:val="00C10B99"/>
    <w:rsid w:val="00C12A32"/>
    <w:rsid w:val="00C13757"/>
    <w:rsid w:val="00C14A5B"/>
    <w:rsid w:val="00C1605B"/>
    <w:rsid w:val="00C16720"/>
    <w:rsid w:val="00C168E4"/>
    <w:rsid w:val="00C16CFE"/>
    <w:rsid w:val="00C20240"/>
    <w:rsid w:val="00C20E6B"/>
    <w:rsid w:val="00C24784"/>
    <w:rsid w:val="00C24F19"/>
    <w:rsid w:val="00C3149F"/>
    <w:rsid w:val="00C31597"/>
    <w:rsid w:val="00C347B0"/>
    <w:rsid w:val="00C35129"/>
    <w:rsid w:val="00C36AF2"/>
    <w:rsid w:val="00C40DA1"/>
    <w:rsid w:val="00C40F19"/>
    <w:rsid w:val="00C411FC"/>
    <w:rsid w:val="00C4140C"/>
    <w:rsid w:val="00C414BF"/>
    <w:rsid w:val="00C41C1F"/>
    <w:rsid w:val="00C41CC8"/>
    <w:rsid w:val="00C436B3"/>
    <w:rsid w:val="00C45BEC"/>
    <w:rsid w:val="00C45BFE"/>
    <w:rsid w:val="00C471A9"/>
    <w:rsid w:val="00C47D79"/>
    <w:rsid w:val="00C519C5"/>
    <w:rsid w:val="00C5331F"/>
    <w:rsid w:val="00C54A52"/>
    <w:rsid w:val="00C57BDE"/>
    <w:rsid w:val="00C611D9"/>
    <w:rsid w:val="00C70A8A"/>
    <w:rsid w:val="00C71954"/>
    <w:rsid w:val="00C7397C"/>
    <w:rsid w:val="00C74019"/>
    <w:rsid w:val="00C7431A"/>
    <w:rsid w:val="00C77389"/>
    <w:rsid w:val="00C805E6"/>
    <w:rsid w:val="00C80F75"/>
    <w:rsid w:val="00C82168"/>
    <w:rsid w:val="00C87327"/>
    <w:rsid w:val="00C92D28"/>
    <w:rsid w:val="00C934B6"/>
    <w:rsid w:val="00C93A23"/>
    <w:rsid w:val="00CA0FD7"/>
    <w:rsid w:val="00CA191A"/>
    <w:rsid w:val="00CA19F2"/>
    <w:rsid w:val="00CA2954"/>
    <w:rsid w:val="00CB03CE"/>
    <w:rsid w:val="00CB074C"/>
    <w:rsid w:val="00CB0B5C"/>
    <w:rsid w:val="00CB12A8"/>
    <w:rsid w:val="00CB261C"/>
    <w:rsid w:val="00CB657C"/>
    <w:rsid w:val="00CB7949"/>
    <w:rsid w:val="00CC0392"/>
    <w:rsid w:val="00CC1CC2"/>
    <w:rsid w:val="00CC4A92"/>
    <w:rsid w:val="00CC6CF0"/>
    <w:rsid w:val="00CD295B"/>
    <w:rsid w:val="00CD701A"/>
    <w:rsid w:val="00CD764C"/>
    <w:rsid w:val="00CE1281"/>
    <w:rsid w:val="00CE1523"/>
    <w:rsid w:val="00CE58F9"/>
    <w:rsid w:val="00CF0810"/>
    <w:rsid w:val="00CF23AE"/>
    <w:rsid w:val="00CF3C8F"/>
    <w:rsid w:val="00CF4F00"/>
    <w:rsid w:val="00CF57F3"/>
    <w:rsid w:val="00CF7567"/>
    <w:rsid w:val="00D003E9"/>
    <w:rsid w:val="00D010E1"/>
    <w:rsid w:val="00D015FC"/>
    <w:rsid w:val="00D02C50"/>
    <w:rsid w:val="00D03ADF"/>
    <w:rsid w:val="00D05D7E"/>
    <w:rsid w:val="00D0744E"/>
    <w:rsid w:val="00D13676"/>
    <w:rsid w:val="00D14136"/>
    <w:rsid w:val="00D15872"/>
    <w:rsid w:val="00D158B8"/>
    <w:rsid w:val="00D16A6B"/>
    <w:rsid w:val="00D22940"/>
    <w:rsid w:val="00D242B4"/>
    <w:rsid w:val="00D24C70"/>
    <w:rsid w:val="00D24E65"/>
    <w:rsid w:val="00D30CC0"/>
    <w:rsid w:val="00D32572"/>
    <w:rsid w:val="00D32BFC"/>
    <w:rsid w:val="00D37CAA"/>
    <w:rsid w:val="00D40C10"/>
    <w:rsid w:val="00D41176"/>
    <w:rsid w:val="00D42CBB"/>
    <w:rsid w:val="00D43A9F"/>
    <w:rsid w:val="00D445FB"/>
    <w:rsid w:val="00D464A8"/>
    <w:rsid w:val="00D46D72"/>
    <w:rsid w:val="00D46F37"/>
    <w:rsid w:val="00D47060"/>
    <w:rsid w:val="00D47699"/>
    <w:rsid w:val="00D47A80"/>
    <w:rsid w:val="00D51834"/>
    <w:rsid w:val="00D52E2B"/>
    <w:rsid w:val="00D63BCF"/>
    <w:rsid w:val="00D650E8"/>
    <w:rsid w:val="00D65F5B"/>
    <w:rsid w:val="00D66FB6"/>
    <w:rsid w:val="00D70F9A"/>
    <w:rsid w:val="00D74550"/>
    <w:rsid w:val="00D74A14"/>
    <w:rsid w:val="00D76EFE"/>
    <w:rsid w:val="00D77C56"/>
    <w:rsid w:val="00D8064D"/>
    <w:rsid w:val="00D81EF4"/>
    <w:rsid w:val="00D82114"/>
    <w:rsid w:val="00D8240B"/>
    <w:rsid w:val="00D83438"/>
    <w:rsid w:val="00D864B2"/>
    <w:rsid w:val="00D86778"/>
    <w:rsid w:val="00D8775D"/>
    <w:rsid w:val="00D919FD"/>
    <w:rsid w:val="00D91C52"/>
    <w:rsid w:val="00D93ECF"/>
    <w:rsid w:val="00D9426E"/>
    <w:rsid w:val="00D948F2"/>
    <w:rsid w:val="00D94CEA"/>
    <w:rsid w:val="00D954DB"/>
    <w:rsid w:val="00D95E22"/>
    <w:rsid w:val="00D96350"/>
    <w:rsid w:val="00D96A32"/>
    <w:rsid w:val="00DA2A97"/>
    <w:rsid w:val="00DA2BE3"/>
    <w:rsid w:val="00DA3548"/>
    <w:rsid w:val="00DA43EE"/>
    <w:rsid w:val="00DA4FD5"/>
    <w:rsid w:val="00DA5908"/>
    <w:rsid w:val="00DA76ED"/>
    <w:rsid w:val="00DA7A95"/>
    <w:rsid w:val="00DA7AA1"/>
    <w:rsid w:val="00DA7CCC"/>
    <w:rsid w:val="00DB0001"/>
    <w:rsid w:val="00DB3759"/>
    <w:rsid w:val="00DB5E01"/>
    <w:rsid w:val="00DC2CA9"/>
    <w:rsid w:val="00DD0BBF"/>
    <w:rsid w:val="00DD171D"/>
    <w:rsid w:val="00DD36FE"/>
    <w:rsid w:val="00DD3C61"/>
    <w:rsid w:val="00DD5216"/>
    <w:rsid w:val="00DD5493"/>
    <w:rsid w:val="00DE02B3"/>
    <w:rsid w:val="00DE23B7"/>
    <w:rsid w:val="00DE6672"/>
    <w:rsid w:val="00DE669C"/>
    <w:rsid w:val="00DE7C47"/>
    <w:rsid w:val="00DF0C0F"/>
    <w:rsid w:val="00DF161F"/>
    <w:rsid w:val="00DF4553"/>
    <w:rsid w:val="00DF4699"/>
    <w:rsid w:val="00DF713F"/>
    <w:rsid w:val="00E00357"/>
    <w:rsid w:val="00E02957"/>
    <w:rsid w:val="00E044ED"/>
    <w:rsid w:val="00E052F9"/>
    <w:rsid w:val="00E06D4A"/>
    <w:rsid w:val="00E1086F"/>
    <w:rsid w:val="00E142F2"/>
    <w:rsid w:val="00E15407"/>
    <w:rsid w:val="00E167BE"/>
    <w:rsid w:val="00E22A86"/>
    <w:rsid w:val="00E22B7F"/>
    <w:rsid w:val="00E237A6"/>
    <w:rsid w:val="00E263ED"/>
    <w:rsid w:val="00E272CB"/>
    <w:rsid w:val="00E31AC8"/>
    <w:rsid w:val="00E32F42"/>
    <w:rsid w:val="00E3463C"/>
    <w:rsid w:val="00E37218"/>
    <w:rsid w:val="00E377EB"/>
    <w:rsid w:val="00E40F9F"/>
    <w:rsid w:val="00E415E2"/>
    <w:rsid w:val="00E416A6"/>
    <w:rsid w:val="00E424DC"/>
    <w:rsid w:val="00E4345A"/>
    <w:rsid w:val="00E4422A"/>
    <w:rsid w:val="00E467E1"/>
    <w:rsid w:val="00E51096"/>
    <w:rsid w:val="00E52544"/>
    <w:rsid w:val="00E5653F"/>
    <w:rsid w:val="00E56BDE"/>
    <w:rsid w:val="00E60067"/>
    <w:rsid w:val="00E603D0"/>
    <w:rsid w:val="00E61847"/>
    <w:rsid w:val="00E61C9C"/>
    <w:rsid w:val="00E624C6"/>
    <w:rsid w:val="00E651DD"/>
    <w:rsid w:val="00E67CB0"/>
    <w:rsid w:val="00E72588"/>
    <w:rsid w:val="00E813D6"/>
    <w:rsid w:val="00E83FC1"/>
    <w:rsid w:val="00E85A48"/>
    <w:rsid w:val="00E86B2C"/>
    <w:rsid w:val="00E87C30"/>
    <w:rsid w:val="00E90E61"/>
    <w:rsid w:val="00EA0B24"/>
    <w:rsid w:val="00EA10A8"/>
    <w:rsid w:val="00EA1B9F"/>
    <w:rsid w:val="00EA414F"/>
    <w:rsid w:val="00EA651D"/>
    <w:rsid w:val="00EA693D"/>
    <w:rsid w:val="00EA7922"/>
    <w:rsid w:val="00EA794D"/>
    <w:rsid w:val="00EB0381"/>
    <w:rsid w:val="00EB07D4"/>
    <w:rsid w:val="00EB16E2"/>
    <w:rsid w:val="00EB3CF9"/>
    <w:rsid w:val="00EB43AE"/>
    <w:rsid w:val="00EB5A07"/>
    <w:rsid w:val="00EB61DE"/>
    <w:rsid w:val="00EB6217"/>
    <w:rsid w:val="00EB70BB"/>
    <w:rsid w:val="00EC4D8C"/>
    <w:rsid w:val="00EC59C7"/>
    <w:rsid w:val="00EC63C0"/>
    <w:rsid w:val="00EC701B"/>
    <w:rsid w:val="00EC7748"/>
    <w:rsid w:val="00EC78B8"/>
    <w:rsid w:val="00EC7E61"/>
    <w:rsid w:val="00ED0B15"/>
    <w:rsid w:val="00ED127E"/>
    <w:rsid w:val="00ED1455"/>
    <w:rsid w:val="00ED15FC"/>
    <w:rsid w:val="00ED1BD5"/>
    <w:rsid w:val="00ED231C"/>
    <w:rsid w:val="00ED439B"/>
    <w:rsid w:val="00ED7730"/>
    <w:rsid w:val="00EE018F"/>
    <w:rsid w:val="00EE067B"/>
    <w:rsid w:val="00EE0FD7"/>
    <w:rsid w:val="00EE2012"/>
    <w:rsid w:val="00EE405C"/>
    <w:rsid w:val="00EE4D49"/>
    <w:rsid w:val="00EF215A"/>
    <w:rsid w:val="00EF2B31"/>
    <w:rsid w:val="00EF49E3"/>
    <w:rsid w:val="00EF5609"/>
    <w:rsid w:val="00F013A7"/>
    <w:rsid w:val="00F01F0F"/>
    <w:rsid w:val="00F022E6"/>
    <w:rsid w:val="00F03DFA"/>
    <w:rsid w:val="00F119C6"/>
    <w:rsid w:val="00F11DF3"/>
    <w:rsid w:val="00F12184"/>
    <w:rsid w:val="00F14094"/>
    <w:rsid w:val="00F17A19"/>
    <w:rsid w:val="00F23207"/>
    <w:rsid w:val="00F26C46"/>
    <w:rsid w:val="00F26C9E"/>
    <w:rsid w:val="00F35E6B"/>
    <w:rsid w:val="00F363F0"/>
    <w:rsid w:val="00F36BA6"/>
    <w:rsid w:val="00F41CC1"/>
    <w:rsid w:val="00F431E6"/>
    <w:rsid w:val="00F4364D"/>
    <w:rsid w:val="00F4601E"/>
    <w:rsid w:val="00F5481E"/>
    <w:rsid w:val="00F54F92"/>
    <w:rsid w:val="00F557DB"/>
    <w:rsid w:val="00F560A7"/>
    <w:rsid w:val="00F57DE4"/>
    <w:rsid w:val="00F60214"/>
    <w:rsid w:val="00F60ADA"/>
    <w:rsid w:val="00F60C16"/>
    <w:rsid w:val="00F6131D"/>
    <w:rsid w:val="00F625E8"/>
    <w:rsid w:val="00F62B0E"/>
    <w:rsid w:val="00F62D34"/>
    <w:rsid w:val="00F636D1"/>
    <w:rsid w:val="00F7161E"/>
    <w:rsid w:val="00F73FD8"/>
    <w:rsid w:val="00F74659"/>
    <w:rsid w:val="00F7522C"/>
    <w:rsid w:val="00F80A32"/>
    <w:rsid w:val="00F80AB0"/>
    <w:rsid w:val="00F814D1"/>
    <w:rsid w:val="00F822E3"/>
    <w:rsid w:val="00F82CE8"/>
    <w:rsid w:val="00F83515"/>
    <w:rsid w:val="00F84858"/>
    <w:rsid w:val="00F848D9"/>
    <w:rsid w:val="00F86F06"/>
    <w:rsid w:val="00F955AC"/>
    <w:rsid w:val="00F96793"/>
    <w:rsid w:val="00F97BF2"/>
    <w:rsid w:val="00FA294E"/>
    <w:rsid w:val="00FA3BC0"/>
    <w:rsid w:val="00FA3EF1"/>
    <w:rsid w:val="00FA4584"/>
    <w:rsid w:val="00FA577D"/>
    <w:rsid w:val="00FB1A34"/>
    <w:rsid w:val="00FB3D77"/>
    <w:rsid w:val="00FB3D89"/>
    <w:rsid w:val="00FB544F"/>
    <w:rsid w:val="00FC3B0A"/>
    <w:rsid w:val="00FC4619"/>
    <w:rsid w:val="00FC495A"/>
    <w:rsid w:val="00FC71D5"/>
    <w:rsid w:val="00FD10EC"/>
    <w:rsid w:val="00FD187C"/>
    <w:rsid w:val="00FD2AE7"/>
    <w:rsid w:val="00FD2AF7"/>
    <w:rsid w:val="00FD46A2"/>
    <w:rsid w:val="00FD4AEB"/>
    <w:rsid w:val="00FD7F9C"/>
    <w:rsid w:val="00FE1683"/>
    <w:rsid w:val="00FE1BE2"/>
    <w:rsid w:val="00FE3B0D"/>
    <w:rsid w:val="00FE43F1"/>
    <w:rsid w:val="00FE4499"/>
    <w:rsid w:val="00FE5276"/>
    <w:rsid w:val="00FE6356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BF7EDC-E7E5-4671-A666-221C9A0A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67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B67E2"/>
    <w:rPr>
      <w:rFonts w:cs="Times New Roman"/>
    </w:rPr>
  </w:style>
  <w:style w:type="character" w:styleId="a6">
    <w:name w:val="Hyperlink"/>
    <w:uiPriority w:val="99"/>
    <w:rsid w:val="006E026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2A2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Эля и Гуля</dc:creator>
  <cp:keywords/>
  <dc:description/>
  <cp:lastModifiedBy>admin</cp:lastModifiedBy>
  <cp:revision>2</cp:revision>
  <dcterms:created xsi:type="dcterms:W3CDTF">2014-03-21T21:27:00Z</dcterms:created>
  <dcterms:modified xsi:type="dcterms:W3CDTF">2014-03-21T21:27:00Z</dcterms:modified>
</cp:coreProperties>
</file>