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14" w:rsidRDefault="003D3114">
      <w:pPr>
        <w:rPr>
          <w:noProof/>
          <w:color w:val="FF0000"/>
        </w:rPr>
      </w:pPr>
    </w:p>
    <w:p w:rsidR="003D3114" w:rsidRDefault="003D3114">
      <w:pPr>
        <w:rPr>
          <w:noProof/>
          <w:color w:val="FF0000"/>
        </w:rPr>
      </w:pPr>
      <w:r>
        <w:rPr>
          <w:noProof/>
          <w:color w:val="FF0000"/>
        </w:rPr>
        <w:t>Модуляция.      Модулированные колебания.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1) Пусть есть сигнал </w:t>
      </w:r>
      <w:r>
        <w:rPr>
          <w:noProof/>
          <w:position w:val="-10"/>
        </w:rPr>
        <w:object w:dxaOrig="2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5.75pt" o:ole="" fillcolor="window">
            <v:imagedata r:id="rId4" o:title=""/>
          </v:shape>
          <o:OLEObject Type="Embed" ProgID="Equation.3" ShapeID="_x0000_i1025" DrawAspect="Content" ObjectID="_1472244458" r:id="rId5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если </w:t>
      </w:r>
      <w:r>
        <w:rPr>
          <w:noProof/>
          <w:position w:val="-34"/>
        </w:rPr>
        <w:object w:dxaOrig="1080" w:dyaOrig="620">
          <v:shape id="_x0000_i1026" type="#_x0000_t75" style="width:54pt;height:30.75pt" o:ole="" fillcolor="window">
            <v:imagedata r:id="rId6" o:title=""/>
          </v:shape>
          <o:OLEObject Type="Embed" ProgID="Equation.3" ShapeID="_x0000_i1026" DrawAspect="Content" ObjectID="_1472244459" r:id="rId7"/>
        </w:object>
      </w:r>
      <w:r>
        <w:rPr>
          <w:noProof/>
        </w:rPr>
        <w:t xml:space="preserve"> - константы </w:t>
      </w:r>
      <w:r>
        <w:rPr>
          <w:noProof/>
        </w:rPr>
        <w:sym w:font="Symbol" w:char="F0DE"/>
      </w:r>
      <w:r>
        <w:rPr>
          <w:noProof/>
        </w:rPr>
        <w:t xml:space="preserve"> чисто гармонический "не модулированный" сигнал - т.н. </w:t>
      </w:r>
      <w:r>
        <w:rPr>
          <w:noProof/>
          <w:color w:val="FF0000"/>
        </w:rPr>
        <w:t>несущую</w:t>
      </w:r>
      <w:r>
        <w:rPr>
          <w:noProof/>
        </w:rPr>
        <w:t xml:space="preserve"> с частотой </w:t>
      </w:r>
      <w:r>
        <w:rPr>
          <w:noProof/>
          <w:position w:val="-12"/>
        </w:rPr>
        <w:object w:dxaOrig="720" w:dyaOrig="360">
          <v:shape id="_x0000_i1027" type="#_x0000_t75" style="width:36pt;height:18pt" o:ole="" fillcolor="window">
            <v:imagedata r:id="rId8" o:title=""/>
          </v:shape>
          <o:OLEObject Type="Embed" ProgID="Equation.3" ShapeID="_x0000_i1027" DrawAspect="Content" ObjectID="_1472244460" r:id="rId9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Если </w:t>
      </w:r>
      <w:r>
        <w:rPr>
          <w:noProof/>
          <w:position w:val="-4"/>
        </w:rPr>
        <w:object w:dxaOrig="240" w:dyaOrig="260">
          <v:shape id="_x0000_i1028" type="#_x0000_t75" style="width:12pt;height:12.75pt" o:ole="" fillcolor="window">
            <v:imagedata r:id="rId10" o:title=""/>
          </v:shape>
          <o:OLEObject Type="Embed" ProgID="Equation.3" ShapeID="_x0000_i1028" DrawAspect="Content" ObjectID="_1472244461" r:id="rId11"/>
        </w:object>
      </w:r>
      <w:r>
        <w:rPr>
          <w:noProof/>
        </w:rPr>
        <w:t xml:space="preserve"> или </w:t>
      </w:r>
      <w:r>
        <w:rPr>
          <w:noProof/>
          <w:position w:val="-10"/>
        </w:rPr>
        <w:object w:dxaOrig="1080" w:dyaOrig="320">
          <v:shape id="_x0000_i1029" type="#_x0000_t75" style="width:54pt;height:15.75pt" o:ole="" fillcolor="window">
            <v:imagedata r:id="rId12" o:title=""/>
          </v:shape>
          <o:OLEObject Type="Embed" ProgID="Equation.3" ShapeID="_x0000_i1029" DrawAspect="Content" ObjectID="_1472244462" r:id="rId13"/>
        </w:object>
      </w:r>
      <w:r>
        <w:rPr>
          <w:noProof/>
        </w:rPr>
        <w:t xml:space="preserve"> подвергаются медленному (в сравнении с  </w:t>
      </w:r>
      <w:r>
        <w:rPr>
          <w:noProof/>
          <w:position w:val="-24"/>
        </w:rPr>
        <w:object w:dxaOrig="780" w:dyaOrig="620">
          <v:shape id="_x0000_i1030" type="#_x0000_t75" style="width:39pt;height:30.75pt" o:ole="" fillcolor="window">
            <v:imagedata r:id="rId14" o:title=""/>
          </v:shape>
          <o:OLEObject Type="Embed" ProgID="Equation.3" ShapeID="_x0000_i1030" DrawAspect="Content" ObjectID="_1472244463" r:id="rId15"/>
        </w:object>
      </w:r>
      <w:r>
        <w:rPr>
          <w:noProof/>
        </w:rPr>
        <w:t xml:space="preserve">) изменению, то сигнал называют </w:t>
      </w:r>
      <w:r>
        <w:rPr>
          <w:noProof/>
          <w:color w:val="FF0000"/>
        </w:rPr>
        <w:t>модулированным</w:t>
      </w:r>
      <w:r>
        <w:rPr>
          <w:noProof/>
        </w:rPr>
        <w:t xml:space="preserve">. Низкочастотный сигнал, задающий это изменение, называют </w:t>
      </w:r>
      <w:r>
        <w:rPr>
          <w:noProof/>
          <w:color w:val="FF0000"/>
        </w:rPr>
        <w:t>модулирующим</w:t>
      </w:r>
      <w:r>
        <w:rPr>
          <w:noProof/>
        </w:rPr>
        <w:t xml:space="preserve">. Процесс формирования модулированного сигнала называют </w:t>
      </w:r>
      <w:r>
        <w:rPr>
          <w:noProof/>
          <w:color w:val="FF0000"/>
        </w:rPr>
        <w:t>модуляцией</w:t>
      </w:r>
      <w:r>
        <w:rPr>
          <w:noProof/>
        </w:rPr>
        <w:t xml:space="preserve">. 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Изменение при модуляции амплитуды </w:t>
      </w:r>
      <w:r>
        <w:rPr>
          <w:noProof/>
          <w:position w:val="-4"/>
        </w:rPr>
        <w:object w:dxaOrig="240" w:dyaOrig="260">
          <v:shape id="_x0000_i1031" type="#_x0000_t75" style="width:12pt;height:12.75pt" o:ole="" fillcolor="window">
            <v:imagedata r:id="rId16" o:title=""/>
          </v:shape>
          <o:OLEObject Type="Embed" ProgID="Equation.3" ShapeID="_x0000_i1031" DrawAspect="Content" ObjectID="_1472244464" r:id="rId17"/>
        </w:object>
      </w:r>
      <w:r>
        <w:rPr>
          <w:noProof/>
        </w:rPr>
        <w:t xml:space="preserve">- это </w:t>
      </w:r>
      <w:r>
        <w:rPr>
          <w:noProof/>
          <w:color w:val="FF0000"/>
        </w:rPr>
        <w:t xml:space="preserve">амплитудная </w:t>
      </w:r>
      <w:r>
        <w:rPr>
          <w:noProof/>
        </w:rPr>
        <w:t>модуляция (АМ)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Изменение при модуляции угла </w:t>
      </w:r>
      <w:r>
        <w:rPr>
          <w:noProof/>
          <w:position w:val="-10"/>
        </w:rPr>
        <w:object w:dxaOrig="240" w:dyaOrig="260">
          <v:shape id="_x0000_i1032" type="#_x0000_t75" style="width:12pt;height:12.75pt" o:ole="" fillcolor="window">
            <v:imagedata r:id="rId18" o:title=""/>
          </v:shape>
          <o:OLEObject Type="Embed" ProgID="Equation.3" ShapeID="_x0000_i1032" DrawAspect="Content" ObjectID="_1472244465" r:id="rId19"/>
        </w:object>
      </w:r>
      <w:r>
        <w:rPr>
          <w:noProof/>
        </w:rPr>
        <w:t xml:space="preserve"> - это </w:t>
      </w:r>
      <w:r>
        <w:rPr>
          <w:noProof/>
          <w:color w:val="FF0000"/>
        </w:rPr>
        <w:t xml:space="preserve">угловая </w:t>
      </w:r>
      <w:r>
        <w:rPr>
          <w:noProof/>
        </w:rPr>
        <w:t xml:space="preserve">модуляция; ее делят на </w:t>
      </w:r>
    </w:p>
    <w:p w:rsidR="003D3114" w:rsidRDefault="003D3114">
      <w:pPr>
        <w:rPr>
          <w:noProof/>
        </w:rPr>
      </w:pPr>
      <w:r>
        <w:rPr>
          <w:noProof/>
          <w:color w:val="FF0000"/>
        </w:rPr>
        <w:t xml:space="preserve">частотную </w:t>
      </w:r>
      <w:r>
        <w:rPr>
          <w:noProof/>
        </w:rPr>
        <w:t xml:space="preserve">модуляцию (изменение частоты </w:t>
      </w:r>
      <w:r>
        <w:rPr>
          <w:noProof/>
          <w:position w:val="-6"/>
        </w:rPr>
        <w:object w:dxaOrig="240" w:dyaOrig="220">
          <v:shape id="_x0000_i1033" type="#_x0000_t75" style="width:12pt;height:11.25pt" o:ole="" fillcolor="window">
            <v:imagedata r:id="rId20" o:title=""/>
          </v:shape>
          <o:OLEObject Type="Embed" ProgID="Equation.3" ShapeID="_x0000_i1033" DrawAspect="Content" ObjectID="_1472244466" r:id="rId21"/>
        </w:object>
      </w:r>
      <w:r>
        <w:rPr>
          <w:noProof/>
        </w:rPr>
        <w:t xml:space="preserve"> ) и </w:t>
      </w:r>
      <w:r>
        <w:rPr>
          <w:noProof/>
          <w:color w:val="FF0000"/>
        </w:rPr>
        <w:t>фазовую</w:t>
      </w:r>
      <w:r>
        <w:rPr>
          <w:noProof/>
        </w:rPr>
        <w:t xml:space="preserve"> (изменение фазы </w:t>
      </w:r>
      <w:r>
        <w:rPr>
          <w:noProof/>
          <w:position w:val="-6"/>
        </w:rPr>
        <w:object w:dxaOrig="220" w:dyaOrig="279">
          <v:shape id="_x0000_i1034" type="#_x0000_t75" style="width:11.25pt;height:14.25pt" o:ole="" fillcolor="window">
            <v:imagedata r:id="rId22" o:title=""/>
          </v:shape>
          <o:OLEObject Type="Embed" ProgID="Equation.3" ShapeID="_x0000_i1034" DrawAspect="Content" ObjectID="_1472244467" r:id="rId23"/>
        </w:object>
      </w:r>
      <w:r>
        <w:rPr>
          <w:noProof/>
        </w:rPr>
        <w:t>)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В общем случае модуляция превращает гармонический сигнал в негармонический (при любом способе модуляции). Если полоса модулирующего сигнала </w:t>
      </w:r>
      <w:r>
        <w:rPr>
          <w:noProof/>
          <w:position w:val="-4"/>
        </w:rPr>
        <w:object w:dxaOrig="420" w:dyaOrig="260">
          <v:shape id="_x0000_i1035" type="#_x0000_t75" style="width:21pt;height:12.75pt" o:ole="" fillcolor="window">
            <v:imagedata r:id="rId24" o:title=""/>
          </v:shape>
          <o:OLEObject Type="Embed" ProgID="Equation.3" ShapeID="_x0000_i1035" DrawAspect="Content" ObjectID="_1472244468" r:id="rId25"/>
        </w:object>
      </w:r>
      <w:r>
        <w:rPr>
          <w:noProof/>
        </w:rPr>
        <w:t xml:space="preserve">,  то полоса модулированного сигнала </w:t>
      </w:r>
      <w:r>
        <w:rPr>
          <w:noProof/>
          <w:position w:val="-4"/>
        </w:rPr>
        <w:object w:dxaOrig="600" w:dyaOrig="260">
          <v:shape id="_x0000_i1036" type="#_x0000_t75" style="width:30pt;height:12.75pt" o:ole="" fillcolor="window">
            <v:imagedata r:id="rId26" o:title=""/>
          </v:shape>
          <o:OLEObject Type="Embed" ProgID="Equation.3" ShapeID="_x0000_i1036" DrawAspect="Content" ObjectID="_1472244469" r:id="rId27"/>
        </w:object>
      </w:r>
    </w:p>
    <w:p w:rsidR="003D3114" w:rsidRDefault="003D3114">
      <w:pPr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>2) Амплитудная модуляция. Амплитудно-модулированные колебания.</w:t>
      </w:r>
    </w:p>
    <w:p w:rsidR="003D3114" w:rsidRDefault="003D3114">
      <w:pPr>
        <w:rPr>
          <w:noProof/>
        </w:rPr>
      </w:pPr>
    </w:p>
    <w:p w:rsidR="003D3114" w:rsidRDefault="00904E43">
      <w:pPr>
        <w:rPr>
          <w:noProof/>
        </w:rPr>
      </w:pPr>
      <w:r>
        <w:rPr>
          <w:noProof/>
        </w:rPr>
        <w:pict>
          <v:shape id="_x0000_i1037" type="#_x0000_t75" style="width:293.25pt;height:138.75pt" fillcolor="window">
            <v:imagedata r:id="rId28" o:title="Mod1"/>
          </v:shape>
        </w:pict>
      </w:r>
      <w:r w:rsidR="003D3114">
        <w:rPr>
          <w:noProof/>
        </w:rPr>
        <w:t>Здесь :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  <w:position w:val="-12"/>
        </w:rPr>
        <w:object w:dxaOrig="960" w:dyaOrig="360">
          <v:shape id="_x0000_i1038" type="#_x0000_t75" style="width:48pt;height:18pt" o:ole="" fillcolor="window">
            <v:imagedata r:id="rId29" o:title=""/>
          </v:shape>
          <o:OLEObject Type="Embed" ProgID="Equation.3" ShapeID="_x0000_i1038" DrawAspect="Content" ObjectID="_1472244470" r:id="rId30"/>
        </w:object>
      </w:r>
      <w:r>
        <w:rPr>
          <w:noProof/>
        </w:rPr>
        <w:t xml:space="preserve"> - несущая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  <w:position w:val="-10"/>
        </w:rPr>
        <w:object w:dxaOrig="2040" w:dyaOrig="320">
          <v:shape id="_x0000_i1039" type="#_x0000_t75" style="width:102pt;height:15.75pt" o:ole="" fillcolor="window">
            <v:imagedata r:id="rId31" o:title=""/>
          </v:shape>
          <o:OLEObject Type="Embed" ProgID="Equation.3" ShapeID="_x0000_i1039" DrawAspect="Content" ObjectID="_1472244471" r:id="rId32"/>
        </w:object>
      </w:r>
      <w:r>
        <w:rPr>
          <w:noProof/>
        </w:rPr>
        <w:t xml:space="preserve"> - "смещенный" модулирующий сигнал </w:t>
      </w:r>
    </w:p>
    <w:p w:rsidR="003D3114" w:rsidRDefault="003D3114">
      <w:pPr>
        <w:rPr>
          <w:noProof/>
        </w:rPr>
      </w:pPr>
      <w:r>
        <w:rPr>
          <w:noProof/>
        </w:rPr>
        <w:t xml:space="preserve">                                     (будет огибающей при </w:t>
      </w:r>
      <w:r>
        <w:rPr>
          <w:noProof/>
          <w:position w:val="-6"/>
        </w:rPr>
        <w:object w:dxaOrig="560" w:dyaOrig="279">
          <v:shape id="_x0000_i1040" type="#_x0000_t75" style="width:27.75pt;height:14.25pt" o:ole="" fillcolor="window">
            <v:imagedata r:id="rId33" o:title=""/>
          </v:shape>
          <o:OLEObject Type="Embed" ProgID="Equation.3" ShapeID="_x0000_i1040" DrawAspect="Content" ObjectID="_1472244472" r:id="rId34"/>
        </w:object>
      </w:r>
      <w:r>
        <w:rPr>
          <w:noProof/>
        </w:rPr>
        <w:t xml:space="preserve"> )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  <w:position w:val="-12"/>
        </w:rPr>
        <w:object w:dxaOrig="3420" w:dyaOrig="360">
          <v:shape id="_x0000_i1041" type="#_x0000_t75" style="width:171pt;height:18pt" o:ole="" o:bordertopcolor="red" o:borderleftcolor="red" o:borderbottomcolor="red" o:borderrightcolor="red" fillcolor="window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1" DrawAspect="Content" ObjectID="_1472244473" r:id="rId36"/>
        </w:object>
      </w:r>
      <w:r>
        <w:rPr>
          <w:noProof/>
        </w:rPr>
        <w:t xml:space="preserve"> - амплитудно-модулированный сигнал </w:t>
      </w:r>
    </w:p>
    <w:p w:rsidR="003D3114" w:rsidRDefault="003D3114">
      <w:pPr>
        <w:rPr>
          <w:noProof/>
        </w:rPr>
      </w:pPr>
    </w:p>
    <w:p w:rsidR="003D3114" w:rsidRDefault="00904E43">
      <w:pPr>
        <w:rPr>
          <w:noProof/>
        </w:rPr>
      </w:pPr>
      <w:r>
        <w:rPr>
          <w:noProof/>
        </w:rPr>
        <w:pict>
          <v:shape id="_x0000_i1042" type="#_x0000_t75" style="width:414.75pt;height:141.75pt" fillcolor="window">
            <v:imagedata r:id="rId37" o:title="Mod2"/>
          </v:shape>
        </w:pict>
      </w:r>
    </w:p>
    <w:p w:rsidR="003D3114" w:rsidRDefault="003D3114">
      <w:pPr>
        <w:rPr>
          <w:noProof/>
        </w:rPr>
      </w:pPr>
      <w:r>
        <w:rPr>
          <w:noProof/>
        </w:rPr>
        <w:t xml:space="preserve">      нормальная модуляция                       </w:t>
      </w:r>
      <w:r>
        <w:rPr>
          <w:noProof/>
          <w:color w:val="FF0000"/>
        </w:rPr>
        <w:t>перемодуляция</w:t>
      </w:r>
      <w:r>
        <w:rPr>
          <w:noProof/>
        </w:rPr>
        <w:t xml:space="preserve"> (искажение огибающей)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при </w:t>
      </w:r>
      <w:r>
        <w:rPr>
          <w:noProof/>
          <w:position w:val="-6"/>
        </w:rPr>
        <w:object w:dxaOrig="560" w:dyaOrig="279">
          <v:shape id="_x0000_i1043" type="#_x0000_t75" style="width:27.75pt;height:14.25pt" o:ole="" fillcolor="window">
            <v:imagedata r:id="rId38" o:title=""/>
          </v:shape>
          <o:OLEObject Type="Embed" ProgID="Equation.3" ShapeID="_x0000_i1043" DrawAspect="Content" ObjectID="_1472244474" r:id="rId39"/>
        </w:object>
      </w:r>
      <w:r>
        <w:rPr>
          <w:noProof/>
        </w:rPr>
        <w:t xml:space="preserve">    </w:t>
      </w:r>
      <w:r>
        <w:rPr>
          <w:noProof/>
          <w:position w:val="-32"/>
        </w:rPr>
        <w:object w:dxaOrig="1740" w:dyaOrig="760">
          <v:shape id="_x0000_i1044" type="#_x0000_t75" style="width:87pt;height:38.25pt" o:ole="" fillcolor="window">
            <v:imagedata r:id="rId40" o:title=""/>
          </v:shape>
          <o:OLEObject Type="Embed" ProgID="Equation.3" ShapeID="_x0000_i1044" DrawAspect="Content" ObjectID="_1472244475" r:id="rId41"/>
        </w:object>
      </w:r>
      <w:r>
        <w:rPr>
          <w:noProof/>
        </w:rPr>
        <w:t xml:space="preserve">    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Но: мощность </w:t>
      </w:r>
      <w:r>
        <w:rPr>
          <w:noProof/>
          <w:position w:val="-12"/>
          <w:sz w:val="20"/>
        </w:rPr>
        <w:object w:dxaOrig="499" w:dyaOrig="380">
          <v:shape id="_x0000_i1045" type="#_x0000_t75" style="width:24.75pt;height:18.75pt" o:ole="" fillcolor="window">
            <v:imagedata r:id="rId42" o:title=""/>
          </v:shape>
          <o:OLEObject Type="Embed" ProgID="Equation.3" ShapeID="_x0000_i1045" DrawAspect="Content" ObjectID="_1472244476" r:id="rId43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если в отсутствии модуляции (т.е. при </w:t>
      </w:r>
      <w:r>
        <w:rPr>
          <w:noProof/>
          <w:position w:val="-6"/>
          <w:sz w:val="20"/>
        </w:rPr>
        <w:object w:dxaOrig="600" w:dyaOrig="279">
          <v:shape id="_x0000_i1046" type="#_x0000_t75" style="width:30pt;height:14.25pt" o:ole="" fillcolor="window">
            <v:imagedata r:id="rId44" o:title=""/>
          </v:shape>
          <o:OLEObject Type="Embed" ProgID="Equation.3" ShapeID="_x0000_i1046" DrawAspect="Content" ObjectID="_1472244477" r:id="rId45"/>
        </w:object>
      </w:r>
      <w:r>
        <w:rPr>
          <w:noProof/>
        </w:rPr>
        <w:t xml:space="preserve">) мощность передатчика </w:t>
      </w:r>
      <w:r>
        <w:rPr>
          <w:noProof/>
          <w:position w:val="-12"/>
          <w:sz w:val="20"/>
        </w:rPr>
        <w:object w:dxaOrig="260" w:dyaOrig="360">
          <v:shape id="_x0000_i1047" type="#_x0000_t75" style="width:12.75pt;height:18pt" o:ole="" fillcolor="window">
            <v:imagedata r:id="rId46" o:title=""/>
          </v:shape>
          <o:OLEObject Type="Embed" ProgID="Equation.3" ShapeID="_x0000_i1047" DrawAspect="Content" ObjectID="_1472244478" r:id="rId47"/>
        </w:object>
      </w:r>
      <w:r>
        <w:rPr>
          <w:noProof/>
        </w:rPr>
        <w:t xml:space="preserve"> , то при модуляции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  <w:position w:val="-12"/>
          <w:sz w:val="20"/>
        </w:rPr>
        <w:object w:dxaOrig="1620" w:dyaOrig="380">
          <v:shape id="_x0000_i1048" type="#_x0000_t75" style="width:81pt;height:18.75pt" o:ole="" fillcolor="window">
            <v:imagedata r:id="rId48" o:title=""/>
          </v:shape>
          <o:OLEObject Type="Embed" ProgID="Equation.3" ShapeID="_x0000_i1048" DrawAspect="Content" ObjectID="_1472244479" r:id="rId49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</w:t>
      </w:r>
      <w:r>
        <w:rPr>
          <w:noProof/>
          <w:position w:val="-6"/>
          <w:sz w:val="20"/>
        </w:rPr>
        <w:object w:dxaOrig="380" w:dyaOrig="279">
          <v:shape id="_x0000_i1049" type="#_x0000_t75" style="width:18.75pt;height:14.25pt" o:ole="" fillcolor="window">
            <v:imagedata r:id="rId50" o:title=""/>
          </v:shape>
          <o:OLEObject Type="Embed" ProgID="Equation.3" ShapeID="_x0000_i1049" DrawAspect="Content" ObjectID="_1472244480" r:id="rId51"/>
        </w:object>
      </w:r>
      <w:r>
        <w:rPr>
          <w:noProof/>
        </w:rPr>
        <w:t xml:space="preserve"> при </w:t>
      </w:r>
      <w:r>
        <w:rPr>
          <w:noProof/>
          <w:position w:val="-6"/>
          <w:sz w:val="20"/>
        </w:rPr>
        <w:object w:dxaOrig="580" w:dyaOrig="279">
          <v:shape id="_x0000_i1050" type="#_x0000_t75" style="width:29.25pt;height:14.25pt" o:ole="" fillcolor="window">
            <v:imagedata r:id="rId52" o:title=""/>
          </v:shape>
          <o:OLEObject Type="Embed" ProgID="Equation.3" ShapeID="_x0000_i1050" DrawAspect="Content" ObjectID="_1472244481" r:id="rId53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  <w:position w:val="-12"/>
          <w:sz w:val="20"/>
        </w:rPr>
        <w:object w:dxaOrig="1640" w:dyaOrig="380">
          <v:shape id="_x0000_i1051" type="#_x0000_t75" style="width:81.75pt;height:18.75pt" o:ole="" fillcolor="window">
            <v:imagedata r:id="rId54" o:title=""/>
          </v:shape>
          <o:OLEObject Type="Embed" ProgID="Equation.3" ShapeID="_x0000_i1051" DrawAspect="Content" ObjectID="_1472244482" r:id="rId55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</w:t>
      </w:r>
      <w:r>
        <w:rPr>
          <w:noProof/>
          <w:position w:val="-12"/>
          <w:sz w:val="20"/>
        </w:rPr>
        <w:object w:dxaOrig="580" w:dyaOrig="360">
          <v:shape id="_x0000_i1052" type="#_x0000_t75" style="width:29.25pt;height:18pt" o:ole="" fillcolor="window">
            <v:imagedata r:id="rId56" o:title=""/>
          </v:shape>
          <o:OLEObject Type="Embed" ProgID="Equation.3" ShapeID="_x0000_i1052" DrawAspect="Content" ObjectID="_1472244483" r:id="rId57"/>
        </w:object>
      </w:r>
      <w:r>
        <w:rPr>
          <w:noProof/>
        </w:rPr>
        <w:t xml:space="preserve"> при  </w:t>
      </w:r>
      <w:r>
        <w:rPr>
          <w:noProof/>
          <w:position w:val="-6"/>
          <w:sz w:val="20"/>
        </w:rPr>
        <w:object w:dxaOrig="580" w:dyaOrig="279">
          <v:shape id="_x0000_i1053" type="#_x0000_t75" style="width:29.25pt;height:14.25pt" o:ole="" fillcolor="window">
            <v:imagedata r:id="rId52" o:title=""/>
          </v:shape>
          <o:OLEObject Type="Embed" ProgID="Equation.3" ShapeID="_x0000_i1053" DrawAspect="Content" ObjectID="_1472244484" r:id="rId58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Средняя мощность </w:t>
      </w:r>
      <w:r>
        <w:rPr>
          <w:noProof/>
          <w:position w:val="-18"/>
        </w:rPr>
        <w:object w:dxaOrig="2780" w:dyaOrig="480">
          <v:shape id="_x0000_i1054" type="#_x0000_t75" style="width:138.75pt;height:24pt" o:ole="" fillcolor="window">
            <v:imagedata r:id="rId59" o:title=""/>
          </v:shape>
          <o:OLEObject Type="Embed" ProgID="Equation.3" ShapeID="_x0000_i1054" DrawAspect="Content" ObjectID="_1472244485" r:id="rId60"/>
        </w:object>
      </w:r>
    </w:p>
    <w:p w:rsidR="003D3114" w:rsidRDefault="003D3114">
      <w:pPr>
        <w:rPr>
          <w:noProof/>
        </w:rPr>
      </w:pPr>
      <w:r>
        <w:rPr>
          <w:noProof/>
          <w:position w:val="-16"/>
        </w:rPr>
        <w:object w:dxaOrig="3620" w:dyaOrig="440">
          <v:shape id="_x0000_i1055" type="#_x0000_t75" style="width:180.75pt;height:21.75pt" o:ole="" fillcolor="window">
            <v:imagedata r:id="rId61" o:title=""/>
          </v:shape>
          <o:OLEObject Type="Embed" ProgID="Equation.3" ShapeID="_x0000_i1055" DrawAspect="Content" ObjectID="_1472244486" r:id="rId62"/>
        </w:object>
      </w:r>
      <w:r>
        <w:rPr>
          <w:noProof/>
        </w:rPr>
        <w:t xml:space="preserve">  </w:t>
      </w:r>
      <w:r>
        <w:rPr>
          <w:noProof/>
        </w:rPr>
        <w:sym w:font="Symbol" w:char="F0DE"/>
      </w:r>
      <w:r>
        <w:rPr>
          <w:noProof/>
        </w:rPr>
        <w:t xml:space="preserve">  </w:t>
      </w:r>
      <w:r>
        <w:rPr>
          <w:noProof/>
          <w:position w:val="-12"/>
        </w:rPr>
        <w:object w:dxaOrig="540" w:dyaOrig="360">
          <v:shape id="_x0000_i1056" type="#_x0000_t75" style="width:27pt;height:18pt" o:ole="" fillcolor="window">
            <v:imagedata r:id="rId63" o:title=""/>
          </v:shape>
          <o:OLEObject Type="Embed" ProgID="Equation.3" ShapeID="_x0000_i1056" DrawAspect="Content" ObjectID="_1472244487" r:id="rId64"/>
        </w:object>
      </w:r>
      <w:r>
        <w:rPr>
          <w:noProof/>
        </w:rPr>
        <w:t xml:space="preserve"> при </w:t>
      </w:r>
      <w:r>
        <w:rPr>
          <w:noProof/>
          <w:position w:val="-6"/>
          <w:sz w:val="20"/>
        </w:rPr>
        <w:object w:dxaOrig="580" w:dyaOrig="279">
          <v:shape id="_x0000_i1057" type="#_x0000_t75" style="width:29.25pt;height:14.25pt" o:ole="" fillcolor="window">
            <v:imagedata r:id="rId52" o:title=""/>
          </v:shape>
          <o:OLEObject Type="Embed" ProgID="Equation.3" ShapeID="_x0000_i1057" DrawAspect="Content" ObjectID="_1472244488" r:id="rId65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не очень выгодная модуляция, т.к. пиковая мощность </w:t>
      </w:r>
      <w:r>
        <w:rPr>
          <w:noProof/>
          <w:position w:val="-12"/>
          <w:sz w:val="20"/>
        </w:rPr>
        <w:object w:dxaOrig="380" w:dyaOrig="360">
          <v:shape id="_x0000_i1058" type="#_x0000_t75" style="width:18.75pt;height:18pt" o:ole="" fillcolor="window">
            <v:imagedata r:id="rId66" o:title=""/>
          </v:shape>
          <o:OLEObject Type="Embed" ProgID="Equation.3" ShapeID="_x0000_i1058" DrawAspect="Content" ObjectID="_1472244489" r:id="rId67"/>
        </w:object>
      </w:r>
      <w:r>
        <w:rPr>
          <w:noProof/>
        </w:rPr>
        <w:t xml:space="preserve"> , а средняя мощность только </w:t>
      </w:r>
      <w:r>
        <w:rPr>
          <w:noProof/>
          <w:position w:val="-12"/>
        </w:rPr>
        <w:object w:dxaOrig="540" w:dyaOrig="360">
          <v:shape id="_x0000_i1059" type="#_x0000_t75" style="width:27pt;height:18pt" o:ole="" fillcolor="window">
            <v:imagedata r:id="rId63" o:title=""/>
          </v:shape>
          <o:OLEObject Type="Embed" ProgID="Equation.3" ShapeID="_x0000_i1059" DrawAspect="Content" ObjectID="_1472244490" r:id="rId68"/>
        </w:object>
      </w:r>
      <w:r>
        <w:rPr>
          <w:noProof/>
        </w:rPr>
        <w:t xml:space="preserve"> ; достоинство - простота модуляции и </w:t>
      </w:r>
      <w:r>
        <w:rPr>
          <w:noProof/>
          <w:color w:val="FF0000"/>
        </w:rPr>
        <w:t>демодуляции</w:t>
      </w:r>
      <w:r>
        <w:rPr>
          <w:noProof/>
        </w:rPr>
        <w:t xml:space="preserve"> (детектирование)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>Спектр АМ сигнала вычисляли :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  <w:position w:val="-24"/>
        </w:rPr>
        <w:object w:dxaOrig="6340" w:dyaOrig="620">
          <v:shape id="_x0000_i1060" type="#_x0000_t75" style="width:317.25pt;height:30.75pt" o:ole="" fillcolor="window">
            <v:imagedata r:id="rId69" o:title=""/>
          </v:shape>
          <o:OLEObject Type="Embed" ProgID="Equation.3" ShapeID="_x0000_i1060" DrawAspect="Content" ObjectID="_1472244491" r:id="rId70"/>
        </w:object>
      </w:r>
    </w:p>
    <w:p w:rsidR="003D3114" w:rsidRDefault="003D3114">
      <w:pPr>
        <w:rPr>
          <w:noProof/>
        </w:rPr>
      </w:pPr>
    </w:p>
    <w:p w:rsidR="003D3114" w:rsidRDefault="00904E43">
      <w:pPr>
        <w:rPr>
          <w:noProof/>
        </w:rPr>
      </w:pPr>
      <w:r>
        <w:rPr>
          <w:noProof/>
        </w:rPr>
        <w:pict>
          <v:shape id="_x0000_i1061" type="#_x0000_t75" style="width:162.75pt;height:109.5pt" fillcolor="window">
            <v:imagedata r:id="rId71" o:title="Mod3"/>
          </v:shape>
        </w:pict>
      </w:r>
      <w:r w:rsidR="003D3114">
        <w:rPr>
          <w:noProof/>
          <w:color w:val="FF0000"/>
        </w:rPr>
        <w:t>верхняя и нижняя боковые частоты</w:t>
      </w:r>
      <w:r w:rsidR="003D3114">
        <w:rPr>
          <w:noProof/>
        </w:rPr>
        <w:t xml:space="preserve">  с  </w:t>
      </w:r>
      <w:r w:rsidR="003D3114">
        <w:rPr>
          <w:noProof/>
          <w:position w:val="-6"/>
        </w:rPr>
        <w:object w:dxaOrig="980" w:dyaOrig="279">
          <v:shape id="_x0000_i1062" type="#_x0000_t75" style="width:48.75pt;height:14.25pt" o:ole="" fillcolor="window">
            <v:imagedata r:id="rId72" o:title=""/>
          </v:shape>
          <o:OLEObject Type="Embed" ProgID="Equation.3" ShapeID="_x0000_i1062" DrawAspect="Content" ObjectID="_1472244492" r:id="rId73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 - и полоса сигнала расширилась до </w:t>
      </w:r>
      <w:r>
        <w:rPr>
          <w:noProof/>
          <w:position w:val="-4"/>
        </w:rPr>
        <w:object w:dxaOrig="380" w:dyaOrig="260">
          <v:shape id="_x0000_i1063" type="#_x0000_t75" style="width:18.75pt;height:12.75pt" o:ole="" fillcolor="window">
            <v:imagedata r:id="rId74" o:title=""/>
          </v:shape>
          <o:OLEObject Type="Embed" ProgID="Equation.3" ShapeID="_x0000_i1063" DrawAspect="Content" ObjectID="_1472244493" r:id="rId75"/>
        </w:object>
      </w:r>
      <w:r>
        <w:rPr>
          <w:noProof/>
        </w:rPr>
        <w:t xml:space="preserve"> (!)</w:t>
      </w:r>
    </w:p>
    <w:p w:rsidR="003D3114" w:rsidRDefault="003D3114">
      <w:pPr>
        <w:rPr>
          <w:noProof/>
        </w:rPr>
      </w:pPr>
      <w:r>
        <w:rPr>
          <w:noProof/>
        </w:rPr>
        <w:t>В пределе (</w:t>
      </w:r>
      <w:r>
        <w:rPr>
          <w:noProof/>
          <w:position w:val="-6"/>
          <w:sz w:val="20"/>
        </w:rPr>
        <w:object w:dxaOrig="580" w:dyaOrig="279">
          <v:shape id="_x0000_i1064" type="#_x0000_t75" style="width:29.25pt;height:14.25pt" o:ole="" fillcolor="window">
            <v:imagedata r:id="rId52" o:title=""/>
          </v:shape>
          <o:OLEObject Type="Embed" ProgID="Equation.3" ShapeID="_x0000_i1064" DrawAspect="Content" ObjectID="_1472244494" r:id="rId76"/>
        </w:object>
      </w:r>
      <w:r>
        <w:rPr>
          <w:noProof/>
        </w:rPr>
        <w:t xml:space="preserve">)  </w:t>
      </w:r>
      <w:r>
        <w:rPr>
          <w:noProof/>
          <w:position w:val="-24"/>
          <w:sz w:val="20"/>
        </w:rPr>
        <w:object w:dxaOrig="1500" w:dyaOrig="620">
          <v:shape id="_x0000_i1065" type="#_x0000_t75" style="width:75pt;height:30.75pt" o:ole="" fillcolor="window">
            <v:imagedata r:id="rId77" o:title=""/>
          </v:shape>
          <o:OLEObject Type="Embed" ProgID="Equation.3" ShapeID="_x0000_i1065" DrawAspect="Content" ObjectID="_1472244495" r:id="rId78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мощность в боковых полосах </w:t>
      </w:r>
      <w:r>
        <w:rPr>
          <w:noProof/>
          <w:position w:val="-24"/>
          <w:sz w:val="20"/>
        </w:rPr>
        <w:object w:dxaOrig="1260" w:dyaOrig="620">
          <v:shape id="_x0000_i1066" type="#_x0000_t75" style="width:63pt;height:30.75pt" o:ole="" fillcolor="window">
            <v:imagedata r:id="rId79" o:title=""/>
          </v:shape>
          <o:OLEObject Type="Embed" ProgID="Equation.3" ShapeID="_x0000_i1066" DrawAspect="Content" ObjectID="_1472244496" r:id="rId80"/>
        </w:object>
      </w:r>
      <w:r>
        <w:rPr>
          <w:noProof/>
        </w:rPr>
        <w:t xml:space="preserve">  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Для сложного модулирующего сигнала - свертка в частотной области !  - т.к. есть перемножение во временной области </w:t>
      </w:r>
      <w:r>
        <w:rPr>
          <w:noProof/>
          <w:position w:val="-10"/>
        </w:rPr>
        <w:object w:dxaOrig="2620" w:dyaOrig="320">
          <v:shape id="_x0000_i1067" type="#_x0000_t75" style="width:131.25pt;height:15.75pt" o:ole="" fillcolor="window">
            <v:imagedata r:id="rId81" o:title=""/>
          </v:shape>
          <o:OLEObject Type="Embed" ProgID="Equation.3" ShapeID="_x0000_i1067" DrawAspect="Content" ObjectID="_1472244497" r:id="rId82"/>
        </w:object>
      </w:r>
    </w:p>
    <w:p w:rsidR="003D3114" w:rsidRDefault="00904E43">
      <w:pPr>
        <w:rPr>
          <w:noProof/>
        </w:rPr>
      </w:pPr>
      <w:r>
        <w:rPr>
          <w:noProof/>
        </w:rPr>
        <w:pict>
          <v:shape id="_x0000_i1068" type="#_x0000_t75" style="width:204pt;height:110.25pt" fillcolor="window">
            <v:imagedata r:id="rId83" o:title="Mod4"/>
          </v:shape>
        </w:pict>
      </w:r>
      <w:r w:rsidR="003D3114">
        <w:rPr>
          <w:noProof/>
        </w:rPr>
        <w:t xml:space="preserve">- симметрично по </w:t>
      </w:r>
      <w:r w:rsidR="003D3114">
        <w:rPr>
          <w:noProof/>
          <w:position w:val="-6"/>
        </w:rPr>
        <w:object w:dxaOrig="240" w:dyaOrig="220">
          <v:shape id="_x0000_i1069" type="#_x0000_t75" style="width:12pt;height:11.25pt" o:ole="" fillcolor="window">
            <v:imagedata r:id="rId20" o:title=""/>
          </v:shape>
          <o:OLEObject Type="Embed" ProgID="Equation.3" ShapeID="_x0000_i1069" DrawAspect="Content" ObjectID="_1472244498" r:id="rId84"/>
        </w:object>
      </w:r>
    </w:p>
    <w:p w:rsidR="003D3114" w:rsidRDefault="00904E43">
      <w:pPr>
        <w:rPr>
          <w:noProof/>
        </w:rPr>
      </w:pPr>
      <w:r>
        <w:rPr>
          <w:noProof/>
        </w:rPr>
        <w:pict>
          <v:shape id="_x0000_i1070" type="#_x0000_t75" style="width:274.5pt;height:117.75pt" fillcolor="window">
            <v:imagedata r:id="rId85" o:title="Mod5"/>
          </v:shape>
        </w:pict>
      </w:r>
      <w:r w:rsidR="003D3114">
        <w:rPr>
          <w:noProof/>
        </w:rPr>
        <w:t xml:space="preserve">- спектр несущей </w:t>
      </w:r>
    </w:p>
    <w:p w:rsidR="003D3114" w:rsidRDefault="00904E43">
      <w:pPr>
        <w:rPr>
          <w:noProof/>
        </w:rPr>
      </w:pPr>
      <w:r>
        <w:rPr>
          <w:noProof/>
        </w:rPr>
        <w:pict>
          <v:shape id="_x0000_i1071" type="#_x0000_t75" style="width:297.75pt;height:133.5pt" fillcolor="window">
            <v:imagedata r:id="rId86" o:title="Mod6"/>
          </v:shape>
        </w:pict>
      </w:r>
      <w:r w:rsidR="003D3114">
        <w:rPr>
          <w:noProof/>
        </w:rPr>
        <w:t>- спектр АМ сигнала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Недостатки АМ - удвоение полосы сигнала и потери мощности на несущую (не содержит информации, но излучается даже без модуляции !), плохое использование выходного каскада передатчика. 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>Варианты:</w:t>
      </w:r>
    </w:p>
    <w:p w:rsidR="003D3114" w:rsidRDefault="003D3114">
      <w:pPr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 </w:t>
      </w:r>
      <w:r>
        <w:rPr>
          <w:noProof/>
          <w:color w:val="FF0000"/>
        </w:rPr>
        <w:t>DSB-модуляция</w:t>
      </w:r>
      <w:r>
        <w:rPr>
          <w:noProof/>
        </w:rPr>
        <w:t xml:space="preserve"> (double-sideband) </w:t>
      </w:r>
    </w:p>
    <w:p w:rsidR="003D3114" w:rsidRDefault="00904E43">
      <w:pPr>
        <w:rPr>
          <w:noProof/>
        </w:rPr>
      </w:pPr>
      <w:r>
        <w:rPr>
          <w:noProof/>
        </w:rPr>
        <w:pict>
          <v:shape id="_x0000_i1072" type="#_x0000_t75" style="width:232.5pt;height:129pt" fillcolor="window">
            <v:imagedata r:id="rId87" o:title="Mod7"/>
          </v:shape>
        </w:pict>
      </w:r>
      <w:r>
        <w:rPr>
          <w:noProof/>
        </w:rPr>
        <w:pict>
          <v:shape id="_x0000_i1073" type="#_x0000_t75" style="width:189pt;height:105pt" fillcolor="window">
            <v:imagedata r:id="rId88" o:title="Mod8"/>
          </v:shape>
        </w:pict>
      </w:r>
    </w:p>
    <w:p w:rsidR="003D3114" w:rsidRDefault="003D3114">
      <w:pPr>
        <w:rPr>
          <w:noProof/>
        </w:rPr>
      </w:pPr>
      <w:r>
        <w:rPr>
          <w:noProof/>
          <w:position w:val="-24"/>
        </w:rPr>
        <w:object w:dxaOrig="6259" w:dyaOrig="620">
          <v:shape id="_x0000_i1074" type="#_x0000_t75" style="width:312.75pt;height:30.75pt" o:ole="" fillcolor="window">
            <v:imagedata r:id="rId89" o:title=""/>
          </v:shape>
          <o:OLEObject Type="Embed" ProgID="Equation.3" ShapeID="_x0000_i1074" DrawAspect="Content" ObjectID="_1472244499" r:id="rId90"/>
        </w:object>
      </w:r>
    </w:p>
    <w:p w:rsidR="003D3114" w:rsidRDefault="003D3114">
      <w:pPr>
        <w:rPr>
          <w:noProof/>
        </w:rPr>
      </w:pPr>
      <w:r>
        <w:rPr>
          <w:noProof/>
        </w:rPr>
        <w:t xml:space="preserve">- соответствует АМ при  </w:t>
      </w:r>
      <w:r>
        <w:rPr>
          <w:noProof/>
          <w:position w:val="-6"/>
        </w:rPr>
        <w:object w:dxaOrig="760" w:dyaOrig="240">
          <v:shape id="_x0000_i1075" type="#_x0000_t75" style="width:38.25pt;height:12pt" o:ole="" fillcolor="window">
            <v:imagedata r:id="rId91" o:title=""/>
          </v:shape>
          <o:OLEObject Type="Embed" ProgID="Equation.3" ShapeID="_x0000_i1075" DrawAspect="Content" ObjectID="_1472244500" r:id="rId92"/>
        </w:object>
      </w:r>
    </w:p>
    <w:p w:rsidR="003D3114" w:rsidRDefault="003D3114">
      <w:pPr>
        <w:rPr>
          <w:noProof/>
        </w:rPr>
      </w:pPr>
    </w:p>
    <w:p w:rsidR="003D3114" w:rsidRDefault="00904E43">
      <w:pPr>
        <w:rPr>
          <w:noProof/>
        </w:rPr>
      </w:pPr>
      <w:r>
        <w:rPr>
          <w:noProof/>
        </w:rPr>
        <w:pict>
          <v:shape id="_x0000_i1076" type="#_x0000_t75" style="width:163.5pt;height:92.25pt" fillcolor="window">
            <v:imagedata r:id="rId93" o:title="Mod9"/>
          </v:shape>
        </w:pict>
      </w:r>
      <w:r w:rsidR="003D3114">
        <w:rPr>
          <w:noProof/>
        </w:rPr>
        <w:t>- полоса удваивается, но экономится мощность</w:t>
      </w:r>
    </w:p>
    <w:p w:rsidR="003D3114" w:rsidRDefault="003D3114">
      <w:pPr>
        <w:rPr>
          <w:noProof/>
        </w:rPr>
      </w:pPr>
      <w:r>
        <w:rPr>
          <w:noProof/>
        </w:rPr>
        <w:t xml:space="preserve">                                                                                       (нет потерь на несущую)  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Для передатчика с заданной </w:t>
      </w:r>
      <w:r>
        <w:rPr>
          <w:noProof/>
          <w:position w:val="-12"/>
        </w:rPr>
        <w:object w:dxaOrig="1020" w:dyaOrig="360">
          <v:shape id="_x0000_i1077" type="#_x0000_t75" style="width:51pt;height:18pt" o:ole="" fillcolor="window">
            <v:imagedata r:id="rId94" o:title=""/>
          </v:shape>
          <o:OLEObject Type="Embed" ProgID="Equation.3" ShapeID="_x0000_i1077" DrawAspect="Content" ObjectID="_1472244501" r:id="rId95"/>
        </w:object>
      </w:r>
      <w:r>
        <w:rPr>
          <w:noProof/>
        </w:rPr>
        <w:t xml:space="preserve"> имеем </w:t>
      </w:r>
      <w:r>
        <w:rPr>
          <w:noProof/>
          <w:position w:val="-24"/>
        </w:rPr>
        <w:object w:dxaOrig="1760" w:dyaOrig="620">
          <v:shape id="_x0000_i1078" type="#_x0000_t75" style="width:87.75pt;height:30.75pt" o:ole="" fillcolor="window">
            <v:imagedata r:id="rId96" o:title=""/>
          </v:shape>
          <o:OLEObject Type="Embed" ProgID="Equation.3" ShapeID="_x0000_i1078" DrawAspect="Content" ObjectID="_1472244502" r:id="rId97"/>
        </w:object>
      </w:r>
      <w:r>
        <w:rPr>
          <w:noProof/>
        </w:rPr>
        <w:t xml:space="preserve"> </w:t>
      </w:r>
    </w:p>
    <w:p w:rsidR="003D3114" w:rsidRDefault="003D3114">
      <w:pPr>
        <w:rPr>
          <w:noProof/>
        </w:rPr>
      </w:pPr>
      <w:r>
        <w:rPr>
          <w:noProof/>
        </w:rPr>
        <w:t xml:space="preserve">(ранее для АМ имели  </w:t>
      </w:r>
      <w:r>
        <w:rPr>
          <w:noProof/>
          <w:position w:val="-24"/>
          <w:sz w:val="20"/>
        </w:rPr>
        <w:object w:dxaOrig="1560" w:dyaOrig="620">
          <v:shape id="_x0000_i1079" type="#_x0000_t75" style="width:78pt;height:30.75pt" o:ole="" fillcolor="window">
            <v:imagedata r:id="rId98" o:title=""/>
          </v:shape>
          <o:OLEObject Type="Embed" ProgID="Equation.3" ShapeID="_x0000_i1079" DrawAspect="Content" ObjectID="_1472244503" r:id="rId99"/>
        </w:object>
      </w:r>
      <w:r>
        <w:rPr>
          <w:noProof/>
        </w:rPr>
        <w:t xml:space="preserve"> при </w:t>
      </w:r>
      <w:r>
        <w:rPr>
          <w:noProof/>
          <w:position w:val="-6"/>
        </w:rPr>
        <w:object w:dxaOrig="580" w:dyaOrig="279">
          <v:shape id="_x0000_i1080" type="#_x0000_t75" style="width:29.25pt;height:14.25pt" o:ole="" fillcolor="window">
            <v:imagedata r:id="rId100" o:title=""/>
          </v:shape>
          <o:OLEObject Type="Embed" ProgID="Equation.3" ShapeID="_x0000_i1080" DrawAspect="Content" ObjectID="_1472244504" r:id="rId101"/>
        </w:object>
      </w:r>
      <w:r>
        <w:rPr>
          <w:noProof/>
        </w:rPr>
        <w:t>)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>При простоте модулятора существенный недостаток  DSB - крайняя сложность демодуляции.</w:t>
      </w:r>
    </w:p>
    <w:p w:rsidR="003D3114" w:rsidRDefault="003D3114">
      <w:pPr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 </w:t>
      </w:r>
      <w:r>
        <w:rPr>
          <w:noProof/>
          <w:color w:val="FF0000"/>
        </w:rPr>
        <w:t xml:space="preserve">SSB - модуляция </w:t>
      </w:r>
      <w:r>
        <w:rPr>
          <w:noProof/>
        </w:rPr>
        <w:t>(single-sideband)</w:t>
      </w:r>
    </w:p>
    <w:p w:rsidR="003D3114" w:rsidRDefault="003D3114">
      <w:pPr>
        <w:rPr>
          <w:noProof/>
        </w:rPr>
      </w:pPr>
    </w:p>
    <w:p w:rsidR="003D3114" w:rsidRDefault="00904E43">
      <w:pPr>
        <w:rPr>
          <w:noProof/>
        </w:rPr>
      </w:pPr>
      <w:r>
        <w:rPr>
          <w:noProof/>
        </w:rPr>
        <w:pict>
          <v:shape id="_x0000_i1081" type="#_x0000_t75" style="width:414.75pt;height:120pt" fillcolor="window">
            <v:imagedata r:id="rId102" o:title="mod10"/>
          </v:shape>
        </w:pict>
      </w:r>
    </w:p>
    <w:p w:rsidR="003D3114" w:rsidRDefault="003D3114">
      <w:pPr>
        <w:rPr>
          <w:noProof/>
        </w:rPr>
      </w:pPr>
      <w:r>
        <w:rPr>
          <w:noProof/>
        </w:rPr>
        <w:t xml:space="preserve">- достоинство - минимально возможная полоса (= полосе модулирующего сигнала), высокий КПД (нет несущей), эффективное использование мощности передатчика </w:t>
      </w:r>
      <w:r>
        <w:rPr>
          <w:noProof/>
          <w:position w:val="-14"/>
        </w:rPr>
        <w:object w:dxaOrig="1560" w:dyaOrig="400">
          <v:shape id="_x0000_i1082" type="#_x0000_t75" style="width:78pt;height:20.25pt" o:ole="" fillcolor="window">
            <v:imagedata r:id="rId103" o:title=""/>
          </v:shape>
          <o:OLEObject Type="Embed" ProgID="Equation.3" ShapeID="_x0000_i1082" DrawAspect="Content" ObjectID="_1472244505" r:id="rId104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>Недостаток - сложность модулятора; зато - простота демодуляции :</w:t>
      </w:r>
    </w:p>
    <w:p w:rsidR="003D3114" w:rsidRDefault="003D3114">
      <w:pPr>
        <w:rPr>
          <w:noProof/>
        </w:rPr>
      </w:pPr>
    </w:p>
    <w:p w:rsidR="003D3114" w:rsidRDefault="00904E43">
      <w:pPr>
        <w:rPr>
          <w:noProof/>
        </w:rPr>
      </w:pPr>
      <w:r>
        <w:rPr>
          <w:noProof/>
        </w:rPr>
        <w:pict>
          <v:shape id="_x0000_i1083" type="#_x0000_t75" style="width:414.75pt;height:114.75pt" fillcolor="window">
            <v:imagedata r:id="rId105" o:title="mod11"/>
          </v:shape>
        </w:pict>
      </w:r>
    </w:p>
    <w:p w:rsidR="003D3114" w:rsidRDefault="003D3114">
      <w:pPr>
        <w:rPr>
          <w:noProof/>
        </w:rPr>
      </w:pPr>
      <w:r>
        <w:rPr>
          <w:noProof/>
        </w:rPr>
        <w:t xml:space="preserve">Но: в приемнике надо иметь очень стабильный генератор  </w:t>
      </w:r>
      <w:r>
        <w:rPr>
          <w:noProof/>
          <w:position w:val="-12"/>
        </w:rPr>
        <w:object w:dxaOrig="300" w:dyaOrig="360">
          <v:shape id="_x0000_i1084" type="#_x0000_t75" style="width:15pt;height:18pt" o:ole="" fillcolor="window">
            <v:imagedata r:id="rId106" o:title=""/>
          </v:shape>
          <o:OLEObject Type="Embed" ProgID="Equation.3" ShapeID="_x0000_i1084" DrawAspect="Content" ObjectID="_1472244506" r:id="rId107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>Сейчас - SSB - основной тип модуляции для связи в КВ диапазоне (3-30MHz).</w:t>
      </w:r>
    </w:p>
    <w:p w:rsidR="003D3114" w:rsidRDefault="003D3114">
      <w:pPr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rPr>
          <w:noProof/>
        </w:rPr>
      </w:pPr>
      <w:r>
        <w:rPr>
          <w:noProof/>
        </w:rPr>
        <w:t xml:space="preserve"> </w:t>
      </w:r>
    </w:p>
    <w:p w:rsidR="003D3114" w:rsidRDefault="003D3114">
      <w:pPr>
        <w:rPr>
          <w:noProof/>
        </w:rPr>
      </w:pPr>
      <w:r>
        <w:rPr>
          <w:noProof/>
        </w:rPr>
        <w:t xml:space="preserve">3) Угловая модуляция - два связанных варианта - </w:t>
      </w:r>
      <w:r>
        <w:rPr>
          <w:noProof/>
          <w:color w:val="FF0000"/>
        </w:rPr>
        <w:t>частотная модуляция</w:t>
      </w:r>
      <w:r>
        <w:rPr>
          <w:noProof/>
        </w:rPr>
        <w:t xml:space="preserve"> (ЧМ) и </w:t>
      </w:r>
      <w:r>
        <w:rPr>
          <w:noProof/>
          <w:color w:val="FF0000"/>
        </w:rPr>
        <w:t>фазовая модуляция</w:t>
      </w:r>
      <w:r>
        <w:rPr>
          <w:noProof/>
        </w:rPr>
        <w:t xml:space="preserve"> (ФМ).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Пусть имеем сигнал вида  </w:t>
      </w:r>
      <w:r>
        <w:rPr>
          <w:noProof/>
          <w:position w:val="-12"/>
        </w:rPr>
        <w:object w:dxaOrig="2320" w:dyaOrig="360">
          <v:shape id="_x0000_i1085" type="#_x0000_t75" style="width:116.25pt;height:18pt" o:ole="" fillcolor="window">
            <v:imagedata r:id="rId108" o:title=""/>
          </v:shape>
          <o:OLEObject Type="Embed" ProgID="Equation.3" ShapeID="_x0000_i1085" DrawAspect="Content" ObjectID="_1472244507" r:id="rId109"/>
        </w:object>
      </w:r>
      <w:r>
        <w:rPr>
          <w:noProof/>
        </w:rPr>
        <w:t xml:space="preserve"> с фазой </w:t>
      </w:r>
      <w:r>
        <w:rPr>
          <w:noProof/>
          <w:position w:val="-6"/>
        </w:rPr>
        <w:object w:dxaOrig="220" w:dyaOrig="279">
          <v:shape id="_x0000_i1086" type="#_x0000_t75" style="width:11.25pt;height:14.25pt" o:ole="" fillcolor="window">
            <v:imagedata r:id="rId22" o:title=""/>
          </v:shape>
          <o:OLEObject Type="Embed" ProgID="Equation.3" ShapeID="_x0000_i1086" DrawAspect="Content" ObjectID="_1472244508" r:id="rId110"/>
        </w:object>
      </w:r>
      <w:r>
        <w:rPr>
          <w:noProof/>
        </w:rPr>
        <w:t>, в общем случае зависящей от времени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Если </w:t>
      </w:r>
      <w:r>
        <w:rPr>
          <w:noProof/>
          <w:position w:val="-6"/>
        </w:rPr>
        <w:object w:dxaOrig="980" w:dyaOrig="279">
          <v:shape id="_x0000_i1087" type="#_x0000_t75" style="width:48.75pt;height:14.25pt" o:ole="" fillcolor="window">
            <v:imagedata r:id="rId111" o:title=""/>
          </v:shape>
          <o:OLEObject Type="Embed" ProgID="Equation.3" ShapeID="_x0000_i1087" DrawAspect="Content" ObjectID="_1472244509" r:id="rId112"/>
        </w:object>
      </w:r>
      <w:r>
        <w:rPr>
          <w:noProof/>
        </w:rPr>
        <w:t xml:space="preserve"> - то это гармонический сигнал с </w:t>
      </w:r>
      <w:r>
        <w:rPr>
          <w:noProof/>
          <w:position w:val="-12"/>
        </w:rPr>
        <w:object w:dxaOrig="720" w:dyaOrig="360">
          <v:shape id="_x0000_i1088" type="#_x0000_t75" style="width:36pt;height:18pt" o:ole="" fillcolor="window">
            <v:imagedata r:id="rId113" o:title=""/>
          </v:shape>
          <o:OLEObject Type="Embed" ProgID="Equation.3" ShapeID="_x0000_i1088" DrawAspect="Content" ObjectID="_1472244510" r:id="rId114"/>
        </w:object>
      </w:r>
      <w:r>
        <w:rPr>
          <w:noProof/>
        </w:rPr>
        <w:t xml:space="preserve"> </w: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Если </w:t>
      </w:r>
      <w:r>
        <w:rPr>
          <w:noProof/>
          <w:position w:val="-10"/>
        </w:rPr>
        <w:object w:dxaOrig="1240" w:dyaOrig="320">
          <v:shape id="_x0000_i1089" type="#_x0000_t75" style="width:62.25pt;height:15.75pt" o:ole="" fillcolor="window">
            <v:imagedata r:id="rId115" o:title=""/>
          </v:shape>
          <o:OLEObject Type="Embed" ProgID="Equation.3" ShapeID="_x0000_i1089" DrawAspect="Content" ObjectID="_1472244511" r:id="rId116"/>
        </w:object>
      </w:r>
      <w:r>
        <w:rPr>
          <w:noProof/>
        </w:rPr>
        <w:t xml:space="preserve"> - имеем линейный по времени набег фазы - эквивалентно </w:t>
      </w:r>
      <w:r>
        <w:rPr>
          <w:noProof/>
          <w:position w:val="-12"/>
        </w:rPr>
        <w:object w:dxaOrig="1359" w:dyaOrig="360">
          <v:shape id="_x0000_i1090" type="#_x0000_t75" style="width:68.25pt;height:18pt" o:ole="" fillcolor="window">
            <v:imagedata r:id="rId117" o:title=""/>
          </v:shape>
          <o:OLEObject Type="Embed" ProgID="Equation.3" ShapeID="_x0000_i1090" DrawAspect="Content" ObjectID="_1472244512" r:id="rId118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колебания с линейно нарастающей фазой есть колебания со смещенной частотой - т.к. есть связь </w:t>
      </w:r>
      <w:r>
        <w:rPr>
          <w:noProof/>
          <w:position w:val="-10"/>
        </w:rPr>
        <w:object w:dxaOrig="499" w:dyaOrig="320">
          <v:shape id="_x0000_i1091" type="#_x0000_t75" style="width:24.75pt;height:15.75pt" o:ole="" fillcolor="window">
            <v:imagedata r:id="rId119" o:title=""/>
          </v:shape>
          <o:OLEObject Type="Embed" ProgID="Equation.3" ShapeID="_x0000_i1091" DrawAspect="Content" ObjectID="_1472244513" r:id="rId120"/>
        </w:object>
      </w:r>
      <w:r>
        <w:rPr>
          <w:noProof/>
        </w:rPr>
        <w:t xml:space="preserve"> и </w:t>
      </w:r>
      <w:r>
        <w:rPr>
          <w:noProof/>
          <w:position w:val="-10"/>
        </w:rPr>
        <w:object w:dxaOrig="460" w:dyaOrig="320">
          <v:shape id="_x0000_i1092" type="#_x0000_t75" style="width:23.25pt;height:15.75pt" o:ole="" fillcolor="window">
            <v:imagedata r:id="rId121" o:title=""/>
          </v:shape>
          <o:OLEObject Type="Embed" ProgID="Equation.3" ShapeID="_x0000_i1092" DrawAspect="Content" ObjectID="_1472244514" r:id="rId122"/>
        </w:object>
      </w:r>
    </w:p>
    <w:p w:rsidR="003D3114" w:rsidRDefault="003D3114">
      <w:pPr>
        <w:rPr>
          <w:noProof/>
        </w:rPr>
      </w:pPr>
    </w:p>
    <w:p w:rsidR="003D3114" w:rsidRDefault="003D3114">
      <w:pPr>
        <w:rPr>
          <w:noProof/>
        </w:rPr>
      </w:pPr>
      <w:r>
        <w:rPr>
          <w:noProof/>
        </w:rPr>
        <w:t xml:space="preserve">В общем случае   </w:t>
      </w:r>
      <w:r>
        <w:rPr>
          <w:noProof/>
          <w:position w:val="-32"/>
          <w:sz w:val="20"/>
        </w:rPr>
        <w:object w:dxaOrig="1500" w:dyaOrig="760">
          <v:shape id="_x0000_i1093" type="#_x0000_t75" style="width:75pt;height:38.25pt" o:ole="" o:bordertopcolor="red" o:borderleftcolor="red" o:borderbottomcolor="red" o:borderrightcolor="red" fillcolor="window">
            <v:imagedata r:id="rId1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3" DrawAspect="Content" ObjectID="_1472244515" r:id="rId124"/>
        </w:object>
      </w:r>
      <w:r>
        <w:rPr>
          <w:noProof/>
        </w:rPr>
        <w:t xml:space="preserve">  , полная фаза колебаний</w:t>
      </w:r>
    </w:p>
    <w:p w:rsidR="003D3114" w:rsidRDefault="003D3114">
      <w:pPr>
        <w:rPr>
          <w:noProof/>
        </w:rPr>
      </w:pPr>
      <w:r>
        <w:rPr>
          <w:noProof/>
          <w:position w:val="-32"/>
          <w:sz w:val="20"/>
        </w:rPr>
        <w:object w:dxaOrig="3220" w:dyaOrig="760">
          <v:shape id="_x0000_i1094" type="#_x0000_t75" style="width:161.25pt;height:38.25pt" o:ole="" fillcolor="window">
            <v:imagedata r:id="rId125" o:title=""/>
          </v:shape>
          <o:OLEObject Type="Embed" ProgID="Equation.3" ShapeID="_x0000_i1094" DrawAspect="Content" ObjectID="_1472244516" r:id="rId126"/>
        </w:object>
      </w:r>
      <w:r>
        <w:rPr>
          <w:noProof/>
        </w:rPr>
        <w:t xml:space="preserve"> , а мгновенная частота </w:t>
      </w:r>
      <w:r>
        <w:rPr>
          <w:noProof/>
          <w:position w:val="-24"/>
        </w:rPr>
        <w:object w:dxaOrig="2640" w:dyaOrig="620">
          <v:shape id="_x0000_i1095" type="#_x0000_t75" style="width:132pt;height:30.75pt" o:ole="" fillcolor="window">
            <v:imagedata r:id="rId127" o:title=""/>
          </v:shape>
          <o:OLEObject Type="Embed" ProgID="Equation.3" ShapeID="_x0000_i1095" DrawAspect="Content" ObjectID="_1472244517" r:id="rId128"/>
        </w:object>
      </w:r>
    </w:p>
    <w:p w:rsidR="003D3114" w:rsidRDefault="003D3114">
      <w:pPr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Пусть мы воздействуем модулирующим сигналом </w:t>
      </w:r>
      <w:r>
        <w:rPr>
          <w:noProof/>
          <w:position w:val="-10"/>
          <w:sz w:val="20"/>
        </w:rPr>
        <w:object w:dxaOrig="440" w:dyaOrig="320">
          <v:shape id="_x0000_i1096" type="#_x0000_t75" style="width:21.75pt;height:15.75pt" o:ole="" fillcolor="window">
            <v:imagedata r:id="rId129" o:title=""/>
          </v:shape>
          <o:OLEObject Type="Embed" ProgID="Equation.3" ShapeID="_x0000_i1096" DrawAspect="Content" ObjectID="_1472244518" r:id="rId130"/>
        </w:object>
      </w:r>
      <w:r>
        <w:rPr>
          <w:noProof/>
        </w:rPr>
        <w:t xml:space="preserve"> на мгновенную частоту так, что    </w:t>
      </w:r>
      <w:r>
        <w:rPr>
          <w:noProof/>
          <w:position w:val="-10"/>
          <w:sz w:val="20"/>
        </w:rPr>
        <w:object w:dxaOrig="1660" w:dyaOrig="340">
          <v:shape id="_x0000_i1097" type="#_x0000_t75" style="width:83.25pt;height:17.25pt" o:ole="" o:bordertopcolor="red" o:borderleftcolor="red" o:borderbottomcolor="red" o:borderrightcolor="red" fillcolor="window">
            <v:imagedata r:id="rId1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7" DrawAspect="Content" ObjectID="_1472244519" r:id="rId132"/>
        </w:object>
      </w:r>
      <w:r>
        <w:rPr>
          <w:noProof/>
        </w:rPr>
        <w:t xml:space="preserve">        (</w:t>
      </w:r>
      <w:r>
        <w:rPr>
          <w:noProof/>
          <w:position w:val="-10"/>
          <w:sz w:val="20"/>
        </w:rPr>
        <w:object w:dxaOrig="480" w:dyaOrig="340">
          <v:shape id="_x0000_i1098" type="#_x0000_t75" style="width:24pt;height:17.25pt" o:ole="" fillcolor="window">
            <v:imagedata r:id="rId133" o:title=""/>
          </v:shape>
          <o:OLEObject Type="Embed" ProgID="Equation.3" ShapeID="_x0000_i1098" DrawAspect="Content" ObjectID="_1472244520" r:id="rId134"/>
        </w:object>
      </w:r>
      <w:r>
        <w:rPr>
          <w:noProof/>
        </w:rPr>
        <w:t xml:space="preserve">- </w:t>
      </w:r>
      <w:r>
        <w:rPr>
          <w:noProof/>
          <w:color w:val="FF0000"/>
        </w:rPr>
        <w:t>крутизна частотной модуляции</w:t>
      </w:r>
      <w:r>
        <w:rPr>
          <w:noProof/>
        </w:rPr>
        <w:t>, или коэффициент преобразования напряжение-частота)</w:t>
      </w:r>
    </w:p>
    <w:p w:rsidR="003D3114" w:rsidRDefault="003D3114">
      <w:pPr>
        <w:jc w:val="both"/>
        <w:rPr>
          <w:noProof/>
        </w:rPr>
      </w:pPr>
      <w:r>
        <w:rPr>
          <w:noProof/>
        </w:rPr>
        <w:br w:type="page"/>
        <w:t xml:space="preserve">Если  </w:t>
      </w:r>
      <w:r>
        <w:rPr>
          <w:noProof/>
          <w:position w:val="-12"/>
        </w:rPr>
        <w:object w:dxaOrig="1560" w:dyaOrig="360">
          <v:shape id="_x0000_i1099" type="#_x0000_t75" style="width:78pt;height:18pt" o:ole="" fillcolor="window">
            <v:imagedata r:id="rId135" o:title=""/>
          </v:shape>
          <o:OLEObject Type="Embed" ProgID="Equation.3" ShapeID="_x0000_i1099" DrawAspect="Content" ObjectID="_1472244521" r:id="rId136"/>
        </w:object>
      </w:r>
      <w:r>
        <w:rPr>
          <w:noProof/>
        </w:rPr>
        <w:t xml:space="preserve"> , то  </w:t>
      </w:r>
      <w:r>
        <w:rPr>
          <w:noProof/>
          <w:position w:val="-14"/>
        </w:rPr>
        <w:object w:dxaOrig="3379" w:dyaOrig="380">
          <v:shape id="_x0000_i1100" type="#_x0000_t75" style="width:168.75pt;height:18.75pt" o:ole="" fillcolor="window">
            <v:imagedata r:id="rId137" o:title=""/>
          </v:shape>
          <o:OLEObject Type="Embed" ProgID="Equation.3" ShapeID="_x0000_i1100" DrawAspect="Content" ObjectID="_1472244522" r:id="rId138"/>
        </w:object>
      </w:r>
      <w:r>
        <w:rPr>
          <w:noProof/>
        </w:rPr>
        <w:t xml:space="preserve"> 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14"/>
        </w:rPr>
        <w:object w:dxaOrig="1240" w:dyaOrig="380">
          <v:shape id="_x0000_i1101" type="#_x0000_t75" style="width:62.25pt;height:18.75pt" o:ole="" fillcolor="window">
            <v:imagedata r:id="rId139" o:title=""/>
          </v:shape>
          <o:OLEObject Type="Embed" ProgID="Equation.3" ShapeID="_x0000_i1101" DrawAspect="Content" ObjectID="_1472244523" r:id="rId140"/>
        </w:object>
      </w:r>
      <w:r>
        <w:rPr>
          <w:noProof/>
        </w:rPr>
        <w:t xml:space="preserve"> - т.н. </w:t>
      </w:r>
      <w:r>
        <w:rPr>
          <w:noProof/>
          <w:color w:val="FF0000"/>
        </w:rPr>
        <w:t>девиация частоты</w:t>
      </w:r>
      <w:r>
        <w:rPr>
          <w:noProof/>
        </w:rPr>
        <w:t xml:space="preserve"> (ее максимальное отклонение)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Тогда  </w:t>
      </w:r>
      <w:r>
        <w:rPr>
          <w:noProof/>
          <w:position w:val="-32"/>
        </w:rPr>
        <w:object w:dxaOrig="2940" w:dyaOrig="760">
          <v:shape id="_x0000_i1102" type="#_x0000_t75" style="width:147pt;height:38.25pt" o:ole="" fillcolor="window">
            <v:imagedata r:id="rId141" o:title=""/>
          </v:shape>
          <o:OLEObject Type="Embed" ProgID="Equation.3" ShapeID="_x0000_i1102" DrawAspect="Content" ObjectID="_1472244524" r:id="rId142"/>
        </w:object>
      </w:r>
      <w:r>
        <w:rPr>
          <w:noProof/>
        </w:rPr>
        <w:t xml:space="preserve">  </w:t>
      </w:r>
      <w:r>
        <w:rPr>
          <w:noProof/>
        </w:rPr>
        <w:sym w:font="Symbol" w:char="F0DE"/>
      </w:r>
      <w:r>
        <w:rPr>
          <w:noProof/>
        </w:rPr>
        <w:t xml:space="preserve"> </w:t>
      </w:r>
      <w:r>
        <w:rPr>
          <w:noProof/>
          <w:position w:val="-30"/>
        </w:rPr>
        <w:object w:dxaOrig="3000" w:dyaOrig="720">
          <v:shape id="_x0000_i1103" type="#_x0000_t75" style="width:150pt;height:36pt" o:ole="" fillcolor="window">
            <v:imagedata r:id="rId143" o:title=""/>
          </v:shape>
          <o:OLEObject Type="Embed" ProgID="Equation.3" ShapeID="_x0000_i1103" DrawAspect="Content" ObjectID="_1472244525" r:id="rId144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</w:t>
      </w:r>
      <w:r>
        <w:rPr>
          <w:noProof/>
          <w:color w:val="FF0000"/>
        </w:rPr>
        <w:t xml:space="preserve">модуляция частоты в пределах </w:t>
      </w:r>
      <w:r>
        <w:rPr>
          <w:noProof/>
          <w:color w:val="FF0000"/>
          <w:position w:val="-14"/>
        </w:rPr>
        <w:object w:dxaOrig="540" w:dyaOrig="380">
          <v:shape id="_x0000_i1104" type="#_x0000_t75" style="width:27pt;height:18.75pt" o:ole="" fillcolor="window">
            <v:imagedata r:id="rId145" o:title=""/>
          </v:shape>
          <o:OLEObject Type="Embed" ProgID="Equation.3" ShapeID="_x0000_i1104" DrawAspect="Content" ObjectID="_1472244526" r:id="rId146"/>
        </w:object>
      </w:r>
      <w:r>
        <w:rPr>
          <w:noProof/>
          <w:color w:val="FF0000"/>
        </w:rPr>
        <w:t xml:space="preserve"> чистым тоном частоты </w:t>
      </w:r>
      <w:r>
        <w:rPr>
          <w:noProof/>
          <w:color w:val="FF0000"/>
          <w:position w:val="-4"/>
        </w:rPr>
        <w:object w:dxaOrig="260" w:dyaOrig="260">
          <v:shape id="_x0000_i1105" type="#_x0000_t75" style="width:12.75pt;height:12.75pt" o:ole="" fillcolor="window">
            <v:imagedata r:id="rId147" o:title=""/>
          </v:shape>
          <o:OLEObject Type="Embed" ProgID="Equation.3" ShapeID="_x0000_i1105" DrawAspect="Content" ObjectID="_1472244527" r:id="rId148"/>
        </w:object>
      </w:r>
      <w:r>
        <w:rPr>
          <w:noProof/>
          <w:color w:val="FF0000"/>
        </w:rPr>
        <w:t xml:space="preserve"> есть модуляция фазы в пределах </w:t>
      </w:r>
      <w:r>
        <w:rPr>
          <w:noProof/>
          <w:color w:val="FF0000"/>
          <w:position w:val="-24"/>
        </w:rPr>
        <w:object w:dxaOrig="600" w:dyaOrig="639">
          <v:shape id="_x0000_i1106" type="#_x0000_t75" style="width:30pt;height:32.25pt" o:ole="" fillcolor="window">
            <v:imagedata r:id="rId149" o:title=""/>
          </v:shape>
          <o:OLEObject Type="Embed" ProgID="Equation.3" ShapeID="_x0000_i1106" DrawAspect="Content" ObjectID="_1472244528" r:id="rId150"/>
        </w:object>
      </w:r>
      <w:r>
        <w:rPr>
          <w:noProof/>
          <w:color w:val="FF0000"/>
        </w:rPr>
        <w:t xml:space="preserve"> тем же тоном.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Величина  </w:t>
      </w:r>
      <w:r>
        <w:rPr>
          <w:noProof/>
          <w:position w:val="-24"/>
        </w:rPr>
        <w:object w:dxaOrig="1440" w:dyaOrig="639">
          <v:shape id="_x0000_i1107" type="#_x0000_t75" style="width:1in;height:32.25pt" o:ole="" fillcolor="window">
            <v:imagedata r:id="rId151" o:title=""/>
          </v:shape>
          <o:OLEObject Type="Embed" ProgID="Equation.3" ShapeID="_x0000_i1107" DrawAspect="Content" ObjectID="_1472244529" r:id="rId152"/>
        </w:object>
      </w:r>
      <w:r>
        <w:rPr>
          <w:noProof/>
        </w:rPr>
        <w:t xml:space="preserve"> - </w:t>
      </w:r>
      <w:r>
        <w:rPr>
          <w:noProof/>
          <w:color w:val="FF0000"/>
        </w:rPr>
        <w:t>индекс модуляции</w:t>
      </w:r>
      <w:r>
        <w:rPr>
          <w:noProof/>
        </w:rPr>
        <w:t xml:space="preserve"> (максимальное отклонение фазы); определяется только девиацией и модулирующей частотой </w:t>
      </w:r>
    </w:p>
    <w:p w:rsidR="003D3114" w:rsidRDefault="003D3114">
      <w:pPr>
        <w:jc w:val="both"/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>Обратно, если чистым тоном модулируется фаза так, что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12"/>
        </w:rPr>
        <w:object w:dxaOrig="4239" w:dyaOrig="360">
          <v:shape id="_x0000_i1108" type="#_x0000_t75" style="width:212.25pt;height:18pt" o:ole="" fillcolor="window">
            <v:imagedata r:id="rId153" o:title=""/>
          </v:shape>
          <o:OLEObject Type="Embed" ProgID="Equation.3" ShapeID="_x0000_i1108" DrawAspect="Content" ObjectID="_1472244530" r:id="rId154"/>
        </w:object>
      </w:r>
      <w:r>
        <w:rPr>
          <w:noProof/>
        </w:rPr>
        <w:t xml:space="preserve"> ,  то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24"/>
        </w:rPr>
        <w:object w:dxaOrig="2640" w:dyaOrig="620">
          <v:shape id="_x0000_i1109" type="#_x0000_t75" style="width:132pt;height:30.75pt" o:ole="" fillcolor="window">
            <v:imagedata r:id="rId155" o:title=""/>
          </v:shape>
          <o:OLEObject Type="Embed" ProgID="Equation.3" ShapeID="_x0000_i1109" DrawAspect="Content" ObjectID="_1472244531" r:id="rId156"/>
        </w:object>
      </w:r>
      <w:r>
        <w:rPr>
          <w:noProof/>
        </w:rPr>
        <w:t xml:space="preserve">   или   </w:t>
      </w:r>
      <w:r>
        <w:rPr>
          <w:noProof/>
          <w:position w:val="-14"/>
        </w:rPr>
        <w:object w:dxaOrig="2160" w:dyaOrig="380">
          <v:shape id="_x0000_i1110" type="#_x0000_t75" style="width:108pt;height:18.75pt" o:ole="" fillcolor="window">
            <v:imagedata r:id="rId157" o:title=""/>
          </v:shape>
          <o:OLEObject Type="Embed" ProgID="Equation.3" ShapeID="_x0000_i1110" DrawAspect="Content" ObjectID="_1472244532" r:id="rId158"/>
        </w:object>
      </w:r>
      <w:r>
        <w:rPr>
          <w:noProof/>
        </w:rPr>
        <w:t xml:space="preserve">   с   </w:t>
      </w:r>
      <w:r>
        <w:rPr>
          <w:noProof/>
          <w:position w:val="-14"/>
        </w:rPr>
        <w:object w:dxaOrig="1180" w:dyaOrig="380">
          <v:shape id="_x0000_i1111" type="#_x0000_t75" style="width:59.25pt;height:18.75pt" o:ole="" fillcolor="window">
            <v:imagedata r:id="rId159" o:title=""/>
          </v:shape>
          <o:OLEObject Type="Embed" ProgID="Equation.3" ShapeID="_x0000_i1111" DrawAspect="Content" ObjectID="_1472244533" r:id="rId160"/>
        </w:object>
      </w:r>
    </w:p>
    <w:p w:rsidR="003D3114" w:rsidRDefault="003D3114">
      <w:pPr>
        <w:jc w:val="both"/>
        <w:rPr>
          <w:noProof/>
        </w:rPr>
      </w:pPr>
      <w:r>
        <w:rPr>
          <w:noProof/>
        </w:rPr>
        <w:sym w:font="Symbol" w:char="F0DE"/>
      </w:r>
      <w:r>
        <w:rPr>
          <w:noProof/>
        </w:rPr>
        <w:t xml:space="preserve"> для модуляции чистым тоном фазовая и частотная модуляции эквивалентны</w:t>
      </w:r>
    </w:p>
    <w:p w:rsidR="003D3114" w:rsidRDefault="003D3114">
      <w:pPr>
        <w:jc w:val="both"/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Но: в общем случае эквивалентности нет - например, если  </w:t>
      </w:r>
      <w:r>
        <w:rPr>
          <w:noProof/>
          <w:position w:val="-12"/>
        </w:rPr>
        <w:object w:dxaOrig="1880" w:dyaOrig="360">
          <v:shape id="_x0000_i1112" type="#_x0000_t75" style="width:93.75pt;height:18pt" o:ole="" fillcolor="window">
            <v:imagedata r:id="rId161" o:title=""/>
          </v:shape>
          <o:OLEObject Type="Embed" ProgID="Equation.3" ShapeID="_x0000_i1112" DrawAspect="Content" ObjectID="_1472244534" r:id="rId162"/>
        </w:objec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Для ЧМ имеем фиксированный сдвиг частоты  </w:t>
      </w:r>
      <w:r>
        <w:rPr>
          <w:noProof/>
          <w:position w:val="-14"/>
        </w:rPr>
        <w:object w:dxaOrig="1780" w:dyaOrig="380">
          <v:shape id="_x0000_i1113" type="#_x0000_t75" style="width:89.25pt;height:18.75pt" o:ole="" fillcolor="window">
            <v:imagedata r:id="rId163" o:title=""/>
          </v:shape>
          <o:OLEObject Type="Embed" ProgID="Equation.3" ShapeID="_x0000_i1113" DrawAspect="Content" ObjectID="_1472244535" r:id="rId164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линейно нарастающий сдвиг фазы   </w:t>
      </w:r>
      <w:r>
        <w:rPr>
          <w:noProof/>
          <w:position w:val="-6"/>
        </w:rPr>
        <w:object w:dxaOrig="980" w:dyaOrig="279">
          <v:shape id="_x0000_i1114" type="#_x0000_t75" style="width:48.75pt;height:14.25pt" o:ole="" fillcolor="window">
            <v:imagedata r:id="rId165" o:title=""/>
          </v:shape>
          <o:OLEObject Type="Embed" ProgID="Equation.3" ShapeID="_x0000_i1114" DrawAspect="Content" ObjectID="_1472244536" r:id="rId166"/>
        </w:objec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Для ФМ имеем постоянный сдвиг фазы  </w:t>
      </w:r>
      <w:r>
        <w:rPr>
          <w:noProof/>
          <w:position w:val="-12"/>
        </w:rPr>
        <w:object w:dxaOrig="1060" w:dyaOrig="360">
          <v:shape id="_x0000_i1115" type="#_x0000_t75" style="width:53.25pt;height:18pt" o:ole="" fillcolor="window">
            <v:imagedata r:id="rId167" o:title=""/>
          </v:shape>
          <o:OLEObject Type="Embed" ProgID="Equation.3" ShapeID="_x0000_i1115" DrawAspect="Content" ObjectID="_1472244537" r:id="rId168"/>
        </w:object>
      </w:r>
      <w:r>
        <w:rPr>
          <w:noProof/>
        </w:rPr>
        <w:t xml:space="preserve"> </w:t>
      </w:r>
      <w:r>
        <w:rPr>
          <w:noProof/>
        </w:rPr>
        <w:sym w:font="Symbol" w:char="F0DE"/>
      </w:r>
      <w:r>
        <w:rPr>
          <w:noProof/>
        </w:rPr>
        <w:t xml:space="preserve">  </w:t>
      </w:r>
      <w:r>
        <w:rPr>
          <w:noProof/>
          <w:position w:val="-24"/>
        </w:rPr>
        <w:object w:dxaOrig="1320" w:dyaOrig="620">
          <v:shape id="_x0000_i1116" type="#_x0000_t75" style="width:66pt;height:30.75pt" o:ole="" fillcolor="window">
            <v:imagedata r:id="rId169" o:title=""/>
          </v:shape>
          <o:OLEObject Type="Embed" ProgID="Equation.3" ShapeID="_x0000_i1116" DrawAspect="Content" ObjectID="_1472244538" r:id="rId170"/>
        </w:object>
      </w:r>
      <w:r>
        <w:rPr>
          <w:noProof/>
        </w:rPr>
        <w:t xml:space="preserve"> - частота не изменяется</w:t>
      </w:r>
    </w:p>
    <w:p w:rsidR="003D3114" w:rsidRDefault="003D3114">
      <w:pPr>
        <w:jc w:val="both"/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>Для определения спектра ЧМ (ФМ) сигнала при гармонической модуляции распишем: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12"/>
        </w:rPr>
        <w:object w:dxaOrig="7460" w:dyaOrig="360">
          <v:shape id="_x0000_i1117" type="#_x0000_t75" style="width:372.75pt;height:18pt" o:ole="" fillcolor="window">
            <v:imagedata r:id="rId171" o:title=""/>
          </v:shape>
          <o:OLEObject Type="Embed" ProgID="Equation.3" ShapeID="_x0000_i1117" DrawAspect="Content" ObjectID="_1472244539" r:id="rId172"/>
        </w:object>
      </w:r>
      <w:r>
        <w:rPr>
          <w:noProof/>
        </w:rPr>
        <w:t xml:space="preserve"> 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Если модуляция не глубокая ( </w:t>
      </w:r>
      <w:r>
        <w:rPr>
          <w:noProof/>
          <w:position w:val="-6"/>
        </w:rPr>
        <w:object w:dxaOrig="700" w:dyaOrig="279">
          <v:shape id="_x0000_i1118" type="#_x0000_t75" style="width:35.25pt;height:14.25pt" o:ole="" fillcolor="window">
            <v:imagedata r:id="rId173" o:title=""/>
          </v:shape>
          <o:OLEObject Type="Embed" ProgID="Equation.3" ShapeID="_x0000_i1118" DrawAspect="Content" ObjectID="_1472244540" r:id="rId174"/>
        </w:object>
      </w:r>
      <w:r>
        <w:rPr>
          <w:noProof/>
        </w:rPr>
        <w:t xml:space="preserve"> ), то 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10"/>
        </w:rPr>
        <w:object w:dxaOrig="1660" w:dyaOrig="320">
          <v:shape id="_x0000_i1119" type="#_x0000_t75" style="width:83.25pt;height:15.75pt" o:ole="" fillcolor="window">
            <v:imagedata r:id="rId175" o:title=""/>
          </v:shape>
          <o:OLEObject Type="Embed" ProgID="Equation.3" ShapeID="_x0000_i1119" DrawAspect="Content" ObjectID="_1472244541" r:id="rId176"/>
        </w:object>
      </w:r>
    </w:p>
    <w:p w:rsidR="003D3114" w:rsidRDefault="003D3114">
      <w:pPr>
        <w:jc w:val="both"/>
        <w:rPr>
          <w:noProof/>
        </w:rPr>
      </w:pPr>
      <w:r>
        <w:rPr>
          <w:noProof/>
          <w:position w:val="-10"/>
        </w:rPr>
        <w:object w:dxaOrig="2320" w:dyaOrig="320">
          <v:shape id="_x0000_i1120" type="#_x0000_t75" style="width:116.25pt;height:15.75pt" o:ole="" fillcolor="window">
            <v:imagedata r:id="rId177" o:title=""/>
          </v:shape>
          <o:OLEObject Type="Embed" ProgID="Equation.3" ShapeID="_x0000_i1120" DrawAspect="Content" ObjectID="_1472244542" r:id="rId178"/>
        </w:object>
      </w:r>
      <w:r>
        <w:rPr>
          <w:noProof/>
        </w:rPr>
        <w:t xml:space="preserve">  </w:t>
      </w:r>
      <w:r>
        <w:rPr>
          <w:noProof/>
        </w:rPr>
        <w:sym w:font="Symbol" w:char="F0DE"/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44"/>
        </w:rPr>
        <w:object w:dxaOrig="5400" w:dyaOrig="980">
          <v:shape id="_x0000_i1121" type="#_x0000_t75" style="width:270pt;height:48.75pt" o:ole="" fillcolor="window">
            <v:imagedata r:id="rId179" o:title=""/>
          </v:shape>
          <o:OLEObject Type="Embed" ProgID="Equation.3" ShapeID="_x0000_i1121" DrawAspect="Content" ObjectID="_1472244543" r:id="rId180"/>
        </w:objec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Т.о. при </w:t>
      </w:r>
      <w:r>
        <w:rPr>
          <w:noProof/>
          <w:position w:val="-6"/>
        </w:rPr>
        <w:object w:dxaOrig="700" w:dyaOrig="279">
          <v:shape id="_x0000_i1122" type="#_x0000_t75" style="width:35.25pt;height:14.25pt" o:ole="" fillcolor="window">
            <v:imagedata r:id="rId173" o:title=""/>
          </v:shape>
          <o:OLEObject Type="Embed" ProgID="Equation.3" ShapeID="_x0000_i1122" DrawAspect="Content" ObjectID="_1472244544" r:id="rId181"/>
        </w:object>
      </w:r>
      <w:r>
        <w:rPr>
          <w:noProof/>
        </w:rPr>
        <w:t xml:space="preserve"> спектр мощности точно соответствует АМ - три линии в спектре :</w:t>
      </w:r>
    </w:p>
    <w:p w:rsidR="003D3114" w:rsidRDefault="00904E43">
      <w:pPr>
        <w:jc w:val="both"/>
        <w:rPr>
          <w:noProof/>
        </w:rPr>
      </w:pPr>
      <w:r>
        <w:rPr>
          <w:noProof/>
        </w:rPr>
        <w:pict>
          <v:shape id="_x0000_i1123" type="#_x0000_t75" style="width:148.5pt;height:103.5pt" fillcolor="window">
            <v:imagedata r:id="rId182" o:title="mod12"/>
          </v:shape>
        </w:pict>
      </w:r>
      <w:r w:rsidR="003D3114">
        <w:rPr>
          <w:noProof/>
        </w:rPr>
        <w:t xml:space="preserve">- но фаза нижней боковой полосы сдвинута (по отношению к АМ) на 180 градусов - как следствие, биения возникают не в амплитуде, а в фазе сигнала 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Амплитуда боковых полос в </w:t>
      </w:r>
      <w:r>
        <w:rPr>
          <w:noProof/>
          <w:position w:val="-24"/>
        </w:rPr>
        <w:object w:dxaOrig="300" w:dyaOrig="620">
          <v:shape id="_x0000_i1124" type="#_x0000_t75" style="width:15pt;height:30.75pt" o:ole="" fillcolor="window">
            <v:imagedata r:id="rId183" o:title=""/>
          </v:shape>
          <o:OLEObject Type="Embed" ProgID="Equation.3" ShapeID="_x0000_i1124" DrawAspect="Content" ObjectID="_1472244545" r:id="rId184"/>
        </w:object>
      </w:r>
      <w:r>
        <w:rPr>
          <w:noProof/>
        </w:rPr>
        <w:t xml:space="preserve"> раз меньше амплитуды несущей </w:t>
      </w:r>
      <w:r>
        <w:rPr>
          <w:noProof/>
        </w:rPr>
        <w:sym w:font="Symbol" w:char="F0DE"/>
      </w:r>
      <w:r>
        <w:rPr>
          <w:noProof/>
        </w:rPr>
        <w:t xml:space="preserve"> общая мощность в боковых полосах = </w:t>
      </w:r>
      <w:r>
        <w:rPr>
          <w:noProof/>
          <w:position w:val="-28"/>
        </w:rPr>
        <w:object w:dxaOrig="1840" w:dyaOrig="720">
          <v:shape id="_x0000_i1125" type="#_x0000_t75" style="width:92.25pt;height:36pt" o:ole="" fillcolor="window">
            <v:imagedata r:id="rId185" o:title=""/>
          </v:shape>
          <o:OLEObject Type="Embed" ProgID="Equation.3" ShapeID="_x0000_i1125" DrawAspect="Content" ObjectID="_1472244546" r:id="rId186"/>
        </w:object>
      </w:r>
      <w:r>
        <w:rPr>
          <w:noProof/>
        </w:rPr>
        <w:t xml:space="preserve"> ; но достоинство - полная мощность сигнала не меняется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При увеличении индекса модуляции </w:t>
      </w:r>
      <w:r>
        <w:rPr>
          <w:noProof/>
          <w:position w:val="-6"/>
        </w:rPr>
        <w:object w:dxaOrig="560" w:dyaOrig="279">
          <v:shape id="_x0000_i1126" type="#_x0000_t75" style="width:27.75pt;height:14.25pt" o:ole="" fillcolor="window">
            <v:imagedata r:id="rId187" o:title=""/>
          </v:shape>
          <o:OLEObject Type="Embed" ProgID="Equation.3" ShapeID="_x0000_i1126" DrawAspect="Content" ObjectID="_1472244547" r:id="rId188"/>
        </w:object>
      </w:r>
      <w:r>
        <w:rPr>
          <w:noProof/>
        </w:rPr>
        <w:t xml:space="preserve"> возникают ряды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12"/>
        </w:rPr>
        <w:object w:dxaOrig="3860" w:dyaOrig="360">
          <v:shape id="_x0000_i1127" type="#_x0000_t75" style="width:192.75pt;height:18pt" o:ole="" fillcolor="window">
            <v:imagedata r:id="rId189" o:title=""/>
          </v:shape>
          <o:OLEObject Type="Embed" ProgID="Equation.3" ShapeID="_x0000_i1127" DrawAspect="Content" ObjectID="_1472244548" r:id="rId190"/>
        </w:object>
      </w:r>
    </w:p>
    <w:p w:rsidR="003D3114" w:rsidRDefault="003D3114">
      <w:pPr>
        <w:jc w:val="both"/>
        <w:rPr>
          <w:noProof/>
        </w:rPr>
      </w:pPr>
      <w:r>
        <w:rPr>
          <w:noProof/>
          <w:position w:val="-12"/>
        </w:rPr>
        <w:object w:dxaOrig="4459" w:dyaOrig="360">
          <v:shape id="_x0000_i1128" type="#_x0000_t75" style="width:222.75pt;height:18pt" o:ole="" fillcolor="window">
            <v:imagedata r:id="rId191" o:title=""/>
          </v:shape>
          <o:OLEObject Type="Embed" ProgID="Equation.3" ShapeID="_x0000_i1128" DrawAspect="Content" ObjectID="_1472244549" r:id="rId192"/>
        </w:object>
      </w:r>
      <w:r>
        <w:rPr>
          <w:noProof/>
        </w:rPr>
        <w:t xml:space="preserve">  </w:t>
      </w:r>
      <w:r>
        <w:rPr>
          <w:noProof/>
        </w:rPr>
        <w:sym w:font="Symbol" w:char="F0DE"/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в спектре ЧМ (ФМ) появляются частоты   </w:t>
      </w:r>
      <w:r>
        <w:rPr>
          <w:noProof/>
          <w:position w:val="-12"/>
        </w:rPr>
        <w:object w:dxaOrig="859" w:dyaOrig="360">
          <v:shape id="_x0000_i1129" type="#_x0000_t75" style="width:42.75pt;height:18pt" o:ole="" fillcolor="window">
            <v:imagedata r:id="rId193" o:title=""/>
          </v:shape>
          <o:OLEObject Type="Embed" ProgID="Equation.3" ShapeID="_x0000_i1129" DrawAspect="Content" ObjectID="_1472244550" r:id="rId194"/>
        </w:objec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При больших </w:t>
      </w:r>
      <w:r>
        <w:rPr>
          <w:noProof/>
          <w:position w:val="-6"/>
        </w:rPr>
        <w:object w:dxaOrig="260" w:dyaOrig="220">
          <v:shape id="_x0000_i1130" type="#_x0000_t75" style="width:12.75pt;height:11.25pt" o:ole="" fillcolor="window">
            <v:imagedata r:id="rId195" o:title=""/>
          </v:shape>
          <o:OLEObject Type="Embed" ProgID="Equation.3" ShapeID="_x0000_i1130" DrawAspect="Content" ObjectID="_1472244551" r:id="rId196"/>
        </w:object>
      </w:r>
      <w:r>
        <w:rPr>
          <w:noProof/>
        </w:rPr>
        <w:t xml:space="preserve"> ширина спектра </w:t>
      </w:r>
      <w:r>
        <w:rPr>
          <w:noProof/>
          <w:position w:val="-14"/>
        </w:rPr>
        <w:object w:dxaOrig="1420" w:dyaOrig="380">
          <v:shape id="_x0000_i1131" type="#_x0000_t75" style="width:71.25pt;height:18.75pt" o:ole="" fillcolor="window">
            <v:imagedata r:id="rId197" o:title=""/>
          </v:shape>
          <o:OLEObject Type="Embed" ProgID="Equation.3" ShapeID="_x0000_i1131" DrawAspect="Content" ObjectID="_1472244552" r:id="rId198"/>
        </w:object>
      </w:r>
      <w:r>
        <w:rPr>
          <w:noProof/>
        </w:rPr>
        <w:t>, причем несущая подавлена до уровня остальных составляющих :</w:t>
      </w:r>
    </w:p>
    <w:p w:rsidR="003D3114" w:rsidRDefault="00904E43">
      <w:pPr>
        <w:jc w:val="both"/>
        <w:rPr>
          <w:noProof/>
        </w:rPr>
      </w:pPr>
      <w:r>
        <w:rPr>
          <w:noProof/>
        </w:rPr>
        <w:pict>
          <v:shape id="_x0000_i1132" type="#_x0000_t75" style="width:4in;height:110.25pt" fillcolor="window">
            <v:imagedata r:id="rId199" o:title="mod13"/>
          </v:shape>
        </w:pict>
      </w: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Основное применение ЧМ - высококачественное радиовещание (при девиации частоты ~100KHz - т.е. с </w:t>
      </w:r>
      <w:r>
        <w:rPr>
          <w:noProof/>
          <w:position w:val="-14"/>
        </w:rPr>
        <w:object w:dxaOrig="780" w:dyaOrig="380">
          <v:shape id="_x0000_i1133" type="#_x0000_t75" style="width:39pt;height:18.75pt" o:ole="" fillcolor="window">
            <v:imagedata r:id="rId200" o:title=""/>
          </v:shape>
          <o:OLEObject Type="Embed" ProgID="Equation.3" ShapeID="_x0000_i1133" DrawAspect="Content" ObjectID="_1472244553" r:id="rId201"/>
        </w:object>
      </w:r>
      <w:r>
        <w:rPr>
          <w:noProof/>
        </w:rPr>
        <w:t>) в диапазоне УКВ (60-100MHz) и в каналах передачи звука в телевещании. Причина - низкая чувствительность к паразитной амплитудной модуляции и к помехам.</w:t>
      </w:r>
    </w:p>
    <w:p w:rsidR="003D3114" w:rsidRDefault="00904E43">
      <w:pPr>
        <w:jc w:val="both"/>
        <w:rPr>
          <w:noProof/>
        </w:rPr>
      </w:pPr>
      <w:r>
        <w:rPr>
          <w:noProof/>
        </w:rPr>
        <w:pict>
          <v:shape id="_x0000_i1134" type="#_x0000_t75" style="width:370.5pt;height:60pt" fillcolor="window">
            <v:imagedata r:id="rId202" o:title="mod14"/>
          </v:shape>
        </w:pict>
      </w:r>
    </w:p>
    <w:p w:rsidR="003D3114" w:rsidRDefault="003D3114">
      <w:pPr>
        <w:jc w:val="both"/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>Простейший способ ЧМ-модуляции - прямое воздействие на частоту генератора:</w:t>
      </w:r>
      <w:r w:rsidR="00904E43">
        <w:rPr>
          <w:noProof/>
        </w:rPr>
        <w:pict>
          <v:shape id="_x0000_i1135" type="#_x0000_t75" style="width:412.5pt;height:147.75pt" fillcolor="window">
            <v:imagedata r:id="rId203" o:title="mod15"/>
          </v:shape>
        </w:pict>
      </w:r>
    </w:p>
    <w:p w:rsidR="003D3114" w:rsidRDefault="003D3114">
      <w:pPr>
        <w:jc w:val="both"/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jc w:val="both"/>
        <w:rPr>
          <w:noProof/>
        </w:rPr>
      </w:pPr>
      <w:r>
        <w:rPr>
          <w:noProof/>
        </w:rPr>
        <w:t>Детектирование: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>а) простейший вариант: ЧМ</w:t>
      </w:r>
      <w:r>
        <w:rPr>
          <w:noProof/>
        </w:rPr>
        <w:sym w:font="Symbol" w:char="F0AE"/>
      </w:r>
      <w:r>
        <w:rPr>
          <w:noProof/>
        </w:rPr>
        <w:t xml:space="preserve">АМ </w:t>
      </w:r>
    </w:p>
    <w:p w:rsidR="003D3114" w:rsidRDefault="003D3114">
      <w:pPr>
        <w:jc w:val="both"/>
        <w:rPr>
          <w:noProof/>
        </w:rPr>
      </w:pPr>
    </w:p>
    <w:p w:rsidR="003D3114" w:rsidRDefault="00904E43">
      <w:pPr>
        <w:jc w:val="both"/>
        <w:rPr>
          <w:noProof/>
        </w:rPr>
      </w:pPr>
      <w:r>
        <w:rPr>
          <w:noProof/>
        </w:rPr>
        <w:pict>
          <v:shape id="_x0000_i1136" type="#_x0000_t75" style="width:415.5pt;height:164.25pt" fillcolor="window">
            <v:imagedata r:id="rId204" o:title="mod16"/>
          </v:shape>
        </w:pic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б) стандартный способ: </w:t>
      </w:r>
    </w:p>
    <w:p w:rsidR="003D3114" w:rsidRDefault="00904E43">
      <w:pPr>
        <w:jc w:val="both"/>
        <w:rPr>
          <w:noProof/>
        </w:rPr>
      </w:pPr>
      <w:r>
        <w:rPr>
          <w:noProof/>
        </w:rPr>
        <w:pict>
          <v:shape id="_x0000_i1137" type="#_x0000_t75" style="width:366pt;height:100.5pt" fillcolor="window">
            <v:imagedata r:id="rId205" o:title="mod17"/>
          </v:shape>
        </w:pict>
      </w: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Пусть на входе  </w:t>
      </w:r>
      <w:r>
        <w:rPr>
          <w:noProof/>
          <w:position w:val="-12"/>
        </w:rPr>
        <w:object w:dxaOrig="2280" w:dyaOrig="360">
          <v:shape id="_x0000_i1138" type="#_x0000_t75" style="width:114pt;height:18pt" o:ole="" fillcolor="window">
            <v:imagedata r:id="rId206" o:title=""/>
          </v:shape>
          <o:OLEObject Type="Embed" ProgID="Equation.3" ShapeID="_x0000_i1138" DrawAspect="Content" ObjectID="_1472244554" r:id="rId207"/>
        </w:object>
      </w:r>
      <w:r>
        <w:rPr>
          <w:noProof/>
        </w:rPr>
        <w:t xml:space="preserve"> 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Фазовый фильтр вносит сдвиг фазы </w:t>
      </w:r>
      <w:r>
        <w:rPr>
          <w:noProof/>
          <w:position w:val="-30"/>
        </w:rPr>
        <w:object w:dxaOrig="2000" w:dyaOrig="680">
          <v:shape id="_x0000_i1139" type="#_x0000_t75" style="width:99.75pt;height:33.75pt" o:ole="" fillcolor="window">
            <v:imagedata r:id="rId208" o:title=""/>
          </v:shape>
          <o:OLEObject Type="Embed" ProgID="Equation.3" ShapeID="_x0000_i1139" DrawAspect="Content" ObjectID="_1472244555" r:id="rId209"/>
        </w:object>
      </w:r>
      <w:r>
        <w:rPr>
          <w:noProof/>
        </w:rPr>
        <w:t xml:space="preserve"> - линейный по </w:t>
      </w:r>
      <w:r>
        <w:rPr>
          <w:noProof/>
          <w:position w:val="-6"/>
        </w:rPr>
        <w:object w:dxaOrig="240" w:dyaOrig="220">
          <v:shape id="_x0000_i1140" type="#_x0000_t75" style="width:12pt;height:11.25pt" o:ole="" fillcolor="window">
            <v:imagedata r:id="rId20" o:title=""/>
          </v:shape>
          <o:OLEObject Type="Embed" ProgID="Equation.3" ShapeID="_x0000_i1140" DrawAspect="Content" ObjectID="_1472244556" r:id="rId210"/>
        </w:object>
      </w: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Тогда  </w:t>
      </w:r>
      <w:r>
        <w:rPr>
          <w:noProof/>
          <w:position w:val="-32"/>
        </w:rPr>
        <w:object w:dxaOrig="3280" w:dyaOrig="760">
          <v:shape id="_x0000_i1141" type="#_x0000_t75" style="width:164.25pt;height:38.25pt" o:ole="" fillcolor="window">
            <v:imagedata r:id="rId211" o:title=""/>
          </v:shape>
          <o:OLEObject Type="Embed" ProgID="Equation.3" ShapeID="_x0000_i1141" DrawAspect="Content" ObjectID="_1472244557" r:id="rId212"/>
        </w:object>
      </w: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На выходе перемножителя  </w:t>
      </w:r>
      <w:r>
        <w:rPr>
          <w:noProof/>
          <w:position w:val="-34"/>
        </w:rPr>
        <w:object w:dxaOrig="5500" w:dyaOrig="800">
          <v:shape id="_x0000_i1142" type="#_x0000_t75" style="width:275.25pt;height:39.75pt" o:ole="" fillcolor="window">
            <v:imagedata r:id="rId213" o:title=""/>
          </v:shape>
          <o:OLEObject Type="Embed" ProgID="Equation.3" ShapeID="_x0000_i1142" DrawAspect="Content" ObjectID="_1472244558" r:id="rId214"/>
        </w:objec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После НЧ-фильтра частота </w:t>
      </w:r>
      <w:r>
        <w:rPr>
          <w:noProof/>
          <w:position w:val="-12"/>
        </w:rPr>
        <w:object w:dxaOrig="1180" w:dyaOrig="360">
          <v:shape id="_x0000_i1143" type="#_x0000_t75" style="width:59.25pt;height:18pt" o:ole="" fillcolor="window">
            <v:imagedata r:id="rId215" o:title=""/>
          </v:shape>
          <o:OLEObject Type="Embed" ProgID="Equation.3" ShapeID="_x0000_i1143" DrawAspect="Content" ObjectID="_1472244559" r:id="rId216"/>
        </w:object>
      </w:r>
      <w:r>
        <w:rPr>
          <w:noProof/>
        </w:rPr>
        <w:t xml:space="preserve"> подавлена и выходной НЧ-сигнал будет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  <w:position w:val="-32"/>
        </w:rPr>
        <w:object w:dxaOrig="4420" w:dyaOrig="760">
          <v:shape id="_x0000_i1144" type="#_x0000_t75" style="width:221.25pt;height:38.25pt" o:ole="" fillcolor="window">
            <v:imagedata r:id="rId217" o:title=""/>
          </v:shape>
          <o:OLEObject Type="Embed" ProgID="Equation.3" ShapeID="_x0000_i1144" DrawAspect="Content" ObjectID="_1472244560" r:id="rId218"/>
        </w:object>
      </w:r>
    </w:p>
    <w:p w:rsidR="003D3114" w:rsidRDefault="003D3114">
      <w:pPr>
        <w:jc w:val="both"/>
        <w:rPr>
          <w:noProof/>
        </w:rPr>
      </w:pPr>
      <w:r>
        <w:rPr>
          <w:noProof/>
          <w:position w:val="-6"/>
        </w:rPr>
        <w:object w:dxaOrig="220" w:dyaOrig="279">
          <v:shape id="_x0000_i1145" type="#_x0000_t75" style="width:11.25pt;height:14.25pt" o:ole="" fillcolor="window">
            <v:imagedata r:id="rId219" o:title=""/>
          </v:shape>
          <o:OLEObject Type="Embed" ProgID="Equation.3" ShapeID="_x0000_i1145" DrawAspect="Content" ObjectID="_1472244561" r:id="rId220"/>
        </w:object>
      </w:r>
      <w:r>
        <w:rPr>
          <w:noProof/>
        </w:rPr>
        <w:t>- крутизна преобразования частота-напряжение</w:t>
      </w:r>
    </w:p>
    <w:p w:rsidR="003D3114" w:rsidRDefault="003D3114">
      <w:pPr>
        <w:jc w:val="both"/>
        <w:rPr>
          <w:noProof/>
        </w:rPr>
      </w:pPr>
      <w:r>
        <w:rPr>
          <w:noProof/>
        </w:rPr>
        <w:t>------------------------------------------------------------------------------------------------------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>Фазовое детектирование (демодуляция)</w:t>
      </w:r>
    </w:p>
    <w:p w:rsidR="003D3114" w:rsidRDefault="003D3114">
      <w:pPr>
        <w:jc w:val="both"/>
        <w:rPr>
          <w:noProof/>
        </w:rPr>
      </w:pPr>
    </w:p>
    <w:p w:rsidR="003D3114" w:rsidRDefault="003D3114">
      <w:pPr>
        <w:jc w:val="both"/>
        <w:rPr>
          <w:noProof/>
        </w:rPr>
      </w:pPr>
      <w:r>
        <w:rPr>
          <w:noProof/>
        </w:rPr>
        <w:t xml:space="preserve">Как выяснили,  </w:t>
      </w:r>
      <w:r>
        <w:rPr>
          <w:noProof/>
          <w:position w:val="-24"/>
        </w:rPr>
        <w:object w:dxaOrig="960" w:dyaOrig="620">
          <v:shape id="_x0000_i1146" type="#_x0000_t75" style="width:48pt;height:30.75pt" o:ole="" fillcolor="window">
            <v:imagedata r:id="rId221" o:title=""/>
          </v:shape>
          <o:OLEObject Type="Embed" ProgID="Equation.3" ShapeID="_x0000_i1146" DrawAspect="Content" ObjectID="_1472244562" r:id="rId222"/>
        </w:object>
      </w:r>
      <w:r>
        <w:rPr>
          <w:noProof/>
        </w:rPr>
        <w:t xml:space="preserve">  </w:t>
      </w:r>
      <w:r>
        <w:rPr>
          <w:noProof/>
        </w:rPr>
        <w:sym w:font="Symbol" w:char="F0DE"/>
      </w:r>
      <w:r>
        <w:rPr>
          <w:noProof/>
        </w:rPr>
        <w:t xml:space="preserve"> подав ФМ-сигнал на ЧМ-детектор, на выходе получим производную от модулирующего сигнала </w:t>
      </w:r>
      <w:r>
        <w:rPr>
          <w:noProof/>
        </w:rPr>
        <w:sym w:font="Symbol" w:char="F0DE"/>
      </w:r>
      <w:r>
        <w:rPr>
          <w:noProof/>
        </w:rPr>
        <w:t xml:space="preserve"> введя далее интегрирующее звено, получим ФМ-детектор:</w:t>
      </w:r>
    </w:p>
    <w:p w:rsidR="003D3114" w:rsidRDefault="00904E43">
      <w:pPr>
        <w:jc w:val="both"/>
        <w:rPr>
          <w:noProof/>
        </w:rPr>
      </w:pPr>
      <w:r>
        <w:rPr>
          <w:noProof/>
        </w:rPr>
        <w:pict>
          <v:shape id="_x0000_i1147" type="#_x0000_t75" style="width:214.5pt;height:68.25pt" fillcolor="window">
            <v:imagedata r:id="rId223" o:title="mod18"/>
          </v:shape>
        </w:pict>
      </w:r>
      <w:r w:rsidR="003D3114">
        <w:rPr>
          <w:noProof/>
        </w:rPr>
        <w:t>- интегратор одновременно будет выполнять функции НЧ-фильтра (давит высокочастотные составляющие)</w:t>
      </w:r>
    </w:p>
    <w:p w:rsidR="003D3114" w:rsidRDefault="003D3114">
      <w:pPr>
        <w:jc w:val="both"/>
        <w:rPr>
          <w:noProof/>
        </w:rPr>
      </w:pPr>
      <w:bookmarkStart w:id="0" w:name="_GoBack"/>
      <w:bookmarkEnd w:id="0"/>
    </w:p>
    <w:sectPr w:rsidR="003D311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114"/>
    <w:rsid w:val="003D3114"/>
    <w:rsid w:val="00904E43"/>
    <w:rsid w:val="00A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</o:shapelayout>
  </w:shapeDefaults>
  <w:decimalSymbol w:val=","/>
  <w:listSeparator w:val=";"/>
  <w15:chartTrackingRefBased/>
  <w15:docId w15:val="{D9932395-389A-4539-AD9C-55991103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9.bin"/><Relationship Id="rId42" Type="http://schemas.openxmlformats.org/officeDocument/2006/relationships/image" Target="media/image21.wmf"/><Relationship Id="rId63" Type="http://schemas.openxmlformats.org/officeDocument/2006/relationships/image" Target="media/image31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7.wmf"/><Relationship Id="rId205" Type="http://schemas.openxmlformats.org/officeDocument/2006/relationships/image" Target="media/image106.png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6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1.wmf"/><Relationship Id="rId85" Type="http://schemas.openxmlformats.org/officeDocument/2006/relationships/image" Target="media/image41.png"/><Relationship Id="rId150" Type="http://schemas.openxmlformats.org/officeDocument/2006/relationships/oleObject" Target="embeddings/oleObject71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7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image" Target="media/image56.wmf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82.wmf"/><Relationship Id="rId182" Type="http://schemas.openxmlformats.org/officeDocument/2006/relationships/image" Target="media/image92.png"/><Relationship Id="rId217" Type="http://schemas.openxmlformats.org/officeDocument/2006/relationships/image" Target="media/image112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1.wmf"/><Relationship Id="rId44" Type="http://schemas.openxmlformats.org/officeDocument/2006/relationships/image" Target="media/image22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png"/><Relationship Id="rId130" Type="http://schemas.openxmlformats.org/officeDocument/2006/relationships/oleObject" Target="embeddings/oleObject61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8.wmf"/><Relationship Id="rId207" Type="http://schemas.openxmlformats.org/officeDocument/2006/relationships/oleObject" Target="embeddings/oleObject97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png"/><Relationship Id="rId110" Type="http://schemas.openxmlformats.org/officeDocument/2006/relationships/oleObject" Target="embeddings/oleObject51.bin"/><Relationship Id="rId131" Type="http://schemas.openxmlformats.org/officeDocument/2006/relationships/image" Target="media/image67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8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7.wmf"/><Relationship Id="rId100" Type="http://schemas.openxmlformats.org/officeDocument/2006/relationships/image" Target="media/image51.wmf"/><Relationship Id="rId8" Type="http://schemas.openxmlformats.org/officeDocument/2006/relationships/image" Target="media/image3.wmf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1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0.png"/><Relationship Id="rId88" Type="http://schemas.openxmlformats.org/officeDocument/2006/relationships/image" Target="media/image44.png"/><Relationship Id="rId111" Type="http://schemas.openxmlformats.org/officeDocument/2006/relationships/image" Target="media/image57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oleObject" Target="embeddings/oleObject98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5.png"/><Relationship Id="rId220" Type="http://schemas.openxmlformats.org/officeDocument/2006/relationships/oleObject" Target="embeddings/oleObject104.bin"/><Relationship Id="rId225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27" Type="http://schemas.openxmlformats.org/officeDocument/2006/relationships/image" Target="media/image65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11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4.bin"/><Relationship Id="rId200" Type="http://schemas.openxmlformats.org/officeDocument/2006/relationships/image" Target="media/image102.wmf"/><Relationship Id="rId16" Type="http://schemas.openxmlformats.org/officeDocument/2006/relationships/image" Target="media/image7.wmf"/><Relationship Id="rId221" Type="http://schemas.openxmlformats.org/officeDocument/2006/relationships/image" Target="media/image114.wmf"/><Relationship Id="rId37" Type="http://schemas.openxmlformats.org/officeDocument/2006/relationships/image" Target="media/image18.png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2.png"/><Relationship Id="rId123" Type="http://schemas.openxmlformats.org/officeDocument/2006/relationships/image" Target="media/image63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9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100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5.bin"/><Relationship Id="rId17" Type="http://schemas.openxmlformats.org/officeDocument/2006/relationships/oleObject" Target="embeddings/oleObject7.bin"/><Relationship Id="rId38" Type="http://schemas.openxmlformats.org/officeDocument/2006/relationships/image" Target="media/image19.wmf"/><Relationship Id="rId59" Type="http://schemas.openxmlformats.org/officeDocument/2006/relationships/image" Target="media/image29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6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5.wmf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8" Type="http://schemas.openxmlformats.org/officeDocument/2006/relationships/image" Target="media/image13.png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5.bin"/><Relationship Id="rId202" Type="http://schemas.openxmlformats.org/officeDocument/2006/relationships/image" Target="media/image103.png"/><Relationship Id="rId223" Type="http://schemas.openxmlformats.org/officeDocument/2006/relationships/image" Target="media/image11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4.png"/><Relationship Id="rId92" Type="http://schemas.openxmlformats.org/officeDocument/2006/relationships/oleObject" Target="embeddings/oleObject43.bin"/><Relationship Id="rId213" Type="http://schemas.openxmlformats.org/officeDocument/2006/relationships/image" Target="media/image110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40" Type="http://schemas.openxmlformats.org/officeDocument/2006/relationships/image" Target="media/image20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30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101.png"/><Relationship Id="rId203" Type="http://schemas.openxmlformats.org/officeDocument/2006/relationships/image" Target="media/image104.png"/><Relationship Id="rId19" Type="http://schemas.openxmlformats.org/officeDocument/2006/relationships/oleObject" Target="embeddings/oleObject8.bin"/><Relationship Id="rId224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4.png"/><Relationship Id="rId126" Type="http://schemas.openxmlformats.org/officeDocument/2006/relationships/oleObject" Target="embeddings/oleObject59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7.png"/><Relationship Id="rId189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Модуляция</vt:lpstr>
    </vt:vector>
  </TitlesOfParts>
  <Company>-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Модуляция</dc:title>
  <dc:subject/>
  <dc:creator>FMG</dc:creator>
  <cp:keywords/>
  <cp:lastModifiedBy>Irina</cp:lastModifiedBy>
  <cp:revision>2</cp:revision>
  <dcterms:created xsi:type="dcterms:W3CDTF">2014-09-14T20:58:00Z</dcterms:created>
  <dcterms:modified xsi:type="dcterms:W3CDTF">2014-09-14T20:58:00Z</dcterms:modified>
</cp:coreProperties>
</file>