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E0" w:rsidRPr="0080263F" w:rsidRDefault="00704DE0" w:rsidP="0080263F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80263F">
        <w:rPr>
          <w:b/>
          <w:sz w:val="28"/>
          <w:szCs w:val="28"/>
          <w:u w:val="single"/>
        </w:rPr>
        <w:t xml:space="preserve">Молочное направление в скотоводстве. </w:t>
      </w:r>
    </w:p>
    <w:p w:rsidR="00704DE0" w:rsidRPr="0080263F" w:rsidRDefault="00704DE0" w:rsidP="0080263F">
      <w:pPr>
        <w:spacing w:line="360" w:lineRule="auto"/>
        <w:ind w:firstLine="709"/>
        <w:jc w:val="center"/>
        <w:rPr>
          <w:sz w:val="28"/>
          <w:szCs w:val="28"/>
        </w:rPr>
      </w:pPr>
      <w:r w:rsidRPr="0080263F">
        <w:rPr>
          <w:b/>
          <w:sz w:val="28"/>
          <w:szCs w:val="28"/>
          <w:u w:val="single"/>
        </w:rPr>
        <w:t>Основные породы крупного рогатого скота молочного направления продуктивности</w:t>
      </w:r>
      <w:r w:rsidRPr="0080263F">
        <w:rPr>
          <w:sz w:val="28"/>
          <w:szCs w:val="28"/>
          <w:u w:val="single"/>
        </w:rPr>
        <w:t>.</w:t>
      </w:r>
    </w:p>
    <w:p w:rsidR="00704DE0" w:rsidRPr="0080263F" w:rsidRDefault="00704DE0" w:rsidP="0080263F">
      <w:pPr>
        <w:spacing w:line="360" w:lineRule="auto"/>
        <w:ind w:firstLine="709"/>
        <w:jc w:val="center"/>
        <w:rPr>
          <w:sz w:val="28"/>
          <w:szCs w:val="28"/>
        </w:rPr>
      </w:pP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Молочное скотоводство по-прежнему остается ведущей отраслью сельского хозяйства. На его долю приходится свыше 50% валового объема сельскохозяйственной продукции. Оно производит практически 100% молока и 40% мяса, уступая по рентабельности только птицеводству. Концепцией-прогнозом развития молочного животноводства в России до 2010 года планируется восстановить объем производства молока, в том числе на душу населения, достигнутые в 1990 году. Основанием для этого служит наступившая в 2000-2002 годах стабилизация производства продукции молочного скотоводства. Перспективой развития отрасли предусматривается рост поголовья коров до 16,5 млн. голов и повышения их удоя до 3700 кг молока, в интенсивном варианте – до 4300 кг.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Предпосылками увеличения поголовья коров являются: возможность собственного расширения стада, перераспределение племенного молодняка по регионам страны, восстановление производственных площадей на новом технико-технологическом уровне. Основной путь повышения рентабельности отрасли – это ее модернизация, направленная на интенсивное использование животных при экономически и зоотехнически целесообразных трудовых, материальных и энергетических затратах, обеспечивающих надежность производства.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Особое значение имеет улучшение условий содержания животных и труда обслуживающего персонала. Способ содержания скота определяет строительные и объемно-планировочные решения коровников и оказывает непосредственное влияние на выбор средств механизации основных и вспомогательных технологических процессов производства, систем доения коров, уборки навоза, обеспечение оптимальных санитарных и зоогигиенических условий на фермах, организацию труда.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Высокоэффективная технология, основанная на использовании механизированных и автоматизированных производственных линий, находит широкое применение в племенном и товарном производстве. За последние годы она претерпела существенные изменения и направлена на максимальное удовлетворение биологических и физиологически обусловленных потребностей животных, связанных с лактацией и стельностью, при оптимальном использовании материальных и технических средств.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Вместе взятое, все перечисленное должно обеспечивать реализацию наследственно обусловленной продуктивности молочного скота. При этом наряду с ростом продуктивности животных, производства и рентабельности молока большое значение имеет повышение его качества, снижения до минимума механической загрязненности и бактериальной обсемененности, улучшение технологических свойств, а так же сокращение потерь в процессе производства, первичной обработки и временного хранения.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Основные задачи, решаемые технологией, сводятся к следующему:</w:t>
      </w:r>
    </w:p>
    <w:p w:rsidR="00704DE0" w:rsidRPr="0080263F" w:rsidRDefault="00704DE0" w:rsidP="0080263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Создание условий для реализации генетического потенциала продуктивности животных;</w:t>
      </w:r>
    </w:p>
    <w:p w:rsidR="00704DE0" w:rsidRPr="0080263F" w:rsidRDefault="00704DE0" w:rsidP="0080263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Получение высококачественной продукции;</w:t>
      </w:r>
    </w:p>
    <w:p w:rsidR="00704DE0" w:rsidRPr="0080263F" w:rsidRDefault="00704DE0" w:rsidP="0080263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Снижение затрат труда, особенно ручного, на всех основных и вспомогательных технологических процессах;</w:t>
      </w:r>
    </w:p>
    <w:p w:rsidR="00704DE0" w:rsidRPr="0080263F" w:rsidRDefault="00704DE0" w:rsidP="0080263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Сокращение энергетических и материальных затрат на всех стадиях получения молока;</w:t>
      </w:r>
    </w:p>
    <w:p w:rsidR="00704DE0" w:rsidRPr="0080263F" w:rsidRDefault="00704DE0" w:rsidP="0080263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Достижение надежности и максимальной рентабельности производства.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При любых технологических решениях эффективность ведения отрасли молочного скотоводства зависит от организации воспроизводства стада. Здесь основное внимание должно быть сосредоточено на профилактике гинекологических заболеваний у животных, оптимизацию их содержания в предродовой и послеродовой периоды, соблюдение техники искусственного осеменения, контроль результатов воспроизводства и своевременное лечение коров.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Производство молока тесно связано с взаимодействием условий содержания и средств механизации технологических процессов на фермах с биологическими объектами (животными), имеющими свои видовые особенности.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В нашей стране исторически сложились зоны с различным направлением скотоводства и различными породами разводимого скота. В районах, расположенных вокруг крупных городов, промышленных центров и курортов, скотоводство развивается преимущественно в направлении производства цельного молока. В этих районах разводят скот высокопродуктивных пород молочного типа: черно-пестрой, холмогорской -  в северной зоне страны и красной степной - в южной зоне.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Пермская область относится к наиболее насыщенным областям по высокопродуктивным породам скота. Какие породы наиболее распространены в нашей области? По данным 1988 г., скот черно-пестрой породы составлял 57,4%, тагильской породы – 38,2, суксунской породной группы – 4,3%.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Средняя  продуктивность  породной  группы коров за 300 дней лактации 2600 - 2860 кг, содержание содержание жира в молоке 3,9%, живая масса 450-500 кг;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Ведущие племенные хозяйства области по черно-пестрой породе – это госплемзавод «Пермский», племзавод «Верхнемулинский», ОПХ «Лобановское».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В настоящее время ведется работа по повышению молочной продуктивности черно-пестрого и суксунского скота. Для этого используются быки </w:t>
      </w:r>
      <w:r w:rsidRPr="0080263F">
        <w:rPr>
          <w:i/>
          <w:sz w:val="28"/>
          <w:szCs w:val="28"/>
        </w:rPr>
        <w:t>голштинской</w:t>
      </w:r>
      <w:r w:rsidRPr="0080263F">
        <w:rPr>
          <w:sz w:val="28"/>
          <w:szCs w:val="28"/>
        </w:rPr>
        <w:t xml:space="preserve"> породы. Родом эта корова из Голландии, откуда ее и вывезли в Америку еще первые переселенцы. Но американские селекционеры так поработали над голландкой, что она превратилась, по сути, в новую породу, которую в 1983 году назвали голштинской. Эти крупные коровы черно-пестрой и реже красно-пестрой масти имеют прекрасные молочные формы. У них объемистое ваннообразное или чашеобразное вымя, вмещающее так много молока, что даже рекордисток можно доить только два раза в сутки. Коровы эти удойливые, в США и Канаде от них получают 5800-6800 кг молока в год. Но молоко жидковато, содержит всего 2,9-3,4% жира.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i/>
          <w:sz w:val="28"/>
          <w:szCs w:val="28"/>
        </w:rPr>
        <w:t>Суксунская порода</w:t>
      </w:r>
      <w:r w:rsidRPr="0080263F">
        <w:rPr>
          <w:sz w:val="28"/>
          <w:szCs w:val="28"/>
        </w:rPr>
        <w:t xml:space="preserve"> пока малочисленна, около 2000 поголовья скота, масть скота красная. Молодняк суксунского скота достигает к 12-месячному возрасту 290 кг.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i/>
          <w:sz w:val="28"/>
          <w:szCs w:val="28"/>
        </w:rPr>
        <w:t>Черно-пестрая порода.</w:t>
      </w:r>
      <w:r w:rsidRPr="0080263F">
        <w:rPr>
          <w:sz w:val="28"/>
          <w:szCs w:val="28"/>
        </w:rPr>
        <w:t xml:space="preserve"> Создана порода в результате многолетнего скрещивания местного скота с голландской (голштинской) породы и производной от нее остфризской породами. Поместный черно-пестрый скот распространился во многих областях страны и по численности поголовья уступает только симментальской и красной степной породам. Поголовье поместного кота, разводимого «в себе», объединено в одну породу, которая в 1959 г. утверждена в качестве самостоятельной новой породы.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Скот черно-пестрой породы разводится в самых разнообразных климатических условиях. Различают несколько зональных групп в черно-пестрой породе: среднерусскую (центральную), уральскую, сибирскую и скот черно-пестрой породы в других зонах – на Украине, в Белоруссии, Средней Азии. Эти зональные группы имеют между собой много общего. Сходны они и с улучшающими породами, от которых произошли. Типичные животные относятся к молочному,  а лучшие из них к молочно-мясному типу. Отличия между зональными группами сводятся главным образом к разнице в весе животных, уровне молочной продуктивности и жирности молока.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У р а л ь с к и й   ч е р н о-п ё с т р ы й   с к о т   разводится в Екатеринбургской, Челябинской и Пермской областях. Он отличается некоторой сухостью телосложения, более высокой жирностью молока. В среднем она составляет 3,8-3,9%.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>По жирномолочности уральский скот занимает первое место в породе. Особенно ценно, что сравнительно высокое содержание жира сочетается с обильной молочностью. Рекордный удой по уральской группе получен от коровы Валюты – 12 549 кг молока жирностью 4,21%. Вторая рекордистка – корова Эскадра дала за лактацию 10 526 кг молока жирностью 4,34%.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i/>
          <w:sz w:val="28"/>
          <w:szCs w:val="28"/>
        </w:rPr>
        <w:t>Тагильская порода в</w:t>
      </w:r>
      <w:r w:rsidRPr="0080263F">
        <w:rPr>
          <w:sz w:val="28"/>
          <w:szCs w:val="28"/>
        </w:rPr>
        <w:t xml:space="preserve">ыведена в Нижнем Тагиле и прилегающих к нему районах Среднего Урала. Порода создавалась в течение </w:t>
      </w:r>
      <w:r w:rsidRPr="0080263F">
        <w:rPr>
          <w:sz w:val="28"/>
          <w:szCs w:val="28"/>
          <w:lang w:val="en-US"/>
        </w:rPr>
        <w:t>XVIII</w:t>
      </w:r>
      <w:r w:rsidRPr="0080263F">
        <w:rPr>
          <w:sz w:val="28"/>
          <w:szCs w:val="28"/>
        </w:rPr>
        <w:t xml:space="preserve"> – </w:t>
      </w:r>
      <w:r w:rsidRPr="0080263F">
        <w:rPr>
          <w:sz w:val="28"/>
          <w:szCs w:val="28"/>
          <w:lang w:val="en-US"/>
        </w:rPr>
        <w:t>XIX</w:t>
      </w:r>
      <w:r w:rsidRPr="0080263F">
        <w:rPr>
          <w:sz w:val="28"/>
          <w:szCs w:val="28"/>
        </w:rPr>
        <w:t xml:space="preserve"> веков. Созданию породы способствовало увеличение спроса на молоко в связи с развитием металлургической промышленности. Получена порода в результате скрещивания местного скота с разными породами. Наибольшее влияние на формирование тагильского скота оказали быки холмогорской и голландской пород.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Современный тагильский скот имеет плотную конституцию, длинное, широкое и глубокое туловище, средней величины вымя. Масть тагильского скота разнообразна, но преобладает черно-пестрая. Коровы весят 460-485 кг, в племенных хозяйствах – около 500 кг. Средние удои коров достигают 3000 кг. Содержание жира равно 4,1-4,2%. Рекордный удой получен от коровы Марты – 9363 кг молока жирностью 4,1%. Ведущее племенное хозяйство – племенной завод «Тагил» Екатеринбургской области. Племенная работа с тагильским скотом направлена на увеличение его веса и молочности при сохранении высокой жирности молока.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В других регионах нашей страны в распространены различные породы молочного скота.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У коров </w:t>
      </w:r>
      <w:r w:rsidRPr="0080263F">
        <w:rPr>
          <w:i/>
          <w:sz w:val="28"/>
          <w:szCs w:val="28"/>
        </w:rPr>
        <w:t>красной степной породы</w:t>
      </w:r>
      <w:r w:rsidRPr="0080263F">
        <w:rPr>
          <w:sz w:val="28"/>
          <w:szCs w:val="28"/>
        </w:rPr>
        <w:t>, которых держат в южных хозяйствах страны,  примерно такая же продуктивность, как и у черно-пестрой породы. Порода создана в течение 19 столетия в результате улучшения местного серого и красного украинского скота, который скрещивали с животными молочных пород: с красной остфрисляндской, ангельнской и некоторыми другими породами. В настоящее время красная степная порода по численности поголовья занимает в стране второе место после симментальской породы. Годовой удой молока на корову составляет 2200-2500 кг, средняя жирность от 2,4 до 5,2%.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Старинные русские молочные породы холмогорскую и ярославскую разводят в северных и прилегающих к ним районах средней полосы.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Скот </w:t>
      </w:r>
      <w:r w:rsidRPr="0080263F">
        <w:rPr>
          <w:i/>
          <w:sz w:val="28"/>
          <w:szCs w:val="28"/>
        </w:rPr>
        <w:t>холмогорской породы</w:t>
      </w:r>
      <w:r w:rsidRPr="0080263F">
        <w:rPr>
          <w:sz w:val="28"/>
          <w:szCs w:val="28"/>
        </w:rPr>
        <w:t xml:space="preserve"> издавна разводился  в крестьянских хозяйствах, расположенных по нижнему течению Двины. В прошлом для улучшения местного скота в Архангельскую губернию завозился голландский скот, но существенного влияния на холмогорскую породу он не оказал. В настоящее время порода распространена по всей стране, но лучше всего скот этой породы приспособлен к разведению в северных районах. Средний удой коров в племенном заводе «Холмогорский» составляет 4800-5100 кг. Средняя жирность молока 3,6-3,7%. 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 </w:t>
      </w:r>
      <w:r w:rsidRPr="0080263F">
        <w:rPr>
          <w:i/>
          <w:sz w:val="28"/>
          <w:szCs w:val="28"/>
        </w:rPr>
        <w:t>Ярославская порода</w:t>
      </w:r>
      <w:r w:rsidRPr="0080263F">
        <w:rPr>
          <w:sz w:val="28"/>
          <w:szCs w:val="28"/>
        </w:rPr>
        <w:t xml:space="preserve"> выведена крестьянами Ярославской губернии путем улучшения местного скота, отбора его по удою и жирномолочности при хороших условиях выращивания молодняка и кормления взрослого скота. Коровы ярославской породы при хорошем уходе дают высокие удои молока с хорошей жирностью. Удои составляют от  4000 до 5000 кг. Средняя жирность молока около 4%.</w:t>
      </w:r>
    </w:p>
    <w:p w:rsidR="00704DE0" w:rsidRPr="0080263F" w:rsidRDefault="00704DE0" w:rsidP="0080263F">
      <w:pPr>
        <w:spacing w:line="360" w:lineRule="auto"/>
        <w:ind w:firstLine="709"/>
        <w:jc w:val="both"/>
        <w:rPr>
          <w:sz w:val="28"/>
          <w:szCs w:val="28"/>
        </w:rPr>
      </w:pPr>
      <w:r w:rsidRPr="0080263F">
        <w:rPr>
          <w:sz w:val="28"/>
          <w:szCs w:val="28"/>
        </w:rPr>
        <w:t xml:space="preserve">Из всех культурных пород крупного рогатого скота, как наиболее жирномолочная,   представляет интерес </w:t>
      </w:r>
      <w:r w:rsidRPr="0080263F">
        <w:rPr>
          <w:i/>
          <w:sz w:val="28"/>
          <w:szCs w:val="28"/>
        </w:rPr>
        <w:t>джерсейская порода.</w:t>
      </w:r>
      <w:r w:rsidRPr="0080263F">
        <w:rPr>
          <w:sz w:val="28"/>
          <w:szCs w:val="28"/>
        </w:rPr>
        <w:t xml:space="preserve"> Выведена она на острове Джерси (Англия) в результате многовекового отбора по молочности и жирномолочности при строгом внутрипородном разведении. В нашу страну эту породу стали завозить с 1948 г. из Дании в целях использования их в качестве улучшателя других пород, отличающихся низкой жирномолочностью. Удои   за год составляют 3000-3500 кг., но жирность колеблется от 5,6 до 7,0%. Джерсейскую породу можно успешно разводить в чистоте  и использовать для вводного и воспроизводительного скрещивания в целях выведения жиромолочного скота. Племенную работу с этой породой проводят на племенных фермах Московской, Рязанской и Смоленской областях.</w:t>
      </w:r>
      <w:bookmarkStart w:id="0" w:name="_GoBack"/>
      <w:bookmarkEnd w:id="0"/>
    </w:p>
    <w:sectPr w:rsidR="00704DE0" w:rsidRPr="0080263F" w:rsidSect="008026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90" w:rsidRDefault="00F06890">
      <w:r>
        <w:separator/>
      </w:r>
    </w:p>
  </w:endnote>
  <w:endnote w:type="continuationSeparator" w:id="0">
    <w:p w:rsidR="00F06890" w:rsidRDefault="00F0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90" w:rsidRDefault="00F06890">
      <w:r>
        <w:separator/>
      </w:r>
    </w:p>
  </w:footnote>
  <w:footnote w:type="continuationSeparator" w:id="0">
    <w:p w:rsidR="00F06890" w:rsidRDefault="00F0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2BF5"/>
    <w:multiLevelType w:val="hybridMultilevel"/>
    <w:tmpl w:val="3CB44B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4110E64"/>
    <w:multiLevelType w:val="hybridMultilevel"/>
    <w:tmpl w:val="FC3C38FC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842406"/>
    <w:multiLevelType w:val="hybridMultilevel"/>
    <w:tmpl w:val="65A849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8D074EA"/>
    <w:multiLevelType w:val="hybridMultilevel"/>
    <w:tmpl w:val="04BAAD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F8C37EA"/>
    <w:multiLevelType w:val="hybridMultilevel"/>
    <w:tmpl w:val="03A06386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FA75EA"/>
    <w:multiLevelType w:val="hybridMultilevel"/>
    <w:tmpl w:val="29A89FFE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B2DC0"/>
    <w:multiLevelType w:val="hybridMultilevel"/>
    <w:tmpl w:val="A95CCA4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37CC3C62"/>
    <w:multiLevelType w:val="hybridMultilevel"/>
    <w:tmpl w:val="C02C10AE"/>
    <w:lvl w:ilvl="0" w:tplc="0419000F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9173E3"/>
    <w:multiLevelType w:val="hybridMultilevel"/>
    <w:tmpl w:val="4BC888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754197F"/>
    <w:multiLevelType w:val="hybridMultilevel"/>
    <w:tmpl w:val="CAE6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9C5976"/>
    <w:multiLevelType w:val="hybridMultilevel"/>
    <w:tmpl w:val="9320BB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46F7766"/>
    <w:multiLevelType w:val="hybridMultilevel"/>
    <w:tmpl w:val="D0EEE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A1775F2"/>
    <w:multiLevelType w:val="hybridMultilevel"/>
    <w:tmpl w:val="0F9E8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2B7B98"/>
    <w:multiLevelType w:val="hybridMultilevel"/>
    <w:tmpl w:val="09BAA3AA"/>
    <w:lvl w:ilvl="0" w:tplc="0419000F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B51731"/>
    <w:multiLevelType w:val="hybridMultilevel"/>
    <w:tmpl w:val="3ECC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E07842"/>
    <w:multiLevelType w:val="hybridMultilevel"/>
    <w:tmpl w:val="B9CC5A0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72516705"/>
    <w:multiLevelType w:val="hybridMultilevel"/>
    <w:tmpl w:val="0D62E49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6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395"/>
    <w:rsid w:val="00000395"/>
    <w:rsid w:val="00001476"/>
    <w:rsid w:val="00003EB4"/>
    <w:rsid w:val="00017429"/>
    <w:rsid w:val="000227F2"/>
    <w:rsid w:val="00031AAA"/>
    <w:rsid w:val="00040CA2"/>
    <w:rsid w:val="000470D4"/>
    <w:rsid w:val="000637E3"/>
    <w:rsid w:val="0009138B"/>
    <w:rsid w:val="00093D45"/>
    <w:rsid w:val="000A7201"/>
    <w:rsid w:val="000A795A"/>
    <w:rsid w:val="000B0310"/>
    <w:rsid w:val="000B7DFD"/>
    <w:rsid w:val="000D79DC"/>
    <w:rsid w:val="0011588B"/>
    <w:rsid w:val="00116D0D"/>
    <w:rsid w:val="00127E58"/>
    <w:rsid w:val="001471A8"/>
    <w:rsid w:val="00156D89"/>
    <w:rsid w:val="00164AD6"/>
    <w:rsid w:val="00193575"/>
    <w:rsid w:val="0019605E"/>
    <w:rsid w:val="001B076F"/>
    <w:rsid w:val="001B6101"/>
    <w:rsid w:val="001C158E"/>
    <w:rsid w:val="001D1F21"/>
    <w:rsid w:val="001D3278"/>
    <w:rsid w:val="001E7043"/>
    <w:rsid w:val="001F55F7"/>
    <w:rsid w:val="001F621E"/>
    <w:rsid w:val="00215C6F"/>
    <w:rsid w:val="002259C1"/>
    <w:rsid w:val="002450EA"/>
    <w:rsid w:val="00247E60"/>
    <w:rsid w:val="002705D6"/>
    <w:rsid w:val="00284728"/>
    <w:rsid w:val="002A4D6F"/>
    <w:rsid w:val="002C2A58"/>
    <w:rsid w:val="002C57AB"/>
    <w:rsid w:val="002C5F5B"/>
    <w:rsid w:val="002D0087"/>
    <w:rsid w:val="002F2B18"/>
    <w:rsid w:val="002F6F4B"/>
    <w:rsid w:val="0030748F"/>
    <w:rsid w:val="00326D02"/>
    <w:rsid w:val="00332B3C"/>
    <w:rsid w:val="00355B63"/>
    <w:rsid w:val="003A4C65"/>
    <w:rsid w:val="003B1170"/>
    <w:rsid w:val="003C53D2"/>
    <w:rsid w:val="003D4199"/>
    <w:rsid w:val="0042599C"/>
    <w:rsid w:val="00430170"/>
    <w:rsid w:val="00430EE0"/>
    <w:rsid w:val="00433157"/>
    <w:rsid w:val="00440B6F"/>
    <w:rsid w:val="00454D7A"/>
    <w:rsid w:val="00470C5A"/>
    <w:rsid w:val="00472167"/>
    <w:rsid w:val="00483D97"/>
    <w:rsid w:val="004922A9"/>
    <w:rsid w:val="00494358"/>
    <w:rsid w:val="00494AA8"/>
    <w:rsid w:val="00495FBF"/>
    <w:rsid w:val="004A4387"/>
    <w:rsid w:val="004A643A"/>
    <w:rsid w:val="00507B82"/>
    <w:rsid w:val="00533411"/>
    <w:rsid w:val="0054255A"/>
    <w:rsid w:val="00576117"/>
    <w:rsid w:val="0059471C"/>
    <w:rsid w:val="005A2571"/>
    <w:rsid w:val="005B3CE4"/>
    <w:rsid w:val="005C56FF"/>
    <w:rsid w:val="005F170D"/>
    <w:rsid w:val="006127D4"/>
    <w:rsid w:val="00635727"/>
    <w:rsid w:val="0066411F"/>
    <w:rsid w:val="0066469C"/>
    <w:rsid w:val="0067248C"/>
    <w:rsid w:val="00682838"/>
    <w:rsid w:val="006A1099"/>
    <w:rsid w:val="006B631E"/>
    <w:rsid w:val="006B6EEA"/>
    <w:rsid w:val="006C7AFF"/>
    <w:rsid w:val="006F54D4"/>
    <w:rsid w:val="00704DE0"/>
    <w:rsid w:val="0071765D"/>
    <w:rsid w:val="00764FFF"/>
    <w:rsid w:val="007830F2"/>
    <w:rsid w:val="00783AE4"/>
    <w:rsid w:val="0079296D"/>
    <w:rsid w:val="007A55F2"/>
    <w:rsid w:val="0080263F"/>
    <w:rsid w:val="008068C0"/>
    <w:rsid w:val="00810111"/>
    <w:rsid w:val="008124D3"/>
    <w:rsid w:val="0082414D"/>
    <w:rsid w:val="008367AF"/>
    <w:rsid w:val="00847DDF"/>
    <w:rsid w:val="0085580B"/>
    <w:rsid w:val="00855E7A"/>
    <w:rsid w:val="00856057"/>
    <w:rsid w:val="00875349"/>
    <w:rsid w:val="008962DD"/>
    <w:rsid w:val="00897829"/>
    <w:rsid w:val="008B5562"/>
    <w:rsid w:val="00902369"/>
    <w:rsid w:val="00930FA7"/>
    <w:rsid w:val="00974651"/>
    <w:rsid w:val="0099172E"/>
    <w:rsid w:val="00995173"/>
    <w:rsid w:val="009D50E7"/>
    <w:rsid w:val="009D6E2E"/>
    <w:rsid w:val="009E3F18"/>
    <w:rsid w:val="009F5671"/>
    <w:rsid w:val="00A10833"/>
    <w:rsid w:val="00A30C1B"/>
    <w:rsid w:val="00A351DC"/>
    <w:rsid w:val="00A67DD9"/>
    <w:rsid w:val="00A72B28"/>
    <w:rsid w:val="00A732FF"/>
    <w:rsid w:val="00A86015"/>
    <w:rsid w:val="00AC6C84"/>
    <w:rsid w:val="00AD0B75"/>
    <w:rsid w:val="00AD3ECB"/>
    <w:rsid w:val="00AD5E0F"/>
    <w:rsid w:val="00AE0362"/>
    <w:rsid w:val="00B11D20"/>
    <w:rsid w:val="00B14256"/>
    <w:rsid w:val="00B22C26"/>
    <w:rsid w:val="00B234F2"/>
    <w:rsid w:val="00B346D3"/>
    <w:rsid w:val="00B43156"/>
    <w:rsid w:val="00B52F04"/>
    <w:rsid w:val="00B54B38"/>
    <w:rsid w:val="00B70885"/>
    <w:rsid w:val="00B9532E"/>
    <w:rsid w:val="00B95B79"/>
    <w:rsid w:val="00BA5B1F"/>
    <w:rsid w:val="00BB7310"/>
    <w:rsid w:val="00BF6C6D"/>
    <w:rsid w:val="00C16BEA"/>
    <w:rsid w:val="00C1737E"/>
    <w:rsid w:val="00C274D7"/>
    <w:rsid w:val="00C379C2"/>
    <w:rsid w:val="00C50E9D"/>
    <w:rsid w:val="00C97AAA"/>
    <w:rsid w:val="00CA74D2"/>
    <w:rsid w:val="00CB5EDF"/>
    <w:rsid w:val="00CC5DBF"/>
    <w:rsid w:val="00CD311E"/>
    <w:rsid w:val="00CD5072"/>
    <w:rsid w:val="00CD65DF"/>
    <w:rsid w:val="00CD71BB"/>
    <w:rsid w:val="00D23332"/>
    <w:rsid w:val="00D510AE"/>
    <w:rsid w:val="00DA383E"/>
    <w:rsid w:val="00DC7751"/>
    <w:rsid w:val="00DD253A"/>
    <w:rsid w:val="00E251BA"/>
    <w:rsid w:val="00E336F8"/>
    <w:rsid w:val="00E8582C"/>
    <w:rsid w:val="00E86181"/>
    <w:rsid w:val="00E906A4"/>
    <w:rsid w:val="00EC7217"/>
    <w:rsid w:val="00ED57CD"/>
    <w:rsid w:val="00EF2B5A"/>
    <w:rsid w:val="00F03798"/>
    <w:rsid w:val="00F06890"/>
    <w:rsid w:val="00F17581"/>
    <w:rsid w:val="00F23168"/>
    <w:rsid w:val="00F25BF2"/>
    <w:rsid w:val="00F51A97"/>
    <w:rsid w:val="00F53BBC"/>
    <w:rsid w:val="00F53E56"/>
    <w:rsid w:val="00F54CDC"/>
    <w:rsid w:val="00F85042"/>
    <w:rsid w:val="00F91F15"/>
    <w:rsid w:val="00FB0B9F"/>
    <w:rsid w:val="00FC47BE"/>
    <w:rsid w:val="00FD0132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F1C1B4-F7E7-46C2-B3C6-CE7D5D51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01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30170"/>
    <w:rPr>
      <w:rFonts w:cs="Times New Roman"/>
    </w:rPr>
  </w:style>
  <w:style w:type="table" w:styleId="a6">
    <w:name w:val="Table Grid"/>
    <w:basedOn w:val="a1"/>
    <w:uiPriority w:val="59"/>
    <w:rsid w:val="0033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2</cp:revision>
  <dcterms:created xsi:type="dcterms:W3CDTF">2014-03-07T20:21:00Z</dcterms:created>
  <dcterms:modified xsi:type="dcterms:W3CDTF">2014-03-07T20:21:00Z</dcterms:modified>
</cp:coreProperties>
</file>