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C91" w:rsidRDefault="008F5C91">
      <w:pPr>
        <w:pStyle w:val="a3"/>
      </w:pPr>
    </w:p>
    <w:p w:rsidR="008F5C91" w:rsidRDefault="008F5C91">
      <w:pPr>
        <w:pStyle w:val="a3"/>
        <w:rPr>
          <w:lang w:val="en-US"/>
        </w:rPr>
      </w:pPr>
    </w:p>
    <w:p w:rsidR="00C165B9" w:rsidRDefault="00C165B9">
      <w:pPr>
        <w:pStyle w:val="a3"/>
        <w:rPr>
          <w:lang w:val="en-US"/>
        </w:rPr>
      </w:pPr>
    </w:p>
    <w:p w:rsidR="00C165B9" w:rsidRDefault="00C165B9">
      <w:pPr>
        <w:pStyle w:val="a3"/>
        <w:rPr>
          <w:lang w:val="en-US"/>
        </w:rPr>
      </w:pPr>
    </w:p>
    <w:p w:rsidR="00C165B9" w:rsidRDefault="00C165B9">
      <w:pPr>
        <w:pStyle w:val="a3"/>
        <w:rPr>
          <w:lang w:val="en-US"/>
        </w:rPr>
      </w:pPr>
    </w:p>
    <w:p w:rsidR="00C165B9" w:rsidRPr="00C165B9" w:rsidRDefault="00C165B9">
      <w:pPr>
        <w:pStyle w:val="a3"/>
        <w:rPr>
          <w:lang w:val="en-US"/>
        </w:rPr>
      </w:pPr>
    </w:p>
    <w:p w:rsidR="008F5C91" w:rsidRDefault="008F5C91">
      <w:pPr>
        <w:pStyle w:val="a3"/>
      </w:pPr>
      <w:r>
        <w:t xml:space="preserve">Реферат </w:t>
      </w:r>
    </w:p>
    <w:p w:rsidR="008F5C91" w:rsidRDefault="008F5C91">
      <w:pPr>
        <w:shd w:val="clear" w:color="auto" w:fill="FFFFFF"/>
        <w:spacing w:line="360" w:lineRule="auto"/>
        <w:ind w:firstLine="567"/>
        <w:jc w:val="center"/>
        <w:rPr>
          <w:b/>
          <w:bCs/>
          <w:sz w:val="28"/>
          <w:szCs w:val="28"/>
          <w:lang w:val="uk-UA"/>
        </w:rPr>
      </w:pPr>
      <w:r>
        <w:rPr>
          <w:b/>
          <w:bCs/>
          <w:sz w:val="28"/>
          <w:szCs w:val="28"/>
          <w:lang w:val="uk-UA"/>
        </w:rPr>
        <w:t>на тему:</w:t>
      </w:r>
    </w:p>
    <w:p w:rsidR="008F5C91" w:rsidRDefault="008F5C91">
      <w:pPr>
        <w:pStyle w:val="3"/>
      </w:pPr>
      <w:r>
        <w:t>Моменти випадкових похибок</w:t>
      </w:r>
    </w:p>
    <w:p w:rsidR="008F5C91" w:rsidRPr="00C165B9" w:rsidRDefault="008F5C91">
      <w:pPr>
        <w:shd w:val="clear" w:color="auto" w:fill="FFFFFF"/>
        <w:spacing w:line="360" w:lineRule="auto"/>
        <w:ind w:firstLine="567"/>
        <w:jc w:val="both"/>
        <w:rPr>
          <w:sz w:val="28"/>
          <w:lang w:val="uk-UA"/>
        </w:rPr>
      </w:pPr>
      <w:r>
        <w:rPr>
          <w:sz w:val="28"/>
          <w:szCs w:val="22"/>
          <w:lang w:val="uk-UA"/>
        </w:rPr>
        <w:br w:type="page"/>
        <w:t>Функція розподілу результатів вимірювань чи похибок є універсальним способом опису розміщення випадкових похибок навколо істинного значення. Проте для визначення функцій розподілу необхідно виконати досить копітке наукове дослідження і складні обчислення. Тому цю роботу доцільно виконувати при розробці та дослідженні нових технічних засобів вимірювальної техніки.</w:t>
      </w:r>
    </w:p>
    <w:p w:rsidR="008F5C91" w:rsidRDefault="008F5C91">
      <w:pPr>
        <w:shd w:val="clear" w:color="auto" w:fill="FFFFFF"/>
        <w:spacing w:line="360" w:lineRule="auto"/>
        <w:ind w:firstLine="567"/>
        <w:jc w:val="both"/>
        <w:rPr>
          <w:sz w:val="28"/>
        </w:rPr>
      </w:pPr>
      <w:r>
        <w:rPr>
          <w:sz w:val="28"/>
          <w:szCs w:val="22"/>
          <w:lang w:val="uk-UA"/>
        </w:rPr>
        <w:t xml:space="preserve">Значно частіше випадкові похибки характеризуються за допомогою обмеженого числа спеціальних величин, які називаються </w:t>
      </w:r>
      <w:r>
        <w:rPr>
          <w:b/>
          <w:bCs/>
          <w:i/>
          <w:iCs/>
          <w:sz w:val="28"/>
          <w:szCs w:val="22"/>
          <w:lang w:val="uk-UA"/>
        </w:rPr>
        <w:t>моментами.</w:t>
      </w:r>
    </w:p>
    <w:p w:rsidR="008F5C91" w:rsidRDefault="008F5C91">
      <w:pPr>
        <w:shd w:val="clear" w:color="auto" w:fill="FFFFFF"/>
        <w:spacing w:line="360" w:lineRule="auto"/>
        <w:ind w:firstLine="567"/>
        <w:jc w:val="both"/>
        <w:rPr>
          <w:sz w:val="28"/>
        </w:rPr>
      </w:pPr>
      <w:r>
        <w:rPr>
          <w:b/>
          <w:bCs/>
          <w:i/>
          <w:iCs/>
          <w:sz w:val="28"/>
          <w:szCs w:val="22"/>
          <w:lang w:val="uk-UA"/>
        </w:rPr>
        <w:t xml:space="preserve">Початковим моментом к-го порядку результатів спостережень </w:t>
      </w:r>
      <w:r>
        <w:rPr>
          <w:sz w:val="28"/>
          <w:szCs w:val="22"/>
          <w:lang w:val="uk-UA"/>
        </w:rPr>
        <w:t>називається інтеграл виду</w:t>
      </w:r>
    </w:p>
    <w:p w:rsidR="008F5C91" w:rsidRDefault="008275E4">
      <w:pPr>
        <w:shd w:val="clear" w:color="auto" w:fill="FFFFFF"/>
        <w:spacing w:line="360" w:lineRule="auto"/>
        <w:ind w:firstLine="567"/>
        <w:jc w:val="center"/>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3pt">
            <v:imagedata r:id="rId4" o:title=""/>
          </v:shape>
        </w:pict>
      </w:r>
      <w:r w:rsidR="008F5C91" w:rsidRPr="00C165B9">
        <w:rPr>
          <w:i/>
          <w:iCs/>
          <w:sz w:val="28"/>
          <w:szCs w:val="22"/>
        </w:rPr>
        <w:t xml:space="preserve"> </w:t>
      </w:r>
      <w:r w:rsidR="008F5C91">
        <w:rPr>
          <w:sz w:val="28"/>
          <w:szCs w:val="22"/>
          <w:lang w:val="uk-UA"/>
        </w:rPr>
        <w:t>(1)</w:t>
      </w:r>
    </w:p>
    <w:p w:rsidR="008F5C91" w:rsidRDefault="008F5C91">
      <w:pPr>
        <w:shd w:val="clear" w:color="auto" w:fill="FFFFFF"/>
        <w:spacing w:line="360" w:lineRule="auto"/>
        <w:jc w:val="both"/>
        <w:rPr>
          <w:sz w:val="28"/>
        </w:rPr>
      </w:pPr>
      <w:r>
        <w:rPr>
          <w:sz w:val="28"/>
          <w:szCs w:val="22"/>
          <w:lang w:val="uk-UA"/>
        </w:rPr>
        <w:t xml:space="preserve">що є математичним сподіванням степені </w:t>
      </w:r>
      <w:r>
        <w:rPr>
          <w:i/>
          <w:iCs/>
          <w:sz w:val="28"/>
          <w:szCs w:val="22"/>
          <w:lang w:val="en-US"/>
        </w:rPr>
        <w:t>X</w:t>
      </w:r>
      <w:r>
        <w:rPr>
          <w:i/>
          <w:iCs/>
          <w:sz w:val="28"/>
          <w:szCs w:val="22"/>
          <w:vertAlign w:val="superscript"/>
          <w:lang w:val="uk-UA"/>
        </w:rPr>
        <w:t>к</w:t>
      </w:r>
      <w:r w:rsidRPr="00C165B9">
        <w:rPr>
          <w:i/>
          <w:iCs/>
          <w:sz w:val="28"/>
          <w:szCs w:val="22"/>
        </w:rPr>
        <w:t xml:space="preserve">. </w:t>
      </w:r>
      <w:r>
        <w:rPr>
          <w:sz w:val="28"/>
          <w:szCs w:val="22"/>
          <w:lang w:val="uk-UA"/>
        </w:rPr>
        <w:t>З виразу (12) видно, що початковий момент збігається з математичним сподіванням результатів спостережень.</w:t>
      </w:r>
    </w:p>
    <w:p w:rsidR="008F5C91" w:rsidRDefault="008F5C91">
      <w:pPr>
        <w:shd w:val="clear" w:color="auto" w:fill="FFFFFF"/>
        <w:spacing w:line="360" w:lineRule="auto"/>
        <w:ind w:firstLine="567"/>
        <w:jc w:val="both"/>
        <w:rPr>
          <w:sz w:val="28"/>
        </w:rPr>
      </w:pPr>
      <w:r>
        <w:rPr>
          <w:b/>
          <w:bCs/>
          <w:i/>
          <w:iCs/>
          <w:sz w:val="28"/>
          <w:szCs w:val="22"/>
          <w:lang w:val="uk-UA"/>
        </w:rPr>
        <w:t xml:space="preserve">Центральним моментом к-го порядку результатів спостережень </w:t>
      </w:r>
      <w:r>
        <w:rPr>
          <w:sz w:val="28"/>
          <w:szCs w:val="22"/>
          <w:lang w:val="uk-UA"/>
        </w:rPr>
        <w:t>називається інтеграл виду</w:t>
      </w:r>
    </w:p>
    <w:p w:rsidR="008F5C91" w:rsidRDefault="008275E4">
      <w:pPr>
        <w:shd w:val="clear" w:color="auto" w:fill="FFFFFF"/>
        <w:spacing w:line="360" w:lineRule="auto"/>
        <w:ind w:firstLine="567"/>
        <w:jc w:val="center"/>
        <w:rPr>
          <w:sz w:val="28"/>
        </w:rPr>
      </w:pPr>
      <w:r>
        <w:pict>
          <v:shape id="_x0000_i1026" type="#_x0000_t75" style="width:278.25pt;height:21.75pt">
            <v:imagedata r:id="rId5" o:title=""/>
          </v:shape>
        </w:pict>
      </w:r>
      <w:r w:rsidR="008F5C91">
        <w:rPr>
          <w:i/>
          <w:iCs/>
          <w:sz w:val="28"/>
          <w:szCs w:val="22"/>
          <w:lang w:val="uk-UA"/>
        </w:rPr>
        <w:t xml:space="preserve"> </w:t>
      </w:r>
      <w:r w:rsidR="008F5C91">
        <w:rPr>
          <w:sz w:val="28"/>
          <w:szCs w:val="22"/>
          <w:lang w:val="uk-UA"/>
        </w:rPr>
        <w:t>(2)</w:t>
      </w:r>
    </w:p>
    <w:p w:rsidR="008F5C91" w:rsidRDefault="008F5C91">
      <w:pPr>
        <w:shd w:val="clear" w:color="auto" w:fill="FFFFFF"/>
        <w:spacing w:line="360" w:lineRule="auto"/>
        <w:jc w:val="both"/>
        <w:rPr>
          <w:sz w:val="28"/>
        </w:rPr>
      </w:pPr>
      <w:r>
        <w:rPr>
          <w:sz w:val="28"/>
          <w:szCs w:val="22"/>
          <w:lang w:val="uk-UA"/>
        </w:rPr>
        <w:t xml:space="preserve">який є математичним сподіванням величини </w:t>
      </w:r>
      <w:r w:rsidRPr="00C165B9">
        <w:rPr>
          <w:i/>
          <w:iCs/>
          <w:sz w:val="28"/>
          <w:szCs w:val="22"/>
        </w:rPr>
        <w:t>(</w:t>
      </w:r>
      <w:r>
        <w:rPr>
          <w:i/>
          <w:iCs/>
          <w:sz w:val="28"/>
          <w:szCs w:val="22"/>
          <w:lang w:val="en-US"/>
        </w:rPr>
        <w:t>X</w:t>
      </w:r>
      <w:r w:rsidRPr="00C165B9">
        <w:rPr>
          <w:i/>
          <w:iCs/>
          <w:sz w:val="28"/>
          <w:szCs w:val="22"/>
        </w:rPr>
        <w:t xml:space="preserve"> </w:t>
      </w:r>
      <w:r>
        <w:rPr>
          <w:i/>
          <w:iCs/>
          <w:sz w:val="28"/>
          <w:szCs w:val="22"/>
          <w:lang w:val="uk-UA"/>
        </w:rPr>
        <w:t xml:space="preserve">- тх), </w:t>
      </w:r>
      <w:r>
        <w:rPr>
          <w:sz w:val="28"/>
          <w:szCs w:val="22"/>
          <w:lang w:val="uk-UA"/>
        </w:rPr>
        <w:t xml:space="preserve">тобто у випадкової похибки </w:t>
      </w:r>
      <w:r>
        <w:rPr>
          <w:i/>
          <w:iCs/>
          <w:sz w:val="28"/>
          <w:szCs w:val="22"/>
          <w:lang w:val="uk-UA"/>
        </w:rPr>
        <w:t>к-</w:t>
      </w:r>
      <w:r>
        <w:rPr>
          <w:sz w:val="28"/>
          <w:szCs w:val="22"/>
          <w:lang w:val="uk-UA"/>
        </w:rPr>
        <w:t>ї степені.</w:t>
      </w:r>
    </w:p>
    <w:p w:rsidR="008F5C91" w:rsidRDefault="008F5C91">
      <w:pPr>
        <w:shd w:val="clear" w:color="auto" w:fill="FFFFFF"/>
        <w:spacing w:line="360" w:lineRule="auto"/>
        <w:ind w:firstLine="567"/>
        <w:jc w:val="both"/>
        <w:rPr>
          <w:sz w:val="28"/>
        </w:rPr>
      </w:pPr>
      <w:r>
        <w:rPr>
          <w:sz w:val="28"/>
          <w:szCs w:val="22"/>
          <w:lang w:val="uk-UA"/>
        </w:rPr>
        <w:t xml:space="preserve">Обчислимо перший </w:t>
      </w:r>
      <w:r>
        <w:rPr>
          <w:b/>
          <w:bCs/>
          <w:sz w:val="28"/>
          <w:szCs w:val="22"/>
          <w:lang w:val="uk-UA"/>
        </w:rPr>
        <w:t xml:space="preserve">центральний </w:t>
      </w:r>
      <w:r>
        <w:rPr>
          <w:b/>
          <w:bCs/>
          <w:i/>
          <w:iCs/>
          <w:sz w:val="28"/>
          <w:szCs w:val="22"/>
          <w:lang w:val="uk-UA"/>
        </w:rPr>
        <w:t>момент:</w:t>
      </w:r>
    </w:p>
    <w:p w:rsidR="008F5C91" w:rsidRDefault="008275E4">
      <w:pPr>
        <w:shd w:val="clear" w:color="auto" w:fill="FFFFFF"/>
        <w:spacing w:line="360" w:lineRule="auto"/>
        <w:ind w:firstLine="567"/>
        <w:jc w:val="center"/>
        <w:rPr>
          <w:sz w:val="28"/>
        </w:rPr>
      </w:pPr>
      <w:r>
        <w:pict>
          <v:shape id="_x0000_i1027" type="#_x0000_t75" style="width:333.75pt;height:63pt">
            <v:imagedata r:id="rId6" o:title=""/>
          </v:shape>
        </w:pict>
      </w:r>
      <w:r w:rsidR="008F5C91">
        <w:rPr>
          <w:sz w:val="28"/>
          <w:szCs w:val="22"/>
          <w:lang w:val="uk-UA"/>
        </w:rPr>
        <w:t xml:space="preserve"> (3)</w:t>
      </w:r>
    </w:p>
    <w:p w:rsidR="008F5C91" w:rsidRDefault="008F5C91">
      <w:pPr>
        <w:shd w:val="clear" w:color="auto" w:fill="FFFFFF"/>
        <w:spacing w:line="360" w:lineRule="auto"/>
        <w:ind w:firstLine="567"/>
        <w:jc w:val="both"/>
        <w:rPr>
          <w:sz w:val="28"/>
        </w:rPr>
      </w:pPr>
      <w:r>
        <w:rPr>
          <w:sz w:val="28"/>
          <w:szCs w:val="22"/>
          <w:lang w:val="uk-UA"/>
        </w:rPr>
        <w:t>Таким чином, перший центральний момент результатів спостережень дорівнює нулю.</w:t>
      </w:r>
    </w:p>
    <w:p w:rsidR="008F5C91" w:rsidRDefault="008F5C91">
      <w:pPr>
        <w:shd w:val="clear" w:color="auto" w:fill="FFFFFF"/>
        <w:spacing w:line="360" w:lineRule="auto"/>
        <w:ind w:firstLine="567"/>
        <w:jc w:val="both"/>
        <w:rPr>
          <w:sz w:val="28"/>
        </w:rPr>
      </w:pPr>
      <w:r>
        <w:rPr>
          <w:sz w:val="28"/>
          <w:szCs w:val="22"/>
          <w:lang w:val="uk-UA"/>
        </w:rPr>
        <w:t xml:space="preserve">Поряд з математичним сподіванням результатів спостережень велике значення має другий центральний момент — </w:t>
      </w:r>
      <w:r>
        <w:rPr>
          <w:b/>
          <w:bCs/>
          <w:i/>
          <w:iCs/>
          <w:sz w:val="28"/>
          <w:szCs w:val="22"/>
          <w:lang w:val="uk-UA"/>
        </w:rPr>
        <w:t xml:space="preserve">дисперсія </w:t>
      </w:r>
      <w:r>
        <w:rPr>
          <w:sz w:val="28"/>
          <w:szCs w:val="22"/>
          <w:lang w:val="uk-UA"/>
        </w:rPr>
        <w:t xml:space="preserve">розподілу результатів спостережень та похибок вимірювань, яка позначається </w:t>
      </w:r>
      <w:r>
        <w:rPr>
          <w:sz w:val="28"/>
          <w:szCs w:val="22"/>
          <w:lang w:val="en-US"/>
        </w:rPr>
        <w:t>D</w:t>
      </w:r>
      <w:r w:rsidRPr="00C165B9">
        <w:rPr>
          <w:sz w:val="28"/>
          <w:szCs w:val="22"/>
        </w:rPr>
        <w:t>[</w:t>
      </w:r>
      <w:r>
        <w:rPr>
          <w:sz w:val="28"/>
          <w:szCs w:val="22"/>
          <w:lang w:val="en-US"/>
        </w:rPr>
        <w:t>X</w:t>
      </w:r>
      <w:r w:rsidRPr="00C165B9">
        <w:rPr>
          <w:sz w:val="28"/>
          <w:szCs w:val="22"/>
        </w:rPr>
        <w:t>]</w:t>
      </w:r>
      <w:r>
        <w:rPr>
          <w:sz w:val="28"/>
          <w:szCs w:val="22"/>
          <w:lang w:val="uk-UA"/>
        </w:rPr>
        <w:t xml:space="preserve"> </w:t>
      </w:r>
      <w:r>
        <w:rPr>
          <w:sz w:val="28"/>
          <w:szCs w:val="22"/>
          <w:lang w:val="en-US"/>
        </w:rPr>
        <w:t>i</w:t>
      </w:r>
      <w:r>
        <w:rPr>
          <w:sz w:val="28"/>
          <w:szCs w:val="22"/>
          <w:lang w:val="uk-UA"/>
        </w:rPr>
        <w:t xml:space="preserve"> </w:t>
      </w:r>
      <w:r>
        <w:rPr>
          <w:sz w:val="28"/>
          <w:szCs w:val="22"/>
          <w:lang w:val="en-US"/>
        </w:rPr>
        <w:t>D</w:t>
      </w:r>
      <w:r w:rsidRPr="00C165B9">
        <w:rPr>
          <w:sz w:val="28"/>
          <w:szCs w:val="22"/>
        </w:rPr>
        <w:t>[</w:t>
      </w:r>
      <w:r>
        <w:rPr>
          <w:i/>
          <w:iCs/>
          <w:sz w:val="28"/>
          <w:szCs w:val="22"/>
          <w:lang w:val="en-US"/>
        </w:rPr>
        <w:t>δ</w:t>
      </w:r>
      <w:r w:rsidRPr="00C165B9">
        <w:rPr>
          <w:sz w:val="28"/>
          <w:szCs w:val="22"/>
        </w:rPr>
        <w:t>]:</w:t>
      </w:r>
    </w:p>
    <w:p w:rsidR="008F5C91" w:rsidRDefault="008275E4">
      <w:pPr>
        <w:shd w:val="clear" w:color="auto" w:fill="FFFFFF"/>
        <w:spacing w:line="360" w:lineRule="auto"/>
        <w:ind w:firstLine="567"/>
        <w:jc w:val="center"/>
        <w:rPr>
          <w:sz w:val="28"/>
        </w:rPr>
      </w:pPr>
      <w:r>
        <w:pict>
          <v:shape id="_x0000_i1028" type="#_x0000_t75" style="width:255pt;height:66pt">
            <v:imagedata r:id="rId7" o:title=""/>
          </v:shape>
        </w:pict>
      </w:r>
      <w:r w:rsidR="008F5C91">
        <w:rPr>
          <w:sz w:val="28"/>
          <w:szCs w:val="22"/>
          <w:lang w:val="uk-UA"/>
        </w:rPr>
        <w:t>(4)</w:t>
      </w:r>
    </w:p>
    <w:p w:rsidR="008F5C91" w:rsidRPr="00C165B9" w:rsidRDefault="008F5C91">
      <w:pPr>
        <w:shd w:val="clear" w:color="auto" w:fill="FFFFFF"/>
        <w:spacing w:line="360" w:lineRule="auto"/>
        <w:ind w:firstLine="567"/>
        <w:jc w:val="both"/>
        <w:rPr>
          <w:sz w:val="28"/>
          <w:lang w:val="uk-UA"/>
        </w:rPr>
      </w:pPr>
      <w:r>
        <w:rPr>
          <w:b/>
          <w:bCs/>
          <w:i/>
          <w:iCs/>
          <w:sz w:val="28"/>
          <w:lang w:val="uk-UA"/>
        </w:rPr>
        <w:t xml:space="preserve">Дисперсія розподілу випадкових похибок </w:t>
      </w:r>
      <w:r>
        <w:rPr>
          <w:sz w:val="28"/>
          <w:lang w:val="uk-UA"/>
        </w:rPr>
        <w:t xml:space="preserve">дорівнює дисперсії розподілу результатів спостережень і характеризує їх розсіювання відносно математичного сподівання. Дисперсія розподілу зростає зі збільшенням елементів ймовірності </w:t>
      </w:r>
      <w:r>
        <w:rPr>
          <w:i/>
          <w:iCs/>
          <w:sz w:val="28"/>
          <w:lang w:val="en-US"/>
        </w:rPr>
        <w:t>P</w:t>
      </w:r>
      <w:r>
        <w:rPr>
          <w:i/>
          <w:iCs/>
          <w:sz w:val="28"/>
          <w:szCs w:val="22"/>
          <w:vertAlign w:val="subscript"/>
          <w:lang w:val="en-US"/>
        </w:rPr>
        <w:t>δ</w:t>
      </w:r>
      <w:r w:rsidRPr="00C165B9">
        <w:rPr>
          <w:i/>
          <w:iCs/>
          <w:sz w:val="28"/>
          <w:lang w:val="uk-UA"/>
        </w:rPr>
        <w:t>(</w:t>
      </w:r>
      <w:r>
        <w:rPr>
          <w:i/>
          <w:iCs/>
          <w:sz w:val="28"/>
          <w:szCs w:val="22"/>
          <w:lang w:val="en-US"/>
        </w:rPr>
        <w:t>δ</w:t>
      </w:r>
      <w:r w:rsidRPr="00C165B9">
        <w:rPr>
          <w:i/>
          <w:iCs/>
          <w:sz w:val="28"/>
          <w:lang w:val="uk-UA"/>
        </w:rPr>
        <w:t>)</w:t>
      </w:r>
      <w:r>
        <w:rPr>
          <w:i/>
          <w:iCs/>
          <w:sz w:val="28"/>
          <w:lang w:val="en-US"/>
        </w:rPr>
        <w:t>dx</w:t>
      </w:r>
      <w:r w:rsidRPr="00C165B9">
        <w:rPr>
          <w:i/>
          <w:iCs/>
          <w:sz w:val="28"/>
          <w:lang w:val="uk-UA"/>
        </w:rPr>
        <w:t xml:space="preserve">, </w:t>
      </w:r>
      <w:r>
        <w:rPr>
          <w:sz w:val="28"/>
          <w:lang w:val="uk-UA"/>
        </w:rPr>
        <w:t>виникненням великих значень випадкових похибок, тобто зі збільшенням розсіювання результатів спостережень.</w:t>
      </w:r>
    </w:p>
    <w:p w:rsidR="008F5C91" w:rsidRPr="00C165B9" w:rsidRDefault="008F5C91">
      <w:pPr>
        <w:shd w:val="clear" w:color="auto" w:fill="FFFFFF"/>
        <w:spacing w:line="360" w:lineRule="auto"/>
        <w:ind w:firstLine="567"/>
        <w:jc w:val="both"/>
        <w:rPr>
          <w:sz w:val="28"/>
          <w:lang w:val="uk-UA"/>
        </w:rPr>
      </w:pPr>
      <w:r>
        <w:rPr>
          <w:sz w:val="28"/>
          <w:lang w:val="uk-UA"/>
        </w:rPr>
        <w:t>Якщо математичне сподівання результатів спостережень у механічній інтерпретації можна розглядати як абсцису центру тяжіння фігури, обмеженої кривою розподілу та віссю абсцис, то дисперсію — як момент інерції цієї фігури відносно вертикальної осі, яка проходить через центр тяжіння.</w:t>
      </w:r>
    </w:p>
    <w:p w:rsidR="008F5C91" w:rsidRDefault="008F5C91">
      <w:pPr>
        <w:shd w:val="clear" w:color="auto" w:fill="FFFFFF"/>
        <w:spacing w:line="360" w:lineRule="auto"/>
        <w:ind w:firstLine="567"/>
        <w:jc w:val="both"/>
        <w:rPr>
          <w:sz w:val="28"/>
        </w:rPr>
      </w:pPr>
      <w:r>
        <w:rPr>
          <w:sz w:val="28"/>
          <w:lang w:val="uk-UA"/>
        </w:rPr>
        <w:t xml:space="preserve">Дисперсія розподілу має розмірність квадрата вимірюваної величини, тому вона незручна для користування. Значно частіше в розрахунках використовується позитивне значення квадратного кореня з дисперсії, яке називається </w:t>
      </w:r>
      <w:r>
        <w:rPr>
          <w:b/>
          <w:bCs/>
          <w:i/>
          <w:iCs/>
          <w:sz w:val="28"/>
          <w:lang w:val="uk-UA"/>
        </w:rPr>
        <w:t>середнім квадратичним відхиленням результатів спостережень:</w:t>
      </w:r>
    </w:p>
    <w:p w:rsidR="008F5C91" w:rsidRDefault="008275E4">
      <w:pPr>
        <w:shd w:val="clear" w:color="auto" w:fill="FFFFFF"/>
        <w:spacing w:line="360" w:lineRule="auto"/>
        <w:ind w:firstLine="567"/>
        <w:jc w:val="center"/>
        <w:rPr>
          <w:sz w:val="28"/>
        </w:rPr>
      </w:pPr>
      <w:r>
        <w:pict>
          <v:shape id="_x0000_i1029" type="#_x0000_t75" style="width:200.25pt;height:39pt">
            <v:imagedata r:id="rId8" o:title=""/>
          </v:shape>
        </w:pict>
      </w:r>
      <w:r w:rsidR="008F5C91">
        <w:rPr>
          <w:sz w:val="28"/>
          <w:szCs w:val="30"/>
          <w:lang w:val="uk-UA"/>
        </w:rPr>
        <w:t>(5)</w:t>
      </w:r>
    </w:p>
    <w:p w:rsidR="008F5C91" w:rsidRDefault="008F5C91">
      <w:pPr>
        <w:shd w:val="clear" w:color="auto" w:fill="FFFFFF"/>
        <w:spacing w:line="360" w:lineRule="auto"/>
        <w:ind w:firstLine="567"/>
        <w:jc w:val="both"/>
        <w:rPr>
          <w:sz w:val="28"/>
        </w:rPr>
      </w:pPr>
      <w:r>
        <w:rPr>
          <w:sz w:val="28"/>
          <w:lang w:val="uk-UA"/>
        </w:rPr>
        <w:t>Для характеристики розсіювання результатів спостережень найчастіше використовується математичне сподівання та дисперсія, оскільки вони визначають найважливіші ознаки розподілу: положення центру розподілу і степінь розсіювання результатів вимірювань відносно істинного значення вимірюваної величини.</w:t>
      </w:r>
    </w:p>
    <w:p w:rsidR="008F5C91" w:rsidRPr="00C165B9" w:rsidRDefault="008F5C91">
      <w:pPr>
        <w:shd w:val="clear" w:color="auto" w:fill="FFFFFF"/>
        <w:spacing w:line="360" w:lineRule="auto"/>
        <w:ind w:firstLine="567"/>
        <w:jc w:val="both"/>
        <w:rPr>
          <w:sz w:val="28"/>
          <w:lang w:val="uk-UA"/>
        </w:rPr>
      </w:pPr>
      <w:r>
        <w:rPr>
          <w:sz w:val="28"/>
          <w:lang w:val="uk-UA"/>
        </w:rPr>
        <w:t xml:space="preserve">У практиці вимірювань застосовуються різні закони розподілу випадкових похибок: трикутний, трапецієподібний, прямокутний, симетричний, нормальний. Проте найбільше значення має нормальний закон розподілу (закон </w:t>
      </w:r>
      <w:r>
        <w:rPr>
          <w:sz w:val="28"/>
        </w:rPr>
        <w:t xml:space="preserve">Гаусса). </w:t>
      </w:r>
      <w:r>
        <w:rPr>
          <w:sz w:val="28"/>
          <w:lang w:val="uk-UA"/>
        </w:rPr>
        <w:t xml:space="preserve">Головна особливість нормального закону розподілу полягає в тому, що він є </w:t>
      </w:r>
      <w:r>
        <w:rPr>
          <w:b/>
          <w:bCs/>
          <w:i/>
          <w:iCs/>
          <w:sz w:val="28"/>
          <w:lang w:val="uk-UA"/>
        </w:rPr>
        <w:t xml:space="preserve">граничним </w:t>
      </w:r>
      <w:r>
        <w:rPr>
          <w:sz w:val="28"/>
          <w:lang w:val="uk-UA"/>
        </w:rPr>
        <w:t xml:space="preserve">законом, до якого наближаються інші закони розподілу при типових для вимірювання умовах, при </w:t>
      </w:r>
      <w:r>
        <w:rPr>
          <w:i/>
          <w:iCs/>
          <w:sz w:val="28"/>
          <w:lang w:val="uk-UA"/>
        </w:rPr>
        <w:t>п→∞</w:t>
      </w:r>
      <w:r>
        <w:rPr>
          <w:sz w:val="28"/>
          <w:lang w:val="uk-UA"/>
        </w:rPr>
        <w:t xml:space="preserve">. Теорією ймовірностей доводиться, що густина ймовірностей суми незалежних малих складових при необмеженому збільшенні їх числа наближається до нормального закону розподілу незалежно від того, які закони розподілу мали ці складові. Якщо врахувати, що випадкова похибка є результатом дії великої кількості випадкових чинників, роль кожного </w:t>
      </w:r>
      <w:r>
        <w:rPr>
          <w:b/>
          <w:bCs/>
          <w:sz w:val="28"/>
          <w:lang w:val="uk-UA"/>
        </w:rPr>
        <w:t xml:space="preserve">з </w:t>
      </w:r>
      <w:r>
        <w:rPr>
          <w:sz w:val="28"/>
          <w:lang w:val="uk-UA"/>
        </w:rPr>
        <w:t>яких при точ</w:t>
      </w:r>
      <w:r>
        <w:rPr>
          <w:sz w:val="28"/>
          <w:szCs w:val="22"/>
          <w:lang w:val="uk-UA"/>
        </w:rPr>
        <w:t xml:space="preserve">них вимірюваннях </w:t>
      </w:r>
      <w:r w:rsidRPr="00C165B9">
        <w:rPr>
          <w:sz w:val="28"/>
          <w:szCs w:val="22"/>
          <w:lang w:val="uk-UA"/>
        </w:rPr>
        <w:t xml:space="preserve">невелика, то </w:t>
      </w:r>
      <w:r>
        <w:rPr>
          <w:sz w:val="28"/>
          <w:szCs w:val="22"/>
          <w:lang w:val="uk-UA"/>
        </w:rPr>
        <w:t>стає зрозумілим значення нормального закону в теорії вимірювань.</w:t>
      </w:r>
    </w:p>
    <w:p w:rsidR="008F5C91" w:rsidRDefault="008F5C91">
      <w:pPr>
        <w:shd w:val="clear" w:color="auto" w:fill="FFFFFF"/>
        <w:spacing w:line="360" w:lineRule="auto"/>
        <w:ind w:firstLine="567"/>
        <w:jc w:val="both"/>
        <w:rPr>
          <w:sz w:val="28"/>
        </w:rPr>
      </w:pPr>
      <w:r>
        <w:rPr>
          <w:sz w:val="28"/>
          <w:szCs w:val="22"/>
          <w:lang w:val="uk-UA"/>
        </w:rPr>
        <w:t>Найчастіше при вивченні випадкових похибок використовується нормальний закон розподілу, диференціальна функція якого описується рівнянням:</w:t>
      </w:r>
    </w:p>
    <w:p w:rsidR="008F5C91" w:rsidRDefault="008275E4">
      <w:pPr>
        <w:shd w:val="clear" w:color="auto" w:fill="FFFFFF"/>
        <w:spacing w:line="360" w:lineRule="auto"/>
        <w:ind w:firstLine="567"/>
        <w:jc w:val="center"/>
        <w:rPr>
          <w:sz w:val="28"/>
        </w:rPr>
      </w:pPr>
      <w:r>
        <w:pict>
          <v:shape id="_x0000_i1030" type="#_x0000_t75" style="width:131.25pt;height:49.5pt">
            <v:imagedata r:id="rId9" o:title=""/>
          </v:shape>
        </w:pict>
      </w:r>
      <w:r w:rsidR="008F5C91" w:rsidRPr="00C165B9">
        <w:rPr>
          <w:i/>
          <w:iCs/>
          <w:sz w:val="28"/>
          <w:szCs w:val="22"/>
        </w:rPr>
        <w:t xml:space="preserve"> </w:t>
      </w:r>
      <w:r w:rsidR="008F5C91">
        <w:rPr>
          <w:sz w:val="28"/>
          <w:szCs w:val="22"/>
          <w:lang w:val="uk-UA"/>
        </w:rPr>
        <w:t>(6)</w:t>
      </w:r>
    </w:p>
    <w:p w:rsidR="008F5C91" w:rsidRPr="00C165B9" w:rsidRDefault="008F5C91">
      <w:pPr>
        <w:shd w:val="clear" w:color="auto" w:fill="FFFFFF"/>
        <w:spacing w:line="360" w:lineRule="auto"/>
        <w:ind w:firstLine="567"/>
        <w:jc w:val="both"/>
        <w:rPr>
          <w:sz w:val="28"/>
          <w:lang w:val="uk-UA"/>
        </w:rPr>
      </w:pPr>
      <w:r>
        <w:rPr>
          <w:sz w:val="28"/>
          <w:szCs w:val="22"/>
          <w:lang w:val="uk-UA"/>
        </w:rPr>
        <w:t xml:space="preserve">На рис. 1 подано графік нормального розподілу випадкових похибок </w:t>
      </w:r>
      <w:r>
        <w:rPr>
          <w:i/>
          <w:iCs/>
          <w:sz w:val="28"/>
          <w:szCs w:val="22"/>
          <w:lang w:val="uk-UA"/>
        </w:rPr>
        <w:t>Р(</w:t>
      </w:r>
      <w:r>
        <w:rPr>
          <w:i/>
          <w:iCs/>
          <w:sz w:val="28"/>
          <w:szCs w:val="22"/>
          <w:lang w:val="en-US"/>
        </w:rPr>
        <w:t>δ</w:t>
      </w:r>
      <w:r>
        <w:rPr>
          <w:i/>
          <w:iCs/>
          <w:sz w:val="28"/>
          <w:szCs w:val="22"/>
          <w:lang w:val="uk-UA"/>
        </w:rPr>
        <w:t xml:space="preserve">). </w:t>
      </w:r>
      <w:r>
        <w:rPr>
          <w:sz w:val="28"/>
          <w:szCs w:val="22"/>
          <w:lang w:val="uk-UA"/>
        </w:rPr>
        <w:t xml:space="preserve">Крива розподілу має дзвоноподібну форму і симетрична відносно осі </w:t>
      </w:r>
      <w:r>
        <w:rPr>
          <w:i/>
          <w:iCs/>
          <w:sz w:val="28"/>
          <w:szCs w:val="22"/>
          <w:lang w:val="uk-UA"/>
        </w:rPr>
        <w:t>ОР(</w:t>
      </w:r>
      <w:r>
        <w:rPr>
          <w:i/>
          <w:iCs/>
          <w:sz w:val="28"/>
          <w:szCs w:val="22"/>
          <w:lang w:val="en-US"/>
        </w:rPr>
        <w:t>δ</w:t>
      </w:r>
      <w:r>
        <w:rPr>
          <w:i/>
          <w:iCs/>
          <w:sz w:val="28"/>
          <w:szCs w:val="22"/>
          <w:lang w:val="uk-UA"/>
        </w:rPr>
        <w:t xml:space="preserve">). </w:t>
      </w:r>
      <w:r>
        <w:rPr>
          <w:sz w:val="28"/>
          <w:szCs w:val="22"/>
          <w:lang w:val="uk-UA"/>
        </w:rPr>
        <w:t xml:space="preserve">Максимальна величина ймовірностей дорівнює </w:t>
      </w:r>
      <w:r>
        <w:rPr>
          <w:position w:val="-8"/>
          <w:sz w:val="28"/>
          <w:szCs w:val="22"/>
          <w:lang w:val="uk-UA"/>
        </w:rPr>
        <w:object w:dxaOrig="920" w:dyaOrig="360">
          <v:shape id="_x0000_i1031" type="#_x0000_t75" style="width:45.75pt;height:18pt" o:ole="">
            <v:imagedata r:id="rId10" o:title=""/>
          </v:shape>
          <o:OLEObject Type="Embed" ProgID="Equation.3" ShapeID="_x0000_i1031" DrawAspect="Content" ObjectID="_1457647828" r:id="rId11"/>
        </w:object>
      </w:r>
      <w:r>
        <w:rPr>
          <w:sz w:val="28"/>
          <w:szCs w:val="22"/>
          <w:lang w:val="uk-UA"/>
        </w:rPr>
        <w:t xml:space="preserve">і досягається у точці </w:t>
      </w:r>
      <w:r>
        <w:rPr>
          <w:i/>
          <w:iCs/>
          <w:sz w:val="28"/>
          <w:szCs w:val="22"/>
          <w:lang w:val="uk-UA"/>
        </w:rPr>
        <w:t xml:space="preserve">О. </w:t>
      </w:r>
      <w:r>
        <w:rPr>
          <w:sz w:val="28"/>
          <w:szCs w:val="22"/>
          <w:lang w:val="uk-UA"/>
        </w:rPr>
        <w:t xml:space="preserve">В міру віддалення від точки </w:t>
      </w:r>
      <w:r>
        <w:rPr>
          <w:i/>
          <w:iCs/>
          <w:sz w:val="28"/>
          <w:szCs w:val="22"/>
          <w:lang w:val="uk-UA"/>
        </w:rPr>
        <w:t xml:space="preserve">О </w:t>
      </w:r>
      <w:r>
        <w:rPr>
          <w:sz w:val="28"/>
          <w:szCs w:val="22"/>
          <w:lang w:val="uk-UA"/>
        </w:rPr>
        <w:t xml:space="preserve">(вліво чи вправо) ймовірність </w:t>
      </w:r>
      <w:r>
        <w:rPr>
          <w:i/>
          <w:iCs/>
          <w:sz w:val="28"/>
          <w:szCs w:val="22"/>
          <w:lang w:val="uk-UA"/>
        </w:rPr>
        <w:t>Р(</w:t>
      </w:r>
      <w:r>
        <w:rPr>
          <w:i/>
          <w:iCs/>
          <w:sz w:val="28"/>
          <w:szCs w:val="22"/>
          <w:lang w:val="en-US"/>
        </w:rPr>
        <w:t>δ</w:t>
      </w:r>
      <w:r>
        <w:rPr>
          <w:i/>
          <w:iCs/>
          <w:sz w:val="28"/>
          <w:szCs w:val="22"/>
          <w:lang w:val="uk-UA"/>
        </w:rPr>
        <w:t xml:space="preserve">) </w:t>
      </w:r>
      <w:r>
        <w:rPr>
          <w:sz w:val="28"/>
          <w:szCs w:val="22"/>
          <w:lang w:val="uk-UA"/>
        </w:rPr>
        <w:t>зменшується і асимптотично наближається до нуля, а ймовірність великих випадкових похибок зростає.</w:t>
      </w:r>
    </w:p>
    <w:p w:rsidR="008F5C91" w:rsidRDefault="008275E4">
      <w:pPr>
        <w:ind w:firstLine="567"/>
        <w:jc w:val="center"/>
        <w:rPr>
          <w:sz w:val="28"/>
        </w:rPr>
      </w:pPr>
      <w:r>
        <w:rPr>
          <w:sz w:val="28"/>
        </w:rPr>
        <w:pict>
          <v:shape id="_x0000_i1032" type="#_x0000_t75" style="width:214.5pt;height:153pt">
            <v:imagedata r:id="rId12" o:title=""/>
          </v:shape>
        </w:pict>
      </w:r>
    </w:p>
    <w:p w:rsidR="008F5C91" w:rsidRDefault="008F5C91">
      <w:pPr>
        <w:shd w:val="clear" w:color="auto" w:fill="FFFFFF"/>
        <w:ind w:firstLine="567"/>
        <w:jc w:val="center"/>
        <w:rPr>
          <w:sz w:val="28"/>
        </w:rPr>
      </w:pPr>
      <w:r>
        <w:rPr>
          <w:i/>
          <w:iCs/>
          <w:sz w:val="28"/>
          <w:szCs w:val="22"/>
          <w:lang w:val="uk-UA"/>
        </w:rPr>
        <w:t xml:space="preserve">Рис. </w:t>
      </w:r>
      <w:r>
        <w:rPr>
          <w:sz w:val="28"/>
          <w:szCs w:val="22"/>
          <w:lang w:val="uk-UA"/>
        </w:rPr>
        <w:t>1. Крива нормального розподілу випадкових похибок</w:t>
      </w:r>
    </w:p>
    <w:p w:rsidR="008F5C91" w:rsidRDefault="008F5C91">
      <w:pPr>
        <w:pStyle w:val="a4"/>
      </w:pPr>
    </w:p>
    <w:p w:rsidR="008F5C91" w:rsidRDefault="008F5C91">
      <w:pPr>
        <w:pStyle w:val="a4"/>
        <w:rPr>
          <w:szCs w:val="24"/>
        </w:rPr>
      </w:pPr>
      <w:r>
        <w:t>Для диференційної функції розподілу результатів спостережень це рівняння набуває більш загального вигляду:</w:t>
      </w:r>
    </w:p>
    <w:p w:rsidR="008F5C91" w:rsidRDefault="008275E4">
      <w:pPr>
        <w:shd w:val="clear" w:color="auto" w:fill="FFFFFF"/>
        <w:spacing w:line="360" w:lineRule="auto"/>
        <w:ind w:firstLine="567"/>
        <w:jc w:val="center"/>
        <w:rPr>
          <w:sz w:val="28"/>
          <w:szCs w:val="22"/>
          <w:lang w:val="uk-UA"/>
        </w:rPr>
      </w:pPr>
      <w:r>
        <w:pict>
          <v:shape id="_x0000_i1033" type="#_x0000_t75" style="width:143.25pt;height:46.5pt">
            <v:imagedata r:id="rId13" o:title=""/>
          </v:shape>
        </w:pict>
      </w:r>
      <w:r w:rsidR="008F5C91">
        <w:rPr>
          <w:lang w:val="uk-UA"/>
        </w:rPr>
        <w:t xml:space="preserve"> </w:t>
      </w:r>
      <w:r w:rsidR="008F5C91">
        <w:rPr>
          <w:sz w:val="28"/>
          <w:lang w:val="uk-UA"/>
        </w:rPr>
        <w:t>(7)</w:t>
      </w:r>
    </w:p>
    <w:p w:rsidR="008F5C91" w:rsidRDefault="008F5C91">
      <w:pPr>
        <w:shd w:val="clear" w:color="auto" w:fill="FFFFFF"/>
        <w:spacing w:line="360" w:lineRule="auto"/>
        <w:ind w:firstLine="567"/>
        <w:jc w:val="both"/>
        <w:rPr>
          <w:sz w:val="28"/>
        </w:rPr>
      </w:pPr>
      <w:r>
        <w:rPr>
          <w:sz w:val="28"/>
          <w:szCs w:val="22"/>
          <w:lang w:val="uk-UA"/>
        </w:rPr>
        <w:t xml:space="preserve">де </w:t>
      </w:r>
      <w:r>
        <w:rPr>
          <w:i/>
          <w:iCs/>
          <w:sz w:val="28"/>
          <w:szCs w:val="22"/>
          <w:lang w:val="uk-UA"/>
        </w:rPr>
        <w:t>т</w:t>
      </w:r>
      <w:r>
        <w:rPr>
          <w:i/>
          <w:iCs/>
          <w:sz w:val="28"/>
          <w:szCs w:val="22"/>
          <w:vertAlign w:val="subscript"/>
          <w:lang w:val="uk-UA"/>
        </w:rPr>
        <w:t>х</w:t>
      </w:r>
      <w:r>
        <w:rPr>
          <w:i/>
          <w:iCs/>
          <w:sz w:val="28"/>
          <w:szCs w:val="22"/>
          <w:lang w:val="uk-UA"/>
        </w:rPr>
        <w:t xml:space="preserve"> </w:t>
      </w:r>
      <w:r>
        <w:rPr>
          <w:sz w:val="28"/>
          <w:szCs w:val="22"/>
          <w:lang w:val="uk-UA"/>
        </w:rPr>
        <w:t>— математичне сподівання;</w:t>
      </w:r>
    </w:p>
    <w:p w:rsidR="008F5C91" w:rsidRDefault="008F5C91">
      <w:pPr>
        <w:shd w:val="clear" w:color="auto" w:fill="FFFFFF"/>
        <w:spacing w:line="360" w:lineRule="auto"/>
        <w:ind w:firstLine="567"/>
        <w:jc w:val="both"/>
        <w:rPr>
          <w:sz w:val="28"/>
        </w:rPr>
      </w:pPr>
      <w:r>
        <w:rPr>
          <w:i/>
          <w:iCs/>
          <w:sz w:val="28"/>
          <w:szCs w:val="22"/>
          <w:lang w:val="uk-UA"/>
        </w:rPr>
        <w:t xml:space="preserve">     σ</w:t>
      </w:r>
      <w:r>
        <w:rPr>
          <w:i/>
          <w:iCs/>
          <w:sz w:val="28"/>
          <w:szCs w:val="22"/>
          <w:vertAlign w:val="subscript"/>
          <w:lang w:val="uk-UA"/>
        </w:rPr>
        <w:t>х</w:t>
      </w:r>
      <w:r>
        <w:rPr>
          <w:i/>
          <w:iCs/>
          <w:sz w:val="28"/>
          <w:szCs w:val="22"/>
          <w:lang w:val="uk-UA"/>
        </w:rPr>
        <w:t xml:space="preserve"> </w:t>
      </w:r>
      <w:r>
        <w:rPr>
          <w:sz w:val="28"/>
          <w:szCs w:val="22"/>
          <w:lang w:val="uk-UA"/>
        </w:rPr>
        <w:t>— середнє квадратичне відхилення результатів спостережень.</w:t>
      </w:r>
    </w:p>
    <w:p w:rsidR="008F5C91" w:rsidRDefault="008F5C91">
      <w:pPr>
        <w:shd w:val="clear" w:color="auto" w:fill="FFFFFF"/>
        <w:spacing w:line="360" w:lineRule="auto"/>
        <w:ind w:firstLine="567"/>
        <w:jc w:val="both"/>
        <w:rPr>
          <w:sz w:val="28"/>
        </w:rPr>
      </w:pPr>
      <w:r>
        <w:rPr>
          <w:sz w:val="28"/>
          <w:szCs w:val="22"/>
          <w:lang w:val="uk-UA"/>
        </w:rPr>
        <w:t>Для зручності обробки результатів експериментальних вимірювань слід використовувати диференціальну функцію нормованого нормального розподілу [1]:</w:t>
      </w:r>
    </w:p>
    <w:p w:rsidR="008F5C91" w:rsidRDefault="008275E4">
      <w:pPr>
        <w:shd w:val="clear" w:color="auto" w:fill="FFFFFF"/>
        <w:spacing w:line="360" w:lineRule="auto"/>
        <w:ind w:firstLine="567"/>
        <w:jc w:val="center"/>
        <w:rPr>
          <w:sz w:val="28"/>
        </w:rPr>
      </w:pPr>
      <w:r>
        <w:pict>
          <v:shape id="_x0000_i1034" type="#_x0000_t75" style="width:110.25pt;height:43.5pt">
            <v:imagedata r:id="rId14" o:title=""/>
          </v:shape>
        </w:pict>
      </w:r>
      <w:r w:rsidR="008F5C91" w:rsidRPr="00C165B9">
        <w:rPr>
          <w:i/>
          <w:iCs/>
          <w:sz w:val="28"/>
          <w:szCs w:val="22"/>
        </w:rPr>
        <w:t xml:space="preserve"> </w:t>
      </w:r>
      <w:r w:rsidR="008F5C91">
        <w:rPr>
          <w:sz w:val="28"/>
          <w:szCs w:val="22"/>
          <w:lang w:val="uk-UA"/>
        </w:rPr>
        <w:t>(8)</w:t>
      </w:r>
    </w:p>
    <w:p w:rsidR="008F5C91" w:rsidRDefault="008F5C91">
      <w:pPr>
        <w:shd w:val="clear" w:color="auto" w:fill="FFFFFF"/>
        <w:spacing w:line="360" w:lineRule="auto"/>
        <w:ind w:firstLine="567"/>
        <w:jc w:val="both"/>
        <w:rPr>
          <w:sz w:val="28"/>
        </w:rPr>
      </w:pPr>
      <w:r>
        <w:rPr>
          <w:sz w:val="28"/>
          <w:szCs w:val="22"/>
          <w:lang w:val="uk-UA"/>
        </w:rPr>
        <w:t>Значення диференціальної функції нормованого нормального розподілу та інтегральна функція цього розподілу, яка визначається такою залежністю:</w:t>
      </w:r>
    </w:p>
    <w:p w:rsidR="008F5C91" w:rsidRDefault="008275E4">
      <w:pPr>
        <w:shd w:val="clear" w:color="auto" w:fill="FFFFFF"/>
        <w:spacing w:line="360" w:lineRule="auto"/>
        <w:ind w:firstLine="567"/>
        <w:jc w:val="center"/>
        <w:rPr>
          <w:sz w:val="28"/>
        </w:rPr>
      </w:pPr>
      <w:r>
        <w:pict>
          <v:shape id="_x0000_i1035" type="#_x0000_t75" style="width:135pt;height:43.5pt">
            <v:imagedata r:id="rId15" o:title=""/>
          </v:shape>
        </w:pict>
      </w:r>
      <w:r w:rsidR="008F5C91">
        <w:rPr>
          <w:sz w:val="28"/>
          <w:szCs w:val="22"/>
          <w:lang w:val="uk-UA"/>
        </w:rPr>
        <w:t>(9)</w:t>
      </w:r>
    </w:p>
    <w:p w:rsidR="008F5C91" w:rsidRDefault="008F5C91">
      <w:pPr>
        <w:shd w:val="clear" w:color="auto" w:fill="FFFFFF"/>
        <w:spacing w:line="360" w:lineRule="auto"/>
        <w:ind w:firstLine="567"/>
        <w:jc w:val="both"/>
        <w:rPr>
          <w:sz w:val="28"/>
        </w:rPr>
      </w:pPr>
      <w:r>
        <w:rPr>
          <w:sz w:val="28"/>
          <w:szCs w:val="22"/>
          <w:lang w:val="uk-UA"/>
        </w:rPr>
        <w:t xml:space="preserve">Значне поширення нормального розподілу похибок у практиці вимірювань пояснюється центральною граничною теоремою теорії ймовірностей, яка є однією з визначних математичних теорем, розроблених видатними математиками: А. де Муавром, П. де </w:t>
      </w:r>
      <w:r>
        <w:rPr>
          <w:sz w:val="28"/>
          <w:szCs w:val="22"/>
        </w:rPr>
        <w:t xml:space="preserve">Лапласом, К.Ф. Гауссом, П.Л. </w:t>
      </w:r>
      <w:r>
        <w:rPr>
          <w:sz w:val="28"/>
          <w:szCs w:val="22"/>
          <w:lang w:val="uk-UA"/>
        </w:rPr>
        <w:t xml:space="preserve">Чебишевим, </w:t>
      </w:r>
      <w:r>
        <w:rPr>
          <w:sz w:val="28"/>
          <w:szCs w:val="22"/>
          <w:lang w:val="en-US"/>
        </w:rPr>
        <w:t>A</w:t>
      </w:r>
      <w:r w:rsidRPr="00C165B9">
        <w:rPr>
          <w:sz w:val="28"/>
          <w:szCs w:val="22"/>
        </w:rPr>
        <w:t>.</w:t>
      </w:r>
      <w:r>
        <w:rPr>
          <w:sz w:val="28"/>
          <w:szCs w:val="22"/>
          <w:lang w:val="en-US"/>
        </w:rPr>
        <w:t>M</w:t>
      </w:r>
      <w:r w:rsidRPr="00C165B9">
        <w:rPr>
          <w:sz w:val="28"/>
          <w:szCs w:val="22"/>
        </w:rPr>
        <w:t xml:space="preserve">. </w:t>
      </w:r>
      <w:r>
        <w:rPr>
          <w:sz w:val="28"/>
          <w:szCs w:val="22"/>
          <w:lang w:val="uk-UA"/>
        </w:rPr>
        <w:t>Ляпуновим та ін.</w:t>
      </w:r>
    </w:p>
    <w:p w:rsidR="008F5C91" w:rsidRDefault="008F5C91">
      <w:pPr>
        <w:shd w:val="clear" w:color="auto" w:fill="FFFFFF"/>
        <w:spacing w:line="360" w:lineRule="auto"/>
        <w:ind w:firstLine="567"/>
        <w:jc w:val="both"/>
        <w:rPr>
          <w:sz w:val="28"/>
        </w:rPr>
      </w:pPr>
      <w:r>
        <w:rPr>
          <w:b/>
          <w:bCs/>
          <w:i/>
          <w:iCs/>
          <w:sz w:val="28"/>
          <w:szCs w:val="22"/>
          <w:lang w:val="uk-UA"/>
        </w:rPr>
        <w:t xml:space="preserve">Центральна гранична теорема </w:t>
      </w:r>
      <w:r>
        <w:rPr>
          <w:sz w:val="28"/>
          <w:szCs w:val="22"/>
          <w:lang w:val="uk-UA"/>
        </w:rPr>
        <w:t>стверджує, що розподіл випадкових похибок буде близьким до нормального кожного разу, коли результати спостережень формуватимуться під впливом великої кількості незалежних чинників, кожен з яких справляє лише незначний вплив порівняно із сумарним впливом інших.</w:t>
      </w:r>
    </w:p>
    <w:p w:rsidR="008F5C91" w:rsidRDefault="008F5C91">
      <w:pPr>
        <w:shd w:val="clear" w:color="auto" w:fill="FFFFFF"/>
        <w:spacing w:line="360" w:lineRule="auto"/>
        <w:ind w:firstLine="567"/>
        <w:jc w:val="both"/>
        <w:rPr>
          <w:sz w:val="28"/>
        </w:rPr>
      </w:pPr>
      <w:r>
        <w:rPr>
          <w:sz w:val="28"/>
          <w:szCs w:val="22"/>
          <w:lang w:val="uk-UA"/>
        </w:rPr>
        <w:t>Диференційні функції при нормальному законі розподілу результатів спостережень мають дзвоноподібну симетричну форму і забезпечують добре унаочнення про розсіювання результатів вимірювань та випадкових похибок.</w:t>
      </w:r>
    </w:p>
    <w:p w:rsidR="008F5C91" w:rsidRPr="00C165B9" w:rsidRDefault="008F5C91">
      <w:pPr>
        <w:shd w:val="clear" w:color="auto" w:fill="FFFFFF"/>
        <w:spacing w:line="360" w:lineRule="auto"/>
        <w:ind w:firstLine="567"/>
        <w:jc w:val="both"/>
        <w:rPr>
          <w:sz w:val="28"/>
          <w:lang w:val="uk-UA"/>
        </w:rPr>
      </w:pPr>
      <w:r>
        <w:rPr>
          <w:sz w:val="28"/>
          <w:szCs w:val="22"/>
          <w:lang w:val="uk-UA"/>
        </w:rPr>
        <w:t xml:space="preserve">При зменшенні середнього квадратичного відхилення </w:t>
      </w:r>
      <w:r>
        <w:rPr>
          <w:i/>
          <w:iCs/>
          <w:sz w:val="28"/>
          <w:szCs w:val="22"/>
          <w:lang w:val="uk-UA"/>
        </w:rPr>
        <w:t>σ</w:t>
      </w:r>
      <w:r>
        <w:rPr>
          <w:sz w:val="28"/>
          <w:szCs w:val="22"/>
          <w:vertAlign w:val="subscript"/>
          <w:lang w:val="uk-UA"/>
        </w:rPr>
        <w:t>1</w:t>
      </w:r>
      <w:r>
        <w:rPr>
          <w:i/>
          <w:iCs/>
          <w:sz w:val="28"/>
          <w:szCs w:val="22"/>
          <w:lang w:val="uk-UA"/>
        </w:rPr>
        <w:t>&lt;σ</w:t>
      </w:r>
      <w:r>
        <w:rPr>
          <w:sz w:val="28"/>
          <w:szCs w:val="22"/>
          <w:vertAlign w:val="subscript"/>
          <w:lang w:val="uk-UA"/>
        </w:rPr>
        <w:t>2</w:t>
      </w:r>
      <w:r>
        <w:rPr>
          <w:sz w:val="28"/>
          <w:szCs w:val="22"/>
          <w:lang w:val="uk-UA"/>
        </w:rPr>
        <w:t>&lt;</w:t>
      </w:r>
      <w:r>
        <w:rPr>
          <w:i/>
          <w:iCs/>
          <w:sz w:val="28"/>
          <w:szCs w:val="22"/>
          <w:lang w:val="uk-UA"/>
        </w:rPr>
        <w:t>σ</w:t>
      </w:r>
      <w:r>
        <w:rPr>
          <w:sz w:val="28"/>
          <w:szCs w:val="22"/>
          <w:vertAlign w:val="subscript"/>
          <w:lang w:val="uk-UA"/>
        </w:rPr>
        <w:t>3</w:t>
      </w:r>
      <w:r>
        <w:rPr>
          <w:sz w:val="28"/>
          <w:szCs w:val="22"/>
          <w:lang w:val="uk-UA"/>
        </w:rPr>
        <w:t xml:space="preserve"> межі розподілу результатів звужуються (рис. 2), а вершина дзвону диференціальної функції піднімається вгору. Ймовірність виникнення малих похибок збільшується, а великих — зменшується, тобто зменшується розсіювання результатів вимірювання відносно дійсної величини і зростає точність вимірювання. Чим точніше виконано вимірювання, тим вище підійматиметься крива розподілу випадкових похибок і зменшуватиметься значення середнього квадратичного відхилення.</w:t>
      </w:r>
    </w:p>
    <w:p w:rsidR="008F5C91" w:rsidRPr="00C165B9" w:rsidRDefault="008F5C91">
      <w:pPr>
        <w:shd w:val="clear" w:color="auto" w:fill="FFFFFF"/>
        <w:spacing w:line="360" w:lineRule="auto"/>
        <w:ind w:firstLine="567"/>
        <w:jc w:val="both"/>
        <w:rPr>
          <w:sz w:val="28"/>
          <w:lang w:val="uk-UA"/>
        </w:rPr>
      </w:pPr>
      <w:r>
        <w:rPr>
          <w:sz w:val="28"/>
          <w:szCs w:val="22"/>
          <w:lang w:val="uk-UA"/>
        </w:rPr>
        <w:t>Для повного уявлення про точність вимірювань та надійність оцінки випадкових відхилень результатів вимірювань, особливо при обмеженій кількості значень вимірюваної величини, необхідно задатися довірчими межами, довірчим інтервалом та довірчою ймовірністю.</w:t>
      </w:r>
    </w:p>
    <w:p w:rsidR="008F5C91" w:rsidRDefault="008275E4">
      <w:pPr>
        <w:ind w:firstLine="567"/>
        <w:jc w:val="center"/>
        <w:rPr>
          <w:sz w:val="28"/>
        </w:rPr>
      </w:pPr>
      <w:r>
        <w:rPr>
          <w:sz w:val="28"/>
        </w:rPr>
        <w:pict>
          <v:shape id="_x0000_i1036" type="#_x0000_t75" style="width:248.25pt;height:150.75pt">
            <v:imagedata r:id="rId16" o:title=""/>
          </v:shape>
        </w:pict>
      </w:r>
    </w:p>
    <w:p w:rsidR="008F5C91" w:rsidRDefault="008F5C91">
      <w:pPr>
        <w:shd w:val="clear" w:color="auto" w:fill="FFFFFF"/>
        <w:ind w:firstLine="567"/>
        <w:jc w:val="center"/>
        <w:rPr>
          <w:i/>
          <w:iCs/>
          <w:sz w:val="28"/>
          <w:szCs w:val="22"/>
          <w:lang w:val="uk-UA"/>
        </w:rPr>
      </w:pPr>
      <w:r>
        <w:rPr>
          <w:i/>
          <w:iCs/>
          <w:sz w:val="28"/>
          <w:szCs w:val="22"/>
        </w:rPr>
        <w:t xml:space="preserve">Рис. </w:t>
      </w:r>
      <w:r>
        <w:rPr>
          <w:sz w:val="28"/>
          <w:szCs w:val="22"/>
          <w:lang w:val="uk-UA"/>
        </w:rPr>
        <w:t xml:space="preserve">2. Криві </w:t>
      </w:r>
      <w:r>
        <w:rPr>
          <w:sz w:val="28"/>
          <w:szCs w:val="22"/>
        </w:rPr>
        <w:t xml:space="preserve">нормального </w:t>
      </w:r>
      <w:r>
        <w:rPr>
          <w:sz w:val="28"/>
          <w:szCs w:val="22"/>
          <w:lang w:val="uk-UA"/>
        </w:rPr>
        <w:t xml:space="preserve">розподілу випадкових похибок при різних значеннях середнього квадратичного відхилення </w:t>
      </w:r>
      <w:r>
        <w:rPr>
          <w:i/>
          <w:iCs/>
          <w:sz w:val="28"/>
          <w:szCs w:val="22"/>
          <w:lang w:val="uk-UA"/>
        </w:rPr>
        <w:t>σ</w:t>
      </w:r>
      <w:r>
        <w:rPr>
          <w:sz w:val="28"/>
          <w:szCs w:val="22"/>
          <w:vertAlign w:val="subscript"/>
          <w:lang w:val="uk-UA"/>
        </w:rPr>
        <w:t>1</w:t>
      </w:r>
      <w:r>
        <w:rPr>
          <w:i/>
          <w:iCs/>
          <w:sz w:val="28"/>
          <w:szCs w:val="22"/>
          <w:lang w:val="uk-UA"/>
        </w:rPr>
        <w:t>&lt;σ</w:t>
      </w:r>
      <w:r>
        <w:rPr>
          <w:sz w:val="28"/>
          <w:szCs w:val="22"/>
          <w:vertAlign w:val="subscript"/>
          <w:lang w:val="uk-UA"/>
        </w:rPr>
        <w:t>2</w:t>
      </w:r>
      <w:r>
        <w:rPr>
          <w:sz w:val="28"/>
          <w:szCs w:val="22"/>
          <w:lang w:val="uk-UA"/>
        </w:rPr>
        <w:t>&lt;</w:t>
      </w:r>
      <w:r>
        <w:rPr>
          <w:i/>
          <w:iCs/>
          <w:sz w:val="28"/>
          <w:szCs w:val="22"/>
          <w:lang w:val="uk-UA"/>
        </w:rPr>
        <w:t>σ</w:t>
      </w:r>
      <w:r>
        <w:rPr>
          <w:sz w:val="28"/>
          <w:szCs w:val="22"/>
          <w:lang w:val="uk-UA"/>
        </w:rPr>
        <w:t>.</w:t>
      </w:r>
    </w:p>
    <w:p w:rsidR="008F5C91" w:rsidRDefault="008F5C91">
      <w:pPr>
        <w:shd w:val="clear" w:color="auto" w:fill="FFFFFF"/>
        <w:spacing w:line="360" w:lineRule="auto"/>
        <w:ind w:firstLine="567"/>
        <w:jc w:val="both"/>
        <w:rPr>
          <w:b/>
          <w:bCs/>
          <w:i/>
          <w:iCs/>
          <w:sz w:val="28"/>
          <w:szCs w:val="22"/>
          <w:lang w:val="uk-UA"/>
        </w:rPr>
      </w:pPr>
    </w:p>
    <w:p w:rsidR="008F5C91" w:rsidRDefault="008F5C91">
      <w:pPr>
        <w:shd w:val="clear" w:color="auto" w:fill="FFFFFF"/>
        <w:spacing w:line="360" w:lineRule="auto"/>
        <w:ind w:firstLine="567"/>
        <w:jc w:val="both"/>
        <w:rPr>
          <w:sz w:val="28"/>
        </w:rPr>
      </w:pPr>
      <w:r>
        <w:rPr>
          <w:b/>
          <w:bCs/>
          <w:i/>
          <w:iCs/>
          <w:sz w:val="28"/>
          <w:szCs w:val="22"/>
          <w:lang w:val="uk-UA"/>
        </w:rPr>
        <w:t xml:space="preserve">Довірчі межі випадкових похибок </w:t>
      </w:r>
      <w:r>
        <w:rPr>
          <w:b/>
          <w:bCs/>
          <w:sz w:val="28"/>
          <w:szCs w:val="22"/>
          <w:lang w:val="uk-UA"/>
        </w:rPr>
        <w:t xml:space="preserve">— це верхня та нижня </w:t>
      </w:r>
      <w:r>
        <w:rPr>
          <w:sz w:val="28"/>
          <w:szCs w:val="22"/>
          <w:lang w:val="uk-UA"/>
        </w:rPr>
        <w:t xml:space="preserve">межі інтервалу, в які похибки потрапляють із заданою ймовірністю </w:t>
      </w:r>
      <w:r>
        <w:rPr>
          <w:i/>
          <w:iCs/>
          <w:sz w:val="28"/>
          <w:szCs w:val="22"/>
          <w:lang w:val="uk-UA"/>
        </w:rPr>
        <w:t>Р</w:t>
      </w:r>
      <w:r>
        <w:rPr>
          <w:sz w:val="28"/>
          <w:szCs w:val="22"/>
          <w:vertAlign w:val="subscript"/>
          <w:lang w:val="uk-UA"/>
        </w:rPr>
        <w:t>3</w:t>
      </w:r>
      <w:r>
        <w:rPr>
          <w:sz w:val="28"/>
          <w:szCs w:val="22"/>
          <w:lang w:val="uk-UA"/>
        </w:rPr>
        <w:t xml:space="preserve">. Величина </w:t>
      </w:r>
      <w:r>
        <w:rPr>
          <w:i/>
          <w:iCs/>
          <w:sz w:val="28"/>
          <w:szCs w:val="22"/>
          <w:lang w:val="uk-UA"/>
        </w:rPr>
        <w:t>Р</w:t>
      </w:r>
      <w:r>
        <w:rPr>
          <w:sz w:val="28"/>
          <w:szCs w:val="22"/>
          <w:vertAlign w:val="subscript"/>
          <w:lang w:val="uk-UA"/>
        </w:rPr>
        <w:t>3</w:t>
      </w:r>
      <w:r>
        <w:rPr>
          <w:i/>
          <w:iCs/>
          <w:sz w:val="28"/>
          <w:szCs w:val="22"/>
          <w:lang w:val="uk-UA"/>
        </w:rPr>
        <w:t xml:space="preserve"> </w:t>
      </w:r>
      <w:r>
        <w:rPr>
          <w:sz w:val="28"/>
          <w:szCs w:val="22"/>
          <w:lang w:val="uk-UA"/>
        </w:rPr>
        <w:t xml:space="preserve">називається </w:t>
      </w:r>
      <w:r>
        <w:rPr>
          <w:b/>
          <w:bCs/>
          <w:i/>
          <w:iCs/>
          <w:sz w:val="28"/>
          <w:szCs w:val="22"/>
          <w:lang w:val="uk-UA"/>
        </w:rPr>
        <w:t xml:space="preserve">довірчою ймовірністю. </w:t>
      </w:r>
      <w:r>
        <w:rPr>
          <w:sz w:val="28"/>
          <w:szCs w:val="22"/>
          <w:lang w:val="uk-UA"/>
        </w:rPr>
        <w:t>Для визначення довірчих меж похибок необхідно знати густину розподілу похибок та ймовірність потрапляння похибок у довірчі межі. Якщо не ввести обмеження, то задача матиме множину розв'язків.</w:t>
      </w:r>
    </w:p>
    <w:p w:rsidR="008F5C91" w:rsidRPr="00C165B9" w:rsidRDefault="008F5C91">
      <w:pPr>
        <w:shd w:val="clear" w:color="auto" w:fill="FFFFFF"/>
        <w:spacing w:line="360" w:lineRule="auto"/>
        <w:ind w:firstLine="567"/>
        <w:jc w:val="both"/>
        <w:rPr>
          <w:sz w:val="28"/>
          <w:lang w:val="uk-UA"/>
        </w:rPr>
      </w:pPr>
      <w:r>
        <w:rPr>
          <w:sz w:val="28"/>
          <w:szCs w:val="22"/>
          <w:lang w:val="uk-UA"/>
        </w:rPr>
        <w:t xml:space="preserve">При відомому середньому геометричному значенні </w:t>
      </w:r>
      <w:r>
        <w:rPr>
          <w:i/>
          <w:iCs/>
          <w:sz w:val="28"/>
          <w:szCs w:val="22"/>
          <w:lang w:val="uk-UA"/>
        </w:rPr>
        <w:t>σ</w:t>
      </w:r>
      <w:r>
        <w:rPr>
          <w:sz w:val="28"/>
          <w:szCs w:val="22"/>
          <w:lang w:val="uk-UA"/>
        </w:rPr>
        <w:t xml:space="preserve"> довірчі межі ставляться за нижньою межею </w:t>
      </w:r>
      <w:r>
        <w:rPr>
          <w:i/>
          <w:iCs/>
          <w:sz w:val="28"/>
          <w:szCs w:val="22"/>
          <w:lang w:val="uk-UA"/>
        </w:rPr>
        <w:t xml:space="preserve">-σ </w:t>
      </w:r>
      <w:r>
        <w:rPr>
          <w:sz w:val="28"/>
          <w:szCs w:val="22"/>
          <w:lang w:val="uk-UA"/>
        </w:rPr>
        <w:t>і верхньою межею +</w:t>
      </w:r>
      <w:r>
        <w:rPr>
          <w:i/>
          <w:iCs/>
          <w:sz w:val="28"/>
          <w:szCs w:val="22"/>
          <w:lang w:val="uk-UA"/>
        </w:rPr>
        <w:t>σ</w:t>
      </w:r>
      <w:r>
        <w:rPr>
          <w:sz w:val="28"/>
          <w:szCs w:val="22"/>
          <w:lang w:val="uk-UA"/>
        </w:rPr>
        <w:t>. Довірчий інтервал має вигляд</w:t>
      </w:r>
    </w:p>
    <w:p w:rsidR="008F5C91" w:rsidRPr="00C165B9" w:rsidRDefault="008F5C91">
      <w:pPr>
        <w:shd w:val="clear" w:color="auto" w:fill="FFFFFF"/>
        <w:spacing w:line="360" w:lineRule="auto"/>
        <w:ind w:firstLine="567"/>
        <w:jc w:val="center"/>
        <w:rPr>
          <w:sz w:val="28"/>
          <w:lang w:val="uk-UA"/>
        </w:rPr>
      </w:pPr>
      <w:r>
        <w:rPr>
          <w:i/>
          <w:iCs/>
          <w:sz w:val="28"/>
          <w:szCs w:val="22"/>
          <w:lang w:val="uk-UA"/>
        </w:rPr>
        <w:t>І</w:t>
      </w:r>
      <w:r>
        <w:rPr>
          <w:i/>
          <w:iCs/>
          <w:sz w:val="28"/>
          <w:szCs w:val="22"/>
          <w:vertAlign w:val="subscript"/>
          <w:lang w:val="uk-UA"/>
        </w:rPr>
        <w:t>р</w:t>
      </w:r>
      <w:r>
        <w:rPr>
          <w:i/>
          <w:iCs/>
          <w:sz w:val="28"/>
          <w:szCs w:val="22"/>
          <w:lang w:val="uk-UA"/>
        </w:rPr>
        <w:t>=(т</w:t>
      </w:r>
      <w:r>
        <w:rPr>
          <w:i/>
          <w:iCs/>
          <w:sz w:val="28"/>
          <w:szCs w:val="22"/>
          <w:vertAlign w:val="subscript"/>
          <w:lang w:val="uk-UA"/>
        </w:rPr>
        <w:t xml:space="preserve">х </w:t>
      </w:r>
      <w:r>
        <w:rPr>
          <w:i/>
          <w:iCs/>
          <w:sz w:val="28"/>
          <w:szCs w:val="22"/>
          <w:lang w:val="uk-UA"/>
        </w:rPr>
        <w:t>- σ;т</w:t>
      </w:r>
      <w:r>
        <w:rPr>
          <w:i/>
          <w:iCs/>
          <w:sz w:val="28"/>
          <w:szCs w:val="22"/>
          <w:vertAlign w:val="subscript"/>
          <w:lang w:val="uk-UA"/>
        </w:rPr>
        <w:t>х</w:t>
      </w:r>
      <w:r>
        <w:rPr>
          <w:i/>
          <w:iCs/>
          <w:sz w:val="28"/>
          <w:szCs w:val="22"/>
          <w:lang w:val="uk-UA"/>
        </w:rPr>
        <w:t xml:space="preserve">+σ), </w:t>
      </w:r>
      <w:r>
        <w:rPr>
          <w:sz w:val="28"/>
          <w:szCs w:val="22"/>
          <w:lang w:val="uk-UA"/>
        </w:rPr>
        <w:t>(10)</w:t>
      </w:r>
    </w:p>
    <w:p w:rsidR="008F5C91" w:rsidRDefault="008F5C91">
      <w:pPr>
        <w:shd w:val="clear" w:color="auto" w:fill="FFFFFF"/>
        <w:spacing w:line="360" w:lineRule="auto"/>
        <w:ind w:firstLine="567"/>
        <w:jc w:val="both"/>
        <w:rPr>
          <w:sz w:val="28"/>
        </w:rPr>
      </w:pPr>
      <w:r>
        <w:rPr>
          <w:sz w:val="28"/>
          <w:szCs w:val="22"/>
          <w:lang w:val="uk-UA"/>
        </w:rPr>
        <w:t xml:space="preserve">де </w:t>
      </w:r>
      <w:r>
        <w:rPr>
          <w:i/>
          <w:iCs/>
          <w:sz w:val="28"/>
          <w:szCs w:val="22"/>
          <w:lang w:val="uk-UA"/>
        </w:rPr>
        <w:t>т</w:t>
      </w:r>
      <w:r>
        <w:rPr>
          <w:i/>
          <w:iCs/>
          <w:sz w:val="28"/>
          <w:szCs w:val="22"/>
          <w:vertAlign w:val="subscript"/>
          <w:lang w:val="uk-UA"/>
        </w:rPr>
        <w:t>х</w:t>
      </w:r>
      <w:r>
        <w:rPr>
          <w:i/>
          <w:iCs/>
          <w:sz w:val="28"/>
          <w:szCs w:val="22"/>
          <w:lang w:val="uk-UA"/>
        </w:rPr>
        <w:t xml:space="preserve"> </w:t>
      </w:r>
      <w:r>
        <w:rPr>
          <w:sz w:val="28"/>
          <w:szCs w:val="22"/>
          <w:lang w:val="uk-UA"/>
        </w:rPr>
        <w:t>— середнє арифметичне значення результатів вимірювань.</w:t>
      </w:r>
    </w:p>
    <w:p w:rsidR="008F5C91" w:rsidRDefault="008F5C91">
      <w:pPr>
        <w:shd w:val="clear" w:color="auto" w:fill="FFFFFF"/>
        <w:spacing w:line="360" w:lineRule="auto"/>
        <w:ind w:firstLine="567"/>
        <w:jc w:val="both"/>
        <w:rPr>
          <w:sz w:val="28"/>
        </w:rPr>
      </w:pPr>
      <w:r>
        <w:rPr>
          <w:sz w:val="28"/>
          <w:szCs w:val="22"/>
          <w:lang w:val="uk-UA"/>
        </w:rPr>
        <w:t xml:space="preserve">Залежно від мети та точності вимірювань довірчі межі задаються </w:t>
      </w:r>
      <w:r w:rsidRPr="00C165B9">
        <w:rPr>
          <w:i/>
          <w:iCs/>
          <w:sz w:val="28"/>
          <w:szCs w:val="22"/>
        </w:rPr>
        <w:t>-</w:t>
      </w:r>
      <w:r>
        <w:rPr>
          <w:i/>
          <w:iCs/>
          <w:sz w:val="28"/>
          <w:szCs w:val="22"/>
          <w:lang w:val="en-US"/>
        </w:rPr>
        <w:t>t</w:t>
      </w:r>
      <w:r>
        <w:rPr>
          <w:i/>
          <w:iCs/>
          <w:sz w:val="28"/>
          <w:szCs w:val="22"/>
          <w:vertAlign w:val="subscript"/>
          <w:lang w:val="en-US"/>
        </w:rPr>
        <w:t>p</w:t>
      </w:r>
      <w:r>
        <w:rPr>
          <w:i/>
          <w:iCs/>
          <w:sz w:val="28"/>
          <w:szCs w:val="22"/>
          <w:lang w:val="uk-UA"/>
        </w:rPr>
        <w:t>σ</w:t>
      </w:r>
      <w:r w:rsidRPr="00C165B9">
        <w:rPr>
          <w:i/>
          <w:iCs/>
          <w:sz w:val="28"/>
          <w:szCs w:val="22"/>
        </w:rPr>
        <w:t xml:space="preserve"> </w:t>
      </w:r>
      <w:r>
        <w:rPr>
          <w:sz w:val="28"/>
          <w:szCs w:val="22"/>
          <w:lang w:val="uk-UA"/>
        </w:rPr>
        <w:t xml:space="preserve">або </w:t>
      </w:r>
      <w:r>
        <w:rPr>
          <w:i/>
          <w:iCs/>
          <w:sz w:val="28"/>
          <w:szCs w:val="22"/>
          <w:lang w:val="en-US"/>
        </w:rPr>
        <w:t>m</w:t>
      </w:r>
      <w:r>
        <w:rPr>
          <w:i/>
          <w:iCs/>
          <w:sz w:val="28"/>
          <w:szCs w:val="22"/>
          <w:vertAlign w:val="subscript"/>
          <w:lang w:val="en-US"/>
        </w:rPr>
        <w:t>x</w:t>
      </w:r>
      <w:r>
        <w:rPr>
          <w:i/>
          <w:iCs/>
          <w:sz w:val="28"/>
          <w:szCs w:val="22"/>
          <w:vertAlign w:val="subscript"/>
          <w:lang w:val="uk-UA"/>
        </w:rPr>
        <w:t xml:space="preserve"> </w:t>
      </w:r>
      <w:r w:rsidRPr="00C165B9">
        <w:rPr>
          <w:i/>
          <w:iCs/>
          <w:sz w:val="28"/>
          <w:szCs w:val="22"/>
        </w:rPr>
        <w:t>-</w:t>
      </w:r>
      <w:r>
        <w:rPr>
          <w:i/>
          <w:iCs/>
          <w:sz w:val="28"/>
          <w:szCs w:val="22"/>
          <w:lang w:val="uk-UA"/>
        </w:rPr>
        <w:t xml:space="preserve"> </w:t>
      </w:r>
      <w:r>
        <w:rPr>
          <w:i/>
          <w:iCs/>
          <w:sz w:val="28"/>
          <w:szCs w:val="22"/>
          <w:lang w:val="en-US"/>
        </w:rPr>
        <w:t>t</w:t>
      </w:r>
      <w:r>
        <w:rPr>
          <w:i/>
          <w:iCs/>
          <w:sz w:val="28"/>
          <w:szCs w:val="22"/>
          <w:vertAlign w:val="subscript"/>
          <w:lang w:val="en-US"/>
        </w:rPr>
        <w:t>p</w:t>
      </w:r>
      <w:r>
        <w:rPr>
          <w:i/>
          <w:iCs/>
          <w:sz w:val="28"/>
          <w:szCs w:val="22"/>
          <w:lang w:val="uk-UA"/>
        </w:rPr>
        <w:t>σ</w:t>
      </w:r>
      <w:r w:rsidRPr="00C165B9">
        <w:rPr>
          <w:i/>
          <w:iCs/>
          <w:sz w:val="28"/>
          <w:szCs w:val="22"/>
        </w:rPr>
        <w:t xml:space="preserve"> </w:t>
      </w:r>
      <w:r>
        <w:rPr>
          <w:sz w:val="28"/>
          <w:szCs w:val="22"/>
          <w:lang w:val="uk-UA"/>
        </w:rPr>
        <w:t xml:space="preserve">і </w:t>
      </w:r>
      <w:r w:rsidRPr="00C165B9">
        <w:rPr>
          <w:i/>
          <w:iCs/>
          <w:sz w:val="28"/>
          <w:szCs w:val="22"/>
        </w:rPr>
        <w:t xml:space="preserve">+ </w:t>
      </w:r>
      <w:r>
        <w:rPr>
          <w:i/>
          <w:iCs/>
          <w:sz w:val="28"/>
          <w:szCs w:val="22"/>
          <w:lang w:val="en-US"/>
        </w:rPr>
        <w:t>t</w:t>
      </w:r>
      <w:r>
        <w:rPr>
          <w:i/>
          <w:iCs/>
          <w:sz w:val="28"/>
          <w:szCs w:val="22"/>
          <w:vertAlign w:val="subscript"/>
          <w:lang w:val="en-US"/>
        </w:rPr>
        <w:t>p</w:t>
      </w:r>
      <w:r>
        <w:rPr>
          <w:i/>
          <w:iCs/>
          <w:sz w:val="28"/>
          <w:szCs w:val="22"/>
          <w:lang w:val="uk-UA"/>
        </w:rPr>
        <w:t>σ</w:t>
      </w:r>
      <w:r w:rsidRPr="00C165B9">
        <w:rPr>
          <w:i/>
          <w:iCs/>
          <w:sz w:val="28"/>
          <w:szCs w:val="22"/>
        </w:rPr>
        <w:t xml:space="preserve"> </w:t>
      </w:r>
      <w:r>
        <w:rPr>
          <w:sz w:val="28"/>
          <w:szCs w:val="22"/>
          <w:lang w:val="uk-UA"/>
        </w:rPr>
        <w:t xml:space="preserve">або </w:t>
      </w:r>
      <w:r>
        <w:rPr>
          <w:i/>
          <w:iCs/>
          <w:sz w:val="28"/>
          <w:szCs w:val="22"/>
          <w:lang w:val="en-US"/>
        </w:rPr>
        <w:t>m</w:t>
      </w:r>
      <w:r>
        <w:rPr>
          <w:i/>
          <w:iCs/>
          <w:sz w:val="28"/>
          <w:szCs w:val="22"/>
          <w:vertAlign w:val="subscript"/>
          <w:lang w:val="en-US"/>
        </w:rPr>
        <w:t>x</w:t>
      </w:r>
      <w:r w:rsidRPr="00C165B9">
        <w:rPr>
          <w:i/>
          <w:iCs/>
          <w:sz w:val="28"/>
          <w:szCs w:val="22"/>
        </w:rPr>
        <w:t>+</w:t>
      </w:r>
      <w:r>
        <w:rPr>
          <w:i/>
          <w:iCs/>
          <w:sz w:val="28"/>
          <w:szCs w:val="22"/>
          <w:lang w:val="en-US"/>
        </w:rPr>
        <w:t>t</w:t>
      </w:r>
      <w:r>
        <w:rPr>
          <w:i/>
          <w:iCs/>
          <w:sz w:val="28"/>
          <w:szCs w:val="22"/>
          <w:vertAlign w:val="subscript"/>
          <w:lang w:val="en-US"/>
        </w:rPr>
        <w:t>p</w:t>
      </w:r>
      <w:r>
        <w:rPr>
          <w:i/>
          <w:iCs/>
          <w:sz w:val="28"/>
          <w:szCs w:val="22"/>
          <w:lang w:val="uk-UA"/>
        </w:rPr>
        <w:t>σ</w:t>
      </w:r>
      <w:r w:rsidRPr="00C165B9">
        <w:rPr>
          <w:i/>
          <w:iCs/>
          <w:sz w:val="28"/>
          <w:szCs w:val="22"/>
        </w:rPr>
        <w:t xml:space="preserve">. </w:t>
      </w:r>
      <w:r>
        <w:rPr>
          <w:sz w:val="28"/>
          <w:szCs w:val="22"/>
          <w:lang w:val="uk-UA"/>
        </w:rPr>
        <w:t>Довірчий інтервал значення вимірюваної величини має вигляд</w:t>
      </w:r>
    </w:p>
    <w:p w:rsidR="008F5C91" w:rsidRDefault="008F5C91">
      <w:pPr>
        <w:shd w:val="clear" w:color="auto" w:fill="FFFFFF"/>
        <w:spacing w:line="360" w:lineRule="auto"/>
        <w:ind w:firstLine="567"/>
        <w:jc w:val="center"/>
        <w:rPr>
          <w:sz w:val="28"/>
        </w:rPr>
      </w:pPr>
      <w:r>
        <w:rPr>
          <w:i/>
          <w:iCs/>
          <w:sz w:val="28"/>
          <w:szCs w:val="22"/>
          <w:lang w:val="uk-UA"/>
        </w:rPr>
        <w:t>І</w:t>
      </w:r>
      <w:r>
        <w:rPr>
          <w:i/>
          <w:iCs/>
          <w:sz w:val="28"/>
          <w:szCs w:val="22"/>
          <w:vertAlign w:val="subscript"/>
          <w:lang w:val="uk-UA"/>
        </w:rPr>
        <w:t>р</w:t>
      </w:r>
      <w:r>
        <w:rPr>
          <w:i/>
          <w:iCs/>
          <w:sz w:val="28"/>
          <w:szCs w:val="22"/>
          <w:lang w:val="uk-UA"/>
        </w:rPr>
        <w:t xml:space="preserve"> = (т</w:t>
      </w:r>
      <w:r>
        <w:rPr>
          <w:i/>
          <w:iCs/>
          <w:sz w:val="28"/>
          <w:szCs w:val="22"/>
          <w:vertAlign w:val="subscript"/>
          <w:lang w:val="uk-UA"/>
        </w:rPr>
        <w:t>х</w:t>
      </w:r>
      <w:r>
        <w:rPr>
          <w:i/>
          <w:iCs/>
          <w:sz w:val="28"/>
          <w:szCs w:val="22"/>
          <w:lang w:val="uk-UA"/>
        </w:rPr>
        <w:t xml:space="preserve"> - </w:t>
      </w:r>
      <w:r>
        <w:rPr>
          <w:i/>
          <w:iCs/>
          <w:sz w:val="28"/>
          <w:szCs w:val="22"/>
          <w:lang w:val="en-US"/>
        </w:rPr>
        <w:t>t</w:t>
      </w:r>
      <w:r>
        <w:rPr>
          <w:i/>
          <w:iCs/>
          <w:sz w:val="28"/>
          <w:szCs w:val="22"/>
          <w:vertAlign w:val="subscript"/>
          <w:lang w:val="en-US"/>
        </w:rPr>
        <w:t>p</w:t>
      </w:r>
      <w:r>
        <w:rPr>
          <w:i/>
          <w:iCs/>
          <w:sz w:val="28"/>
          <w:szCs w:val="22"/>
          <w:lang w:val="uk-UA"/>
        </w:rPr>
        <w:t>σ</w:t>
      </w:r>
      <w:r w:rsidRPr="00C165B9">
        <w:rPr>
          <w:i/>
          <w:iCs/>
          <w:sz w:val="28"/>
          <w:szCs w:val="22"/>
        </w:rPr>
        <w:t xml:space="preserve">; </w:t>
      </w:r>
      <w:r>
        <w:rPr>
          <w:i/>
          <w:iCs/>
          <w:sz w:val="28"/>
          <w:szCs w:val="22"/>
          <w:lang w:val="en-US"/>
        </w:rPr>
        <w:t>m</w:t>
      </w:r>
      <w:r>
        <w:rPr>
          <w:i/>
          <w:iCs/>
          <w:sz w:val="28"/>
          <w:szCs w:val="22"/>
          <w:vertAlign w:val="subscript"/>
          <w:lang w:val="en-US"/>
        </w:rPr>
        <w:t>x</w:t>
      </w:r>
      <w:r w:rsidRPr="00C165B9">
        <w:rPr>
          <w:i/>
          <w:iCs/>
          <w:sz w:val="28"/>
          <w:szCs w:val="22"/>
        </w:rPr>
        <w:t xml:space="preserve"> + </w:t>
      </w:r>
      <w:r>
        <w:rPr>
          <w:i/>
          <w:iCs/>
          <w:sz w:val="28"/>
          <w:szCs w:val="22"/>
          <w:lang w:val="en-US"/>
        </w:rPr>
        <w:t>t</w:t>
      </w:r>
      <w:r>
        <w:rPr>
          <w:i/>
          <w:iCs/>
          <w:sz w:val="28"/>
          <w:szCs w:val="22"/>
          <w:vertAlign w:val="subscript"/>
          <w:lang w:val="en-US"/>
        </w:rPr>
        <w:t>p</w:t>
      </w:r>
      <w:r>
        <w:rPr>
          <w:i/>
          <w:iCs/>
          <w:sz w:val="28"/>
          <w:szCs w:val="22"/>
          <w:lang w:val="uk-UA"/>
        </w:rPr>
        <w:t>σ</w:t>
      </w:r>
      <w:r w:rsidRPr="00C165B9">
        <w:rPr>
          <w:i/>
          <w:iCs/>
          <w:sz w:val="28"/>
          <w:szCs w:val="22"/>
        </w:rPr>
        <w:t xml:space="preserve">). </w:t>
      </w:r>
      <w:r>
        <w:rPr>
          <w:sz w:val="28"/>
          <w:szCs w:val="22"/>
          <w:lang w:val="uk-UA"/>
        </w:rPr>
        <w:t>(11)</w:t>
      </w:r>
    </w:p>
    <w:p w:rsidR="008F5C91" w:rsidRDefault="008F5C91">
      <w:pPr>
        <w:shd w:val="clear" w:color="auto" w:fill="FFFFFF"/>
        <w:spacing w:line="360" w:lineRule="auto"/>
        <w:ind w:firstLine="567"/>
        <w:jc w:val="both"/>
        <w:rPr>
          <w:sz w:val="28"/>
        </w:rPr>
      </w:pPr>
      <w:r>
        <w:rPr>
          <w:sz w:val="28"/>
          <w:szCs w:val="22"/>
          <w:lang w:val="uk-UA"/>
        </w:rPr>
        <w:t xml:space="preserve">Значення коефіцієнта </w:t>
      </w:r>
      <w:r>
        <w:rPr>
          <w:i/>
          <w:iCs/>
          <w:sz w:val="28"/>
          <w:szCs w:val="22"/>
          <w:lang w:val="en-US"/>
        </w:rPr>
        <w:t>t</w:t>
      </w:r>
      <w:r>
        <w:rPr>
          <w:i/>
          <w:iCs/>
          <w:sz w:val="28"/>
          <w:szCs w:val="22"/>
          <w:vertAlign w:val="subscript"/>
          <w:lang w:val="en-US"/>
        </w:rPr>
        <w:t>p</w:t>
      </w:r>
      <w:r w:rsidRPr="00C165B9">
        <w:rPr>
          <w:i/>
          <w:iCs/>
          <w:sz w:val="28"/>
          <w:szCs w:val="22"/>
        </w:rPr>
        <w:t xml:space="preserve"> </w:t>
      </w:r>
      <w:r>
        <w:rPr>
          <w:sz w:val="28"/>
          <w:szCs w:val="22"/>
          <w:lang w:val="uk-UA"/>
        </w:rPr>
        <w:t>визначається шляхом зворотного інтерполювання інтегральної функції Ф(</w:t>
      </w:r>
      <w:r>
        <w:rPr>
          <w:sz w:val="28"/>
          <w:szCs w:val="22"/>
          <w:lang w:val="en-US"/>
        </w:rPr>
        <w:t>t</w:t>
      </w:r>
      <w:r>
        <w:rPr>
          <w:sz w:val="28"/>
          <w:szCs w:val="22"/>
          <w:lang w:val="uk-UA"/>
        </w:rPr>
        <w:t xml:space="preserve">) для вибраних довірчих ймовірностей при </w:t>
      </w:r>
      <w:r>
        <w:rPr>
          <w:i/>
          <w:iCs/>
          <w:sz w:val="28"/>
          <w:lang w:val="uk-UA"/>
        </w:rPr>
        <w:t>п→∞</w:t>
      </w:r>
      <w:r w:rsidRPr="00C165B9">
        <w:rPr>
          <w:i/>
          <w:iCs/>
          <w:sz w:val="28"/>
        </w:rPr>
        <w:t xml:space="preserve"> </w:t>
      </w:r>
      <w:r>
        <w:rPr>
          <w:sz w:val="28"/>
          <w:szCs w:val="22"/>
          <w:lang w:val="uk-UA"/>
        </w:rPr>
        <w:t xml:space="preserve">наведені у </w:t>
      </w:r>
      <w:r>
        <w:rPr>
          <w:sz w:val="28"/>
          <w:szCs w:val="22"/>
        </w:rPr>
        <w:t>табл. 1.</w:t>
      </w:r>
    </w:p>
    <w:p w:rsidR="008F5C91" w:rsidRDefault="008F5C91">
      <w:pPr>
        <w:shd w:val="clear" w:color="auto" w:fill="FFFFFF"/>
        <w:spacing w:line="360" w:lineRule="auto"/>
        <w:ind w:firstLine="567"/>
        <w:jc w:val="both"/>
        <w:rPr>
          <w:sz w:val="28"/>
        </w:rPr>
      </w:pPr>
      <w:r>
        <w:rPr>
          <w:i/>
          <w:iCs/>
          <w:sz w:val="28"/>
          <w:szCs w:val="22"/>
          <w:lang w:val="uk-UA"/>
        </w:rPr>
        <w:t xml:space="preserve">Таблиця </w:t>
      </w:r>
      <w:r>
        <w:rPr>
          <w:sz w:val="28"/>
          <w:szCs w:val="22"/>
          <w:lang w:val="uk-UA"/>
        </w:rPr>
        <w:t>1</w:t>
      </w:r>
    </w:p>
    <w:tbl>
      <w:tblPr>
        <w:tblW w:w="10206" w:type="dxa"/>
        <w:tblInd w:w="40" w:type="dxa"/>
        <w:tblLayout w:type="fixed"/>
        <w:tblCellMar>
          <w:left w:w="40" w:type="dxa"/>
          <w:right w:w="40" w:type="dxa"/>
        </w:tblCellMar>
        <w:tblLook w:val="0000" w:firstRow="0" w:lastRow="0" w:firstColumn="0" w:lastColumn="0" w:noHBand="0" w:noVBand="0"/>
      </w:tblPr>
      <w:tblGrid>
        <w:gridCol w:w="683"/>
        <w:gridCol w:w="1348"/>
        <w:gridCol w:w="1348"/>
        <w:gridCol w:w="1357"/>
        <w:gridCol w:w="1348"/>
        <w:gridCol w:w="1228"/>
        <w:gridCol w:w="1391"/>
        <w:gridCol w:w="1503"/>
      </w:tblGrid>
      <w:tr w:rsidR="008F5C91">
        <w:trPr>
          <w:trHeight w:val="317"/>
        </w:trPr>
        <w:tc>
          <w:tcPr>
            <w:tcW w:w="379"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jc w:val="center"/>
              <w:rPr>
                <w:sz w:val="28"/>
                <w:lang w:val="en-US"/>
              </w:rPr>
            </w:pPr>
            <w:r>
              <w:rPr>
                <w:i/>
                <w:iCs/>
                <w:sz w:val="28"/>
                <w:lang w:val="en-US"/>
              </w:rPr>
              <w:t>P</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jc w:val="center"/>
              <w:rPr>
                <w:sz w:val="28"/>
              </w:rPr>
            </w:pPr>
            <w:r>
              <w:rPr>
                <w:sz w:val="28"/>
                <w:lang w:val="uk-UA"/>
              </w:rPr>
              <w:t>0,683</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jc w:val="center"/>
              <w:rPr>
                <w:sz w:val="28"/>
              </w:rPr>
            </w:pPr>
            <w:r>
              <w:rPr>
                <w:sz w:val="28"/>
                <w:lang w:val="uk-UA"/>
              </w:rPr>
              <w:t>0,90</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jc w:val="center"/>
              <w:rPr>
                <w:sz w:val="28"/>
              </w:rPr>
            </w:pPr>
            <w:r>
              <w:rPr>
                <w:sz w:val="28"/>
                <w:lang w:val="uk-UA"/>
              </w:rPr>
              <w:t>0,95</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jc w:val="center"/>
              <w:rPr>
                <w:sz w:val="28"/>
              </w:rPr>
            </w:pPr>
            <w:r>
              <w:rPr>
                <w:sz w:val="28"/>
                <w:lang w:val="uk-UA"/>
              </w:rPr>
              <w:t>0,98</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jc w:val="center"/>
              <w:rPr>
                <w:sz w:val="28"/>
              </w:rPr>
            </w:pPr>
            <w:r>
              <w:rPr>
                <w:sz w:val="28"/>
                <w:lang w:val="uk-UA"/>
              </w:rPr>
              <w:t>0,99</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jc w:val="center"/>
              <w:rPr>
                <w:sz w:val="28"/>
              </w:rPr>
            </w:pPr>
            <w:r>
              <w:rPr>
                <w:sz w:val="28"/>
                <w:lang w:val="uk-UA"/>
              </w:rPr>
              <w:t>0,995</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jc w:val="center"/>
              <w:rPr>
                <w:sz w:val="28"/>
              </w:rPr>
            </w:pPr>
            <w:r>
              <w:rPr>
                <w:sz w:val="28"/>
                <w:lang w:val="uk-UA"/>
              </w:rPr>
              <w:t>0,9973</w:t>
            </w:r>
          </w:p>
        </w:tc>
      </w:tr>
      <w:tr w:rsidR="008F5C91">
        <w:trPr>
          <w:trHeight w:val="326"/>
        </w:trPr>
        <w:tc>
          <w:tcPr>
            <w:tcW w:w="379"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jc w:val="center"/>
              <w:rPr>
                <w:sz w:val="28"/>
              </w:rPr>
            </w:pPr>
            <w:r>
              <w:rPr>
                <w:i/>
                <w:iCs/>
                <w:sz w:val="28"/>
                <w:szCs w:val="16"/>
                <w:lang w:val="en-US"/>
              </w:rPr>
              <w:t>t</w:t>
            </w:r>
            <w:r>
              <w:rPr>
                <w:i/>
                <w:iCs/>
                <w:sz w:val="28"/>
                <w:szCs w:val="16"/>
                <w:vertAlign w:val="subscript"/>
                <w:lang w:val="uk-UA"/>
              </w:rPr>
              <w:t>р</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jc w:val="center"/>
              <w:rPr>
                <w:sz w:val="28"/>
              </w:rPr>
            </w:pPr>
            <w:r>
              <w:rPr>
                <w:sz w:val="28"/>
                <w:lang w:val="uk-UA"/>
              </w:rPr>
              <w:t>1,00</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jc w:val="center"/>
              <w:rPr>
                <w:sz w:val="28"/>
              </w:rPr>
            </w:pPr>
            <w:r>
              <w:rPr>
                <w:sz w:val="28"/>
                <w:lang w:val="uk-UA"/>
              </w:rPr>
              <w:t>1,645</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jc w:val="center"/>
              <w:rPr>
                <w:sz w:val="28"/>
              </w:rPr>
            </w:pPr>
            <w:r>
              <w:rPr>
                <w:sz w:val="28"/>
                <w:lang w:val="uk-UA"/>
              </w:rPr>
              <w:t>1,96</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jc w:val="center"/>
              <w:rPr>
                <w:sz w:val="28"/>
              </w:rPr>
            </w:pPr>
            <w:r>
              <w:rPr>
                <w:sz w:val="28"/>
                <w:lang w:val="uk-UA"/>
              </w:rPr>
              <w:t>2,33</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jc w:val="center"/>
              <w:rPr>
                <w:sz w:val="28"/>
              </w:rPr>
            </w:pPr>
            <w:r>
              <w:rPr>
                <w:sz w:val="28"/>
                <w:lang w:val="uk-UA"/>
              </w:rPr>
              <w:t>2,58</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jc w:val="center"/>
              <w:rPr>
                <w:sz w:val="28"/>
              </w:rPr>
            </w:pPr>
            <w:r>
              <w:rPr>
                <w:sz w:val="28"/>
                <w:lang w:val="uk-UA"/>
              </w:rPr>
              <w:t>2,80</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jc w:val="center"/>
              <w:rPr>
                <w:sz w:val="28"/>
              </w:rPr>
            </w:pPr>
            <w:r>
              <w:rPr>
                <w:sz w:val="28"/>
                <w:lang w:val="uk-UA"/>
              </w:rPr>
              <w:t>3,00</w:t>
            </w:r>
          </w:p>
        </w:tc>
      </w:tr>
    </w:tbl>
    <w:p w:rsidR="008F5C91" w:rsidRDefault="008F5C91">
      <w:pPr>
        <w:shd w:val="clear" w:color="auto" w:fill="FFFFFF"/>
        <w:spacing w:line="360" w:lineRule="auto"/>
        <w:ind w:firstLine="567"/>
        <w:jc w:val="both"/>
        <w:rPr>
          <w:color w:val="000000"/>
          <w:sz w:val="28"/>
        </w:rPr>
      </w:pPr>
      <w:r>
        <w:rPr>
          <w:color w:val="000000"/>
          <w:sz w:val="28"/>
          <w:szCs w:val="22"/>
          <w:lang w:val="uk-UA"/>
        </w:rPr>
        <w:t xml:space="preserve">Так, при нормальному розподілі похибок з ймовірністю 0,68, випадкові похибки </w:t>
      </w:r>
      <w:r>
        <w:rPr>
          <w:i/>
          <w:iCs/>
          <w:color w:val="000000"/>
          <w:sz w:val="28"/>
          <w:szCs w:val="22"/>
          <w:lang w:val="en-US"/>
        </w:rPr>
        <w:t>δ</w:t>
      </w:r>
      <w:r>
        <w:rPr>
          <w:i/>
          <w:iCs/>
          <w:color w:val="000000"/>
          <w:sz w:val="28"/>
          <w:szCs w:val="22"/>
          <w:lang w:val="uk-UA"/>
        </w:rPr>
        <w:t xml:space="preserve"> </w:t>
      </w:r>
      <w:r>
        <w:rPr>
          <w:color w:val="000000"/>
          <w:sz w:val="28"/>
          <w:szCs w:val="22"/>
          <w:lang w:val="uk-UA"/>
        </w:rPr>
        <w:t>знаходяться у довірчих межах ±1</w:t>
      </w:r>
      <w:r>
        <w:rPr>
          <w:i/>
          <w:iCs/>
          <w:color w:val="000000"/>
          <w:sz w:val="28"/>
          <w:szCs w:val="22"/>
          <w:lang w:val="uk-UA"/>
        </w:rPr>
        <w:t>σ</w:t>
      </w:r>
      <w:r>
        <w:rPr>
          <w:color w:val="000000"/>
          <w:sz w:val="28"/>
          <w:szCs w:val="22"/>
          <w:lang w:val="uk-UA"/>
        </w:rPr>
        <w:t>; з ймовірністю 0,95 — у межах подвійної середньої квадратичної похибки ±2</w:t>
      </w:r>
      <w:r>
        <w:rPr>
          <w:i/>
          <w:iCs/>
          <w:color w:val="000000"/>
          <w:sz w:val="28"/>
          <w:szCs w:val="22"/>
          <w:lang w:val="uk-UA"/>
        </w:rPr>
        <w:t>σ</w:t>
      </w:r>
      <w:r>
        <w:rPr>
          <w:color w:val="000000"/>
          <w:sz w:val="28"/>
          <w:szCs w:val="22"/>
          <w:lang w:val="uk-UA"/>
        </w:rPr>
        <w:t>; з ймовірністю 0,9973 — у межах ±3</w:t>
      </w:r>
      <w:r>
        <w:rPr>
          <w:i/>
          <w:iCs/>
          <w:color w:val="000000"/>
          <w:sz w:val="28"/>
          <w:szCs w:val="22"/>
          <w:lang w:val="uk-UA"/>
        </w:rPr>
        <w:t>σ</w:t>
      </w:r>
      <w:r>
        <w:rPr>
          <w:color w:val="000000"/>
          <w:sz w:val="28"/>
          <w:szCs w:val="22"/>
          <w:lang w:val="uk-UA"/>
        </w:rPr>
        <w:t xml:space="preserve"> (рис. 3).</w:t>
      </w:r>
    </w:p>
    <w:p w:rsidR="008F5C91" w:rsidRDefault="008275E4">
      <w:pPr>
        <w:ind w:firstLine="567"/>
        <w:jc w:val="center"/>
        <w:rPr>
          <w:sz w:val="28"/>
        </w:rPr>
      </w:pPr>
      <w:r>
        <w:rPr>
          <w:color w:val="000000"/>
          <w:sz w:val="28"/>
        </w:rPr>
        <w:pict>
          <v:shape id="_x0000_i1037" type="#_x0000_t75" style="width:274.5pt;height:197.25pt">
            <v:imagedata r:id="rId17" o:title=""/>
          </v:shape>
        </w:pict>
      </w:r>
    </w:p>
    <w:p w:rsidR="008F5C91" w:rsidRDefault="008F5C91">
      <w:pPr>
        <w:shd w:val="clear" w:color="auto" w:fill="FFFFFF"/>
        <w:jc w:val="center"/>
        <w:rPr>
          <w:sz w:val="28"/>
          <w:szCs w:val="22"/>
          <w:lang w:val="uk-UA"/>
        </w:rPr>
      </w:pPr>
      <w:r>
        <w:rPr>
          <w:i/>
          <w:iCs/>
          <w:sz w:val="28"/>
          <w:szCs w:val="22"/>
          <w:lang w:val="uk-UA"/>
        </w:rPr>
        <w:t xml:space="preserve">Рис. </w:t>
      </w:r>
      <w:r>
        <w:rPr>
          <w:sz w:val="28"/>
          <w:szCs w:val="22"/>
          <w:lang w:val="uk-UA"/>
        </w:rPr>
        <w:t xml:space="preserve">3. Довірчі межі та довірчі ймовірності </w:t>
      </w:r>
    </w:p>
    <w:p w:rsidR="008F5C91" w:rsidRDefault="008F5C91">
      <w:pPr>
        <w:shd w:val="clear" w:color="auto" w:fill="FFFFFF"/>
        <w:jc w:val="center"/>
        <w:rPr>
          <w:sz w:val="28"/>
        </w:rPr>
      </w:pPr>
      <w:r>
        <w:rPr>
          <w:sz w:val="28"/>
          <w:szCs w:val="22"/>
          <w:lang w:val="uk-UA"/>
        </w:rPr>
        <w:t>при нормальному законі розподілу</w:t>
      </w:r>
    </w:p>
    <w:p w:rsidR="008F5C91" w:rsidRDefault="008F5C91">
      <w:pPr>
        <w:shd w:val="clear" w:color="auto" w:fill="FFFFFF"/>
        <w:spacing w:line="360" w:lineRule="auto"/>
        <w:ind w:firstLine="567"/>
        <w:jc w:val="both"/>
        <w:rPr>
          <w:sz w:val="28"/>
          <w:szCs w:val="22"/>
          <w:lang w:val="uk-UA"/>
        </w:rPr>
      </w:pPr>
    </w:p>
    <w:p w:rsidR="008F5C91" w:rsidRDefault="008F5C91">
      <w:pPr>
        <w:shd w:val="clear" w:color="auto" w:fill="FFFFFF"/>
        <w:spacing w:line="360" w:lineRule="auto"/>
        <w:ind w:firstLine="567"/>
        <w:jc w:val="both"/>
        <w:rPr>
          <w:sz w:val="28"/>
        </w:rPr>
      </w:pPr>
      <w:r>
        <w:rPr>
          <w:sz w:val="28"/>
          <w:szCs w:val="22"/>
          <w:lang w:val="uk-UA"/>
        </w:rPr>
        <w:t>Для звичайних технічних вимірювань, коли не вимагається високий ступінь надійності та точності, довірча ймовірність береться у межах 0,9—0,95.</w:t>
      </w:r>
    </w:p>
    <w:p w:rsidR="008F5C91" w:rsidRDefault="008F5C91">
      <w:pPr>
        <w:shd w:val="clear" w:color="auto" w:fill="FFFFFF"/>
        <w:spacing w:line="360" w:lineRule="auto"/>
        <w:ind w:firstLine="567"/>
        <w:jc w:val="both"/>
        <w:rPr>
          <w:sz w:val="28"/>
        </w:rPr>
      </w:pPr>
      <w:r>
        <w:rPr>
          <w:sz w:val="28"/>
          <w:szCs w:val="22"/>
          <w:lang w:val="uk-UA"/>
        </w:rPr>
        <w:t>Виходячи з нормального закону розподілу, можна розраховувати ймовірність виникнення випадкових похибок з різними значеннями.</w:t>
      </w:r>
    </w:p>
    <w:p w:rsidR="008F5C91" w:rsidRDefault="008F5C91">
      <w:pPr>
        <w:shd w:val="clear" w:color="auto" w:fill="FFFFFF"/>
        <w:spacing w:line="360" w:lineRule="auto"/>
        <w:ind w:firstLine="567"/>
        <w:jc w:val="both"/>
        <w:rPr>
          <w:sz w:val="28"/>
        </w:rPr>
      </w:pPr>
      <w:r>
        <w:rPr>
          <w:sz w:val="28"/>
          <w:szCs w:val="22"/>
          <w:lang w:val="uk-UA"/>
        </w:rPr>
        <w:t xml:space="preserve">Припустимо, що </w:t>
      </w:r>
      <w:r>
        <w:rPr>
          <w:i/>
          <w:iCs/>
          <w:color w:val="000000"/>
          <w:sz w:val="28"/>
          <w:szCs w:val="22"/>
          <w:lang w:val="en-US"/>
        </w:rPr>
        <w:t>δ</w:t>
      </w:r>
      <w:r>
        <w:rPr>
          <w:i/>
          <w:iCs/>
          <w:color w:val="000000"/>
          <w:sz w:val="28"/>
          <w:szCs w:val="22"/>
          <w:lang w:val="uk-UA"/>
        </w:rPr>
        <w:t xml:space="preserve"> </w:t>
      </w:r>
      <w:r>
        <w:rPr>
          <w:sz w:val="28"/>
          <w:szCs w:val="22"/>
          <w:lang w:val="uk-UA"/>
        </w:rPr>
        <w:t xml:space="preserve">= </w:t>
      </w:r>
      <w:r>
        <w:rPr>
          <w:i/>
          <w:iCs/>
          <w:sz w:val="28"/>
          <w:szCs w:val="22"/>
          <w:lang w:val="uk-UA"/>
        </w:rPr>
        <w:t>кσ</w:t>
      </w:r>
      <w:r>
        <w:rPr>
          <w:i/>
          <w:iCs/>
          <w:sz w:val="28"/>
          <w:szCs w:val="22"/>
        </w:rPr>
        <w:t xml:space="preserve">, </w:t>
      </w:r>
      <w:r>
        <w:rPr>
          <w:sz w:val="28"/>
          <w:szCs w:val="22"/>
          <w:lang w:val="uk-UA"/>
        </w:rPr>
        <w:t xml:space="preserve">і визначимо ймовірності </w:t>
      </w:r>
      <w:r>
        <w:rPr>
          <w:i/>
          <w:iCs/>
          <w:sz w:val="28"/>
          <w:szCs w:val="22"/>
          <w:lang w:val="uk-UA"/>
        </w:rPr>
        <w:t xml:space="preserve">Р </w:t>
      </w:r>
      <w:r>
        <w:rPr>
          <w:sz w:val="28"/>
          <w:szCs w:val="22"/>
          <w:lang w:val="uk-UA"/>
        </w:rPr>
        <w:t xml:space="preserve">їх виявлення для таких значень </w:t>
      </w:r>
      <w:r>
        <w:rPr>
          <w:i/>
          <w:iCs/>
          <w:sz w:val="28"/>
          <w:szCs w:val="22"/>
          <w:lang w:val="uk-UA"/>
        </w:rPr>
        <w:t xml:space="preserve">к: </w:t>
      </w:r>
      <w:r>
        <w:rPr>
          <w:sz w:val="28"/>
          <w:szCs w:val="22"/>
          <w:lang w:val="uk-UA"/>
        </w:rPr>
        <w:t>0,5; 1; 2; 3; 4; 5; 5...</w:t>
      </w:r>
    </w:p>
    <w:p w:rsidR="008F5C91" w:rsidRPr="00C165B9" w:rsidRDefault="008F5C91">
      <w:pPr>
        <w:shd w:val="clear" w:color="auto" w:fill="FFFFFF"/>
        <w:spacing w:line="360" w:lineRule="auto"/>
        <w:ind w:firstLine="567"/>
        <w:jc w:val="both"/>
        <w:rPr>
          <w:sz w:val="28"/>
          <w:lang w:val="uk-UA"/>
        </w:rPr>
      </w:pPr>
      <w:r>
        <w:rPr>
          <w:sz w:val="28"/>
          <w:szCs w:val="22"/>
          <w:lang w:val="uk-UA"/>
        </w:rPr>
        <w:t xml:space="preserve">За даними </w:t>
      </w:r>
      <w:r>
        <w:rPr>
          <w:sz w:val="28"/>
          <w:szCs w:val="22"/>
        </w:rPr>
        <w:t xml:space="preserve">табл. </w:t>
      </w:r>
      <w:r>
        <w:rPr>
          <w:sz w:val="28"/>
          <w:szCs w:val="22"/>
          <w:lang w:val="uk-UA"/>
        </w:rPr>
        <w:t xml:space="preserve">2, загальна сума результатів спостережень з випадковими похибками до </w:t>
      </w:r>
      <w:r>
        <w:rPr>
          <w:i/>
          <w:iCs/>
          <w:color w:val="000000"/>
          <w:sz w:val="28"/>
          <w:szCs w:val="22"/>
          <w:lang w:val="en-US"/>
        </w:rPr>
        <w:t>δ</w:t>
      </w:r>
      <w:r>
        <w:rPr>
          <w:i/>
          <w:iCs/>
          <w:color w:val="000000"/>
          <w:sz w:val="28"/>
          <w:szCs w:val="22"/>
          <w:lang w:val="uk-UA"/>
        </w:rPr>
        <w:t xml:space="preserve"> ≤ </w:t>
      </w:r>
      <w:r>
        <w:rPr>
          <w:sz w:val="28"/>
          <w:szCs w:val="22"/>
          <w:lang w:val="uk-UA"/>
        </w:rPr>
        <w:t>3</w:t>
      </w:r>
      <w:r>
        <w:rPr>
          <w:i/>
          <w:iCs/>
          <w:color w:val="000000"/>
          <w:sz w:val="28"/>
          <w:szCs w:val="22"/>
          <w:lang w:val="uk-UA"/>
        </w:rPr>
        <w:t>σ</w:t>
      </w:r>
      <w:r>
        <w:rPr>
          <w:sz w:val="28"/>
          <w:szCs w:val="22"/>
          <w:lang w:val="uk-UA"/>
        </w:rPr>
        <w:t xml:space="preserve"> дорівнює 99,73 %. Звідси виникає </w:t>
      </w:r>
      <w:r>
        <w:rPr>
          <w:b/>
          <w:bCs/>
          <w:i/>
          <w:iCs/>
          <w:sz w:val="28"/>
          <w:szCs w:val="22"/>
          <w:lang w:val="uk-UA"/>
        </w:rPr>
        <w:t xml:space="preserve">правило </w:t>
      </w:r>
      <w:r>
        <w:rPr>
          <w:b/>
          <w:bCs/>
          <w:sz w:val="28"/>
          <w:szCs w:val="22"/>
          <w:lang w:val="uk-UA"/>
        </w:rPr>
        <w:t>3</w:t>
      </w:r>
      <w:r>
        <w:rPr>
          <w:b/>
          <w:bCs/>
          <w:i/>
          <w:iCs/>
          <w:color w:val="000000"/>
          <w:sz w:val="28"/>
          <w:szCs w:val="22"/>
          <w:lang w:val="uk-UA"/>
        </w:rPr>
        <w:t>σ</w:t>
      </w:r>
      <w:r>
        <w:rPr>
          <w:i/>
          <w:iCs/>
          <w:sz w:val="28"/>
          <w:szCs w:val="22"/>
          <w:lang w:val="uk-UA"/>
        </w:rPr>
        <w:t xml:space="preserve">, </w:t>
      </w:r>
      <w:r>
        <w:rPr>
          <w:sz w:val="28"/>
          <w:szCs w:val="22"/>
          <w:lang w:val="uk-UA"/>
        </w:rPr>
        <w:t xml:space="preserve">за яким при нормальному розподілі результати спостережень, випадкові похибки яких більші або рівні </w:t>
      </w:r>
      <w:r>
        <w:rPr>
          <w:i/>
          <w:iCs/>
          <w:color w:val="000000"/>
          <w:sz w:val="28"/>
          <w:szCs w:val="22"/>
          <w:lang w:val="uk-UA"/>
        </w:rPr>
        <w:t xml:space="preserve">σ ≤ </w:t>
      </w:r>
      <w:r>
        <w:rPr>
          <w:sz w:val="28"/>
          <w:szCs w:val="22"/>
          <w:lang w:val="uk-UA"/>
        </w:rPr>
        <w:t>3</w:t>
      </w:r>
      <w:r>
        <w:rPr>
          <w:i/>
          <w:iCs/>
          <w:color w:val="000000"/>
          <w:sz w:val="28"/>
          <w:szCs w:val="22"/>
          <w:lang w:val="uk-UA"/>
        </w:rPr>
        <w:t>σ</w:t>
      </w:r>
      <w:r>
        <w:rPr>
          <w:sz w:val="28"/>
          <w:szCs w:val="22"/>
          <w:lang w:val="uk-UA"/>
        </w:rPr>
        <w:t>, можна виключити з ряду результатів, оскільки ймовірність їх появи дуже мала.</w:t>
      </w:r>
    </w:p>
    <w:p w:rsidR="008F5C91" w:rsidRDefault="008F5C91">
      <w:pPr>
        <w:shd w:val="clear" w:color="auto" w:fill="FFFFFF"/>
        <w:spacing w:line="360" w:lineRule="auto"/>
        <w:ind w:firstLine="567"/>
        <w:jc w:val="both"/>
        <w:rPr>
          <w:sz w:val="28"/>
        </w:rPr>
      </w:pPr>
      <w:r>
        <w:rPr>
          <w:i/>
          <w:iCs/>
          <w:sz w:val="28"/>
          <w:szCs w:val="22"/>
          <w:lang w:val="uk-UA"/>
        </w:rPr>
        <w:t xml:space="preserve">Таблиця </w:t>
      </w:r>
      <w:r>
        <w:rPr>
          <w:sz w:val="28"/>
          <w:szCs w:val="22"/>
          <w:lang w:val="uk-UA"/>
        </w:rPr>
        <w:t>2</w:t>
      </w:r>
    </w:p>
    <w:tbl>
      <w:tblPr>
        <w:tblW w:w="10206" w:type="dxa"/>
        <w:tblInd w:w="40" w:type="dxa"/>
        <w:tblLayout w:type="fixed"/>
        <w:tblCellMar>
          <w:left w:w="40" w:type="dxa"/>
          <w:right w:w="40" w:type="dxa"/>
        </w:tblCellMar>
        <w:tblLook w:val="0000" w:firstRow="0" w:lastRow="0" w:firstColumn="0" w:lastColumn="0" w:noHBand="0" w:noVBand="0"/>
      </w:tblPr>
      <w:tblGrid>
        <w:gridCol w:w="1189"/>
        <w:gridCol w:w="1389"/>
        <w:gridCol w:w="1319"/>
        <w:gridCol w:w="1355"/>
        <w:gridCol w:w="1528"/>
        <w:gridCol w:w="1528"/>
        <w:gridCol w:w="1898"/>
      </w:tblGrid>
      <w:tr w:rsidR="008F5C91">
        <w:trPr>
          <w:trHeight w:val="317"/>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ind w:left="97" w:right="57" w:hanging="40"/>
              <w:rPr>
                <w:sz w:val="28"/>
              </w:rPr>
            </w:pPr>
            <w:r>
              <w:rPr>
                <w:b/>
                <w:bCs/>
                <w:i/>
                <w:iCs/>
                <w:sz w:val="28"/>
                <w:szCs w:val="18"/>
              </w:rPr>
              <w:t>к</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ind w:left="97" w:right="57" w:hanging="40"/>
              <w:jc w:val="center"/>
              <w:rPr>
                <w:sz w:val="28"/>
              </w:rPr>
            </w:pPr>
            <w:r>
              <w:rPr>
                <w:sz w:val="28"/>
                <w:lang w:val="uk-UA"/>
              </w:rPr>
              <w:t>0,5</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ind w:left="97" w:right="57" w:hanging="40"/>
              <w:jc w:val="center"/>
              <w:rPr>
                <w:sz w:val="28"/>
              </w:rPr>
            </w:pPr>
            <w:r>
              <w:rPr>
                <w:sz w:val="28"/>
                <w:lang w:val="uk-UA"/>
              </w:rPr>
              <w:t>1</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ind w:left="97" w:right="57" w:hanging="40"/>
              <w:jc w:val="center"/>
              <w:rPr>
                <w:sz w:val="28"/>
              </w:rPr>
            </w:pPr>
            <w:r>
              <w:rPr>
                <w:sz w:val="28"/>
                <w:lang w:val="uk-UA"/>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ind w:left="97" w:right="57" w:hanging="40"/>
              <w:jc w:val="center"/>
              <w:rPr>
                <w:sz w:val="28"/>
              </w:rPr>
            </w:pPr>
            <w:r>
              <w:rPr>
                <w:sz w:val="28"/>
                <w:lang w:val="uk-UA"/>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ind w:left="97" w:right="57" w:hanging="40"/>
              <w:jc w:val="center"/>
              <w:rPr>
                <w:sz w:val="28"/>
              </w:rPr>
            </w:pPr>
            <w:r>
              <w:rPr>
                <w:sz w:val="28"/>
                <w:lang w:val="uk-UA"/>
              </w:rPr>
              <w:t>4</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ind w:left="97" w:right="57" w:hanging="40"/>
              <w:jc w:val="center"/>
              <w:rPr>
                <w:sz w:val="28"/>
              </w:rPr>
            </w:pPr>
            <w:r>
              <w:rPr>
                <w:sz w:val="28"/>
                <w:lang w:val="uk-UA"/>
              </w:rPr>
              <w:t>5</w:t>
            </w:r>
          </w:p>
        </w:tc>
      </w:tr>
      <w:tr w:rsidR="008F5C91">
        <w:trPr>
          <w:trHeight w:val="307"/>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ind w:left="97" w:right="57" w:hanging="40"/>
              <w:rPr>
                <w:sz w:val="28"/>
              </w:rPr>
            </w:pPr>
            <w:r>
              <w:rPr>
                <w:b/>
                <w:bCs/>
                <w:i/>
                <w:iCs/>
                <w:sz w:val="28"/>
                <w:szCs w:val="18"/>
                <w:lang w:val="uk-UA"/>
              </w:rPr>
              <w:t>Р</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ind w:left="97" w:right="57" w:hanging="40"/>
              <w:jc w:val="center"/>
              <w:rPr>
                <w:sz w:val="28"/>
              </w:rPr>
            </w:pPr>
            <w:r>
              <w:rPr>
                <w:sz w:val="28"/>
                <w:szCs w:val="18"/>
                <w:lang w:val="uk-UA"/>
              </w:rPr>
              <w:t>0,635</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ind w:left="97" w:right="57" w:hanging="40"/>
              <w:jc w:val="center"/>
              <w:rPr>
                <w:sz w:val="28"/>
              </w:rPr>
            </w:pPr>
            <w:r>
              <w:rPr>
                <w:sz w:val="28"/>
                <w:szCs w:val="18"/>
                <w:lang w:val="uk-UA"/>
              </w:rPr>
              <w:t>0,317</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ind w:left="97" w:right="57" w:hanging="40"/>
              <w:jc w:val="center"/>
              <w:rPr>
                <w:sz w:val="28"/>
              </w:rPr>
            </w:pPr>
            <w:r>
              <w:rPr>
                <w:sz w:val="28"/>
                <w:szCs w:val="18"/>
                <w:lang w:val="uk-UA"/>
              </w:rPr>
              <w:t>0,045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ind w:left="97" w:right="57" w:hanging="40"/>
              <w:jc w:val="center"/>
              <w:rPr>
                <w:sz w:val="28"/>
              </w:rPr>
            </w:pPr>
            <w:r>
              <w:rPr>
                <w:sz w:val="28"/>
                <w:szCs w:val="18"/>
                <w:lang w:val="uk-UA"/>
              </w:rPr>
              <w:t>0,0027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ind w:left="97" w:right="57" w:hanging="40"/>
              <w:jc w:val="center"/>
              <w:rPr>
                <w:sz w:val="28"/>
              </w:rPr>
            </w:pPr>
            <w:r>
              <w:rPr>
                <w:sz w:val="28"/>
                <w:szCs w:val="18"/>
                <w:lang w:val="uk-UA"/>
              </w:rPr>
              <w:t>0,0001</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ind w:left="97" w:right="57" w:hanging="40"/>
              <w:jc w:val="center"/>
              <w:rPr>
                <w:sz w:val="28"/>
              </w:rPr>
            </w:pPr>
            <w:r>
              <w:rPr>
                <w:sz w:val="28"/>
                <w:szCs w:val="18"/>
                <w:lang w:val="uk-UA"/>
              </w:rPr>
              <w:t>0,000001</w:t>
            </w:r>
          </w:p>
        </w:tc>
      </w:tr>
      <w:tr w:rsidR="008F5C91">
        <w:trPr>
          <w:trHeight w:val="322"/>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ind w:left="97" w:right="57" w:hanging="40"/>
              <w:rPr>
                <w:sz w:val="28"/>
              </w:rPr>
            </w:pPr>
            <w:r>
              <w:rPr>
                <w:sz w:val="28"/>
                <w:lang w:val="uk-UA"/>
              </w:rPr>
              <w:t>%</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ind w:left="97" w:right="57" w:hanging="40"/>
              <w:jc w:val="center"/>
              <w:rPr>
                <w:sz w:val="28"/>
              </w:rPr>
            </w:pPr>
            <w:r>
              <w:rPr>
                <w:sz w:val="28"/>
                <w:szCs w:val="18"/>
                <w:lang w:val="uk-UA"/>
              </w:rPr>
              <w:t>63,5</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ind w:left="97" w:right="57" w:hanging="40"/>
              <w:jc w:val="center"/>
              <w:rPr>
                <w:sz w:val="28"/>
              </w:rPr>
            </w:pPr>
            <w:r>
              <w:rPr>
                <w:sz w:val="28"/>
                <w:szCs w:val="18"/>
                <w:lang w:val="uk-UA"/>
              </w:rPr>
              <w:t>31,7</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ind w:left="97" w:right="57" w:hanging="40"/>
              <w:jc w:val="center"/>
              <w:rPr>
                <w:sz w:val="28"/>
              </w:rPr>
            </w:pPr>
            <w:r>
              <w:rPr>
                <w:sz w:val="28"/>
                <w:lang w:val="uk-UA"/>
              </w:rPr>
              <w:t>4,5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ind w:left="97" w:right="57" w:hanging="40"/>
              <w:jc w:val="center"/>
              <w:rPr>
                <w:sz w:val="28"/>
              </w:rPr>
            </w:pPr>
            <w:r>
              <w:rPr>
                <w:sz w:val="28"/>
                <w:szCs w:val="18"/>
                <w:lang w:val="uk-UA"/>
              </w:rPr>
              <w:t>≈0,03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ind w:left="97" w:right="57" w:hanging="40"/>
              <w:jc w:val="center"/>
              <w:rPr>
                <w:sz w:val="28"/>
              </w:rPr>
            </w:pPr>
            <w:r>
              <w:rPr>
                <w:sz w:val="28"/>
                <w:szCs w:val="18"/>
                <w:lang w:val="uk-UA"/>
              </w:rPr>
              <w:t>0,0001</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8F5C91" w:rsidRDefault="008F5C91">
            <w:pPr>
              <w:shd w:val="clear" w:color="auto" w:fill="FFFFFF"/>
              <w:spacing w:line="360" w:lineRule="auto"/>
              <w:ind w:left="97" w:right="57" w:hanging="40"/>
              <w:jc w:val="center"/>
              <w:rPr>
                <w:sz w:val="28"/>
              </w:rPr>
            </w:pPr>
            <w:r>
              <w:rPr>
                <w:sz w:val="28"/>
                <w:szCs w:val="18"/>
                <w:lang w:val="uk-UA"/>
              </w:rPr>
              <w:t>0,00001</w:t>
            </w:r>
          </w:p>
        </w:tc>
      </w:tr>
    </w:tbl>
    <w:p w:rsidR="008F5C91" w:rsidRDefault="008F5C91">
      <w:pPr>
        <w:pStyle w:val="1"/>
        <w:rPr>
          <w:b/>
          <w:bCs/>
        </w:rPr>
      </w:pPr>
      <w:r>
        <w:rPr>
          <w:b/>
          <w:bCs/>
        </w:rPr>
        <w:br w:type="page"/>
        <w:t xml:space="preserve">Список використаної літератури </w:t>
      </w:r>
    </w:p>
    <w:p w:rsidR="008F5C91" w:rsidRPr="00C165B9" w:rsidRDefault="008F5C91">
      <w:pPr>
        <w:shd w:val="clear" w:color="auto" w:fill="FFFFFF"/>
        <w:spacing w:line="360" w:lineRule="auto"/>
        <w:ind w:firstLine="567"/>
        <w:jc w:val="both"/>
        <w:rPr>
          <w:sz w:val="28"/>
          <w:lang w:val="uk-UA"/>
        </w:rPr>
      </w:pPr>
      <w:r w:rsidRPr="00C165B9">
        <w:rPr>
          <w:sz w:val="28"/>
          <w:lang w:val="uk-UA"/>
        </w:rPr>
        <w:t xml:space="preserve">В.Д.Цюцюра, С.В.Цюцюра. </w:t>
      </w:r>
      <w:r w:rsidRPr="00C165B9">
        <w:rPr>
          <w:b/>
          <w:bCs/>
          <w:sz w:val="28"/>
          <w:szCs w:val="106"/>
          <w:lang w:val="uk-UA"/>
        </w:rPr>
        <w:t xml:space="preserve">Метрологія </w:t>
      </w:r>
      <w:r w:rsidRPr="00C165B9">
        <w:rPr>
          <w:b/>
          <w:bCs/>
          <w:sz w:val="28"/>
          <w:szCs w:val="80"/>
          <w:lang w:val="uk-UA"/>
        </w:rPr>
        <w:t xml:space="preserve">та основи </w:t>
      </w:r>
      <w:r w:rsidRPr="00C165B9">
        <w:rPr>
          <w:b/>
          <w:bCs/>
          <w:sz w:val="28"/>
          <w:szCs w:val="106"/>
          <w:lang w:val="uk-UA"/>
        </w:rPr>
        <w:t>вимірювань</w:t>
      </w:r>
      <w:r w:rsidRPr="00C165B9">
        <w:rPr>
          <w:sz w:val="28"/>
          <w:szCs w:val="106"/>
          <w:lang w:val="uk-UA"/>
        </w:rPr>
        <w:t xml:space="preserve">. </w:t>
      </w:r>
      <w:r w:rsidRPr="00C165B9">
        <w:rPr>
          <w:sz w:val="28"/>
          <w:lang w:val="uk-UA"/>
        </w:rPr>
        <w:t xml:space="preserve">Навч. </w:t>
      </w:r>
      <w:r>
        <w:rPr>
          <w:sz w:val="28"/>
          <w:lang w:val="uk-UA"/>
        </w:rPr>
        <w:t>п</w:t>
      </w:r>
      <w:r w:rsidRPr="00C165B9">
        <w:rPr>
          <w:sz w:val="28"/>
          <w:lang w:val="uk-UA"/>
        </w:rPr>
        <w:t>осібн</w:t>
      </w:r>
      <w:r>
        <w:rPr>
          <w:sz w:val="28"/>
          <w:lang w:val="uk-UA"/>
        </w:rPr>
        <w:t>.</w:t>
      </w:r>
      <w:r w:rsidRPr="00C165B9">
        <w:rPr>
          <w:sz w:val="28"/>
          <w:lang w:val="uk-UA"/>
        </w:rPr>
        <w:t>, К., "Знання -Прес", 2003</w:t>
      </w:r>
    </w:p>
    <w:p w:rsidR="008F5C91" w:rsidRPr="00C165B9" w:rsidRDefault="008F5C91">
      <w:pPr>
        <w:rPr>
          <w:lang w:val="uk-UA"/>
        </w:rPr>
      </w:pPr>
    </w:p>
    <w:p w:rsidR="008F5C91" w:rsidRPr="00C165B9" w:rsidRDefault="008F5C91">
      <w:pPr>
        <w:rPr>
          <w:lang w:val="uk-UA"/>
        </w:rPr>
      </w:pPr>
      <w:bookmarkStart w:id="0" w:name="_GoBack"/>
      <w:bookmarkEnd w:id="0"/>
    </w:p>
    <w:sectPr w:rsidR="008F5C91" w:rsidRPr="00C165B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5B9"/>
    <w:rsid w:val="00293468"/>
    <w:rsid w:val="008275E4"/>
    <w:rsid w:val="008F5C91"/>
    <w:rsid w:val="00C16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80CA03F7-64A2-4E9E-ACC8-B17F35FEE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spacing w:line="360" w:lineRule="auto"/>
      <w:ind w:firstLine="567"/>
      <w:jc w:val="center"/>
      <w:outlineLvl w:val="0"/>
    </w:pPr>
    <w:rPr>
      <w:sz w:val="28"/>
      <w:szCs w:val="22"/>
      <w:lang w:val="uk-UA"/>
    </w:rPr>
  </w:style>
  <w:style w:type="paragraph" w:styleId="3">
    <w:name w:val="heading 3"/>
    <w:basedOn w:val="a"/>
    <w:next w:val="a"/>
    <w:qFormat/>
    <w:pPr>
      <w:keepNext/>
      <w:shd w:val="clear" w:color="auto" w:fill="FFFFFF"/>
      <w:spacing w:line="360" w:lineRule="auto"/>
      <w:jc w:val="center"/>
      <w:outlineLvl w:val="2"/>
    </w:pPr>
    <w:rPr>
      <w:b/>
      <w:bCs/>
      <w:i/>
      <w:iCs/>
      <w:sz w:val="44"/>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hd w:val="clear" w:color="auto" w:fill="FFFFFF"/>
      <w:spacing w:line="360" w:lineRule="auto"/>
      <w:ind w:firstLine="567"/>
      <w:jc w:val="center"/>
    </w:pPr>
    <w:rPr>
      <w:b/>
      <w:bCs/>
      <w:sz w:val="52"/>
      <w:szCs w:val="28"/>
      <w:lang w:val="uk-UA"/>
    </w:rPr>
  </w:style>
  <w:style w:type="paragraph" w:styleId="a4">
    <w:name w:val="Body Text Indent"/>
    <w:basedOn w:val="a"/>
    <w:pPr>
      <w:widowControl w:val="0"/>
      <w:shd w:val="clear" w:color="auto" w:fill="FFFFFF"/>
      <w:autoSpaceDE w:val="0"/>
      <w:autoSpaceDN w:val="0"/>
      <w:adjustRightInd w:val="0"/>
      <w:spacing w:line="360" w:lineRule="auto"/>
      <w:ind w:firstLine="567"/>
      <w:jc w:val="both"/>
    </w:pPr>
    <w:rPr>
      <w:sz w:val="28"/>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oleObject" Target="embeddings/oleObject1.bin"/><Relationship Id="rId5" Type="http://schemas.openxmlformats.org/officeDocument/2006/relationships/image" Target="media/image2.png"/><Relationship Id="rId15" Type="http://schemas.openxmlformats.org/officeDocument/2006/relationships/image" Target="media/image11.png"/><Relationship Id="rId10" Type="http://schemas.openxmlformats.org/officeDocument/2006/relationships/image" Target="media/image7.wmf"/><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1258</Words>
  <Characters>7174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2014-03-29T23:24:00Z</dcterms:created>
  <dcterms:modified xsi:type="dcterms:W3CDTF">2014-03-29T23:24:00Z</dcterms:modified>
</cp:coreProperties>
</file>