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020" w:rsidRDefault="00697020">
      <w:pPr>
        <w:widowControl w:val="0"/>
        <w:spacing w:line="360" w:lineRule="auto"/>
        <w:rPr>
          <w:b/>
          <w:sz w:val="36"/>
          <w:u w:val="dotted"/>
        </w:rPr>
      </w:pPr>
    </w:p>
    <w:p w:rsidR="00697020" w:rsidRDefault="00697020">
      <w:pPr>
        <w:widowControl w:val="0"/>
        <w:spacing w:line="360" w:lineRule="auto"/>
        <w:rPr>
          <w:b/>
          <w:sz w:val="36"/>
          <w:u w:val="dotted"/>
        </w:rPr>
      </w:pPr>
    </w:p>
    <w:p w:rsidR="00697020" w:rsidRDefault="00697020">
      <w:pPr>
        <w:widowControl w:val="0"/>
        <w:spacing w:line="360" w:lineRule="auto"/>
        <w:rPr>
          <w:b/>
          <w:sz w:val="36"/>
          <w:u w:val="dotted"/>
        </w:rPr>
      </w:pPr>
    </w:p>
    <w:p w:rsidR="00697020" w:rsidRDefault="00F95E84">
      <w:pPr>
        <w:widowControl w:val="0"/>
        <w:spacing w:line="360" w:lineRule="auto"/>
        <w:rPr>
          <w:b/>
          <w:sz w:val="36"/>
          <w:u w:val="dotted"/>
        </w:rPr>
      </w:pPr>
      <w:r>
        <w:rPr>
          <w:b/>
          <w:sz w:val="36"/>
          <w:u w:val="dotted"/>
        </w:rPr>
        <w:t>План:</w:t>
      </w:r>
    </w:p>
    <w:p w:rsidR="00697020" w:rsidRDefault="00697020">
      <w:pPr>
        <w:widowControl w:val="0"/>
        <w:spacing w:line="360" w:lineRule="auto"/>
      </w:pPr>
    </w:p>
    <w:p w:rsidR="00697020" w:rsidRDefault="00697020">
      <w:pPr>
        <w:widowControl w:val="0"/>
        <w:spacing w:line="360" w:lineRule="auto"/>
      </w:pPr>
    </w:p>
    <w:p w:rsidR="00697020" w:rsidRDefault="00F95E84">
      <w:pPr>
        <w:widowControl w:val="0"/>
        <w:numPr>
          <w:ilvl w:val="0"/>
          <w:numId w:val="1"/>
        </w:numPr>
        <w:spacing w:line="360" w:lineRule="auto"/>
        <w:rPr>
          <w:b/>
          <w:i/>
          <w:sz w:val="28"/>
        </w:rPr>
      </w:pPr>
      <w:r>
        <w:rPr>
          <w:b/>
          <w:i/>
          <w:sz w:val="28"/>
        </w:rPr>
        <w:t>Возникновение Монгольского раннефеодального государства:</w:t>
      </w:r>
    </w:p>
    <w:p w:rsidR="00697020" w:rsidRDefault="00F95E84">
      <w:pPr>
        <w:widowControl w:val="0"/>
        <w:spacing w:line="360" w:lineRule="auto"/>
        <w:ind w:left="360"/>
        <w:rPr>
          <w:b/>
          <w:i/>
          <w:sz w:val="28"/>
        </w:rPr>
      </w:pPr>
      <w:r>
        <w:rPr>
          <w:b/>
          <w:i/>
          <w:sz w:val="28"/>
        </w:rPr>
        <w:t>общие сведения о монголах догосударственного периода, государство Чингисхана</w:t>
      </w:r>
    </w:p>
    <w:p w:rsidR="00697020" w:rsidRDefault="00F95E84">
      <w:pPr>
        <w:widowControl w:val="0"/>
        <w:numPr>
          <w:ilvl w:val="0"/>
          <w:numId w:val="1"/>
        </w:numPr>
        <w:spacing w:line="360" w:lineRule="auto"/>
        <w:rPr>
          <w:b/>
          <w:i/>
          <w:sz w:val="28"/>
        </w:rPr>
      </w:pPr>
      <w:r>
        <w:rPr>
          <w:b/>
          <w:i/>
          <w:sz w:val="28"/>
        </w:rPr>
        <w:t>Государства  чингисидов</w:t>
      </w:r>
    </w:p>
    <w:p w:rsidR="00697020" w:rsidRDefault="00F95E84">
      <w:pPr>
        <w:widowControl w:val="0"/>
        <w:numPr>
          <w:ilvl w:val="0"/>
          <w:numId w:val="1"/>
        </w:numPr>
        <w:spacing w:line="360" w:lineRule="auto"/>
        <w:rPr>
          <w:b/>
          <w:i/>
          <w:sz w:val="28"/>
        </w:rPr>
      </w:pPr>
      <w:r>
        <w:rPr>
          <w:b/>
          <w:i/>
          <w:sz w:val="28"/>
        </w:rPr>
        <w:t>Золотая Орда:</w:t>
      </w:r>
    </w:p>
    <w:p w:rsidR="00697020" w:rsidRDefault="00F95E84">
      <w:pPr>
        <w:widowControl w:val="0"/>
        <w:spacing w:line="360" w:lineRule="auto"/>
        <w:ind w:firstLine="360"/>
        <w:rPr>
          <w:b/>
          <w:i/>
          <w:sz w:val="28"/>
        </w:rPr>
      </w:pPr>
      <w:r>
        <w:rPr>
          <w:b/>
          <w:i/>
          <w:sz w:val="28"/>
        </w:rPr>
        <w:t>образование, государственный строй, военная организация</w:t>
      </w:r>
    </w:p>
    <w:p w:rsidR="00697020" w:rsidRDefault="00F95E84">
      <w:pPr>
        <w:widowControl w:val="0"/>
        <w:numPr>
          <w:ilvl w:val="0"/>
          <w:numId w:val="1"/>
        </w:numPr>
        <w:spacing w:line="360" w:lineRule="auto"/>
        <w:rPr>
          <w:b/>
          <w:i/>
          <w:sz w:val="28"/>
        </w:rPr>
      </w:pPr>
      <w:r>
        <w:rPr>
          <w:b/>
          <w:i/>
          <w:sz w:val="28"/>
        </w:rPr>
        <w:t>Отношения с русскими государствами, политическое влияние на Русь</w:t>
      </w:r>
    </w:p>
    <w:p w:rsidR="00697020" w:rsidRDefault="00F95E84">
      <w:pPr>
        <w:widowControl w:val="0"/>
        <w:numPr>
          <w:ilvl w:val="0"/>
          <w:numId w:val="1"/>
        </w:numPr>
        <w:spacing w:line="360" w:lineRule="auto"/>
        <w:rPr>
          <w:b/>
          <w:i/>
          <w:sz w:val="28"/>
        </w:rPr>
      </w:pPr>
      <w:r>
        <w:rPr>
          <w:b/>
          <w:i/>
          <w:sz w:val="28"/>
        </w:rPr>
        <w:t xml:space="preserve">Борьба Руси с игом, результаты и исторические последствия </w:t>
      </w:r>
    </w:p>
    <w:p w:rsidR="00697020" w:rsidRDefault="00F95E84">
      <w:pPr>
        <w:widowControl w:val="0"/>
        <w:numPr>
          <w:ilvl w:val="0"/>
          <w:numId w:val="1"/>
        </w:numPr>
        <w:spacing w:line="360" w:lineRule="auto"/>
        <w:rPr>
          <w:b/>
          <w:i/>
          <w:sz w:val="28"/>
        </w:rPr>
      </w:pPr>
      <w:r>
        <w:rPr>
          <w:b/>
          <w:i/>
          <w:sz w:val="28"/>
        </w:rPr>
        <w:t>Распад Золотой Орды, татарские государства Поволжья и Сибири</w:t>
      </w:r>
    </w:p>
    <w:p w:rsidR="00697020" w:rsidRDefault="00F95E84">
      <w:pPr>
        <w:widowControl w:val="0"/>
        <w:numPr>
          <w:ilvl w:val="0"/>
          <w:numId w:val="1"/>
        </w:numPr>
        <w:spacing w:line="360" w:lineRule="auto"/>
        <w:rPr>
          <w:b/>
          <w:i/>
          <w:sz w:val="28"/>
        </w:rPr>
      </w:pPr>
      <w:r>
        <w:rPr>
          <w:b/>
          <w:i/>
          <w:sz w:val="28"/>
        </w:rPr>
        <w:t>Источники монгольского права: Великая Яса</w:t>
      </w:r>
    </w:p>
    <w:p w:rsidR="00697020" w:rsidRDefault="00F95E84">
      <w:pPr>
        <w:widowControl w:val="0"/>
        <w:numPr>
          <w:ilvl w:val="0"/>
          <w:numId w:val="1"/>
        </w:numPr>
        <w:spacing w:line="360" w:lineRule="auto"/>
        <w:rPr>
          <w:b/>
          <w:i/>
          <w:sz w:val="28"/>
        </w:rPr>
      </w:pPr>
      <w:r>
        <w:rPr>
          <w:b/>
          <w:i/>
          <w:sz w:val="28"/>
        </w:rPr>
        <w:t>Приложения:</w:t>
      </w:r>
    </w:p>
    <w:p w:rsidR="00697020" w:rsidRDefault="00F95E84">
      <w:pPr>
        <w:widowControl w:val="0"/>
        <w:spacing w:line="360" w:lineRule="auto"/>
        <w:ind w:left="360"/>
        <w:rPr>
          <w:b/>
          <w:i/>
          <w:sz w:val="28"/>
        </w:rPr>
      </w:pPr>
      <w:r>
        <w:rPr>
          <w:b/>
          <w:i/>
          <w:sz w:val="28"/>
        </w:rPr>
        <w:t>дефиниция понятий, список литературы</w:t>
      </w:r>
    </w:p>
    <w:p w:rsidR="00697020" w:rsidRDefault="00697020">
      <w:pPr>
        <w:widowControl w:val="0"/>
        <w:spacing w:line="360" w:lineRule="auto"/>
      </w:pPr>
    </w:p>
    <w:p w:rsidR="00697020" w:rsidRDefault="00697020">
      <w:pPr>
        <w:widowControl w:val="0"/>
        <w:spacing w:line="360" w:lineRule="auto"/>
      </w:pPr>
    </w:p>
    <w:p w:rsidR="00697020" w:rsidRDefault="00F95E84">
      <w:pPr>
        <w:widowControl w:val="0"/>
        <w:numPr>
          <w:ilvl w:val="0"/>
          <w:numId w:val="7"/>
        </w:numPr>
        <w:spacing w:line="360" w:lineRule="auto"/>
        <w:jc w:val="both"/>
        <w:rPr>
          <w:b/>
          <w:caps/>
          <w:sz w:val="26"/>
        </w:rPr>
      </w:pPr>
      <w:r>
        <w:rPr>
          <w:sz w:val="26"/>
        </w:rPr>
        <w:br w:type="page"/>
      </w:r>
      <w:r>
        <w:rPr>
          <w:b/>
          <w:caps/>
          <w:sz w:val="26"/>
        </w:rPr>
        <w:t>Возникновение империи Чингисхана</w:t>
      </w:r>
    </w:p>
    <w:p w:rsidR="00697020" w:rsidRDefault="00697020">
      <w:pPr>
        <w:widowControl w:val="0"/>
        <w:spacing w:line="360" w:lineRule="auto"/>
        <w:jc w:val="both"/>
        <w:rPr>
          <w:sz w:val="26"/>
        </w:rPr>
      </w:pPr>
    </w:p>
    <w:p w:rsidR="00697020" w:rsidRDefault="00F95E84">
      <w:pPr>
        <w:pStyle w:val="2"/>
        <w:keepNext w:val="0"/>
        <w:widowControl w:val="0"/>
        <w:spacing w:line="360" w:lineRule="auto"/>
        <w:ind w:firstLine="360"/>
      </w:pPr>
      <w:r>
        <w:t>Общие сведения о монголах</w:t>
      </w:r>
    </w:p>
    <w:p w:rsidR="00697020" w:rsidRDefault="00697020">
      <w:pPr>
        <w:widowControl w:val="0"/>
        <w:spacing w:line="360" w:lineRule="auto"/>
        <w:ind w:left="360"/>
        <w:jc w:val="both"/>
        <w:rPr>
          <w:sz w:val="26"/>
        </w:rPr>
      </w:pPr>
    </w:p>
    <w:p w:rsidR="00697020" w:rsidRDefault="00F95E84">
      <w:pPr>
        <w:widowControl w:val="0"/>
        <w:spacing w:line="360" w:lineRule="auto"/>
        <w:ind w:firstLine="720"/>
        <w:jc w:val="both"/>
        <w:rPr>
          <w:sz w:val="26"/>
        </w:rPr>
      </w:pPr>
      <w:r>
        <w:rPr>
          <w:sz w:val="26"/>
        </w:rPr>
        <w:t>Монгольские племена в 12 в. занимались скотоводством и охотой на зверя; жили они тогда в кошемных кочевых кибитках. Кочевать заставляет их необходимость перемены пастбищ для их скота.</w:t>
      </w:r>
    </w:p>
    <w:p w:rsidR="00697020" w:rsidRDefault="00F95E84">
      <w:pPr>
        <w:pStyle w:val="a3"/>
        <w:widowControl w:val="0"/>
        <w:spacing w:line="360" w:lineRule="auto"/>
        <w:jc w:val="both"/>
      </w:pPr>
      <w:r>
        <w:tab/>
        <w:t>Монголы живут родовым бытом. Делятся на рода, племена и улусы (народы). Монгольское общество 12в. делилось на 3 класса: степную аристократию, простолюдинов и рабов, которых, однако, не продавали. В то время монголы исповедовали шаманизм; в буддизм в толковании Зонкавы (ламаизм) они перешли окончательно во второй половине 16в. при Алтан-хане, начало же проникновения относится ко времени Кубилай-хана, внука Чингисхана.</w:t>
      </w:r>
    </w:p>
    <w:p w:rsidR="00697020" w:rsidRDefault="00F95E84">
      <w:pPr>
        <w:pStyle w:val="a3"/>
        <w:widowControl w:val="0"/>
        <w:spacing w:line="360" w:lineRule="auto"/>
        <w:jc w:val="both"/>
      </w:pPr>
      <w:r>
        <w:tab/>
        <w:t>Громадное пространство, состоящее из Восточного Туркестана, большей частью Джунгарии и Семиреченской области, также из района озера Балхаш, составляло государство под названием Хара (Кара) Китай, населенное тюркскими племенами. Кары-Китайцы были вероятно, монгольского происхождения и переселились на запад в 1 половине 12 века.</w:t>
      </w:r>
    </w:p>
    <w:p w:rsidR="00697020" w:rsidRDefault="00F95E84">
      <w:pPr>
        <w:pStyle w:val="a3"/>
        <w:widowControl w:val="0"/>
        <w:spacing w:line="360" w:lineRule="auto"/>
        <w:jc w:val="both"/>
      </w:pPr>
      <w:r>
        <w:tab/>
        <w:t>О них говорили: «Это раса, состоящая исключительно из воинов несравненных и никем непревзойденных». Еще за много веков до Чингисхана эта степная раса из Средней Азии, составлявшей ее колыбель, распространилась по широкой полосе материка, от Ляодунского залива до Дуная, по временам образуя обширные государственные образования, впоследствии распадавшиеся. Одним из таких образований на крайнем Востоке явилось в 1125г. могущественное государство Цзинь – Золотое царство, в состав которого входила современная Манчжурия и завоеванный северный Китая.</w:t>
      </w:r>
    </w:p>
    <w:p w:rsidR="00697020" w:rsidRDefault="00F95E84">
      <w:pPr>
        <w:pStyle w:val="a3"/>
        <w:widowControl w:val="0"/>
        <w:spacing w:line="360" w:lineRule="auto"/>
        <w:jc w:val="both"/>
      </w:pPr>
      <w:r>
        <w:tab/>
        <w:t>Мы  впервые узнаем о монголах из истории Цзинь, но эти сведения о них, предшествующие появлению на сцене Чингисхана, имеют характер легенд, не поддающихся точной расшифровке. В биографии самого Чингисхана, как она изложена в различных сохранившихся первоисточниках, встречается довольно много противоречий, и полную историческую достоверность события его эпохи приобретают лишь со времени провозглашения его императором на Курултае 1206г. Основными племенными объединениями, на которые делились монголы, были татары, тайчжиуты, кереиты, найманы и меркиты.</w:t>
      </w:r>
    </w:p>
    <w:p w:rsidR="00697020" w:rsidRDefault="00697020">
      <w:pPr>
        <w:pStyle w:val="a3"/>
        <w:widowControl w:val="0"/>
        <w:spacing w:line="360" w:lineRule="auto"/>
        <w:jc w:val="both"/>
      </w:pPr>
    </w:p>
    <w:p w:rsidR="00697020" w:rsidRDefault="00697020">
      <w:pPr>
        <w:pStyle w:val="a3"/>
        <w:widowControl w:val="0"/>
        <w:spacing w:line="360" w:lineRule="auto"/>
        <w:jc w:val="both"/>
      </w:pPr>
    </w:p>
    <w:p w:rsidR="00697020" w:rsidRDefault="00F95E84">
      <w:pPr>
        <w:pStyle w:val="a3"/>
        <w:widowControl w:val="0"/>
        <w:spacing w:line="360" w:lineRule="auto"/>
        <w:jc w:val="both"/>
        <w:rPr>
          <w:i/>
        </w:rPr>
      </w:pPr>
      <w:r>
        <w:rPr>
          <w:i/>
        </w:rPr>
        <w:tab/>
        <w:t>Образование империи Чингисхана</w:t>
      </w:r>
    </w:p>
    <w:p w:rsidR="00697020" w:rsidRDefault="00697020">
      <w:pPr>
        <w:pStyle w:val="a3"/>
        <w:widowControl w:val="0"/>
        <w:spacing w:line="360" w:lineRule="auto"/>
        <w:jc w:val="both"/>
      </w:pPr>
    </w:p>
    <w:p w:rsidR="00697020" w:rsidRDefault="00F95E84">
      <w:pPr>
        <w:pStyle w:val="a3"/>
        <w:widowControl w:val="0"/>
        <w:spacing w:line="360" w:lineRule="auto"/>
        <w:jc w:val="both"/>
      </w:pPr>
      <w:r>
        <w:tab/>
        <w:t>Создание первой государственной организации монголов связано с деятельностью Темучина, сына батыра Есугея, владельца крупного улуса, кочевавшего в долине Онона.</w:t>
      </w:r>
    </w:p>
    <w:p w:rsidR="00697020" w:rsidRDefault="00F95E84">
      <w:pPr>
        <w:pStyle w:val="a3"/>
        <w:widowControl w:val="0"/>
        <w:spacing w:line="360" w:lineRule="auto"/>
        <w:jc w:val="both"/>
      </w:pPr>
      <w:r>
        <w:tab/>
        <w:t>Со смертью Есугея (1164г) созданный им улус распался. Различные родовые группы и нукеры, входившие в этот улус, покинули семью умершего повелителя. Темучину было в это время 9 лет. Имя Темучина начинает вновь упоминаться в источниках лишь в конце 90-х гг. 12в., когда ему удалось найти поддержку у повелителя кереитов Ван-хана, с помощью которого военные силы Темучина стали постепенно расти. К Темучину стали стекаться нукеры; он совершал набеги на соседей, умножая свои богатства, стада. В поисках сторонников Темучин принимал на службу людей из разных родов и племен, щедро одаривая каждого за верную службу из богатой добычи.</w:t>
      </w:r>
    </w:p>
    <w:p w:rsidR="00697020" w:rsidRDefault="00F95E84">
      <w:pPr>
        <w:pStyle w:val="a3"/>
        <w:widowControl w:val="0"/>
        <w:spacing w:line="360" w:lineRule="auto"/>
        <w:jc w:val="both"/>
      </w:pPr>
      <w:r>
        <w:tab/>
        <w:t>Так постепенно складывался улус Темучина, мощь которого возрастала; становилось ясно, что он претендует на власть всей Монголией. Это встретило решительное сопротивление других претендентов на роль всемонгольских повелителей. Первыми серьезными противниками Темучина оказались меркиты, действовавшие в союзе с тайчжиутами. Темучин с помощью Ван-хана и кереитов, а также батура Джамухи из рода джаджиратов разгромил меркитов. Эта победа, однако, рассорила Темучина с Джамухой.</w:t>
      </w:r>
    </w:p>
    <w:p w:rsidR="00697020" w:rsidRDefault="00F95E84">
      <w:pPr>
        <w:pStyle w:val="a3"/>
        <w:widowControl w:val="0"/>
        <w:spacing w:line="360" w:lineRule="auto"/>
        <w:jc w:val="both"/>
      </w:pPr>
      <w:r>
        <w:tab/>
        <w:t>Первым крупным военным предприятием Темучина была война против татар, начатая совместно с Ван-ханом около 1200г. Татары в то время с трудом отюивали атаки цзиньских войск, вступивших в их владения. Используя благоприятную обстановку, Темучин и Ван-хан нанесли татарам ряд сильных ударов и захватили богатую добычу. В 1202г. Темучин самостоятельно выступил против татар. Перед этим походом он сделал попытку реорганизовать и дисциплинировать войско. Согласно изданному приказу категорически запрещалось захватывать добычу во время боя и преследования неприятеля: начальники должны были делить захваченное имущество между воинами только по окончании боя.</w:t>
      </w:r>
    </w:p>
    <w:p w:rsidR="00697020" w:rsidRDefault="00F95E84">
      <w:pPr>
        <w:pStyle w:val="a3"/>
        <w:widowControl w:val="0"/>
        <w:spacing w:line="360" w:lineRule="auto"/>
        <w:jc w:val="both"/>
      </w:pPr>
      <w:r>
        <w:tab/>
        <w:t>Победы Темучина вызвали сплочение сил его противников. Сложилась целая коалиция, включавшая татар, тайчжиутов, меркитов, ойратов и другие племена, избравшая своим ханом Джамуху. Весной 1203г. произошло сражение, закончившееся полным разгромом сил Джаймухи. Эта победа еще больше усилила улус Темучина. Началось соперничество между ним и кереитским Ван-ханом, переросшее вскоре в открытую вражду. Война между бывшими союзниками стала неизбежной. Осенью 1203г. войска Ван-хана были разбиты. Его улус перестал существовать.</w:t>
      </w:r>
    </w:p>
    <w:p w:rsidR="00697020" w:rsidRDefault="00F95E84">
      <w:pPr>
        <w:pStyle w:val="a3"/>
        <w:widowControl w:val="0"/>
        <w:spacing w:line="360" w:lineRule="auto"/>
        <w:jc w:val="both"/>
      </w:pPr>
      <w:r>
        <w:tab/>
        <w:t>После этой победы владения Темучина вплотную приблизились к границе найманов, повелитель которых был последним соперником, способным оспаривать у Темучина власть  во всей Монголии. Обе стороны начали усиленно готовиться к войне. В лагере найманов собрались значительные силы, но Темучин осуществил ряд мер, направленных к укреплению внутреннего порядка в его улусе и к увеличению численности и боеспособности войск.</w:t>
      </w:r>
    </w:p>
    <w:p w:rsidR="00697020" w:rsidRDefault="00F95E84">
      <w:pPr>
        <w:pStyle w:val="10"/>
        <w:spacing w:line="360" w:lineRule="auto"/>
        <w:ind w:firstLine="720"/>
        <w:jc w:val="both"/>
        <w:rPr>
          <w:sz w:val="26"/>
          <w:lang w:val="ru-RU"/>
        </w:rPr>
      </w:pPr>
      <w:r>
        <w:rPr>
          <w:sz w:val="26"/>
          <w:lang w:val="ru-RU"/>
        </w:rPr>
        <w:t>Вся деятельность Темучина отражала интересы нойонов. Стремясь обеспечить себе полную их поддержку, он учредил своеобразный двор с многочисленным штатом придворных чинов, назначавшихся из нойонов разных родов и племен. Так появились заведующие ханскими табунами, ханскими стадами, ханскими кибитками, кравчие, носители ханского стула и т. п. Темучин узаконил институт дарханов – лиц, за особые заслуги освобождавшихся от всех поборов и повинностей, а также от наказания за девять самых серьезных проступков.</w:t>
      </w:r>
    </w:p>
    <w:p w:rsidR="00697020" w:rsidRDefault="00F95E84">
      <w:pPr>
        <w:pStyle w:val="10"/>
        <w:spacing w:line="360" w:lineRule="auto"/>
        <w:ind w:firstLine="720"/>
        <w:jc w:val="both"/>
        <w:rPr>
          <w:sz w:val="26"/>
          <w:lang w:val="ru-RU"/>
        </w:rPr>
      </w:pPr>
      <w:r>
        <w:rPr>
          <w:sz w:val="26"/>
          <w:lang w:val="ru-RU"/>
        </w:rPr>
        <w:t>Темучин силой оружия боролся за внутреннее  укрепление  своего улуса, добиваясь прекращения самовольных откочевок лиц и групп, не желавших ему подчиняться. Эти меры были не случайными. Власть его еще далеко не была укреплена. источники сообщают, что, готовясь к походу, ему приходилось выделять специальные отряды и особо преданных ему военачальников в арьергарды, чтобы «быть безопасну сзади от племен монгольских, кереитских, найманских и других, которые большей частью были покорены, ...да не случится, что вторично некоторые племена из рассеянных опять стакнутся и замыслят сопротивление».</w:t>
      </w:r>
    </w:p>
    <w:p w:rsidR="00697020" w:rsidRDefault="00F95E84">
      <w:pPr>
        <w:pStyle w:val="10"/>
        <w:spacing w:line="360" w:lineRule="auto"/>
        <w:ind w:firstLine="720"/>
        <w:jc w:val="both"/>
        <w:rPr>
          <w:sz w:val="26"/>
          <w:lang w:val="ru-RU"/>
        </w:rPr>
      </w:pPr>
      <w:r>
        <w:rPr>
          <w:sz w:val="26"/>
          <w:lang w:val="ru-RU"/>
        </w:rPr>
        <w:t>Но особенно много внимания уделил Темучин своему войску. Он решительно отказался от организации войск по родовому и племенному принципу, разделив свои формирования на десятки, сотни, тысячи и тумены. Командирами назначались специально подобранные люди  из приближенных и нукеров. Эти воинские подразделения могли комплектоваться из самых различных родов и племен. Таким образом войско было оторвано от старой родо-племенной основы. Это дало новый толчок к перемешиванию родов и племен, к их слиянию в единую народность.</w:t>
      </w:r>
    </w:p>
    <w:p w:rsidR="00697020" w:rsidRDefault="00F95E84">
      <w:pPr>
        <w:pStyle w:val="10"/>
        <w:spacing w:line="360" w:lineRule="auto"/>
        <w:ind w:firstLine="436"/>
        <w:jc w:val="both"/>
        <w:rPr>
          <w:sz w:val="26"/>
          <w:lang w:val="ru-RU"/>
        </w:rPr>
      </w:pPr>
      <w:r>
        <w:rPr>
          <w:sz w:val="26"/>
          <w:lang w:val="ru-RU"/>
        </w:rPr>
        <w:t>Специально сформированный вооруженный отряд личных телохранителей, так называемый кэшик, пользовался исключительными привилегиями и предназначался главным образом для борьбы против внутренних врагов хана. Кэшиктены подбирались из нойонской молодежи и находились под личным командованием самого хана, будучи по существу ханской гвардией. Для начала в отряде числилось 150  кэшиктенов. Кроме того, создан особый отряд, который должен был всегда находиться в авангарде и первым вступать в бой с противником. Он был назван отрядом богатырей.</w:t>
      </w:r>
    </w:p>
    <w:p w:rsidR="00697020" w:rsidRDefault="00F95E84">
      <w:pPr>
        <w:pStyle w:val="10"/>
        <w:spacing w:line="360" w:lineRule="auto"/>
        <w:ind w:firstLine="436"/>
        <w:jc w:val="both"/>
        <w:rPr>
          <w:sz w:val="26"/>
          <w:lang w:val="ru-RU"/>
        </w:rPr>
      </w:pPr>
      <w:r>
        <w:rPr>
          <w:sz w:val="26"/>
          <w:lang w:val="ru-RU"/>
        </w:rPr>
        <w:t>Осенью 1204 г. войска Темучина нанесли жестокое поражение найманам и их союзникам к западу от Орхона. Улус найманов перестал существовать, а родовые и племенные группы, ранее подчинявшиеся им, выразили покорность Темучину. Некоторые найманы бежали на запад. Воины Темучина преследовали их, настигли и нанесли несколько поражений. Только немногим удалось переправиться через Иртыш и уйти в Семиречье. После этих побед власть Темучина распространилась на все монгольские родовые и племенные группы. В Монголии не было улусов, которые могли бы соперничать с его силами.</w:t>
      </w:r>
    </w:p>
    <w:p w:rsidR="00697020" w:rsidRDefault="00F95E84">
      <w:pPr>
        <w:pStyle w:val="a3"/>
        <w:widowControl w:val="0"/>
        <w:spacing w:line="360" w:lineRule="auto"/>
        <w:ind w:firstLine="720"/>
        <w:jc w:val="both"/>
      </w:pPr>
      <w:r>
        <w:t>В 1206 г. в местности Дэлюнь-булдак на правом берегу Онона, на курултае (съезде), куда прибыли все сородичи Темучина, а также его сподвижники и приближенные, он был провозглашен всемонгольским повелителем под именем Чингисхана. Так завершился процесс образования монгольского государства во главе с единым государем.</w:t>
      </w:r>
    </w:p>
    <w:p w:rsidR="00697020" w:rsidRDefault="00F95E84">
      <w:pPr>
        <w:pStyle w:val="10"/>
        <w:spacing w:line="360" w:lineRule="auto"/>
        <w:ind w:firstLine="720"/>
        <w:jc w:val="both"/>
        <w:rPr>
          <w:sz w:val="26"/>
          <w:lang w:val="ru-RU"/>
        </w:rPr>
      </w:pPr>
      <w:r>
        <w:rPr>
          <w:sz w:val="26"/>
          <w:lang w:val="ru-RU"/>
        </w:rPr>
        <w:t>После того как Темучин стал всемонгольским повелителем, его политика еще ярче стала отражать интересы нойонства. Хищным и алчным нойонам нужны были такие внутренние и внешние мероприятия, которые способствовали бы закреплению их господства и увеличению их доходов. Новые завоевательные войны, ограбление богатых стран должны были обеспечить расширение сферы феодальной эксплуатации и укрепление классовых позиций нойонов.</w:t>
      </w:r>
    </w:p>
    <w:p w:rsidR="00697020" w:rsidRDefault="00F95E84">
      <w:pPr>
        <w:pStyle w:val="10"/>
        <w:spacing w:line="360" w:lineRule="auto"/>
        <w:ind w:firstLine="720"/>
        <w:jc w:val="both"/>
        <w:rPr>
          <w:sz w:val="26"/>
          <w:lang w:val="ru-RU"/>
        </w:rPr>
      </w:pPr>
      <w:r>
        <w:rPr>
          <w:sz w:val="26"/>
          <w:lang w:val="ru-RU"/>
        </w:rPr>
        <w:t>Административная система, созданная при Чингисхане, была приспособлена к осуществлению этих целей. Низшей административной единицей была признана группа аилов, могущая выставить десять воинов. Далее шли группы аилов, выставлявшие по 100 воинов, по 1000 воинов и, наконец, по 10 тыс. воинов. Все взрослые и здоровые мужчины считались воинами, которые в мирное время вели свое хозяйство, а в военное время брались за оружие. Такая организация обеспечила Чингисхану возможность увеличить свои вооруженные силы примерно до 95 тыс. воинов.</w:t>
      </w:r>
    </w:p>
    <w:p w:rsidR="00697020" w:rsidRDefault="00F95E84">
      <w:pPr>
        <w:pStyle w:val="10"/>
        <w:spacing w:line="360" w:lineRule="auto"/>
        <w:ind w:firstLine="720"/>
        <w:jc w:val="both"/>
        <w:rPr>
          <w:sz w:val="26"/>
          <w:lang w:val="ru-RU"/>
        </w:rPr>
      </w:pPr>
      <w:r>
        <w:rPr>
          <w:sz w:val="26"/>
          <w:lang w:val="ru-RU"/>
        </w:rPr>
        <w:t>Отдельные сотни, тысячи и тумены вместе с территорией для кочевания отдавались во владение тому или иному нойону. По своему характеру это было таким же феодальным пожалованием, какие еще до образования государства стали обычными во взаимоотношениях между нойонами и нукерами. Но теперь это превратилось в государственную систему. Великий хан, считая себя собственником всей земли в государстве, раздавал землю и аратов во владение нойонам, с условием,  что те будут за это исправно выполнять определенные повинности. Важнейшей повинностью была военная служба. Каждый нойон был обязан по первому требованию сюзерена выставить в поле положенное число воинов. Нойон в своем уделе мог эксплуатировать труд аратов, раздавая им на выпас свой скот или привлекая их непосредственно к работе в своем хозяйстве. Мелкие нойоны служили крупным. Так при Чингисхане были заложены основы военно-ленной системы в Монголии.</w:t>
      </w:r>
    </w:p>
    <w:p w:rsidR="00697020" w:rsidRDefault="00F95E84">
      <w:pPr>
        <w:pStyle w:val="10"/>
        <w:spacing w:line="360" w:lineRule="auto"/>
        <w:ind w:firstLine="720"/>
        <w:jc w:val="both"/>
        <w:rPr>
          <w:sz w:val="26"/>
          <w:lang w:val="ru-RU"/>
        </w:rPr>
      </w:pPr>
      <w:r>
        <w:rPr>
          <w:sz w:val="26"/>
          <w:lang w:val="ru-RU"/>
        </w:rPr>
        <w:t>Чингисхан разделил страну между членами своего рода. Он выделил в удел своей матери и младшему брату в совместное владение 10 тыс. аилов, другому брату – 4 тыс., третьему – 1,5 тыс. аилов; сыновьям своим он дал, Джучи – 9 тыс. аилов, Джагатаю –,8 тыс., Угэдэю и Толую – по 5 тыс. аилов. Подобные же уделы хан выделил всем своим ближайшим сподвижникам.</w:t>
      </w:r>
    </w:p>
    <w:p w:rsidR="00697020" w:rsidRDefault="00F95E84">
      <w:pPr>
        <w:pStyle w:val="10"/>
        <w:spacing w:line="360" w:lineRule="auto"/>
        <w:ind w:firstLine="422"/>
        <w:jc w:val="both"/>
        <w:rPr>
          <w:sz w:val="26"/>
          <w:lang w:val="ru-RU"/>
        </w:rPr>
      </w:pPr>
      <w:r>
        <w:rPr>
          <w:sz w:val="26"/>
          <w:lang w:val="ru-RU"/>
        </w:rPr>
        <w:t>При Чингисхане было узаконено закрепощение аратов, запрещен самовольный переход из одного десятка, сотни, тысячи или тумена в другие. Этот запрет означал уже формальное прикрепление аратов к земле нойонов – за откочевку из владений  арату  грозила  смертная казнь.</w:t>
      </w:r>
    </w:p>
    <w:p w:rsidR="00697020" w:rsidRDefault="00F95E84">
      <w:pPr>
        <w:pStyle w:val="10"/>
        <w:spacing w:line="360" w:lineRule="auto"/>
        <w:ind w:firstLine="422"/>
        <w:jc w:val="both"/>
        <w:rPr>
          <w:sz w:val="26"/>
          <w:lang w:val="ru-RU"/>
        </w:rPr>
      </w:pPr>
      <w:r>
        <w:rPr>
          <w:sz w:val="26"/>
          <w:lang w:val="ru-RU"/>
        </w:rPr>
        <w:t>Став великим ханом, Темучин превратил маленький гвардейский отряд (кэшик) в десятитысячный гвардейский корпус, сохранив при этом в неприкосновенности все его привилегии и аристократический принцип .комплектования. Этот корпус всегда находился при особе великого хана, признавал и выполнял лишь те приказы, которые исходили лично от него: хан был непосредственным командующим кэшика.</w:t>
      </w:r>
    </w:p>
    <w:p w:rsidR="00697020" w:rsidRDefault="00F95E84">
      <w:pPr>
        <w:pStyle w:val="a3"/>
        <w:widowControl w:val="0"/>
        <w:spacing w:line="360" w:lineRule="auto"/>
        <w:ind w:firstLine="720"/>
        <w:jc w:val="both"/>
      </w:pPr>
      <w:r>
        <w:t>Чингисхан разделил страну на два ««крыла». Во главе правого крыла он поставил Боорчу, во главе левого – Мухали, двух своих наиболее верных и испытанных сподвижников. Должность и звания старших и высших военачальников – сотников, тысяцких и темников – он сделал наследственными в роду тех, кто своей верной службой помог ему овладеть ханским престолом.</w:t>
      </w:r>
    </w:p>
    <w:p w:rsidR="00697020" w:rsidRDefault="00697020">
      <w:pPr>
        <w:pStyle w:val="a3"/>
        <w:widowControl w:val="0"/>
        <w:spacing w:line="360" w:lineRule="auto"/>
        <w:ind w:firstLine="720"/>
        <w:jc w:val="both"/>
      </w:pPr>
    </w:p>
    <w:p w:rsidR="00697020" w:rsidRDefault="00697020">
      <w:pPr>
        <w:pStyle w:val="a3"/>
        <w:widowControl w:val="0"/>
        <w:spacing w:line="360" w:lineRule="auto"/>
        <w:ind w:firstLine="720"/>
        <w:jc w:val="both"/>
      </w:pPr>
    </w:p>
    <w:p w:rsidR="00697020" w:rsidRDefault="00F95E84">
      <w:pPr>
        <w:pStyle w:val="a3"/>
        <w:widowControl w:val="0"/>
        <w:numPr>
          <w:ilvl w:val="0"/>
          <w:numId w:val="7"/>
        </w:numPr>
        <w:spacing w:line="360" w:lineRule="auto"/>
        <w:jc w:val="both"/>
        <w:rPr>
          <w:b/>
          <w:caps/>
        </w:rPr>
      </w:pPr>
      <w:r>
        <w:rPr>
          <w:b/>
          <w:caps/>
        </w:rPr>
        <w:t>Государства чингисидов</w:t>
      </w:r>
    </w:p>
    <w:p w:rsidR="00697020" w:rsidRDefault="00697020">
      <w:pPr>
        <w:pStyle w:val="a3"/>
        <w:widowControl w:val="0"/>
        <w:spacing w:line="360" w:lineRule="auto"/>
        <w:jc w:val="both"/>
      </w:pPr>
    </w:p>
    <w:p w:rsidR="00697020" w:rsidRDefault="00F95E84">
      <w:pPr>
        <w:pStyle w:val="10"/>
        <w:spacing w:line="360" w:lineRule="auto"/>
        <w:ind w:firstLine="709"/>
        <w:jc w:val="both"/>
        <w:rPr>
          <w:sz w:val="26"/>
          <w:lang w:val="ru-RU"/>
        </w:rPr>
      </w:pPr>
      <w:r>
        <w:rPr>
          <w:sz w:val="26"/>
          <w:lang w:val="ru-RU"/>
        </w:rPr>
        <w:t>В годы правления великого хана Угэдэя (1229 – 1241) была сделана попытка наладить внутреннее управление огромной империей. Угэдэй поручил заведование финансами своему советнику, выходцу из киданей Елюй Чуцаю, а руководство другими военными и гражданскими делами возложил на трех темников. Большое внимание уделялось налаживанию почтовой службы, в которой были крайне заинтересованы сами завоеватели. Были приняты меры к нормализации сбора податей и выполнения повинностей подвластным населением. Изданный Угэдэем закон вводил для западных стран подушную подать с совершеннолетних мужчин. С кочевников брали по голове с каждой сотни голов скота. Эта система должна была заменить ту анархию и произвол, которые господствовали в империи, когда каждый населенный пункт а его жителями отдавался во владение кому-либо из монгольских нойонов, бравшему с жителей, все, что хотел и сколько хотел. Указ хана устанавливал, какие сборы должны поступать в казну великого хана, а какие оставаться в распоряжении местных правителей. Была проведена перепись населения, после чего все жители оказались приписанными к определенным административным районам.</w:t>
      </w:r>
    </w:p>
    <w:p w:rsidR="00697020" w:rsidRDefault="00F95E84">
      <w:pPr>
        <w:pStyle w:val="10"/>
        <w:spacing w:line="360" w:lineRule="auto"/>
        <w:ind w:firstLine="709"/>
        <w:jc w:val="both"/>
        <w:rPr>
          <w:sz w:val="26"/>
          <w:lang w:val="ru-RU"/>
        </w:rPr>
      </w:pPr>
      <w:r>
        <w:rPr>
          <w:sz w:val="26"/>
          <w:lang w:val="ru-RU"/>
        </w:rPr>
        <w:t>Завоеванные страны и области отдавались в управление местным феодалам, а специально поставленный над ними монгольский нойон отвечал за поступление дани. Наряду с этим практиковалась отдача сбора дани на откуп богатым купцам.</w:t>
      </w:r>
    </w:p>
    <w:p w:rsidR="00697020" w:rsidRDefault="00F95E84">
      <w:pPr>
        <w:pStyle w:val="10"/>
        <w:spacing w:line="360" w:lineRule="auto"/>
        <w:ind w:firstLine="709"/>
        <w:jc w:val="both"/>
        <w:rPr>
          <w:sz w:val="26"/>
          <w:lang w:val="ru-RU"/>
        </w:rPr>
      </w:pPr>
      <w:r>
        <w:rPr>
          <w:sz w:val="26"/>
          <w:lang w:val="ru-RU"/>
        </w:rPr>
        <w:t>При Угэдэе закончилось начатое Чингисханом строительство Каракорума. Этот город стал столицей Монгольской империями. В нем жило много ремесленников, которых монгольские феодалы угнали из завоеванных стран.</w:t>
      </w:r>
    </w:p>
    <w:p w:rsidR="00697020" w:rsidRDefault="00F95E84">
      <w:pPr>
        <w:pStyle w:val="10"/>
        <w:spacing w:line="360" w:lineRule="auto"/>
        <w:ind w:firstLine="709"/>
        <w:jc w:val="both"/>
        <w:rPr>
          <w:sz w:val="26"/>
          <w:lang w:val="ru-RU"/>
        </w:rPr>
      </w:pPr>
      <w:r>
        <w:rPr>
          <w:sz w:val="26"/>
          <w:lang w:val="ru-RU"/>
        </w:rPr>
        <w:t>Положение народных масс в империи было исключительно тяжелым. По словам Елюй Чуцая, высшие сановники торговали правосудием и должностями, тюрьмы были переполнены невинными людьми, наказанными за то, что они осмелились оказать сопротивление насилию вымогателей. Недовольство народных масс вылилось в открытые восстания. Так, за три года до смерти Угэдэя в Средней Азии вспыхнуло массовое восстание крестьян и ремесленников под предводительством Махмуда Тараби.</w:t>
      </w:r>
    </w:p>
    <w:p w:rsidR="00697020" w:rsidRDefault="00F95E84">
      <w:pPr>
        <w:pStyle w:val="10"/>
        <w:spacing w:line="360" w:lineRule="auto"/>
        <w:ind w:firstLine="709"/>
        <w:jc w:val="both"/>
        <w:rPr>
          <w:sz w:val="26"/>
          <w:lang w:val="ru-RU"/>
        </w:rPr>
      </w:pPr>
      <w:r>
        <w:rPr>
          <w:sz w:val="26"/>
          <w:lang w:val="ru-RU"/>
        </w:rPr>
        <w:t>Смерть Угэдэя вызвала новую вспышку борьбы за престол, длившуюся около пяти лет. В 1245 г. состоялся курултай, избравший ханом сына Угэдэя Гуюка. Свидетелями избрания Гуюка оказались францисканский монах Плано Карпини, посланный в ставку великого хана папой Иннокентием IV, два сына грузинского царя, русский князь Ярослав Всеволодович (отец Александра Невского), посол багдадского халифа Мустаеима, китайские сановники и др. Прибытие в ставку хана Плано Карпини, к которому вскоре присоединился посол французского короля Людовика IХ Гильом де Рубрук, отражало стремление западноевропейских государств собрать сведения о Монгольской империи, чтобы определить свою политику по отношению к ней. То было время последнего крестового похода.</w:t>
      </w:r>
    </w:p>
    <w:p w:rsidR="00697020" w:rsidRDefault="00F95E84">
      <w:pPr>
        <w:pStyle w:val="10"/>
        <w:spacing w:line="360" w:lineRule="auto"/>
        <w:ind w:firstLine="709"/>
        <w:jc w:val="both"/>
        <w:rPr>
          <w:sz w:val="26"/>
          <w:lang w:val="ru-RU"/>
        </w:rPr>
      </w:pPr>
      <w:r>
        <w:rPr>
          <w:sz w:val="26"/>
          <w:lang w:val="ru-RU"/>
        </w:rPr>
        <w:t>Правление Гуюка было кратковременным. Он умер в 1248 г. в разгар подготовки к походу против хана Бату, отказавшегося признать его власть. В ходе начинавшейся междоусобицы потомки Джучи и Толуя боролись против потомков Угэдэя и Джагатая. В 1251 г. курултай, на котором преобладали сторонники Бату, избрал великим ханом Мункэ, сына Толуя. Новый хан выступил против потомков Угэдэя и Джагатая, у которых была отнята значительная часть их владений, присоединенная в дальнейшем к владениям Бату и Мункэ.</w:t>
      </w:r>
    </w:p>
    <w:p w:rsidR="00697020" w:rsidRDefault="00F95E84">
      <w:pPr>
        <w:pStyle w:val="10"/>
        <w:spacing w:line="360" w:lineRule="auto"/>
        <w:ind w:firstLine="709"/>
        <w:jc w:val="both"/>
        <w:rPr>
          <w:sz w:val="26"/>
          <w:lang w:val="ru-RU"/>
        </w:rPr>
      </w:pPr>
      <w:r>
        <w:rPr>
          <w:sz w:val="26"/>
          <w:lang w:val="ru-RU"/>
        </w:rPr>
        <w:t>Продолжая политику своих предшественников, Мункэ отправил своего брата Хулагу с войскам на запад, поручив ему завоевание Ирана. Другого брата – Хубилая – он поставил во главе войска,  предназначенного для окончательного завоевания Китая.</w:t>
      </w:r>
    </w:p>
    <w:p w:rsidR="00697020" w:rsidRDefault="00F95E84">
      <w:pPr>
        <w:pStyle w:val="10"/>
        <w:spacing w:line="360" w:lineRule="auto"/>
        <w:ind w:firstLine="709"/>
        <w:jc w:val="both"/>
        <w:rPr>
          <w:sz w:val="26"/>
          <w:lang w:val="ru-RU"/>
        </w:rPr>
      </w:pPr>
      <w:r>
        <w:rPr>
          <w:sz w:val="26"/>
          <w:lang w:val="ru-RU"/>
        </w:rPr>
        <w:t>Отправляясь в поход, Хулагу принимал меры к тому, чтобы усилить данные ему монгольские войска, требуя от правителей покоренных стран присылки отрядов для участия в походе. К концу 1256 г. он подчинил своей власти Иран и захватил крепости исмаилитов. В феврале 1258 г. он занял Багдад. Хулагу предпринял было завоевательный поход в Египет, но в 1260,г. монголы потерпели тяжелое поражение у Айн-Джалута и принуждены были отступить. В завоеванном монголами Иране возникло государство ильханов во главе с династией Хулагу.</w:t>
      </w:r>
    </w:p>
    <w:p w:rsidR="00697020" w:rsidRDefault="00F95E84">
      <w:pPr>
        <w:pStyle w:val="10"/>
        <w:spacing w:line="360" w:lineRule="auto"/>
        <w:ind w:firstLine="709"/>
        <w:jc w:val="both"/>
        <w:rPr>
          <w:sz w:val="26"/>
          <w:lang w:val="ru-RU"/>
        </w:rPr>
      </w:pPr>
      <w:r>
        <w:rPr>
          <w:sz w:val="26"/>
          <w:lang w:val="ru-RU"/>
        </w:rPr>
        <w:t>Одновременно с походом Хулагу на запад войска Хубилая  вторглись в Южный Китай, тесня войска южносунского государства. Поход Хубилая был, однако, прерван в 1259 г. смертью Мункэ. Последовавшие затем события обнажили внутреннюю слабость и неустойчивость империи монгольских феодалов.</w:t>
      </w:r>
    </w:p>
    <w:p w:rsidR="00697020" w:rsidRDefault="00F95E84">
      <w:pPr>
        <w:pStyle w:val="10"/>
        <w:spacing w:line="360" w:lineRule="auto"/>
        <w:ind w:firstLine="709"/>
        <w:jc w:val="both"/>
        <w:rPr>
          <w:sz w:val="26"/>
          <w:lang w:val="ru-RU"/>
        </w:rPr>
      </w:pPr>
      <w:r>
        <w:rPr>
          <w:sz w:val="26"/>
          <w:lang w:val="ru-RU"/>
        </w:rPr>
        <w:t>К этому времени Монгольская империя включала в свой состав огромную территорию, населенную множеством племен, народов и народностей, говоривших на различных языках, находившихся на самых различных уровнях социально-экономического и культурного развития, имевших свои хозяйственные уклады, свои формы быта и свои навыки. Ни экономические, ни культурные интересы не связывали разнородные и разноязычные части империи между собой. Это было типичное военно-административное объединение.</w:t>
      </w:r>
    </w:p>
    <w:p w:rsidR="00697020" w:rsidRDefault="00F95E84">
      <w:pPr>
        <w:pStyle w:val="10"/>
        <w:spacing w:line="360" w:lineRule="auto"/>
        <w:ind w:firstLine="709"/>
        <w:jc w:val="both"/>
        <w:rPr>
          <w:sz w:val="26"/>
          <w:lang w:val="ru-RU"/>
        </w:rPr>
      </w:pPr>
      <w:r>
        <w:rPr>
          <w:sz w:val="26"/>
          <w:lang w:val="ru-RU"/>
        </w:rPr>
        <w:t>Центральную часть империи составлял домен великих ханов – Монголия и Северный Китай. К западу располагался улус потомков Угэдэя, в который входили земли к востоку и западу от Алтайских гор; центром улуса был район современного города Чугучака. Третью часть империи составлял улус потомков Джагатая, включавший восточные области Средней Азии до Аму-Дарьи. Центром этого удела был город Алмалык на реке Или (около современной Кульджи). Иран, Ирак и Закавказье входили в улус Хулагу, центром которого был Тебриз. Последняя, пятая, часть империи принадлежала потомкам Джучи и составляла их улус, включавший в себя все земли, «куда доходили копыта монгольских лошадей», т. е. все восточноевропейские владения монголов. Столицей джучидов был город Сарай в низовьях Волги, около современной Астрахани.</w:t>
      </w:r>
    </w:p>
    <w:p w:rsidR="00697020" w:rsidRDefault="00F95E84">
      <w:pPr>
        <w:pStyle w:val="10"/>
        <w:spacing w:line="360" w:lineRule="auto"/>
        <w:ind w:firstLine="709"/>
        <w:jc w:val="both"/>
        <w:rPr>
          <w:sz w:val="26"/>
          <w:lang w:val="ru-RU"/>
        </w:rPr>
      </w:pPr>
      <w:r>
        <w:rPr>
          <w:sz w:val="26"/>
          <w:lang w:val="ru-RU"/>
        </w:rPr>
        <w:t>Мункэ был последним повелителем этой империи, признанным монгольским нойонством. После его смерти империя распалась.</w:t>
      </w:r>
    </w:p>
    <w:p w:rsidR="00697020" w:rsidRDefault="00F95E84">
      <w:pPr>
        <w:pStyle w:val="10"/>
        <w:spacing w:line="360" w:lineRule="auto"/>
        <w:ind w:firstLine="709"/>
        <w:jc w:val="both"/>
        <w:rPr>
          <w:sz w:val="26"/>
          <w:lang w:val="ru-RU"/>
        </w:rPr>
      </w:pPr>
      <w:r>
        <w:rPr>
          <w:sz w:val="26"/>
          <w:lang w:val="ru-RU"/>
        </w:rPr>
        <w:t>Сразу появилось два претендента на престол великого хана – Хубилай и его младший брат Аригбуга. В 1260 г. Хубилай собрал своих военачальников и Сподвижников, которые и провозгласили его великим ханом. В то же время в Каракоруме состоялся курултай, на котором великим ханом был избран Аригбута. Между двумя великими ханами началась война, которая длилась четыре года и закончилась поражением Аригбуги. Однако в этой войне не участвовали чингисиды из других улусов, в частности хулагуиды и джучиды. Правителей этих улусов больше интересовали собственные дела и назревавшая между ними война, в которую великий хан, в свою очередь, не вмешивался. Западные улусы фактически отпали от Монгольской державы и превратились в самостоятельные государства. Теперь империя включала в себя только Монголию и Китай, завоевание которого еще далеко не было завершено.</w:t>
      </w:r>
    </w:p>
    <w:p w:rsidR="00697020" w:rsidRDefault="00F95E84">
      <w:pPr>
        <w:pStyle w:val="10"/>
        <w:spacing w:line="360" w:lineRule="auto"/>
        <w:ind w:firstLine="709"/>
        <w:jc w:val="both"/>
        <w:rPr>
          <w:sz w:val="26"/>
        </w:rPr>
      </w:pPr>
      <w:r>
        <w:rPr>
          <w:sz w:val="26"/>
        </w:rPr>
        <w:t>Победа Хубилая над Аригбугой вызвала выступление против него целой коалиции монгольских князей. Внутренняя борьба длилась около полустолетия – до 130З г. Хубилай не предпринимал никаких попыток подчинить себе отпавшие улусы.</w:t>
      </w:r>
      <w:r>
        <w:rPr>
          <w:sz w:val="26"/>
          <w:lang w:val="ru-RU"/>
        </w:rPr>
        <w:t xml:space="preserve"> </w:t>
      </w:r>
      <w:r>
        <w:rPr>
          <w:sz w:val="26"/>
        </w:rPr>
        <w:t>В 1271 г. Хубилай перенес свою столицу из Каракорума в Пекин (по-монгольски – Ханбалык). В этом же году он дал своей династии название Юань. В 1279 г. весь Китай оказался под властью монгольских феодалов. Хубилай пытался продолжать свои завоевания и дважды организовывал морские походы и высадку на Японские острова, но успеха не имел. Монгольские походы в Индокитай также окончились неудачно.</w:t>
      </w:r>
    </w:p>
    <w:p w:rsidR="00697020" w:rsidRDefault="00697020">
      <w:pPr>
        <w:pStyle w:val="a3"/>
        <w:widowControl w:val="0"/>
        <w:spacing w:line="360" w:lineRule="auto"/>
        <w:jc w:val="both"/>
      </w:pPr>
    </w:p>
    <w:p w:rsidR="00697020" w:rsidRDefault="00697020">
      <w:pPr>
        <w:pStyle w:val="a3"/>
        <w:widowControl w:val="0"/>
        <w:spacing w:line="360" w:lineRule="auto"/>
        <w:jc w:val="both"/>
      </w:pPr>
    </w:p>
    <w:p w:rsidR="00697020" w:rsidRDefault="00697020">
      <w:pPr>
        <w:pStyle w:val="a3"/>
        <w:widowControl w:val="0"/>
        <w:spacing w:line="360" w:lineRule="auto"/>
        <w:jc w:val="both"/>
      </w:pPr>
    </w:p>
    <w:p w:rsidR="00697020" w:rsidRDefault="00697020">
      <w:pPr>
        <w:pStyle w:val="a3"/>
        <w:widowControl w:val="0"/>
        <w:spacing w:line="360" w:lineRule="auto"/>
        <w:jc w:val="both"/>
      </w:pPr>
    </w:p>
    <w:p w:rsidR="00697020" w:rsidRDefault="00697020">
      <w:pPr>
        <w:pStyle w:val="a3"/>
        <w:widowControl w:val="0"/>
        <w:spacing w:line="360" w:lineRule="auto"/>
        <w:jc w:val="both"/>
      </w:pPr>
    </w:p>
    <w:p w:rsidR="00697020" w:rsidRDefault="00697020">
      <w:pPr>
        <w:pStyle w:val="a3"/>
        <w:widowControl w:val="0"/>
        <w:spacing w:line="360" w:lineRule="auto"/>
        <w:jc w:val="both"/>
      </w:pPr>
    </w:p>
    <w:p w:rsidR="00697020" w:rsidRDefault="00697020">
      <w:pPr>
        <w:pStyle w:val="a3"/>
        <w:widowControl w:val="0"/>
        <w:spacing w:line="360" w:lineRule="auto"/>
        <w:jc w:val="both"/>
      </w:pPr>
    </w:p>
    <w:p w:rsidR="00697020" w:rsidRDefault="00F95E84">
      <w:pPr>
        <w:pStyle w:val="a3"/>
        <w:widowControl w:val="0"/>
        <w:numPr>
          <w:ilvl w:val="0"/>
          <w:numId w:val="7"/>
        </w:numPr>
        <w:spacing w:line="360" w:lineRule="auto"/>
        <w:jc w:val="both"/>
        <w:rPr>
          <w:b/>
          <w:caps/>
        </w:rPr>
      </w:pPr>
      <w:r>
        <w:rPr>
          <w:b/>
          <w:caps/>
        </w:rPr>
        <w:t>Золотая Орда</w:t>
      </w:r>
    </w:p>
    <w:p w:rsidR="00697020" w:rsidRDefault="00697020">
      <w:pPr>
        <w:pStyle w:val="a3"/>
        <w:widowControl w:val="0"/>
        <w:spacing w:line="360" w:lineRule="auto"/>
        <w:jc w:val="both"/>
      </w:pPr>
    </w:p>
    <w:p w:rsidR="00697020" w:rsidRDefault="00F95E84">
      <w:pPr>
        <w:pStyle w:val="a3"/>
        <w:widowControl w:val="0"/>
        <w:spacing w:line="360" w:lineRule="auto"/>
        <w:ind w:left="720"/>
        <w:jc w:val="both"/>
        <w:rPr>
          <w:i/>
        </w:rPr>
      </w:pPr>
      <w:r>
        <w:rPr>
          <w:i/>
        </w:rPr>
        <w:t>Образование Золотой Орды</w:t>
      </w:r>
    </w:p>
    <w:p w:rsidR="00697020" w:rsidRDefault="00697020">
      <w:pPr>
        <w:pStyle w:val="a3"/>
        <w:widowControl w:val="0"/>
        <w:spacing w:line="360" w:lineRule="auto"/>
        <w:ind w:firstLine="709"/>
        <w:jc w:val="both"/>
      </w:pPr>
    </w:p>
    <w:p w:rsidR="00697020" w:rsidRDefault="00F95E84">
      <w:pPr>
        <w:pStyle w:val="a3"/>
        <w:widowControl w:val="0"/>
        <w:spacing w:line="360" w:lineRule="auto"/>
        <w:jc w:val="both"/>
      </w:pPr>
      <w:r>
        <w:tab/>
        <w:t>История образования нового западно-монгольского государства — Золотой Орды, особенно ее первая стадия, недостаточно отражена в источниках. Единственный источник, имеющийся в распоряжении исследователей — это известия Лаврентьевской летописи о приходе великого князя Ярослава Всеволодовича в ставку Батыя в 1243г. «про свою отчину». При этом в летописях не указывается место нахождения ставки Батыя. Лишь в Казанской летописи, составленной гораздо позднее, имеются некоторые указания, которые дают право предполагать, что первоначальная ставка Батыя находилась не в районе будущего Сарая, а где-то в пределах камских булгар.</w:t>
      </w:r>
    </w:p>
    <w:p w:rsidR="00697020" w:rsidRDefault="00F95E84">
      <w:pPr>
        <w:pStyle w:val="a3"/>
        <w:widowControl w:val="0"/>
        <w:spacing w:line="360" w:lineRule="auto"/>
        <w:jc w:val="both"/>
      </w:pPr>
      <w:r>
        <w:tab/>
        <w:t xml:space="preserve">Русские летописи, говоря о прибытии великого князя Ярослава в ставку Батыя, не сообщают, сколько времени он пребывал у Батыя, и лишь отмечают, что Ярослав был отпущен по истечении сентября 1243г. (учитывая старый календарный счет, прибыл он летом того же года –1242). Если так, то можно предположительно датировать начало складывания Золотой Орды 1242 годом, когда Батый в качестве главы нового государства стал принимать к себе русских князей и стал давать им ярлыки на княжение. Русские летописи, описывая приемы Батыем русских князей, рассматривают его как главу вполне оформленного государства уже в 1243-44 гг. </w:t>
      </w:r>
    </w:p>
    <w:p w:rsidR="00697020" w:rsidRDefault="00F95E84">
      <w:pPr>
        <w:pStyle w:val="a3"/>
        <w:widowControl w:val="0"/>
        <w:spacing w:line="360" w:lineRule="auto"/>
        <w:jc w:val="both"/>
      </w:pPr>
      <w:r>
        <w:tab/>
        <w:t>Как бы конкурируя с Каракорумом, официальной резиденцией великих ханов, Батый начал строить на Волге свой город Сарай – столицу нового государства Золотой Орды. Имеются географические описания Золотой Орды, составленные арабскими писателями 14-15вв.; сохранилась также китайская карта монгольских государств, составленная в 14в., но все же нет достаточных данных о государственных границах Золотой Орды в момент ее образования.</w:t>
      </w:r>
    </w:p>
    <w:p w:rsidR="00697020" w:rsidRDefault="00F95E84">
      <w:pPr>
        <w:pStyle w:val="a3"/>
        <w:widowControl w:val="0"/>
        <w:spacing w:line="360" w:lineRule="auto"/>
        <w:jc w:val="both"/>
      </w:pPr>
      <w:r>
        <w:tab/>
        <w:t>На основании имеющихся материалов 14в. территорию Золотой Орды для этого периода можно определить лишь суммарно. С небольшими изменениями эти же границы можно принять и для 13в. Арабские географы 14-15вв. указывают примерную государственную границу Джучиева Улуса при Узбеке так: Царство его лежит на северо-востоке и простирается от Черного моря до Иртыша в длину на 800 фарсахов, а в ширину от Дербентадо Булгара примерно на 600 фарсахов. По китайской карте 1331 года в состав Улуса Узбека входили: часть нынешнего Казахстана с городами Джендом, Барчакендом, Сайрамом и Хорезмом, Поволжье с городом Булгар, Русь, Крым с городом Солхат, Северный Кавказ, населенный аланами и черкесами.</w:t>
      </w:r>
    </w:p>
    <w:p w:rsidR="00697020" w:rsidRDefault="00F95E84">
      <w:pPr>
        <w:pStyle w:val="a3"/>
        <w:widowControl w:val="0"/>
        <w:spacing w:line="360" w:lineRule="auto"/>
        <w:jc w:val="both"/>
      </w:pPr>
      <w:r>
        <w:tab/>
        <w:t>Таким образом, потомки Джучи владели огромной территорией, охватывающей почти половину Азии и Европы — от Иртыша до Дуная и от Черного и Каспийского морей  до «страны мрака». Ни одно из монгольских владений, образованных потомками Чингисхана, не могло сравняться с Золотой Ордой ни по обширности своей территории, ни по численности населения.</w:t>
      </w:r>
    </w:p>
    <w:p w:rsidR="00697020" w:rsidRDefault="00F95E84">
      <w:pPr>
        <w:pStyle w:val="a3"/>
        <w:widowControl w:val="0"/>
        <w:spacing w:line="360" w:lineRule="auto"/>
        <w:jc w:val="both"/>
      </w:pPr>
      <w:r>
        <w:tab/>
        <w:t>Говоря о народах, покоренных монголами, необходимо остановиться на татарах, также покоренных монголами в числе других народов.</w:t>
      </w:r>
    </w:p>
    <w:p w:rsidR="00697020" w:rsidRDefault="00F95E84">
      <w:pPr>
        <w:pStyle w:val="a3"/>
        <w:widowControl w:val="0"/>
        <w:spacing w:line="360" w:lineRule="auto"/>
        <w:jc w:val="both"/>
      </w:pPr>
      <w:r>
        <w:tab/>
        <w:t xml:space="preserve">В исторической науке довольно часто ставится равенство между татарами и монголами, говорится о татарском завоевании и татарском иге, не отличая татар от монголов. Между тем татарские племена, говорящие на тюркском языке, отличались от монгол, язык которых не был тюркским. Быть может, когда-то было некоторое сходство между монголами и татарами, существовало некоторое языковое родство, но уже к началу 13в. от него осталось очень мало. В «Сокровенном сказании» татары рассматриваются как непримиримые враги монгольских племен. Об этой борьбе между монгольскими и татарскими племенами подробно рассказывается как в «Сокровенном сказании», так и в «Сборнике летописи» Рашид-ад-дина. Лишь к концу 12в. монголам удалось одержать верх. Татарские племена, превращенные в раба-крепостного, или простого воина монгольских феодалов, отличались от монголов своей бедностью. </w:t>
      </w:r>
    </w:p>
    <w:p w:rsidR="00697020" w:rsidRDefault="00F95E84">
      <w:pPr>
        <w:pStyle w:val="a3"/>
        <w:widowControl w:val="0"/>
        <w:spacing w:line="360" w:lineRule="auto"/>
        <w:jc w:val="both"/>
      </w:pPr>
      <w:r>
        <w:tab/>
        <w:t>Когда образовалась Золотая Орда, татарами стали называть и половцев, завоеванных монголами. Впоследствии термин «татары» был закреплен за всеми тюркскими племенами, порабощенными монголами: половцами, булгарами, буртасами, мажарами и самими татарами.</w:t>
      </w:r>
    </w:p>
    <w:p w:rsidR="00697020" w:rsidRDefault="00F95E84">
      <w:pPr>
        <w:pStyle w:val="a3"/>
        <w:widowControl w:val="0"/>
        <w:spacing w:line="360" w:lineRule="auto"/>
        <w:jc w:val="both"/>
      </w:pPr>
      <w:r>
        <w:tab/>
        <w:t xml:space="preserve">При образовании Золотой Орды Джучиев улус был разделен между 14 сыновьями Джучи в виде наследственных владений. Каждый из братьев Батыя, стоявший во главе улуса, считал себя государем своего улуса и не признавал над собой никакой власти. Так и случилось позднее, когда государство стало распадаться на новые государственные объединения, но в первый период существования Золотой Орды все же имелось условное единство всего Джучиева улуса. Тем не менее, каждый из них нес определенную повинность в пользу хана и служил ему. </w:t>
      </w:r>
    </w:p>
    <w:p w:rsidR="00697020" w:rsidRDefault="00F95E84">
      <w:pPr>
        <w:pStyle w:val="a3"/>
        <w:widowControl w:val="0"/>
        <w:spacing w:line="360" w:lineRule="auto"/>
        <w:jc w:val="both"/>
      </w:pPr>
      <w:r>
        <w:tab/>
        <w:t xml:space="preserve">После смерти Батыя, на трон был выдвинут Берке. Ко времени правления хана Берке относится, во-первых, проведение переписи (1257-1259гг.) всего податного населения Руси и в других улусах, во-вторых, учреждение постоянной военно-политической организации монголов в каждом подчиненном монголам улусе в лице десятников, сотников, тысячников и темников. К этому же периоду А.Н. Наносов относит появление на Руси института баскаков. </w:t>
      </w:r>
    </w:p>
    <w:p w:rsidR="00697020" w:rsidRDefault="00F95E84">
      <w:pPr>
        <w:pStyle w:val="a3"/>
        <w:widowControl w:val="0"/>
        <w:spacing w:line="360" w:lineRule="auto"/>
        <w:ind w:firstLine="720"/>
        <w:jc w:val="both"/>
      </w:pPr>
      <w:r>
        <w:t>Юридическим оформлением независимости Джучиева улуса от великих ханов стала чеканка собственной монеты с именем хана. Но превращение Золотой Орды в независимое государство отразилось не только на чеканке монеты. В 1267г. Менгу-Тимур первый из ханов дает ярлык русскому духовенству, освободивший митрополита от целого ряда повинностей и урегулировавший взаимоотношения русской церкви с ханами Золотой Орды. Сохранился также ярлык хана на имя великого князя Ярослава Ярославича об открытии «пути» немецким купцам из Риги на беспрепятственный проезд рижан через Новгородскую земля в Золотую Орду.</w:t>
      </w:r>
    </w:p>
    <w:p w:rsidR="00697020" w:rsidRDefault="00F95E84">
      <w:pPr>
        <w:pStyle w:val="a3"/>
        <w:widowControl w:val="0"/>
        <w:spacing w:line="360" w:lineRule="auto"/>
        <w:ind w:firstLine="720"/>
        <w:jc w:val="both"/>
      </w:pPr>
      <w:r>
        <w:t>Царевичи, стоявшие во главе отдельных улусов – орд, при хане Узбеке сделались послушным оружием хана и ханской администрации. Источники больше не сообщают о созыве курултаев. Вместо них созываются совещания при хане, в которых участвовали его ближайшие родственники, жены и влиятельные темники. Совещания созывались и по семейным вопросам хана, и по вопросам управления государством. В последнем случае их передавал совет (диван), состоявший из четырех улусных эмиров, назначенных самим ханом. О существовании чего-нибудь подобного этому учреждению до Узбека в источниках не указывается.  Из этих четырех эмиров, входивших в совет, более или менее ясно определена функция двух его членов – беклерибека (князь князей, старший эмир) и визиря, из них первый распоряжался военными делами, руководил темниками, тысячниками и т.д., второй – визирь – гражданскими делами государства. Поскольку Золотая Орда, как и все феодальные государства, прежде всего была военно-феодальным государством, поэтому руководителю военного ведомства давалось предпочтение перед гражданским.</w:t>
      </w:r>
    </w:p>
    <w:p w:rsidR="00697020" w:rsidRDefault="00F95E84">
      <w:pPr>
        <w:pStyle w:val="a3"/>
        <w:widowControl w:val="0"/>
        <w:spacing w:line="360" w:lineRule="auto"/>
        <w:ind w:firstLine="720"/>
        <w:jc w:val="both"/>
      </w:pPr>
      <w:r>
        <w:t>В связи с централизацией государственного управления при хане Узбеке, должно быть произошло и упорядочение органов власти на местах. Вначале, в период образования Золотой Орды, произошла децентрализация власти. Теперь же, когда произошла централизация власти, прежние улусы были преобразованы в области во главе с областными начальниками-эмирами.</w:t>
      </w:r>
    </w:p>
    <w:p w:rsidR="00697020" w:rsidRDefault="00F95E84">
      <w:pPr>
        <w:pStyle w:val="a3"/>
        <w:widowControl w:val="0"/>
        <w:spacing w:line="360" w:lineRule="auto"/>
        <w:jc w:val="both"/>
      </w:pPr>
      <w:r>
        <w:tab/>
        <w:t>Правители области пользовались обширной полнотой власти в своих областях. На эти должности назначались обычно представители знатных родов феодальной аристократии, преимущественно из одной и той же фамилии, по наследству занимающие должность правителей областей.</w:t>
      </w:r>
    </w:p>
    <w:p w:rsidR="00697020" w:rsidRDefault="00F95E84">
      <w:pPr>
        <w:pStyle w:val="a3"/>
        <w:widowControl w:val="0"/>
        <w:spacing w:line="360" w:lineRule="auto"/>
        <w:jc w:val="both"/>
      </w:pPr>
      <w:r>
        <w:tab/>
        <w:t>Подводя итог политического развития Золотоордынского государства за первые сто лет его существования, можно сделать заключение, что это довольно примитивное государственное объединение, каким оно было при основании Батыем, ко времени правления хана Узбека превратилось в одно из крупнейших государств средневековья.</w:t>
      </w:r>
    </w:p>
    <w:p w:rsidR="00697020" w:rsidRDefault="00697020">
      <w:pPr>
        <w:pStyle w:val="a3"/>
        <w:widowControl w:val="0"/>
        <w:spacing w:line="360" w:lineRule="auto"/>
        <w:jc w:val="both"/>
      </w:pPr>
    </w:p>
    <w:p w:rsidR="00697020" w:rsidRDefault="00697020">
      <w:pPr>
        <w:pStyle w:val="a3"/>
        <w:widowControl w:val="0"/>
        <w:spacing w:line="360" w:lineRule="auto"/>
        <w:jc w:val="both"/>
      </w:pPr>
    </w:p>
    <w:p w:rsidR="00697020" w:rsidRDefault="00697020">
      <w:pPr>
        <w:pStyle w:val="a3"/>
        <w:widowControl w:val="0"/>
        <w:spacing w:line="360" w:lineRule="auto"/>
        <w:jc w:val="both"/>
      </w:pPr>
    </w:p>
    <w:p w:rsidR="00697020" w:rsidRDefault="00F95E84">
      <w:pPr>
        <w:widowControl w:val="0"/>
        <w:numPr>
          <w:ilvl w:val="0"/>
          <w:numId w:val="7"/>
        </w:numPr>
        <w:spacing w:line="360" w:lineRule="auto"/>
        <w:jc w:val="both"/>
        <w:rPr>
          <w:b/>
          <w:caps/>
          <w:sz w:val="26"/>
        </w:rPr>
      </w:pPr>
      <w:r>
        <w:rPr>
          <w:b/>
          <w:caps/>
          <w:sz w:val="26"/>
        </w:rPr>
        <w:t>Отношения с русскими государствами</w:t>
      </w:r>
    </w:p>
    <w:p w:rsidR="00697020" w:rsidRDefault="00697020">
      <w:pPr>
        <w:widowControl w:val="0"/>
        <w:spacing w:line="360" w:lineRule="auto"/>
        <w:jc w:val="both"/>
        <w:rPr>
          <w:sz w:val="26"/>
        </w:rPr>
      </w:pPr>
    </w:p>
    <w:p w:rsidR="00697020" w:rsidRDefault="00F95E84">
      <w:pPr>
        <w:pStyle w:val="20"/>
        <w:widowControl w:val="0"/>
        <w:spacing w:line="360" w:lineRule="auto"/>
        <w:ind w:firstLine="720"/>
        <w:rPr>
          <w:i/>
        </w:rPr>
      </w:pPr>
      <w:r>
        <w:rPr>
          <w:i/>
        </w:rPr>
        <w:t>Нашествие на Русь</w:t>
      </w:r>
    </w:p>
    <w:p w:rsidR="00697020" w:rsidRDefault="00697020">
      <w:pPr>
        <w:pStyle w:val="20"/>
        <w:widowControl w:val="0"/>
        <w:spacing w:line="360" w:lineRule="auto"/>
      </w:pPr>
    </w:p>
    <w:p w:rsidR="00697020" w:rsidRDefault="00F95E84">
      <w:pPr>
        <w:pStyle w:val="20"/>
        <w:widowControl w:val="0"/>
        <w:spacing w:line="360" w:lineRule="auto"/>
      </w:pPr>
      <w:r>
        <w:tab/>
        <w:t>Походы на Русь начались после возникновения Монгольской империи Чингисхана. Но нашествию на запад предшествовал разведывательный поход 30-тысячного монгольского войска во главе с Субудаем и Джэбэ. В 1222 г. это войско через Персию ворвалось в Закавказье, по берегу Каспийского моря вошло в половецкие степи. Половецкий хан  Котян  обратился  за  помощью к русским князьям. Русские дружины и половцы встретили завоевателей на р. Калке, где 31 мая 1223 г. произошла битва. Несогласованность в действиях русских князей позволила завоевателям одержать победу. Многие русские воины и возглавлявшие их князья погибли в степях. Но монголо-татары возвратились через Поволжье в Среднюю Азию.</w:t>
      </w:r>
    </w:p>
    <w:p w:rsidR="00697020" w:rsidRDefault="00F95E84">
      <w:pPr>
        <w:pStyle w:val="20"/>
        <w:widowControl w:val="0"/>
        <w:spacing w:line="360" w:lineRule="auto"/>
        <w:ind w:firstLine="720"/>
      </w:pPr>
      <w:r>
        <w:t>Наступление на Восточную Европу силами «улуса Джучи», где теперь правил Батый, началось в 1229 г. Монгольская конница перешла р. Яик и вторглась в прикаспийские степи. Пять лет провели там завоеватели, но заметных успехов не добились. Волжская Булгария отстояла свои границы. Половецкие кочевья были оттеснены за Волгу, но не разбиты. Продолжал сопротивление завоевателям башкирский народ.</w:t>
      </w:r>
    </w:p>
    <w:p w:rsidR="00697020" w:rsidRDefault="00F95E84">
      <w:pPr>
        <w:pStyle w:val="10"/>
        <w:spacing w:line="360" w:lineRule="auto"/>
        <w:ind w:firstLine="720"/>
        <w:jc w:val="both"/>
        <w:rPr>
          <w:sz w:val="26"/>
          <w:lang w:val="ru-RU"/>
        </w:rPr>
      </w:pPr>
      <w:r>
        <w:rPr>
          <w:sz w:val="26"/>
          <w:lang w:val="ru-RU"/>
        </w:rPr>
        <w:t>Зимой 1236/37 г. монголо-татары разорили и опустошили Волжскую Булгарию, весной и летом 1237 г. воевали уже на правом берегу Волги с половцами и в предгорьях Северного Кавказа – с аланами, покоряли земли буртасов и мордвы. В начале зимы 1237 г. полчища Батыя собрались поблизости от границ Рязанского княжества. Венгерский путешественник Юлиан, проезжавший накануне нашествия близ русских рубежей, писал, что монголо-татары «ждут того, чтобы земля, реки и болота с наступлением зимы замерзли, после чего всему множеству татар легко будет разгромить всю Русь, страну русских». Действительно, завоеватели начали наступление зимой и старались двигаться с обозами и осадными орудиями-пороками по льду рек. Однако «легко завоевать Русь» монголо-татарам не удалось. Русский народ оказал монголо-татарам упорное сопротивление.</w:t>
      </w:r>
    </w:p>
    <w:p w:rsidR="00697020" w:rsidRDefault="00F95E84">
      <w:pPr>
        <w:pStyle w:val="10"/>
        <w:spacing w:line="360" w:lineRule="auto"/>
        <w:ind w:firstLine="720"/>
        <w:jc w:val="both"/>
        <w:rPr>
          <w:sz w:val="26"/>
          <w:lang w:val="ru-RU"/>
        </w:rPr>
      </w:pPr>
      <w:r>
        <w:rPr>
          <w:sz w:val="26"/>
          <w:lang w:val="ru-RU"/>
        </w:rPr>
        <w:t>Рязанский князь встретил  завоевателей  у  границ своего княжества, но в упорном бою потерпел поражение. Остатки рязанского войска укрылись в Рязани, которую монголо-татарам удалось взять только 21 декабря 1237 г., после непрерывных шестидневных штурмов. По преданию, на войско Батыя, двинувшееся дальше на север, напал с небольшим отрядом храбрецов Евпатий Коловрат. Отряд погиб в неравном бою.</w:t>
      </w:r>
    </w:p>
    <w:p w:rsidR="00697020" w:rsidRDefault="00F95E84">
      <w:pPr>
        <w:pStyle w:val="10"/>
        <w:spacing w:line="360" w:lineRule="auto"/>
        <w:ind w:firstLine="720"/>
        <w:jc w:val="both"/>
        <w:rPr>
          <w:sz w:val="26"/>
          <w:lang w:val="ru-RU"/>
        </w:rPr>
      </w:pPr>
      <w:r>
        <w:rPr>
          <w:sz w:val="26"/>
          <w:lang w:val="ru-RU"/>
        </w:rPr>
        <w:t>Следующее сражение произошло под Коломной, куда великий владимирский князь Юрий Всеволодович послал значительное войско во главе со своим старшим сыном. И снова была «сеча великая». Только огромное численное превосходство позволило Батыю одержать победу. 4 февраля 1238 г. войско Батыя осадило Владимир, разрушив по дороге Москву. Великий князь еще до осады покинул Владимир и уехал за Волгу, на р. Сить (приток Мологи), чтобы собрать новое войско. Горожане Владимира от мала до велика взялись за оружие. Только 7 февраля монголо-татары, пробив в нескольких местах деревянные стены, ворвались в город. Владимир пал.</w:t>
      </w:r>
    </w:p>
    <w:p w:rsidR="00697020" w:rsidRDefault="00F95E84">
      <w:pPr>
        <w:pStyle w:val="10"/>
        <w:spacing w:line="360" w:lineRule="auto"/>
        <w:ind w:firstLine="720"/>
        <w:jc w:val="both"/>
        <w:rPr>
          <w:sz w:val="26"/>
          <w:lang w:val="ru-RU"/>
        </w:rPr>
      </w:pPr>
      <w:r>
        <w:rPr>
          <w:sz w:val="26"/>
          <w:lang w:val="ru-RU"/>
        </w:rPr>
        <w:t>В феврале войско Батыя разделилось на несколько крупных ратей, которые пошли по основным речным и торговым путям, разрушая города, являвшиеся центрами сопротивления. По свидетельству летописцев, в течение февраля было разрушено 14 русских городов. 4 марта 1238 г. на р. Сити погибло великокняжеское войско, окруженное монгольским полководцем Бурундаем. Юрий Всеволодович был убит. На следующий день пал Торжок – крепость на границе Новгородской земли. Но организовать наступление на Новгород хан Батый не сумел. Его войска устали, понесли большие потери, оказались разбросанными на огромном пространстве от Твери до Костромы. Батый приказал отходить в степи.</w:t>
      </w:r>
    </w:p>
    <w:p w:rsidR="00697020" w:rsidRDefault="00F95E84">
      <w:pPr>
        <w:pStyle w:val="10"/>
        <w:spacing w:line="360" w:lineRule="auto"/>
        <w:ind w:firstLine="720"/>
        <w:jc w:val="both"/>
        <w:rPr>
          <w:sz w:val="26"/>
          <w:lang w:val="ru-RU"/>
        </w:rPr>
      </w:pPr>
      <w:r>
        <w:rPr>
          <w:sz w:val="26"/>
          <w:lang w:val="ru-RU"/>
        </w:rPr>
        <w:t>На обратном пути в марте и апреле 1238 г. завоеватели еще раз «облавой» прошли по русским землям, подвергнув их страшному опустошению. Неожиданно сильное сопротивление оказал Батыю маленький городок Козельск, под которым монголо-татары задержались почти на два месяца. Все отважные защитники Козельска погибли. «Злым городом» назвал Козельск хан Батый и приказал уничтожить его, увидев множество погибших монголо-татарских воинов под его стенами.</w:t>
      </w:r>
    </w:p>
    <w:p w:rsidR="00697020" w:rsidRDefault="00F95E84">
      <w:pPr>
        <w:pStyle w:val="10"/>
        <w:spacing w:line="360" w:lineRule="auto"/>
        <w:ind w:firstLine="720"/>
        <w:jc w:val="both"/>
        <w:rPr>
          <w:sz w:val="26"/>
          <w:lang w:val="ru-RU"/>
        </w:rPr>
      </w:pPr>
      <w:r>
        <w:rPr>
          <w:sz w:val="26"/>
          <w:lang w:val="ru-RU"/>
        </w:rPr>
        <w:t>С лета 1238г. до осени 1240г. завоеватели оставались в половецких степях. Но они не нашли там желанного отдыха. Продолжалась война с половцами, аланами и черкесами. Восстало население Мордовской земли, и Батыю пришлось посылать туда карательное войско. Много монголо-татар погибло при штурмах Чернигова и Переяславля-Южного. Только осенью 1240 г. завоеватели смогли начать новый поход на запад.</w:t>
      </w:r>
    </w:p>
    <w:p w:rsidR="00697020" w:rsidRDefault="00F95E84">
      <w:pPr>
        <w:pStyle w:val="20"/>
        <w:widowControl w:val="0"/>
        <w:spacing w:line="360" w:lineRule="auto"/>
        <w:ind w:firstLine="720"/>
      </w:pPr>
      <w:r>
        <w:t>Первой жертвой нового нашествия стал Киев, древняя столица Руси. Защитники города во главе с тысяцким Дмитром погибли, но не сдались. Упорно оборонялись и другие русские города; некоторые из них (Кременец, Данилов, Холм) отбили все штурмы татар и уцелели. Южная Русь была разорена. Весной 1241 г. завоеватели ушли за пределы русских земель на Запад. Но вскоре вернулись в свои степи, не добившись большого успеха. Русь спасла народы Центральной Европы от монгольского завоевания.</w:t>
      </w:r>
    </w:p>
    <w:p w:rsidR="00697020" w:rsidRDefault="00F95E84">
      <w:pPr>
        <w:pStyle w:val="20"/>
        <w:widowControl w:val="0"/>
        <w:spacing w:line="360" w:lineRule="auto"/>
        <w:ind w:firstLine="720"/>
      </w:pPr>
      <w:r>
        <w:tab/>
      </w:r>
    </w:p>
    <w:p w:rsidR="00697020" w:rsidRDefault="00F95E84">
      <w:pPr>
        <w:pStyle w:val="20"/>
        <w:widowControl w:val="0"/>
        <w:spacing w:line="360" w:lineRule="auto"/>
        <w:ind w:left="720"/>
        <w:rPr>
          <w:i/>
        </w:rPr>
      </w:pPr>
      <w:r>
        <w:rPr>
          <w:i/>
        </w:rPr>
        <w:t>Политическое влияние на Русь. Ярлыки ордынских ханов как факт сюзеренно-вассальных отношений</w:t>
      </w:r>
    </w:p>
    <w:p w:rsidR="00697020" w:rsidRDefault="00697020">
      <w:pPr>
        <w:pStyle w:val="10"/>
        <w:spacing w:line="360" w:lineRule="auto"/>
        <w:jc w:val="both"/>
        <w:rPr>
          <w:sz w:val="26"/>
          <w:lang w:val="ru-RU"/>
        </w:rPr>
      </w:pPr>
    </w:p>
    <w:p w:rsidR="00697020" w:rsidRDefault="00F95E84">
      <w:pPr>
        <w:pStyle w:val="10"/>
        <w:spacing w:line="360" w:lineRule="auto"/>
        <w:jc w:val="both"/>
        <w:rPr>
          <w:sz w:val="26"/>
          <w:lang w:val="ru-RU"/>
        </w:rPr>
      </w:pPr>
      <w:r>
        <w:rPr>
          <w:sz w:val="26"/>
        </w:rPr>
        <w:tab/>
      </w:r>
      <w:r>
        <w:rPr>
          <w:sz w:val="26"/>
          <w:lang w:val="ru-RU"/>
        </w:rPr>
        <w:t>Во внутренние дела русских княжеств монгольские ханы не вмешивались. Однако признать власть ордынского хана новому великому владимирскому князю Ярославу, Всеволодовичу пришлось. В 1243 г. он был вызван в Золотую Орду и вынужден принять из рук Батыя «ярлык» на великое княжение. Это было признанием зависимости и юридическим оформлением ордынского ига. Но фактически иго оформилось значительно позднее, в 1257 г., когда была проведена перепись русских земель ордынскими чиновниками – «численниками» и установлена регулярная  дань.  В  русских городах появились откупщики дани – бесермены и баскаки, которые контролировали деятельность русских князей. По «доносам» баскаков из орды приходило карательное войско и расправлялось с непокорными. На угрозе карательных походов за любые попытки неповиновения и держалась власть Золотой Орды над Русью.</w:t>
      </w:r>
    </w:p>
    <w:p w:rsidR="00697020" w:rsidRDefault="00F95E84">
      <w:pPr>
        <w:pStyle w:val="20"/>
        <w:widowControl w:val="0"/>
        <w:spacing w:line="360" w:lineRule="auto"/>
      </w:pPr>
      <w:r>
        <w:t xml:space="preserve">Великий  князь  Александр   Ярославич   Невский (1252 – 1263) проводил по отношению к Золотой Орде осторожную и дальновидную политику. Он старался поддерживать с ханом мирные отношения, чтобы предотвратить новые опустошительные вторжения и восстановить страну. Главное внимание он уделял борьбе с крестоносной агрессией и сумел обезопасить северо-западную границу. Такую же политику продолжало и большинство его преемников. </w:t>
      </w:r>
    </w:p>
    <w:p w:rsidR="00697020" w:rsidRDefault="00F95E84">
      <w:pPr>
        <w:pStyle w:val="20"/>
        <w:widowControl w:val="0"/>
        <w:spacing w:line="360" w:lineRule="auto"/>
      </w:pPr>
      <w:r>
        <w:tab/>
        <w:t xml:space="preserve">Краткое собрание ханских ярлыков  является одним из немногих сохранившихся актовых источников, которые показывают систему татаро-монгольского властвования в Северо-восточной Руси. </w:t>
      </w:r>
    </w:p>
    <w:p w:rsidR="00697020" w:rsidRDefault="00F95E84">
      <w:pPr>
        <w:pStyle w:val="10"/>
        <w:spacing w:line="360" w:lineRule="auto"/>
        <w:jc w:val="both"/>
        <w:rPr>
          <w:sz w:val="26"/>
          <w:lang w:val="ru-RU"/>
        </w:rPr>
      </w:pPr>
      <w:r>
        <w:rPr>
          <w:sz w:val="26"/>
        </w:rPr>
        <w:tab/>
        <w:t xml:space="preserve">Вопрос о влиянии монголо-татарского нашествия и установления ордынского владычества на историю России издавна принадлежит к числу дискуссионных. </w:t>
      </w:r>
      <w:r>
        <w:rPr>
          <w:sz w:val="26"/>
          <w:lang w:val="ru-RU"/>
        </w:rPr>
        <w:t>Можно выделить три основные точки зрения на эту проблему в отечественной историографии. Во-первых, это признание очень значительного и преимущественно позитивного воздействия завоевателей на развитие Руси, подтолкнувшего процесс создания единого Московского (Российского) государства. Основоположником такой точки зрения был Н.М. Карамзин, а в , 30-е годы нашего века она была развита так называемыми евразийцами. В то же время они в отличие от Л.Н. Гумилева, нарисовавшего в своих исследованиях картину добрососедских и союзнических отношений Руси и Орды, не отрицали таких очевидных фактов, как разорительные походы монголо-татар на русские земли, взимание тяжелой дани и т.д.</w:t>
      </w:r>
    </w:p>
    <w:p w:rsidR="00697020" w:rsidRDefault="00F95E84">
      <w:pPr>
        <w:pStyle w:val="10"/>
        <w:spacing w:line="360" w:lineRule="auto"/>
        <w:ind w:firstLine="720"/>
        <w:jc w:val="both"/>
        <w:rPr>
          <w:sz w:val="26"/>
          <w:lang w:val="ru-RU"/>
        </w:rPr>
      </w:pPr>
      <w:r>
        <w:rPr>
          <w:sz w:val="26"/>
          <w:lang w:val="ru-RU"/>
        </w:rPr>
        <w:t>Другие историки (среди них С.М. Соловьев, В.О. Ключевский, С.Ф. Платонов) оценивали воздействие завоевателей на внутреннюю жизнь древнерусского общества как крайне незначительное. Они полагали, что процессы, шедшие во второй половине XIII – XV в., либо органически вытекали из тенденции предшествующего периода, либо возникали независимо от Орды.</w:t>
      </w:r>
    </w:p>
    <w:p w:rsidR="00697020" w:rsidRDefault="00F95E84">
      <w:pPr>
        <w:pStyle w:val="10"/>
        <w:spacing w:line="360" w:lineRule="auto"/>
        <w:ind w:firstLine="720"/>
        <w:jc w:val="both"/>
        <w:rPr>
          <w:sz w:val="26"/>
          <w:lang w:val="ru-RU"/>
        </w:rPr>
      </w:pPr>
      <w:r>
        <w:rPr>
          <w:sz w:val="26"/>
          <w:lang w:val="ru-RU"/>
        </w:rPr>
        <w:t>Наконец, для многих историков характерна как бы промежуточная позиция. Влияние завоевателей расценивается как заметное, но не определяющее развитие Руси (при этом однозначно негативное). Создание единого государства, как считают Б.Д. Греков, А.Н. Насонов, В.А. Кучкин и другие, произошло не благодаря, а вопреки Орде.</w:t>
      </w:r>
    </w:p>
    <w:p w:rsidR="00697020" w:rsidRDefault="00F95E84">
      <w:pPr>
        <w:pStyle w:val="10"/>
        <w:spacing w:line="360" w:lineRule="auto"/>
        <w:ind w:firstLine="720"/>
        <w:jc w:val="both"/>
        <w:rPr>
          <w:sz w:val="26"/>
          <w:lang w:val="ru-RU"/>
        </w:rPr>
      </w:pPr>
      <w:r>
        <w:rPr>
          <w:sz w:val="26"/>
          <w:lang w:val="ru-RU"/>
        </w:rPr>
        <w:t>Орда стремилась активно воздействовать на политическую жизнь Руси. Усилия завоевателей были направлены на то, чтобы воспрепятствовать консолидации русских земель путем противопоставления одних княжеств другим и их взаимного ослабления. Иногда ханы шли в этих целях на изменение территориально-политической структуры Руси: по инициативе Орды формировались новые княжества (Нижегородское) или делились территории старых (Владимирское).</w:t>
      </w:r>
    </w:p>
    <w:p w:rsidR="00697020" w:rsidRDefault="00697020">
      <w:pPr>
        <w:pStyle w:val="20"/>
        <w:widowControl w:val="0"/>
        <w:spacing w:line="360" w:lineRule="auto"/>
      </w:pPr>
    </w:p>
    <w:p w:rsidR="00697020" w:rsidRDefault="00697020">
      <w:pPr>
        <w:widowControl w:val="0"/>
        <w:spacing w:line="360" w:lineRule="auto"/>
        <w:jc w:val="both"/>
        <w:rPr>
          <w:sz w:val="26"/>
        </w:rPr>
      </w:pPr>
    </w:p>
    <w:p w:rsidR="00697020" w:rsidRDefault="00697020">
      <w:pPr>
        <w:widowControl w:val="0"/>
        <w:spacing w:line="360" w:lineRule="auto"/>
        <w:jc w:val="both"/>
        <w:rPr>
          <w:sz w:val="26"/>
        </w:rPr>
      </w:pPr>
    </w:p>
    <w:p w:rsidR="00697020" w:rsidRDefault="00F95E84">
      <w:pPr>
        <w:widowControl w:val="0"/>
        <w:numPr>
          <w:ilvl w:val="0"/>
          <w:numId w:val="7"/>
        </w:numPr>
        <w:spacing w:line="360" w:lineRule="auto"/>
        <w:jc w:val="both"/>
        <w:rPr>
          <w:b/>
          <w:caps/>
          <w:sz w:val="26"/>
        </w:rPr>
      </w:pPr>
      <w:r>
        <w:rPr>
          <w:b/>
          <w:caps/>
          <w:sz w:val="26"/>
        </w:rPr>
        <w:t>Борьба Руси с монгольским игом, его результаты и последствия</w:t>
      </w:r>
    </w:p>
    <w:p w:rsidR="00697020" w:rsidRDefault="00697020">
      <w:pPr>
        <w:widowControl w:val="0"/>
        <w:spacing w:line="360" w:lineRule="auto"/>
        <w:ind w:firstLine="709"/>
        <w:jc w:val="both"/>
        <w:rPr>
          <w:sz w:val="26"/>
        </w:rPr>
      </w:pPr>
    </w:p>
    <w:p w:rsidR="00697020" w:rsidRDefault="00F95E84">
      <w:pPr>
        <w:pStyle w:val="10"/>
        <w:spacing w:line="360" w:lineRule="auto"/>
        <w:ind w:firstLine="709"/>
        <w:jc w:val="both"/>
        <w:rPr>
          <w:sz w:val="26"/>
          <w:lang w:val="ru-RU"/>
        </w:rPr>
      </w:pPr>
      <w:r>
        <w:rPr>
          <w:sz w:val="26"/>
          <w:lang w:val="ru-RU"/>
        </w:rPr>
        <w:t>Борьба против ордынского ига началась с момента его установления. Она проходила в виде стихийных народных выступлений, которые не могли свергнуть иго, но способствовали его ослаблению. В 1262 г. во многих русских городах произошли выступления против откупщиков ордынской дани – бесерменов. Бесермены были изгнаны, дань стали собирать и отвозить в Орду сами князья. А в первой четверти XIV в.,</w:t>
      </w:r>
      <w:r>
        <w:rPr>
          <w:i/>
          <w:sz w:val="26"/>
          <w:lang w:val="ru-RU"/>
        </w:rPr>
        <w:t xml:space="preserve"> </w:t>
      </w:r>
      <w:r>
        <w:rPr>
          <w:sz w:val="26"/>
          <w:lang w:val="ru-RU"/>
        </w:rPr>
        <w:t>после неоднократных восстаний в Ростове (1289, 1320) и в Твери (1327), русские княжества покинули  и  баскаки. Освободительная  борьба  народных масс приносила свои первые результаты. Монголо-татарское завоевание имело крайне тяжелые последствия для Руси «батыев погром» сопровождался массовыми убийствами русских людей, многие ремесленники были уведены в плен. Особенно пострадали города, которые переживали период упадка, Исчезли многие сложные ремесла, более чем на столетие прекратилось каменное строительство. Огромный урон нанесло завоевание русской культуре. Но урон, нанесенный завоевателями Руси, не ограничивался «Батыевым погромом». Вся вторая половина XIII в. заполнена, ордынскими вторжениями. «Дюденева рать» 1293 г. по своим разрушительным последствиям напоминала поход самого Батыя. А всего за вторую половину XIII в. монголо-татары 15 раз предпринимали большие походы на Северо-восточную Русь.</w:t>
      </w:r>
    </w:p>
    <w:p w:rsidR="00697020" w:rsidRDefault="00F95E84">
      <w:pPr>
        <w:pStyle w:val="10"/>
        <w:spacing w:line="360" w:lineRule="auto"/>
        <w:ind w:firstLine="709"/>
        <w:jc w:val="both"/>
        <w:rPr>
          <w:sz w:val="26"/>
          <w:lang w:val="ru-RU"/>
        </w:rPr>
      </w:pPr>
      <w:r>
        <w:rPr>
          <w:sz w:val="26"/>
          <w:lang w:val="ru-RU"/>
        </w:rPr>
        <w:t>Но дело было не только в военных нападениях. Ордынскими ханами была создана целая система ограбления завоеванной страны путем регулярной дани. 14 видов различных «даней» и «тягостей» истощали экономику Руси, мешали ей оправиться после разорения. Утечка серебра, основного денежного металла Руси, препятствовала развитию товарно-денежных отношений. Монголо-татарское завоевание. Надолго задержало экономическое развитие страны.</w:t>
      </w:r>
    </w:p>
    <w:p w:rsidR="00697020" w:rsidRDefault="00F95E84">
      <w:pPr>
        <w:pStyle w:val="10"/>
        <w:spacing w:line="360" w:lineRule="auto"/>
        <w:ind w:firstLine="720"/>
        <w:jc w:val="both"/>
        <w:rPr>
          <w:sz w:val="26"/>
          <w:lang w:val="ru-RU"/>
        </w:rPr>
      </w:pPr>
      <w:r>
        <w:rPr>
          <w:sz w:val="26"/>
          <w:lang w:val="ru-RU"/>
        </w:rPr>
        <w:t xml:space="preserve">Сильнее всего пострадали от завоевания города, будущие центры капиталистического развития. Тем самым завоеватели как бы законсервировали на долгое время чисто феодальный характер экономики. В то время как западноевропейские страны, избежавшие ужасов монголо-татарского нашествия, переходили к более передовому капиталистическому строю, Русь оставалась феодальной страной. </w:t>
      </w:r>
    </w:p>
    <w:p w:rsidR="00697020" w:rsidRDefault="00F95E84">
      <w:pPr>
        <w:pStyle w:val="10"/>
        <w:spacing w:line="360" w:lineRule="auto"/>
        <w:ind w:firstLine="720"/>
        <w:jc w:val="both"/>
        <w:rPr>
          <w:sz w:val="26"/>
          <w:lang w:val="ru-RU"/>
        </w:rPr>
      </w:pPr>
      <w:r>
        <w:rPr>
          <w:sz w:val="26"/>
          <w:lang w:val="ru-RU"/>
        </w:rPr>
        <w:t>Как уже было сказано, воздействие на сферу экономики выражалось, во-первых, в непосредственном разорении территорий во время ордынских походов и набегов, которые были особенно частыми во второй половине XIII в. Наиболее тяжелый удар был нанесен по городам. Во-вторых, завоевание привело к систематическому выкачиванию значительных материальных средств в виде ордынского «выхода» и других поборов, что обескровливало страну.</w:t>
      </w:r>
    </w:p>
    <w:p w:rsidR="00697020" w:rsidRDefault="00F95E84">
      <w:pPr>
        <w:pStyle w:val="10"/>
        <w:spacing w:line="360" w:lineRule="auto"/>
        <w:ind w:firstLine="720"/>
        <w:jc w:val="both"/>
        <w:rPr>
          <w:sz w:val="26"/>
          <w:lang w:val="ru-RU"/>
        </w:rPr>
      </w:pPr>
      <w:r>
        <w:rPr>
          <w:sz w:val="26"/>
          <w:lang w:val="ru-RU"/>
        </w:rPr>
        <w:t>Последствием нашествия XIII в. стало усиление обособленности русских земель, ослабление южных и западных княжеств. В результате они были включены в состав возникшего в XIII в. раннефеодального государства – Великого княжества Литовского: Полоцкое и Турово-Пинское княжества – к началу XIV в., Волынское – в середине XIV в., Киевское и Черниговское – в 60-е годы 14в., Смоленское – в начале XV в.</w:t>
      </w:r>
    </w:p>
    <w:p w:rsidR="00697020" w:rsidRDefault="00F95E84">
      <w:pPr>
        <w:pStyle w:val="10"/>
        <w:spacing w:line="360" w:lineRule="auto"/>
        <w:ind w:firstLine="720"/>
        <w:jc w:val="both"/>
        <w:rPr>
          <w:sz w:val="26"/>
          <w:lang w:val="ru-RU"/>
        </w:rPr>
      </w:pPr>
      <w:r>
        <w:rPr>
          <w:sz w:val="26"/>
          <w:lang w:val="ru-RU"/>
        </w:rPr>
        <w:t>Русская государственность (под сюзеренитетом Орды) сохранилась в результате только в Северо-Восточной Руси (Владимиро-Суздальская земля), в Новгородской, Муромской и Рязанской землях. Именно Северо-Восточная Русь примерно со второй половины 14в. стала ядром формирования Русского государства. В это же время окончательно определилась судьба западных и южных земель. Таким образом, в XIV в. перестала существовать старая политическая структура, для которой были характерны самостоятельные княжества-земли, управляемые разными ветвями княжеского рода Рюриковичей, внутри которых существовали более мелкие вассальные княжества. Исчезновение этой политической структуры знаменовало собой и исчезновение сложившейся с образованием Киевского государства в IX – Х вв. древнерусской народности – предка трех ныне существующих восточнославянских народов. На территориях Северо-Восточной и Северо-Западной Руси начинает складываться русская (великорусская) народность, на землях же, вошедших в состав Литвы и Польши, – украинская и белорусская народности.</w:t>
      </w:r>
    </w:p>
    <w:p w:rsidR="00697020" w:rsidRDefault="00F95E84">
      <w:pPr>
        <w:pStyle w:val="10"/>
        <w:spacing w:line="360" w:lineRule="auto"/>
        <w:ind w:firstLine="720"/>
        <w:jc w:val="both"/>
        <w:rPr>
          <w:sz w:val="26"/>
          <w:lang w:val="ru-RU"/>
        </w:rPr>
      </w:pPr>
      <w:r>
        <w:rPr>
          <w:sz w:val="26"/>
          <w:lang w:val="ru-RU"/>
        </w:rPr>
        <w:t xml:space="preserve">Помимо этих «зримых» последствий завоевания в социально-экономической и политической сферах древнерусского общества можно проследить и значительные структурные изменения. В домонгольский период феодальные отношения на Руси развивались в общем по схеме, свойственной всем европейским странам: от преобладания государственных форм феодализма на раннем этапе к постепенному усилению вотчинных форм, правда, более медленному, чем в Западной Европе. После нашествия этот процесс замедляется, происходит консервация государственных форм эксплуатации. Во многом это было связано с необходимостью изыскания средств для выплаты «выхода». А. И. Герцен писал: «Именно в это злосчастное время Россия и дала обогнать себя Европе». </w:t>
      </w:r>
    </w:p>
    <w:p w:rsidR="00697020" w:rsidRDefault="00F95E84">
      <w:pPr>
        <w:pStyle w:val="10"/>
        <w:spacing w:line="360" w:lineRule="auto"/>
        <w:ind w:firstLine="709"/>
        <w:jc w:val="both"/>
        <w:rPr>
          <w:sz w:val="26"/>
          <w:lang w:val="ru-RU"/>
        </w:rPr>
      </w:pPr>
      <w:r>
        <w:rPr>
          <w:sz w:val="26"/>
          <w:lang w:val="ru-RU"/>
        </w:rPr>
        <w:t>Монголо-татарское завоевание привело к усилению феодального гнета. Народные массы попали под двойной гнет – своих и монголо-татарских феодалов.</w:t>
      </w:r>
    </w:p>
    <w:p w:rsidR="00697020" w:rsidRDefault="00F95E84">
      <w:pPr>
        <w:widowControl w:val="0"/>
        <w:spacing w:line="360" w:lineRule="auto"/>
        <w:ind w:firstLine="709"/>
        <w:jc w:val="both"/>
        <w:rPr>
          <w:sz w:val="26"/>
        </w:rPr>
      </w:pPr>
      <w:r>
        <w:rPr>
          <w:sz w:val="26"/>
        </w:rPr>
        <w:t>Очень тяжелыми были политические последствия нашествия. Политика ханов сводилась к разжиганию феодальных усобиц, чтобы не дать стране объединиться.</w:t>
      </w:r>
    </w:p>
    <w:p w:rsidR="00697020" w:rsidRDefault="00697020">
      <w:pPr>
        <w:widowControl w:val="0"/>
        <w:spacing w:line="360" w:lineRule="auto"/>
        <w:ind w:firstLine="709"/>
        <w:jc w:val="both"/>
        <w:rPr>
          <w:sz w:val="26"/>
        </w:rPr>
      </w:pPr>
    </w:p>
    <w:p w:rsidR="00697020" w:rsidRDefault="00697020">
      <w:pPr>
        <w:widowControl w:val="0"/>
        <w:spacing w:line="360" w:lineRule="auto"/>
        <w:ind w:firstLine="709"/>
        <w:jc w:val="both"/>
        <w:rPr>
          <w:sz w:val="26"/>
        </w:rPr>
      </w:pPr>
    </w:p>
    <w:p w:rsidR="00697020" w:rsidRDefault="00F95E84">
      <w:pPr>
        <w:widowControl w:val="0"/>
        <w:numPr>
          <w:ilvl w:val="0"/>
          <w:numId w:val="7"/>
        </w:numPr>
        <w:spacing w:line="360" w:lineRule="auto"/>
        <w:jc w:val="both"/>
        <w:rPr>
          <w:b/>
          <w:caps/>
          <w:sz w:val="26"/>
        </w:rPr>
      </w:pPr>
      <w:r>
        <w:rPr>
          <w:b/>
          <w:caps/>
          <w:sz w:val="26"/>
        </w:rPr>
        <w:t>Распад Золотой Орды</w:t>
      </w:r>
    </w:p>
    <w:p w:rsidR="00697020" w:rsidRDefault="00697020">
      <w:pPr>
        <w:widowControl w:val="0"/>
        <w:spacing w:line="360" w:lineRule="auto"/>
        <w:jc w:val="both"/>
        <w:rPr>
          <w:b/>
          <w:caps/>
          <w:sz w:val="26"/>
        </w:rPr>
      </w:pPr>
    </w:p>
    <w:p w:rsidR="00697020" w:rsidRDefault="00F95E84">
      <w:pPr>
        <w:pStyle w:val="10"/>
        <w:spacing w:line="360" w:lineRule="auto"/>
        <w:ind w:firstLine="216"/>
        <w:jc w:val="both"/>
        <w:rPr>
          <w:sz w:val="26"/>
          <w:lang w:val="ru-RU"/>
        </w:rPr>
      </w:pPr>
      <w:r>
        <w:rPr>
          <w:b/>
          <w:caps/>
          <w:sz w:val="26"/>
          <w:lang w:val="ru-RU"/>
        </w:rPr>
        <w:tab/>
      </w:r>
      <w:r>
        <w:rPr>
          <w:sz w:val="26"/>
          <w:lang w:val="ru-RU"/>
        </w:rPr>
        <w:t>Единство Джучиева улуса, державшееся не столько на экономических связях, сколько на деспотической власти ханов Золотой Орды, было нарушено во время двадцатилетней феодальной междоусобицы, начавшейся во второй половине XIV в. Восстановление единства государства в правление хана Тохтамыша было временным явлением, связанным с осуществлением политических замыслов Тимура, оно было нарушено им же самим. Те слабые экономические связи, которые покоились на караванной торговле, до поры до времени могли служить связующим звеном между отдельными улусами. Как только изменились пути караванной торговли, слабые экономические связи оказались недостаточными для сохранения единства улусов. Государство начало распадаться на отдельные части, со своими отдельными, местными центрами.</w:t>
      </w:r>
    </w:p>
    <w:p w:rsidR="00697020" w:rsidRDefault="00F95E84">
      <w:pPr>
        <w:pStyle w:val="10"/>
        <w:spacing w:line="360" w:lineRule="auto"/>
        <w:ind w:firstLine="720"/>
        <w:jc w:val="both"/>
        <w:rPr>
          <w:sz w:val="26"/>
          <w:lang w:val="ru-RU"/>
        </w:rPr>
      </w:pPr>
      <w:r>
        <w:rPr>
          <w:sz w:val="26"/>
          <w:lang w:val="ru-RU"/>
        </w:rPr>
        <w:t>Западные улусы стали тяготеть к России, Литве, сохраняя в то же время связи, хотя слабые, со средиземноморской торговлей через Крым, другие, как Астрахань,– тяготели к Кавказскому миру и к Востоку. На Средней Волге шел процесс обособления бывших камских булгар; Сибирский же юрт ханов Золотой Орды, как и другие районы золотоордынского востока, все больше укреплял экономические связи со среднеазиатским миром. Между отдельными районами, тяготевшими к отдельным местным центрам, с ослаблением и прекращением караванной торговли, утратились общеэкономические связи, это в свою очередь привело к росту сепаратистских движений среди местных феодалов. Местная феодальная аристократия, более не надеясь на ханов, власть которых на местах потеряла всякий авторитет, начинает искать себе опоры на местах, поддерживая того или иного представителя рода Джучидов.</w:t>
      </w:r>
    </w:p>
    <w:p w:rsidR="00697020" w:rsidRDefault="00F95E84">
      <w:pPr>
        <w:pStyle w:val="10"/>
        <w:spacing w:line="360" w:lineRule="auto"/>
        <w:ind w:firstLine="720"/>
        <w:jc w:val="both"/>
        <w:rPr>
          <w:sz w:val="26"/>
        </w:rPr>
      </w:pPr>
      <w:r>
        <w:rPr>
          <w:sz w:val="26"/>
        </w:rPr>
        <w:t>Татарская феодальная аристократия западных улусов</w:t>
      </w:r>
      <w:r>
        <w:rPr>
          <w:sz w:val="26"/>
          <w:lang w:val="ru-RU"/>
        </w:rPr>
        <w:t xml:space="preserve"> объединилась вокруг Улук-Мухаммеда, провозгласив его своим ханом. Ту же картину мы видим в восточных улусах, еще со времен возвышения Едигея, порвавших связи с западными улусами. Большинство ханов, выдвинутых Едигеем, которых он противопоставлял сыновьям Тохтамыша, фактически являлись ханами  восточных улусов, а не всей Золотой Орды. Правда, власть этих</w:t>
      </w:r>
      <w:r>
        <w:rPr>
          <w:sz w:val="26"/>
        </w:rPr>
        <w:t xml:space="preserve"> ханов была номинальна. Вершил делами сам временщик, бесконтрольно управляя всеми делами восточных улусов и сохраняя единство этих улусов. После смерти Едигея в восточных улусах начинаются те же явления, какие переживали и западные улусы. Здесь, как и на западе, одновременно появляется несколько ханов, претендовавших на восточные улусы Золотой Орды.</w:t>
      </w:r>
    </w:p>
    <w:p w:rsidR="00697020" w:rsidRDefault="00F95E84">
      <w:pPr>
        <w:pStyle w:val="10"/>
        <w:spacing w:line="360" w:lineRule="auto"/>
        <w:ind w:firstLine="720"/>
        <w:jc w:val="both"/>
        <w:rPr>
          <w:sz w:val="26"/>
          <w:lang w:val="ru-RU"/>
        </w:rPr>
      </w:pPr>
      <w:r>
        <w:rPr>
          <w:sz w:val="26"/>
          <w:lang w:val="ru-RU"/>
        </w:rPr>
        <w:t>Казахское ханство, сложившееся в 60 годах XV в. на территории бывшим улуса Орда-Ичена и частично улуса Чеготая, в отличие от государства узбеков осталось кочевым государством. Казахи, в отличие от родственных им узбекских племен, осевших вскоре после вторжения в Среднюю Азию, остались кочевниками. Историк начала XV в. Рузбахани, оставивший нам подробное описание кочевого образа жизни казахов, вскоре после образования казахского улуса писал: "В летнее время казахский улус кочует по всем местам этих степей, которые необходимы для сохранения их чрезвычайно многочисленного скота. Этой дорогой в продолжение лета они обходят всю степь и возвращаются. Каждый султан стоит в какой-нибудь части степи на принадлежавшем езду месте, живут они в юртах, разводят животных: лошадей, овец и крупный рогатый скот, зимовать возвращаются на зимние стоянки к берегам реки Сыр-Дарьи.</w:t>
      </w:r>
    </w:p>
    <w:p w:rsidR="00697020" w:rsidRDefault="00F95E84">
      <w:pPr>
        <w:pStyle w:val="10"/>
        <w:spacing w:line="360" w:lineRule="auto"/>
        <w:ind w:firstLine="720"/>
        <w:jc w:val="both"/>
        <w:rPr>
          <w:sz w:val="26"/>
          <w:lang w:val="ru-RU"/>
        </w:rPr>
      </w:pPr>
      <w:r>
        <w:rPr>
          <w:sz w:val="26"/>
          <w:lang w:val="ru-RU"/>
        </w:rPr>
        <w:t>С образованием узбекского  казахского ханства большая часть кочевников Золотой Орды, обитавшая в восточной половине государства, отпала от Джучиева улуса. В оставшейся части улуса также шел процесс образовании новых государственных объединений Сибирского ханства и Ногайской орды.</w:t>
      </w:r>
    </w:p>
    <w:p w:rsidR="00697020" w:rsidRDefault="00F95E84">
      <w:pPr>
        <w:pStyle w:val="10"/>
        <w:spacing w:line="360" w:lineRule="auto"/>
        <w:ind w:firstLine="720"/>
        <w:jc w:val="both"/>
        <w:rPr>
          <w:sz w:val="26"/>
          <w:lang w:val="ru-RU"/>
        </w:rPr>
      </w:pPr>
      <w:r>
        <w:rPr>
          <w:sz w:val="26"/>
          <w:lang w:val="ru-RU"/>
        </w:rPr>
        <w:t xml:space="preserve">История Узбекского и Казахского ханств более или менее изучена в нашей литературе и еще изучается историками Узбекистана и Казахстана, чего нельзя сказать об Ногайской Орде и особенно истории Сибирского ханства. </w:t>
      </w:r>
    </w:p>
    <w:p w:rsidR="00697020" w:rsidRDefault="00F95E84">
      <w:pPr>
        <w:pStyle w:val="20"/>
        <w:widowControl w:val="0"/>
        <w:spacing w:line="360" w:lineRule="auto"/>
      </w:pPr>
      <w:r>
        <w:t>Одна из основных причин малой изученности ранней истории Сибирского ханства, безусловно, кроется в скудности исторических источников. Ни арабские писатели, которых в первую очередь интересовали события, происходившие в западных улусах Золотой Орды, ни персидские авторы, обнаруживавшие интерес главным образом к событиям, происходившим в среднеазиатских владениях Золотой Орды, не оставили сведений о ранней истории Сибири, если не считать упоминания в этих источниках названия "Ибирь-Сибирь", не то в значении страны, не то города, впоследствии давшего название всему краю. Баварец Шильтбергер, посетивший Сибирь в 1405-1406 гг., дает очень мало данных о месте Сибирского юрта в системе Золотой Орды. Районы, входившие в состав Сибирского ханства, также мало подвергались археологическому изучению. Сибирские летописи, единственный источник для изучения истории Сибирского ханства вследствие сравнительно позднего их написания, имеют большие недостатки, особенно в вопросе об образовании Сибирского ханства.</w:t>
      </w:r>
    </w:p>
    <w:p w:rsidR="00697020" w:rsidRDefault="00F95E84">
      <w:pPr>
        <w:pStyle w:val="1"/>
        <w:keepNext w:val="0"/>
        <w:widowControl w:val="0"/>
        <w:spacing w:line="360" w:lineRule="auto"/>
        <w:ind w:firstLine="709"/>
      </w:pPr>
      <w:r>
        <w:t>Из анализа "Сборника летописи" и Сибирской летописи вытекает, что основателем Сибирского ханства был потомок Шайбана Хаджи-Myxaммед, провозглашенный ханом Сибири в 1420 или 1421 году при поддержке сына Едигея Мансура. Татарский историк XIX в. Шихабутдин Марджани, располагавший не дошедшими до нашего времени другими материалами, немного отличавшимися от тех материалов, которыми располагал составитель «Сборник летописи», пишет: "Сибирское государство есть государство Хаджи-Мухаммеда, сына Али. Резиденция его государства находилась от крепости Тобол 12 верст выше, в городе Искер, иначе называемая Сибирью". Махмутек, провозглашенный ханом после убийства отца, закрепил эту крепость и прилегавшие к ней территории за своим преемником и превратил в Сибирское ханство, ставшее значительным татарским государством при хане Ибаке.</w:t>
      </w:r>
    </w:p>
    <w:p w:rsidR="00697020" w:rsidRDefault="00F95E84">
      <w:pPr>
        <w:widowControl w:val="0"/>
        <w:spacing w:line="360" w:lineRule="auto"/>
        <w:ind w:firstLine="709"/>
        <w:jc w:val="both"/>
        <w:rPr>
          <w:sz w:val="26"/>
        </w:rPr>
      </w:pPr>
      <w:r>
        <w:rPr>
          <w:sz w:val="26"/>
        </w:rPr>
        <w:t>Каковы были границы Сибирского ханства при Хаджи-Мухаммеде и его ближайших преемниках, мы не знаем. Ко времени похода Ермака Сибирское ханство занимало довольно обширную территорию в Западной Сибири. Границы ханства простирались от восточных склонов Уральского хребта, захватывая бассейны Оби и Иртыша, включали в себя почти весь улус Шайбана и значительную часть улуса Орда-Ичена. На западе оно граничило с Ногайской ордою в районе реки Уфы, на Урале – с Казанским ханством, на северо-западе по рекам Чусовой и Утке оно граничило с Пермью. К Северу его граница тянулась до самого Обского залива; на севере от Обского залива восточная граница Сибирского ханства шла по рекам Надим и Пим к городу Сургут, а затем поворачивала к югу по реке Иртышу; в районе реки Обь несколько уходила к Востоку от Иртыша, охватывая Барабинскую степь. В XVI веке в период падения Сибирского ханства, в городе Тантур на реке Оми находился наместник Кучума Барабе-Буян бек, в городище Чиняевском на озере Чани тоже сидел ставленник Кучума. На юге Сибирское ханство, в верховьях рек Ишима и Тобола, граничило с Ногайской Ордой.</w:t>
      </w:r>
    </w:p>
    <w:p w:rsidR="00697020" w:rsidRDefault="00F95E84">
      <w:pPr>
        <w:widowControl w:val="0"/>
        <w:spacing w:line="360" w:lineRule="auto"/>
        <w:ind w:firstLine="709"/>
        <w:jc w:val="both"/>
        <w:rPr>
          <w:sz w:val="26"/>
        </w:rPr>
      </w:pPr>
      <w:r>
        <w:rPr>
          <w:sz w:val="26"/>
        </w:rPr>
        <w:tab/>
        <w:t>Эти суммарные границы Сибирского ханства в XVI в. должно быть остались в таком же виде на протяжении всей его истории. Огромная территория сибирского ханства отличалась от других татарских государств, образовавшихся после распада Золотой Орды. Она была слабо населена, даже в XVI в. при правлении Едигера Сибирское ханство насчитывало 30 700 человек улусных "черных людей". Само татарское население, составлявшее господствующую прослойку, выделялось в виде отдельных островков среди массы местного населения – манси и вогулов, враждебно настроенных против татарской аристократии и их ханов. Сибирское ханство, как отмечал С. В. Бахрушин, было типичным полукочевым царством, разделенным на ряд плохо спаянных между собою племенных улусов, объединенных татарами чисто внешним образом. Сибирские татары, будучи кочевниками-скотоводами, охотниками и звероловами, всегда нуждались в продуктах земледелия, в предметах городского ремесла. Обычно, получая их из Средней Азии, сибирские татары экономически зависели от соседних узбекских ханств; внутренняя слабость Сибирского ханства сделала его зависимым от соседних ногайских князей и мурз, оказывающих на них политическое влияние.</w:t>
      </w:r>
    </w:p>
    <w:p w:rsidR="00697020" w:rsidRDefault="00F95E84">
      <w:pPr>
        <w:widowControl w:val="0"/>
        <w:spacing w:line="360" w:lineRule="auto"/>
        <w:ind w:firstLine="709"/>
        <w:jc w:val="both"/>
        <w:rPr>
          <w:sz w:val="26"/>
        </w:rPr>
      </w:pPr>
      <w:r>
        <w:rPr>
          <w:sz w:val="26"/>
        </w:rPr>
        <w:t>В более благоприятных условиях, в смысле изучения его истории, оказалось другое татарское государство – Ногайская Орда, образовавшаяся также в результате распада Золотой Орды. Если источники по истории Сибирского ханства до нас дошли весьма в ограниченном виде и представляют собой отдельные, не связанные между собой, отрывочные сведения, то по истории Ногайской Орды сохранилось довольно значительное количество данных.</w:t>
      </w:r>
    </w:p>
    <w:p w:rsidR="00697020" w:rsidRDefault="00F95E84">
      <w:pPr>
        <w:pStyle w:val="a6"/>
        <w:widowControl w:val="0"/>
      </w:pPr>
      <w:r>
        <w:tab/>
        <w:t>Ногайская орда, окончательно оформившаяся в самостоятельное государство в 40-х гг. XVI в., особенно стала усиливаться в связи с ослаблением и разгромом узбекского союза. Тогда многие из племени, ранее входившие в состав узбекского союза, присоединились к ногайцам. При развале орды Абулхаира Аббас вместе с сыновьями Хаджи-Мухаммеда играли активную роль в захвате восточных владений Абулхаира в устьях р. Сыр-Дарьи, Аму-Дарьи и верховьях Иртыша. В XVI в. Владения, мангытских князей граничили на северо-западе с Казанским ханством по рекам Самарке, Кинели и Кинельчеку. Здесь находились их летние пастбища ("летовище"). Башкиры и остяки, жившие у р. Уфы, платили ногайцам дань. На северо-востоке Ногайская Орда граничила с Сибирским ханством. По словам Г.Ф. Миллера, район, лежавший юго-восточнее Тюмени, называется Ногайской степью. Известный казахский ученый первой половины XIX века Чокан Валиханов рассматривал Алтайские юры, как пограничную линию, отделяющую Казахское ханство от Ногайской орды. В первой половине XVI в. ногайцы кочевали у низовья Сыр-Дарьи, у берегов Аральского моря, у Каракума, Барсункума и у северо-восточных берегов Каспийского моря</w:t>
      </w:r>
    </w:p>
    <w:p w:rsidR="00697020" w:rsidRDefault="00F95E84">
      <w:pPr>
        <w:widowControl w:val="0"/>
        <w:spacing w:line="360" w:lineRule="auto"/>
        <w:ind w:firstLine="709"/>
        <w:jc w:val="both"/>
        <w:rPr>
          <w:sz w:val="26"/>
        </w:rPr>
      </w:pPr>
      <w:r>
        <w:rPr>
          <w:sz w:val="26"/>
        </w:rPr>
        <w:t>От других татарских государств Ногайская Орда отличалась не столько размерами территории, сколько многочисленностью улусных людей. Матвей Меховский называет ее "наиболее многочисленной и самой крупною ордою", Сообщения Матвея Меховского подтверждаются актовым материалом середины XVI в. Ногайский князь в 30-х годах XVI в. мог располагать до 200 000 воинами, даже без участия воинских людей некоторых ногайских мурз. Обычно же у татар воинские люди составляли 60% всего населения, следовательно, князь, располагавший 200 тысяч воинов, мог иметь 300-350 тысяч населения. Правда, цифра 200 тысяч относится к XVI в., но если учесть, что в период образования Ногайской Орды Едигей тоже располагал двухсоттысячным войском, то можно допустить, что численность улусных людей ногайских князей была значительна и в более ранний период.</w:t>
      </w:r>
    </w:p>
    <w:p w:rsidR="00697020" w:rsidRDefault="00F95E84">
      <w:pPr>
        <w:pStyle w:val="a6"/>
        <w:widowControl w:val="0"/>
      </w:pPr>
      <w:r>
        <w:t>Несмотря на населенность, Ногайская Орда была аморфным государственным образованием. Она делилась на многочисленные полусамостоятельные улусы, подчиненные ногайским Мурзам. Улусы очень слабо были связаны между собой. Ногаевские мурзы, стоявшие во главе больших или малых улусов, лишь условно признавали ногайских князей своими "старшими братьями", каждый мурза называл себя «государем в своем государстве».</w:t>
      </w:r>
    </w:p>
    <w:p w:rsidR="00697020" w:rsidRDefault="00F95E84">
      <w:pPr>
        <w:widowControl w:val="0"/>
        <w:spacing w:line="360" w:lineRule="auto"/>
        <w:ind w:firstLine="709"/>
        <w:jc w:val="both"/>
        <w:rPr>
          <w:sz w:val="26"/>
        </w:rPr>
      </w:pPr>
      <w:r>
        <w:rPr>
          <w:sz w:val="26"/>
        </w:rPr>
        <w:t>Будучи одним из самых крупных государственных образований, возникшим на развалинах Золотой Орды, Ногайская Орда отличалась от других вновь образованных татарских государств своей внутренней слабостью, раздробленностью. Слабость внутреннего строя и государственная раздробленность Ногайской Орды объясняется натуральным характером кочевого хозяйства ногайцев, мало затронутых товарно-денежными отношениями.</w:t>
      </w:r>
    </w:p>
    <w:p w:rsidR="00697020" w:rsidRDefault="00F95E84">
      <w:pPr>
        <w:widowControl w:val="0"/>
        <w:spacing w:line="360" w:lineRule="auto"/>
        <w:jc w:val="both"/>
        <w:rPr>
          <w:sz w:val="26"/>
        </w:rPr>
      </w:pPr>
      <w:r>
        <w:rPr>
          <w:sz w:val="26"/>
        </w:rPr>
        <w:tab/>
      </w:r>
    </w:p>
    <w:p w:rsidR="00697020" w:rsidRDefault="00697020">
      <w:pPr>
        <w:widowControl w:val="0"/>
        <w:spacing w:line="360" w:lineRule="auto"/>
        <w:jc w:val="both"/>
        <w:rPr>
          <w:sz w:val="26"/>
        </w:rPr>
      </w:pPr>
    </w:p>
    <w:p w:rsidR="00697020" w:rsidRDefault="00F95E84">
      <w:pPr>
        <w:widowControl w:val="0"/>
        <w:numPr>
          <w:ilvl w:val="0"/>
          <w:numId w:val="7"/>
        </w:numPr>
        <w:spacing w:line="360" w:lineRule="auto"/>
        <w:jc w:val="both"/>
        <w:rPr>
          <w:b/>
          <w:caps/>
          <w:sz w:val="26"/>
        </w:rPr>
      </w:pPr>
      <w:r>
        <w:rPr>
          <w:b/>
          <w:caps/>
          <w:sz w:val="26"/>
        </w:rPr>
        <w:t>Источники права</w:t>
      </w:r>
    </w:p>
    <w:p w:rsidR="00697020" w:rsidRDefault="00697020">
      <w:pPr>
        <w:widowControl w:val="0"/>
        <w:spacing w:line="360" w:lineRule="auto"/>
        <w:jc w:val="both"/>
        <w:rPr>
          <w:sz w:val="26"/>
        </w:rPr>
      </w:pPr>
    </w:p>
    <w:p w:rsidR="00697020" w:rsidRDefault="00F95E84">
      <w:pPr>
        <w:pStyle w:val="a3"/>
        <w:widowControl w:val="0"/>
        <w:spacing w:line="360" w:lineRule="auto"/>
        <w:ind w:firstLine="720"/>
        <w:jc w:val="both"/>
      </w:pPr>
      <w:r>
        <w:t>К самому началу 13 века относится запись наставлений Чингисхана по различным вопросам государственного и общественного строя, известная в литературе под названием «Яса» («Яса Чингисхана», «Великая Яса»). Это был единственный писаный источник права монгол в 13 веке. Характер этих наставлений ярко иллюстрирует деспотическую власть Чингисхана. Из дошедших до нас 36 отрывков «Ясы» в 13 речь идет о смертной казни. «Яса» угрожала смертью каждому, кто осмелился бы назвать себя ханом не будучи избранным специальным курултаем. Смертью грозили тем, кто будет уличен в сознательном обмане, кто в торговых делах трижды обанкротится, кто окажет помощь пленнику против воли пленившего, кто не отдает беглого раба хозяину, кто в бою откажет в помощи другому, кто самовольно оставит порученный ему пост, кто будет уличен в предательстве, воровстве, лжесвидетельстве или в непочтении к старшим, «Яса» несет на себе также значительные следы шаманских представлений монголов того времени. Военная дисциплина была не на последнем месте: «Голову с плеч тому, кто не вернется в строй и не займет своего первоначального места». Суд был приоритетом административной власти.</w:t>
      </w:r>
    </w:p>
    <w:p w:rsidR="00697020" w:rsidRDefault="00F95E84">
      <w:pPr>
        <w:pStyle w:val="a3"/>
        <w:widowControl w:val="0"/>
        <w:spacing w:line="360" w:lineRule="auto"/>
        <w:ind w:firstLine="720"/>
        <w:jc w:val="both"/>
      </w:pPr>
      <w:r>
        <w:t>Помимо Ясы Чингисхана широко использовалось обычное право, регулирующее, в основном, гражданские отношения (наследственное, семейное право.</w:t>
      </w:r>
    </w:p>
    <w:p w:rsidR="00697020" w:rsidRDefault="00F95E84">
      <w:pPr>
        <w:widowControl w:val="0"/>
        <w:spacing w:line="360" w:lineRule="auto"/>
        <w:ind w:firstLine="720"/>
        <w:jc w:val="both"/>
        <w:rPr>
          <w:sz w:val="26"/>
        </w:rPr>
      </w:pPr>
      <w:r>
        <w:rPr>
          <w:sz w:val="26"/>
        </w:rPr>
        <w:t xml:space="preserve">В дальнейшем происходит переход к феодальному праву, узаконенному закрепощению аратов: если арат уходит скитаться по своей воле, предавайте его смертной казни» — Есур-Тэмур (14-15вв). Основным трудом, рассказывающем о золотоордынском праве, является «Сокровенное сказание». </w:t>
      </w:r>
    </w:p>
    <w:p w:rsidR="00697020" w:rsidRDefault="00F95E84">
      <w:pPr>
        <w:widowControl w:val="0"/>
        <w:numPr>
          <w:ilvl w:val="0"/>
          <w:numId w:val="7"/>
        </w:numPr>
        <w:spacing w:line="360" w:lineRule="auto"/>
        <w:jc w:val="both"/>
        <w:rPr>
          <w:caps/>
          <w:sz w:val="26"/>
        </w:rPr>
      </w:pPr>
      <w:r>
        <w:rPr>
          <w:sz w:val="26"/>
        </w:rPr>
        <w:br w:type="page"/>
      </w:r>
      <w:r>
        <w:rPr>
          <w:b/>
          <w:caps/>
          <w:sz w:val="26"/>
        </w:rPr>
        <w:t>8. Приложения</w:t>
      </w:r>
    </w:p>
    <w:p w:rsidR="00697020" w:rsidRDefault="00697020">
      <w:pPr>
        <w:widowControl w:val="0"/>
        <w:spacing w:line="360" w:lineRule="auto"/>
        <w:jc w:val="both"/>
      </w:pPr>
    </w:p>
    <w:p w:rsidR="00697020" w:rsidRDefault="00697020">
      <w:pPr>
        <w:widowControl w:val="0"/>
        <w:spacing w:line="360" w:lineRule="auto"/>
      </w:pPr>
    </w:p>
    <w:p w:rsidR="00697020" w:rsidRDefault="00F95E84">
      <w:pPr>
        <w:widowControl w:val="0"/>
        <w:spacing w:line="360" w:lineRule="auto"/>
        <w:rPr>
          <w:i/>
          <w:sz w:val="26"/>
        </w:rPr>
      </w:pPr>
      <w:r>
        <w:rPr>
          <w:i/>
          <w:sz w:val="26"/>
        </w:rPr>
        <w:t>Дефиниция:</w:t>
      </w:r>
    </w:p>
    <w:p w:rsidR="00697020" w:rsidRDefault="00697020">
      <w:pPr>
        <w:widowControl w:val="0"/>
        <w:spacing w:line="360" w:lineRule="auto"/>
        <w:rPr>
          <w:i/>
          <w:sz w:val="26"/>
        </w:rPr>
      </w:pPr>
    </w:p>
    <w:p w:rsidR="00697020" w:rsidRDefault="00F95E84">
      <w:pPr>
        <w:pStyle w:val="20"/>
        <w:widowControl w:val="0"/>
        <w:spacing w:line="360" w:lineRule="auto"/>
      </w:pPr>
      <w:r>
        <w:rPr>
          <w:i/>
        </w:rPr>
        <w:t>Нойоны</w:t>
      </w:r>
      <w:r>
        <w:tab/>
        <w:t xml:space="preserve">— </w:t>
      </w:r>
      <w:r>
        <w:tab/>
        <w:t>племенная знать, носившая почетные звания «батур» (богатырь), «мерген» (искусный), «сецен» (мудрый) и т.д.</w:t>
      </w:r>
    </w:p>
    <w:p w:rsidR="00697020" w:rsidRDefault="00F95E84">
      <w:pPr>
        <w:pStyle w:val="20"/>
        <w:widowControl w:val="0"/>
        <w:spacing w:line="360" w:lineRule="auto"/>
      </w:pPr>
      <w:r>
        <w:rPr>
          <w:i/>
        </w:rPr>
        <w:t>Нукеры</w:t>
      </w:r>
      <w:r>
        <w:t xml:space="preserve"> </w:t>
      </w:r>
      <w:r>
        <w:tab/>
        <w:t xml:space="preserve">— </w:t>
      </w:r>
      <w:r>
        <w:tab/>
        <w:t>вооруженные дружинники на службе нойонов</w:t>
      </w:r>
    </w:p>
    <w:p w:rsidR="00697020" w:rsidRDefault="00F95E84">
      <w:pPr>
        <w:pStyle w:val="20"/>
        <w:widowControl w:val="0"/>
        <w:spacing w:line="360" w:lineRule="auto"/>
      </w:pPr>
      <w:r>
        <w:rPr>
          <w:i/>
        </w:rPr>
        <w:t>Тумен</w:t>
      </w:r>
      <w:r>
        <w:rPr>
          <w:i/>
        </w:rPr>
        <w:tab/>
      </w:r>
      <w:r>
        <w:rPr>
          <w:i/>
        </w:rPr>
        <w:tab/>
      </w:r>
      <w:r>
        <w:t>—</w:t>
      </w:r>
      <w:r>
        <w:tab/>
        <w:t>10 тысяч</w:t>
      </w:r>
    </w:p>
    <w:p w:rsidR="00697020" w:rsidRDefault="00F95E84">
      <w:pPr>
        <w:pStyle w:val="20"/>
        <w:widowControl w:val="0"/>
        <w:spacing w:line="360" w:lineRule="auto"/>
      </w:pPr>
      <w:r>
        <w:rPr>
          <w:i/>
        </w:rPr>
        <w:t>Аил</w:t>
      </w:r>
      <w:r>
        <w:rPr>
          <w:i/>
        </w:rPr>
        <w:tab/>
      </w:r>
      <w:r>
        <w:rPr>
          <w:i/>
        </w:rPr>
        <w:tab/>
      </w:r>
      <w:r>
        <w:t>—</w:t>
      </w:r>
      <w:r>
        <w:tab/>
        <w:t>кочевая семейная группа</w:t>
      </w:r>
    </w:p>
    <w:p w:rsidR="00697020" w:rsidRDefault="00F95E84">
      <w:pPr>
        <w:pStyle w:val="20"/>
        <w:widowControl w:val="0"/>
        <w:spacing w:line="360" w:lineRule="auto"/>
      </w:pPr>
      <w:r>
        <w:rPr>
          <w:i/>
        </w:rPr>
        <w:t>Кэшик</w:t>
      </w:r>
      <w:r>
        <w:tab/>
        <w:t>—</w:t>
      </w:r>
      <w:r>
        <w:tab/>
        <w:t>личные телохранители хана, вооруженный отряд для борьбы с внутренними врагами</w:t>
      </w:r>
    </w:p>
    <w:p w:rsidR="00697020" w:rsidRDefault="00F95E84">
      <w:pPr>
        <w:pStyle w:val="20"/>
        <w:widowControl w:val="0"/>
        <w:spacing w:line="360" w:lineRule="auto"/>
      </w:pPr>
      <w:r>
        <w:rPr>
          <w:i/>
        </w:rPr>
        <w:t>Фарсах</w:t>
      </w:r>
      <w:r>
        <w:tab/>
        <w:t>—</w:t>
      </w:r>
      <w:r>
        <w:tab/>
        <w:t xml:space="preserve">мера длины, </w:t>
      </w:r>
      <w:r>
        <w:sym w:font="Symbol" w:char="F0BB"/>
      </w:r>
      <w:r>
        <w:t xml:space="preserve"> 6 км</w:t>
      </w:r>
    </w:p>
    <w:p w:rsidR="00697020" w:rsidRDefault="00697020">
      <w:pPr>
        <w:pStyle w:val="20"/>
        <w:widowControl w:val="0"/>
        <w:spacing w:line="360" w:lineRule="auto"/>
      </w:pPr>
    </w:p>
    <w:p w:rsidR="00697020" w:rsidRDefault="00F95E84">
      <w:pPr>
        <w:pStyle w:val="20"/>
        <w:widowControl w:val="0"/>
        <w:spacing w:line="360" w:lineRule="auto"/>
        <w:rPr>
          <w:i/>
        </w:rPr>
      </w:pPr>
      <w:r>
        <w:rPr>
          <w:i/>
        </w:rPr>
        <w:t>Список литературы:</w:t>
      </w:r>
    </w:p>
    <w:p w:rsidR="00697020" w:rsidRDefault="00697020">
      <w:pPr>
        <w:pStyle w:val="20"/>
        <w:widowControl w:val="0"/>
        <w:spacing w:line="360" w:lineRule="auto"/>
        <w:rPr>
          <w:i/>
        </w:rPr>
      </w:pPr>
    </w:p>
    <w:p w:rsidR="00697020" w:rsidRDefault="00F95E84">
      <w:pPr>
        <w:pStyle w:val="20"/>
        <w:widowControl w:val="0"/>
        <w:numPr>
          <w:ilvl w:val="0"/>
          <w:numId w:val="5"/>
        </w:numPr>
        <w:spacing w:line="360" w:lineRule="auto"/>
      </w:pPr>
      <w:r>
        <w:t>История стран Азии и Африки в средние века, под ред. Л.В. Симоновской и Ф.М. Ацамба, М., МГУ, 1968г.</w:t>
      </w:r>
    </w:p>
    <w:p w:rsidR="00697020" w:rsidRDefault="00F95E84">
      <w:pPr>
        <w:pStyle w:val="20"/>
        <w:widowControl w:val="0"/>
        <w:numPr>
          <w:ilvl w:val="0"/>
          <w:numId w:val="5"/>
        </w:numPr>
        <w:spacing w:line="360" w:lineRule="auto"/>
      </w:pPr>
      <w:r>
        <w:t>Конец ордынского ига, В.В. Каргалов, М., Наука, 1980г.</w:t>
      </w:r>
    </w:p>
    <w:p w:rsidR="00697020" w:rsidRDefault="00F95E84">
      <w:pPr>
        <w:pStyle w:val="20"/>
        <w:widowControl w:val="0"/>
        <w:numPr>
          <w:ilvl w:val="0"/>
          <w:numId w:val="5"/>
        </w:numPr>
        <w:spacing w:line="360" w:lineRule="auto"/>
      </w:pPr>
      <w:r>
        <w:t>На стыке континентов и цивилизаций…, составитель И.Б. Муслимов, М., Инсан, 1996г.</w:t>
      </w:r>
    </w:p>
    <w:p w:rsidR="00697020" w:rsidRDefault="00F95E84">
      <w:pPr>
        <w:pStyle w:val="20"/>
        <w:widowControl w:val="0"/>
        <w:numPr>
          <w:ilvl w:val="0"/>
          <w:numId w:val="5"/>
        </w:numPr>
        <w:spacing w:line="360" w:lineRule="auto"/>
      </w:pPr>
      <w:r>
        <w:t>Освобождение Руси от ордынского ига, Ю.Г. Алексеев, Л., Наука, 1989г.</w:t>
      </w:r>
    </w:p>
    <w:p w:rsidR="00697020" w:rsidRDefault="00F95E84">
      <w:pPr>
        <w:pStyle w:val="20"/>
        <w:widowControl w:val="0"/>
        <w:numPr>
          <w:ilvl w:val="0"/>
          <w:numId w:val="5"/>
        </w:numPr>
        <w:spacing w:line="360" w:lineRule="auto"/>
      </w:pPr>
      <w:r>
        <w:t>История СССР, под ред. Н.Е. Артемова, М., Высшая школа, 1982г.</w:t>
      </w:r>
    </w:p>
    <w:p w:rsidR="00697020" w:rsidRDefault="00697020">
      <w:pPr>
        <w:pStyle w:val="20"/>
        <w:widowControl w:val="0"/>
        <w:spacing w:line="360" w:lineRule="auto"/>
      </w:pPr>
      <w:bookmarkStart w:id="0" w:name="_GoBack"/>
      <w:bookmarkEnd w:id="0"/>
    </w:p>
    <w:sectPr w:rsidR="00697020">
      <w:headerReference w:type="even" r:id="rId7"/>
      <w:headerReference w:type="default" r:id="rId8"/>
      <w:pgSz w:w="11906" w:h="16838" w:code="9"/>
      <w:pgMar w:top="1134" w:right="1134" w:bottom="1134" w:left="1418" w:header="680" w:footer="68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020" w:rsidRDefault="00F95E84">
      <w:r>
        <w:separator/>
      </w:r>
    </w:p>
  </w:endnote>
  <w:endnote w:type="continuationSeparator" w:id="0">
    <w:p w:rsidR="00697020" w:rsidRDefault="00F9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020" w:rsidRDefault="00F95E84">
      <w:r>
        <w:separator/>
      </w:r>
    </w:p>
  </w:footnote>
  <w:footnote w:type="continuationSeparator" w:id="0">
    <w:p w:rsidR="00697020" w:rsidRDefault="00F95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020" w:rsidRDefault="00F95E8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97020" w:rsidRDefault="0069702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020" w:rsidRDefault="00F95E8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97020" w:rsidRDefault="0069702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5094"/>
    <w:multiLevelType w:val="singleLevel"/>
    <w:tmpl w:val="0419000F"/>
    <w:lvl w:ilvl="0">
      <w:start w:val="1"/>
      <w:numFmt w:val="decimal"/>
      <w:lvlText w:val="%1."/>
      <w:lvlJc w:val="left"/>
      <w:pPr>
        <w:tabs>
          <w:tab w:val="num" w:pos="360"/>
        </w:tabs>
        <w:ind w:left="360" w:hanging="360"/>
      </w:pPr>
    </w:lvl>
  </w:abstractNum>
  <w:abstractNum w:abstractNumId="1">
    <w:nsid w:val="09C21730"/>
    <w:multiLevelType w:val="singleLevel"/>
    <w:tmpl w:val="F786817A"/>
    <w:lvl w:ilvl="0">
      <w:start w:val="7"/>
      <w:numFmt w:val="decimal"/>
      <w:lvlText w:val="%1."/>
      <w:lvlJc w:val="left"/>
      <w:pPr>
        <w:tabs>
          <w:tab w:val="num" w:pos="360"/>
        </w:tabs>
        <w:ind w:left="360" w:hanging="360"/>
      </w:pPr>
      <w:rPr>
        <w:rFonts w:hint="default"/>
      </w:rPr>
    </w:lvl>
  </w:abstractNum>
  <w:abstractNum w:abstractNumId="2">
    <w:nsid w:val="149A16B8"/>
    <w:multiLevelType w:val="singleLevel"/>
    <w:tmpl w:val="0419000F"/>
    <w:lvl w:ilvl="0">
      <w:start w:val="1"/>
      <w:numFmt w:val="decimal"/>
      <w:lvlText w:val="%1."/>
      <w:lvlJc w:val="left"/>
      <w:pPr>
        <w:tabs>
          <w:tab w:val="num" w:pos="360"/>
        </w:tabs>
        <w:ind w:left="360" w:hanging="360"/>
      </w:pPr>
    </w:lvl>
  </w:abstractNum>
  <w:abstractNum w:abstractNumId="3">
    <w:nsid w:val="1AFB55EC"/>
    <w:multiLevelType w:val="singleLevel"/>
    <w:tmpl w:val="F786817A"/>
    <w:lvl w:ilvl="0">
      <w:start w:val="6"/>
      <w:numFmt w:val="decimal"/>
      <w:lvlText w:val="%1."/>
      <w:lvlJc w:val="left"/>
      <w:pPr>
        <w:tabs>
          <w:tab w:val="num" w:pos="360"/>
        </w:tabs>
        <w:ind w:left="360" w:hanging="360"/>
      </w:pPr>
      <w:rPr>
        <w:rFonts w:hint="default"/>
      </w:rPr>
    </w:lvl>
  </w:abstractNum>
  <w:abstractNum w:abstractNumId="4">
    <w:nsid w:val="286600DE"/>
    <w:multiLevelType w:val="singleLevel"/>
    <w:tmpl w:val="F786817A"/>
    <w:lvl w:ilvl="0">
      <w:start w:val="4"/>
      <w:numFmt w:val="decimal"/>
      <w:lvlText w:val="%1."/>
      <w:lvlJc w:val="left"/>
      <w:pPr>
        <w:tabs>
          <w:tab w:val="num" w:pos="360"/>
        </w:tabs>
        <w:ind w:left="360" w:hanging="360"/>
      </w:pPr>
    </w:lvl>
  </w:abstractNum>
  <w:abstractNum w:abstractNumId="5">
    <w:nsid w:val="31A24F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2480A84"/>
    <w:multiLevelType w:val="singleLevel"/>
    <w:tmpl w:val="F786817A"/>
    <w:lvl w:ilvl="0">
      <w:start w:val="8"/>
      <w:numFmt w:val="decimal"/>
      <w:lvlText w:val="%1."/>
      <w:lvlJc w:val="left"/>
      <w:pPr>
        <w:tabs>
          <w:tab w:val="num" w:pos="360"/>
        </w:tabs>
        <w:ind w:left="360" w:hanging="360"/>
      </w:pPr>
      <w:rPr>
        <w:rFonts w:hint="default"/>
      </w:rPr>
    </w:lvl>
  </w:abstractNum>
  <w:abstractNum w:abstractNumId="7">
    <w:nsid w:val="4D1F6046"/>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24F5BF1"/>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3143CD8"/>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79507CE"/>
    <w:multiLevelType w:val="singleLevel"/>
    <w:tmpl w:val="4D5AFF96"/>
    <w:lvl w:ilvl="0">
      <w:start w:val="4"/>
      <w:numFmt w:val="decimal"/>
      <w:lvlText w:val="%1."/>
      <w:lvlJc w:val="left"/>
      <w:pPr>
        <w:tabs>
          <w:tab w:val="num" w:pos="420"/>
        </w:tabs>
        <w:ind w:left="420" w:hanging="420"/>
      </w:pPr>
      <w:rPr>
        <w:rFonts w:hint="default"/>
      </w:rPr>
    </w:lvl>
  </w:abstractNum>
  <w:abstractNum w:abstractNumId="11">
    <w:nsid w:val="79B31EC8"/>
    <w:multiLevelType w:val="singleLevel"/>
    <w:tmpl w:val="0419000F"/>
    <w:lvl w:ilvl="0">
      <w:start w:val="1"/>
      <w:numFmt w:val="decimal"/>
      <w:lvlText w:val="%1."/>
      <w:lvlJc w:val="left"/>
      <w:pPr>
        <w:tabs>
          <w:tab w:val="num" w:pos="360"/>
        </w:tabs>
        <w:ind w:left="360" w:hanging="360"/>
      </w:pPr>
      <w:rPr>
        <w:rFonts w:hint="default"/>
        <w:b w:val="0"/>
      </w:rPr>
    </w:lvl>
  </w:abstractNum>
  <w:abstractNum w:abstractNumId="12">
    <w:nsid w:val="7E2118E4"/>
    <w:multiLevelType w:val="singleLevel"/>
    <w:tmpl w:val="F786817A"/>
    <w:lvl w:ilvl="0">
      <w:start w:val="4"/>
      <w:numFmt w:val="decimal"/>
      <w:lvlText w:val="%1."/>
      <w:lvlJc w:val="left"/>
      <w:pPr>
        <w:tabs>
          <w:tab w:val="num" w:pos="360"/>
        </w:tabs>
        <w:ind w:left="360" w:hanging="360"/>
      </w:pPr>
    </w:lvl>
  </w:abstractNum>
  <w:num w:numId="1">
    <w:abstractNumId w:val="2"/>
  </w:num>
  <w:num w:numId="2">
    <w:abstractNumId w:val="7"/>
  </w:num>
  <w:num w:numId="3">
    <w:abstractNumId w:val="9"/>
  </w:num>
  <w:num w:numId="4">
    <w:abstractNumId w:val="10"/>
  </w:num>
  <w:num w:numId="5">
    <w:abstractNumId w:val="8"/>
  </w:num>
  <w:num w:numId="6">
    <w:abstractNumId w:val="11"/>
  </w:num>
  <w:num w:numId="7">
    <w:abstractNumId w:val="0"/>
  </w:num>
  <w:num w:numId="8">
    <w:abstractNumId w:val="5"/>
  </w:num>
  <w:num w:numId="9">
    <w:abstractNumId w:val="4"/>
  </w:num>
  <w:num w:numId="10">
    <w:abstractNumId w:val="6"/>
  </w:num>
  <w:num w:numId="11">
    <w:abstractNumId w:val="3"/>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E84"/>
    <w:rsid w:val="00697020"/>
    <w:rsid w:val="00D4521B"/>
    <w:rsid w:val="00F95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5DB9D2-48BF-416A-B28F-DC0A64BB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6"/>
    </w:rPr>
  </w:style>
  <w:style w:type="paragraph" w:styleId="2">
    <w:name w:val="heading 2"/>
    <w:basedOn w:val="a"/>
    <w:next w:val="a"/>
    <w:qFormat/>
    <w:pPr>
      <w:keepNext/>
      <w:ind w:left="360"/>
      <w:jc w:val="both"/>
      <w:outlineLvl w:val="1"/>
    </w:pPr>
    <w:rPr>
      <w:i/>
      <w:sz w:val="26"/>
    </w:rPr>
  </w:style>
  <w:style w:type="paragraph" w:styleId="3">
    <w:name w:val="heading 3"/>
    <w:basedOn w:val="a"/>
    <w:next w:val="a"/>
    <w:qFormat/>
    <w:pPr>
      <w:keepNext/>
      <w:spacing w:line="360" w:lineRule="auto"/>
      <w:ind w:firstLine="720"/>
      <w:jc w:val="both"/>
      <w:outlineLvl w:val="2"/>
    </w:pPr>
    <w:rPr>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6"/>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20">
    <w:name w:val="Body Text 2"/>
    <w:basedOn w:val="a"/>
    <w:semiHidden/>
    <w:pPr>
      <w:jc w:val="both"/>
    </w:pPr>
    <w:rPr>
      <w:sz w:val="26"/>
    </w:rPr>
  </w:style>
  <w:style w:type="paragraph" w:customStyle="1" w:styleId="10">
    <w:name w:val="Звичайний1"/>
    <w:pPr>
      <w:widowControl w:val="0"/>
    </w:pPr>
    <w:rPr>
      <w:snapToGrid w:val="0"/>
      <w:lang w:val="en-US"/>
    </w:rPr>
  </w:style>
  <w:style w:type="paragraph" w:styleId="a6">
    <w:name w:val="Body Text Indent"/>
    <w:basedOn w:val="a"/>
    <w:semiHidden/>
    <w:pPr>
      <w:spacing w:line="360" w:lineRule="auto"/>
      <w:ind w:firstLine="709"/>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7976</Words>
  <Characters>45467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Монголо-татарские государства на территории нашей страны (13-14 вв)</vt:lpstr>
    </vt:vector>
  </TitlesOfParts>
  <Company>частное лицо</Company>
  <LinksUpToDate>false</LinksUpToDate>
  <CharactersWithSpaces>53337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Монголо-татарские государства на территории нашей страны (13-14 вв)</dc:title>
  <dc:subject/>
  <dc:creator>Клюев Павел</dc:creator>
  <cp:keywords/>
  <cp:lastModifiedBy>Irina</cp:lastModifiedBy>
  <cp:revision>2</cp:revision>
  <cp:lastPrinted>1998-10-20T14:49:00Z</cp:lastPrinted>
  <dcterms:created xsi:type="dcterms:W3CDTF">2014-09-22T09:04:00Z</dcterms:created>
  <dcterms:modified xsi:type="dcterms:W3CDTF">2014-09-22T09:04:00Z</dcterms:modified>
</cp:coreProperties>
</file>