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AC" w:rsidRDefault="009C41AC" w:rsidP="00087818">
      <w:pPr>
        <w:pStyle w:val="a3"/>
        <w:jc w:val="center"/>
        <w:rPr>
          <w:rFonts w:ascii="Garamond" w:hAnsi="Garamond"/>
          <w:b/>
          <w:bCs/>
          <w:i/>
          <w:iCs/>
          <w:sz w:val="72"/>
          <w:szCs w:val="72"/>
        </w:rPr>
      </w:pPr>
    </w:p>
    <w:p w:rsidR="00087818" w:rsidRDefault="00087818" w:rsidP="00087818">
      <w:pPr>
        <w:pStyle w:val="a3"/>
        <w:jc w:val="center"/>
      </w:pPr>
      <w:r>
        <w:rPr>
          <w:rFonts w:ascii="Garamond" w:hAnsi="Garamond"/>
          <w:b/>
          <w:bCs/>
          <w:i/>
          <w:iCs/>
          <w:sz w:val="72"/>
          <w:szCs w:val="72"/>
        </w:rPr>
        <w:t>Эссе по политологии</w:t>
      </w:r>
      <w:r>
        <w:rPr>
          <w:rFonts w:ascii="Garamond" w:hAnsi="Garamond"/>
          <w:b/>
          <w:bCs/>
          <w:i/>
          <w:iCs/>
          <w:sz w:val="72"/>
          <w:szCs w:val="72"/>
        </w:rPr>
        <w:br/>
      </w:r>
      <w:r>
        <w:rPr>
          <w:rFonts w:ascii="Garamond" w:hAnsi="Garamond"/>
          <w:b/>
          <w:bCs/>
          <w:sz w:val="48"/>
          <w:szCs w:val="48"/>
        </w:rPr>
        <w:t>"Мораль и политика: великое противостояние как фикция и театральное представление..."</w:t>
      </w:r>
      <w:r>
        <w:t xml:space="preserve"> </w:t>
      </w:r>
    </w:p>
    <w:p w:rsidR="00087818" w:rsidRDefault="00087818" w:rsidP="00087818">
      <w:pPr>
        <w:pStyle w:val="a3"/>
      </w:pPr>
      <w:r>
        <w:t> </w:t>
      </w:r>
    </w:p>
    <w:p w:rsidR="00087818" w:rsidRDefault="00087818" w:rsidP="00087818">
      <w:pPr>
        <w:pStyle w:val="a3"/>
        <w:jc w:val="right"/>
      </w:pPr>
      <w:r>
        <w:rPr>
          <w:rFonts w:ascii="Garamond" w:hAnsi="Garamond"/>
          <w:i/>
          <w:iCs/>
          <w:sz w:val="27"/>
          <w:szCs w:val="27"/>
        </w:rPr>
        <w:t xml:space="preserve">Человек, желающий исповедовать добро во всех случаях жизни, неминуемо погибнет среди множества людей, чуждых добру. Из чего следует, что правитель, желающий сохранить власть, должен научиться отступать от добра и пользоваться этим умением, смотря по необходимости... 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b/>
          <w:bCs/>
          <w:i/>
          <w:iCs/>
          <w:sz w:val="27"/>
          <w:szCs w:val="27"/>
        </w:rPr>
        <w:t>Никколо Макиавелли, «Государь»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Время мошной непрерывной рекой течет и течет в пространстве, как секунды, отсчитывая века. Приходят и уходят поколение за поколением, эпоха за эпохой - и в этом непредсказуемом водовороте жизни людей, народов, империй было мало места радости и счастью. Зато судьба щедро отпускала каждому веку тяготы и испытания, засыпала болезнями и войнами, стирала с лица земли целые государства и цивилизации. Рождение, бытие, смерть - все это переплелось, скрутилось в едином клубке судеб и в бесконечном движении вперед оставляло после себя вечность, разгадать и постичь тайны которой не дано никому...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 xml:space="preserve">И также в бесконечных пустотах вечности от нас сокрыт один из величайших секретов этого мира - ноумен власти... У нас, людей прошедшего XX и начинающегося XXI веков, само слово «власть» вызывает самые безрадостные ассоциации. Ибо оно стоит в ряду таких слов, как «господство», «подчинение», «подавление», «угнетение», «насилие» и т.д. Власть мы с легкостью противопоставляем свободе и с легкостью готовы предпочесть последнюю первой. Мы склонны с редким упорством верить, что во власть идут люди, алчущие денег и господства... Действительно, разве сплошь и рядом мы не встречаем людей богатства и власти, одержимых жадностью и честолюбием? Разве не идут они кто в коммерцию, а кто политику - и разве не становятся они крупными бизнесменами и чиновниками? Конечно, нечто подобное и ранее когда-то имело место, имеет место сегодня и будет иметь место в ближайшем и более отдаленном будущем. Богатство и власть навсегда останутся неотъемлемыми от человеческой «природы», ее простейшими и вполне очевидными в своем существе импульсами. Однако было бы неверным сводить все устремления человека к такой - весьма и весьма изуродованной - пирамиде Маслоу, состоящей из двух взаимодополняющих уровней - ВЛАСТЬ и ДЕНЬГИ. Простейшее и элементарное не всегда есть наиболее существенное. Более того, богатство и власть через свои психологические и социологические проекции зачастую улавливаются лишь в своей остаточности и выхолощенности... В человеке и человеком осуществляются далеко не те смыслы, которые ему очевидны, или те, которые он готов заподозрить в себе и других. Слишком часто он отождествляет свои и чужие мотивы действий с их простейшим смыслом... Но во власти безусловно есть некое особое смысловое начало, недоступное первому зыбкому взгляду, брошенному впопыхах торопливым верхоглядом, спешащим отработать свои «бабки» за цветастую распиаристую статью. Эта смысловая наполненность в том, что власть не есть тень, отбрасываемая темными личностями во мраке истории, загаженной многочисленными толкователями и пересказчиками, власть есть суть жизнь, она ею живет, и жизнь в высшей степени теплится властью, а вовсе не мертвится ею. Представление о такой власти совместимо только с пониманием мира как природы, одним из проявлений которой является человек. В таком случае власть предстает в качестве реальности, связанной с первосмыслами культуры, прямо или опосредованно их выражающей. И это понятно, ибо власть в человеческой реальности, которую мы называем историей, существовала всегда. Всегда те, кто властвовал, были в центре исторических событий как их главные участники и персонификации. Они персонифицировали собой и события, и воплощаемые ими смыслы. Фигуры властителей не просто выражали собой господствующее начало и соотносились с фигурами подчиненных, в определенном аспекте на них замыкались и от них исходили все смыслы. Власть собственно и была всей культурой, взятой в одном из ее основных ракурсов. Ибо уже в древности (не говоря уже современности) присутствовали не только почитание и благоговение перед властью, но и осознание того, что правитель - это реальность в ее концентрированном выражении, это особое средоточие жизнеустроительных сил, которые так или иначе животворят сущее... 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И здесь мы с неизбежностью сталкиваемся с фундаментальным вопросом любой человеческой культуры - как возможно суждение относительно действий и поступков такого правителя, возможна ли их оценка, и если возможна, то в каких категориях, в каких оценочных системах и комплексах? Этот вопрос до сих пор раздирает души не только большинства исследователей, но и вообще многих и многих людей, пусть даже с их незрелыми и вымученными псевдомнениями... Цель этой работы - не ответить на этот вопрос, ибо это затребует поистине коренного и глубочайшего исследования, но лишь представить несколько возможных путей такого разрешения и очертить наиболее вероятные из них... Итак, МОРАЛЬ VS ПОЛИТИКА... В путь…</w:t>
      </w:r>
    </w:p>
    <w:p w:rsidR="00087818" w:rsidRDefault="00087818" w:rsidP="00087818">
      <w:pPr>
        <w:pStyle w:val="a3"/>
        <w:jc w:val="right"/>
      </w:pPr>
      <w:r>
        <w:rPr>
          <w:rFonts w:ascii="Garamond" w:hAnsi="Garamond"/>
          <w:i/>
          <w:iCs/>
          <w:sz w:val="27"/>
          <w:szCs w:val="27"/>
        </w:rPr>
        <w:t>...Если устройство мира можно сравнить с невероятных размеров монаршим двором, а другого мира нам не дано, то бессмысленно пытаться не вступать в игру. Это лишит вас какой бы то ни было власти, а от осознания бессилия вы почувствуете себя отверженным. Чем сражаться с неизбежностью, чем спорить, комплексовать и испытывать чувство вины, уж лучше прорываться к власти.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b/>
          <w:bCs/>
          <w:i/>
          <w:iCs/>
          <w:sz w:val="27"/>
          <w:szCs w:val="27"/>
        </w:rPr>
        <w:t>Роберт Грин, «48 законов власти»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Но прежде чем обращаться к самой теме эссе, на мой взгляд, имеет смысл вспомнить одну интересную притчу, так или иначе связанную с предметом исследования...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..Один молодой и неопытный воин как-то пришел поделиться своими сомнениями со старым, умудренным сединой правителем... Наш герой казался себе слабым и немощным, туповатым и недальновидным, да и вообще он считал себя не способным к завоеванию власти... Но старик ответил ему.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- У себя на родине я король. Я взошел на трон по трупам и первым из своего рода овладел короной. Когда я был молод и исполнен гордыни, один старый жрец сказал мне, что за свои грехи я буду гореть « аду. Я велел своим воинам сложить костер из множества древесных стволом. К нему нельзя было подойти ближе чем за тридцать шагов, и пламя его достигало небес. Тогда я приказал воинам погасить огонь. Десять тысяч человек бросились в пламя и потушили его. «Если я и отправлюсь в ад, - сказал я жрецу, - мои люди пойдут со мной и погасят адское пламя». Мое королевство простиралось от великого Моря Душ до Лунных гор. Я пережил все: яд в вине и кинжал в спину, фальшивых друзей и благородных врагов, измену сыновей и чуму, приходящую каждое лето. И несмотря на это, я иду за тобой...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Сейчас я скажу тебе великую истину, и если у тебя достанет мудрости, ты примешь ее в свое сердце. Все люди глупы. Они полны страха и неуверенности, и это делает их слабыми. Другой всегда кажется нам сильнее, увереннее и способнее. И это ложь худшего рода, ибо лжем мы самим себе...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..Взять хоть тебя. Входя сюда, я был твоим другом - большим, сильным и приветливым. А кто я теперь? Дикарский король, стоящий неизмеримо выше тебя? И тебе стыдно, что ты поделился со мной своими мелочными сомнениями? Но вправду ли я король? Правда ли я послал своих воинов в огонь? Ты не можешь этого знать! Ты прислушиваешься к голосу своего несовершенства и веришь мне - стало быть, ты в моей власти…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Не вожак, говоришь? Вожаком может стать любой, ибо всякий человек хочет одного: чтобы его вели…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И добавил: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- Так что же, как ты думаешь, солгал я тебе или нет?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- Да, этого не было - это лишь твоя выдумка...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- Конечно же, ты прав...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И, сказав это, вновь почувствовал, как жар огня жжет его лицо, словно он снова стоит перед тем костром и только крики умирающих воинов разрывают терпкий запах гари, разлетавшийся на десятки миль вокруг...</w:t>
      </w:r>
    </w:p>
    <w:p w:rsidR="00087818" w:rsidRDefault="00087818" w:rsidP="00087818">
      <w:pPr>
        <w:pStyle w:val="a3"/>
        <w:jc w:val="right"/>
      </w:pP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В мире царствуют вездесущие,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жарко щерящие пасть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власть имевшие, власть имущие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и хотящие эту власть.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b/>
          <w:bCs/>
          <w:i/>
          <w:iCs/>
          <w:sz w:val="27"/>
          <w:szCs w:val="27"/>
        </w:rPr>
        <w:t>Игорь Губерман «Гарики на каждый день»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Думается, эта притча не требует комментариев… Ибо все уже сказано…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Возвращаясь к теме морали, мы в первую очередь должны определиться с тем, что мы понимаем под моралью, какова ее история (как мы можем ее толковать) и, наконец, каковы ее точки соприкосновения с политикой.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В нашем мире мораль является предметом изучения одной из сфер философской науки, называемой этикой. Мораль безусловно является мотивирующей и в большей степени императивной структурой, которая, сочетая в себе общепризнанные нормы и ценности, направляет и руководит поведением как каждого атомарного индивида, так и всех индивидов в целом в данном отдельно взятом обществе.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Именно в системе категорий современной этики и воссоздается структура морали как целостного общественного образования, обладающего множеством сторон и моментов. Основу такой системы составляют категории моральной деятельности, нравственных отношений и морального сознания, которые отражают три основные стороны морали: содержание предписываемых и оцениваемых нравственностью действий и их нравственных мотиваций; способ регуляции этой деятельности моралью, выражающийся в совокупности общественных связей, направляющих и контролирующих индивидуальное и коллективное поведение; и, наконец, идеальное отражение деятельности и отношений морали в сознании и их специфическое нравственное обоснование.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Однако при всем многообразии форм моральной регуляции, определяя ее содержание, мы сталкиваемся с проблемой интерпретации следующего тонкого момента в данном определении А именно: трудность в том, что в разных обществах в ранг морального могут возводиться самые разные формы межличностных отношений, причем с равной вероятностью в список аморального могут быть занесены совершенно противоположные стороны и формы общественных отношений. С этим мы еще столкнемся, но сейчас следует определиться с тем, о какой морали речь будет идти в дальнейшем. Это будет так называемая «западная мораль», сформировавшаяся под влиянием различных христианских концепций и их трактовок, а также в результате эволюции моральных отношений в Европе (и впоследствии в странах европейской экспансии, таких как США, Австралия, многочисленных архипелагов-государствах и т.п.).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Говоря же о христианской морали, с которой мы намереваемся сталкивать сложившийся в общественном сознании образ политики, как системы завоевания, удержания и манипуляции властью для реализации собственных интересов, мы не можем не вспомнить некоторые наиболее яркие нестыковки в ее объяснениях и трактовках. Собственно, на мой взгляд, мы можем без зазрения совести заявить, что с самого начала христианские проповедники исповедовали принцип «двойной морали». Заключался он в том, что для своих - действовали законы Божьи для рая, а для чужих - те же, но для ада... Те же многочисленные пилигримы, стремящиеся обратить в свою веру многочисленных язычников, зачастую не гнушались самых грязных методов. Так, например, в истории сохранились многочисленные истории о том, как проповедники быстренько обращали языческих божков в своих святых (как то было с древними кельтами), или назначали христианские праздники в дни языческих праздников (как то было с древними скоттами), и т.п. А уж про добродетель и всепрощение и вовсе говорить бессмысленно: тот же известный католический святой Фома Аквинский писал: «Блаженные в царстве небесном узрят наказания осужденных, дабы блаженство их более услаждало их. Там приду я в восторг, видя стольких царей, о которых возвещалось, что они были взяты на небо, и которые будут стонать в кромешном мраке вкупе со своим Юпитером! Думаю, это приятнее того, что можно лицезреть в цирке, двух амфитеатрах и на всем ристалище» ... Как же это по-евангельски!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Так что, даже не углубляясь в саму суть западной морали, мы уже на поверхности ее видим всю ее прозрачную лживость, безыскусно скрываемую напыщенными яркими и патетическими картинами псевдосимволических образов, синтезируемых для облегчения понимания и навязывания идеологических установок беспрекословного подчинения главенствующему субъекту власти, в роли которого выступали то светская в лице правителя, то духовная власть в лице церкви. И очевидно - все эти ухищрения преследовали и преследуют одну верховную цель - получить в свои руки власть, завладеть ею и распорядиться по-своему... И нельзя сделать омлет, не разбив яиц... Какая уж тут мораль?</w:t>
      </w:r>
    </w:p>
    <w:p w:rsidR="00087818" w:rsidRDefault="00087818" w:rsidP="00087818">
      <w:pPr>
        <w:pStyle w:val="a3"/>
        <w:jc w:val="right"/>
      </w:pP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...Везде, где находил я живое, находил я и волю к власти; и даже в воле служащего находил я волю быть господином.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Чтобы сильнейшему служил более слабый - к этому побуждает его воля его, которая хочет быть господином над еще более слабым: лишь без этой радости не может он обойтись.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И как меньший отдает себя большему, чтобы тот радовался и власть имел над меньшим, - так приносит себя в жертву и больший и из-за власти ставит на доску - жизнь свою.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В том и жертва великого, чтобы было в нем дерзновение, и опасность, и игра в кости насмерть.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А где есть жертва, и служение, и взоры любви, там есть и воля быть господином...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b/>
          <w:bCs/>
          <w:i/>
          <w:iCs/>
          <w:sz w:val="27"/>
          <w:szCs w:val="27"/>
        </w:rPr>
        <w:t>Фридрих Ницше, «Так говорил Заратустра»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И как бы не эволюционировало представление о морали в нашем обществе, оно всегда будет тем самым - двусторонним: мы будем судить себя и своих близких в одних категориях, и всех остальных - так, как это будет выгодно нам на текущий момент.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Собственно в этом и есть суть ноумена власти. Она - как зеркало, в котором можно увидеть отражение сущего, но так и не разглядеть сути происходящего. Оно беспристрастно отражает действительность, но не дает ее разложения - и анализ здесь едва ли возможен даже с привлечением особой «артиллерии». Сегодня отражение одно - завтра другое... Бесконечность, свернутая в тугой узел зеркальных отражений... как в известной комнате с зеркалами… отражений много, а где настоящее - не различить...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Удивительно, но в самые разные времена в самых различных точках земного шара самые разные люди медленно, но верно приходили к одной по сути своей мысли. О том, что власть - это не просто насилие, это манипуляция насилием. Поскольку исполнение власти - это всегда насилие и принуждение, постольку власть всегда предполагает выбор между большим и меньшим насилием. И вполне очевидно, что это не будет выбор между бочкой варенья и корзиной печенья, это так или иначе будет выбор «меньшего зла», эффективного в данных условиях решения, максимизирующего выгоду, или, в крайнем случае - что гораздо более распространено - минимизирующего потери. Недовольные будут всегда - и хорошо, если их будет не очень много... Иначе власть правителя может оказаться под угрозой. Таким образом, причиняя минимальный вред, решением «меньшего зла» правитель получает некоторый выигрыш, состоящий хотя бы в том, что он остается и далее вполне легитимным, что могло быть поставлено под вопрос при неоптимальном решении, ведь количество недовольных могло превысить критическую массу. В результате, сам того порой не осознавая, правитель вынужден всегда искать компромисс разнонаправленных интересов, балансируя на тонкой грани фола. Политика - есть вечный риск, а кто не рискует, тот, как известно, не пьет шампанского...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Обратимся к тому, как видели политику представители разных культур и разных времен в истории Земли.</w:t>
      </w:r>
    </w:p>
    <w:p w:rsidR="00087818" w:rsidRDefault="00087818" w:rsidP="00087818">
      <w:pPr>
        <w:pStyle w:val="a3"/>
        <w:jc w:val="right"/>
      </w:pP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Я очень пожилой уже свидетель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того, что наши пафос и патетика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про нравственность, мораль и добродетель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пустая, но полезная косметика.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b/>
          <w:bCs/>
          <w:i/>
          <w:iCs/>
          <w:sz w:val="27"/>
          <w:szCs w:val="27"/>
        </w:rPr>
        <w:t>Игорь Губерман, «Гарики на каждый день»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Возможно одно из самых древних и действенных представлений о власти было выработано в древнем Китае. Безусловно, китайская цивилизация оставила свой нестираемый след в истории мировой политической и военной стратегии (чего только стоят такие классические трактаты, как «Искусство войны» Сунь-цзы и У-цзы, «36 стратагем», «Гуй Гу-цзы» и др.)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В результате многосотлетних размышлений китайская культура сформировала свое уникальное восприятие политики в контексте моральной регламентации...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Суть этого феноменального явления в том, что власть принимает форму «игры в театр», имитации и манипуляции, искусства обмана (Гуй Дао). В этом контексте важнейшая особенность китайской политологии - власть всегда и везде есть тайна, и тот, кто умеет оперировать тайной, будет господином мира.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Что же в таком случае является главным фактором власти для китайского мастера управления? Не что иное, как время, обуславливающее форму проявления власти в данном сцеплении событий. И сама жизнь становится здесь именно «ареной», «театром политики», но только театром недействительных явлений, а вечно ускользающей игры теней, где не видно истинного героя. Отсюда и возможность внезапной смены стратегии, и известная фрагментарность речи китайского стратега, тяготеющей к обособленным, не требующим обоснования афоризмам и сентенциям. В мире отражений не может быть подлинной преемственности; последняя пребывает в сокровенных, истинно символических глубинах опыта...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«Те из древних, кто были искусны в прощупывании, уподоблялись рыбакам, забрасывающим в воду свои удочки и терпеливо дожидающимся улова. Нужно только кинуть в воду наживку, и рыба приплывет сама. Поэтому и говорится: «Дело делается целый день, а этого никто не замечает. Войско растет с каждым днем, а это ни в кого не вселяет страх».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Потому китайского стратега нельзя понять, не стремясь познать мудрость, сокрытую в умении «создать дымовую завесу» и скрыться от глаз наблюдателей под плащом мрака. «Настоящий человек - это тот, кто не показывает себя, а тот, кто показывает себя - не настоящий человек» - говорят и поныне в Китае... В итоге политика с неизбежностью оказывается делом рефлексии и оценки, а именно - мудростью. Власть для китайского стратега не просто кем-то дается или берется, она познается. Самое понятие власти в Китае предполагает непрерывный процесс взвешивания, измерения, расчета, т.е. как раз того, что, по мнению многих философов от Аристотеля до Канта, и составляет сущность размышления. В результате, мы приходим к тому, что власть - как способ победы и ее же маскировки - в высшей степени моральна, ибо она устанавливает волю сильнейшего, а сильнейшим считался и считается тот, кто сумеет глубже проникнуть в тайны мироздания и - в первую очередь - в путь Дао. Другими словами, победа - это уже триумф морали над аморальностью, ибо обратное было бы возвышением низкого над высоким - а значит противным самой природе вещей. С точки зрения же западной моралистики этот выход из туника морализаторства безусловно безнравственен. Но суть его (как заметил еще Ницше) в том, что само познание как таковое есть страшный грех - вспомним, ведь именно с познания Добра и Зла началось падение человека в пучину греха, запущенное змием-искусителем и поддержанное первой женщиной... Поэтому размышление, неограниченное никакими рамками, безусловно ведет ко греху - с точки зрения западной морали - ведь даже при доброй цели - «благими намерениями уложена дорога в ад»...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br/>
        <w:t>С другой стороны к этому вопросу подходил один из первых западных исследователей власти - Никколо Макиавелли. В его концепции моральным является процветание государства, обеспеченное железной волей правителя - государя, князя и т.п. Следовательно, важнейшей и жизненно необходимой императивной нормой в идеальном государстве Макиавелли является исполнение праведной (то есть ведущей к процветанию) воли государя. Отсюда вытекают все последующие особенности его концепции - цель правителя оправдывает средства. Безусловно, это в высшей степени неуместное обобщение Макиавелли, но за неимением времени для анализа его тончайшей концепции руководства государством мы лишь можем обобщить данный подход и обратиться к наиболее ярким его чертам.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Во-первых, следует отметить, что безусловным примером тончайшего и истинного политика для Макиавелли являлся Чезаре Борджиа (сын Папы Александра VI), который жестоко и весьма кроваво расправлялся со всеми своими врагами, вырезая самых несговорчивых, покупая всех продажных и манипулируя всеми слабыми духом.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«Обозревая действия герцога, я не нахожу, в чем можно было бы его упрекнуть; более того, мне представляется, что он может послужить образцом всем тем, кому доставляет власть милость судьбы или чужое оружие. Ибо, имея великий замысел и высокую цель, он не мог действовать иначе...», - пишет Макиавелли.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Жестокость в его рассмотрении - не более чем прием подавления неразумных стремлений тех, кто еще не уразумел всей благости власти государя. «Поэтому государь, если он желает удержать в повиновении подданных, не должен считаться с обвинениями в жестокости. Учинив несколько расправ, он проявит больше милосердия, чем те, кто по избытку его потворствует беспорядку».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Наконец, вошедший во все анналы политической стратегии великий совет итальянского философа, содержащий, возможно, самую эссенцию его политической мудрости: «Поэтому в душе он всегда должен быть готов к тому, чтобы переменить направление, если события примут другой оборот или в другую сторону задует ветер фортуны, то есть, как было сказано, по возможности не удаляться от добра, но при надобности не чураться и зла»...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Итак, в итоге этого краткого экскурса в историю взаимоотношений власти и морали, мы подходим к выводу о том, что никакой дихотомии в их взаимоотношениях нет - политика не противостоит морали, а мораль - политике. Просто всегда объяснение дается из тех категорий, которые легко могут быть переварены населением - а потому намерения государя скрываются, и более того - выдаются совсем иными, чем были на самом деле... Потому может создаться ошибочное представление о том, что вроде бы власть всегда противостоит морали (как совокупности наставлений о нравственности), однако, это противостояние в такой же степени театр и пьеса, в какой театром является вообще вся современная политика...</w:t>
      </w:r>
    </w:p>
    <w:p w:rsidR="00087818" w:rsidRDefault="00087818" w:rsidP="00087818">
      <w:pPr>
        <w:pStyle w:val="a3"/>
        <w:jc w:val="right"/>
      </w:pP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Во всех промелькнувших веках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любимые публикой цезари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ее самою впопыхах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душили, топтали и резали.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Но публика это терпела,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и цезарей жарко любили,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поскольку за правое дело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всегда эти цезари были.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b/>
          <w:bCs/>
          <w:i/>
          <w:iCs/>
          <w:sz w:val="27"/>
          <w:szCs w:val="27"/>
        </w:rPr>
        <w:t>Игорь Губерман, «Гарики на каждый день»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И в наше время эта традиция мировой политики активно продолжается. Если раньше основная борьба зачастую разворачивалась на улицах городов и деревень, то теперь война за души человеческие продолжается на полях СМИ с использованием всего богатого арсенала массовой культуры - этого ярчайшего проявления decadence нашего века. И если раньше «опиум для народа» фасовали лишь в книги, то теперь инструментарий массовой культуры возрос неимоверно, а человек стал поистине машиной по механической переработке символа. И здесь не требуется тысячи примеров, ибо любой человек, так или иначе хоть немного следящий за событиями на мировой политической арене, найдет неимоверное количество подтверждений этому факту.. Я же лишь приведу столь модные в свое время в США слова Алена Даллеса.. Слова о том, как надо разлагать СССР изнутри...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«Посеяв там хаос, мы незаметно подменим их ценности на фальшивые и заставим их в эти ценности поверить. Как? Мы найдем единомышленников... Найдем союзников и помощников в самой России...</w:t>
      </w:r>
      <w:r>
        <w:rPr>
          <w:rFonts w:ascii="Garamond" w:hAnsi="Garamond"/>
          <w:sz w:val="27"/>
          <w:szCs w:val="27"/>
        </w:rPr>
        <w:br/>
        <w:t>Эпизод за эпизодом будет разыгрываться грандиозная по своему масштабу трагедия гибели самого непокорного на земле народа, окончательного, необратимого угасания его самосознания...</w:t>
      </w:r>
      <w:r>
        <w:rPr>
          <w:rFonts w:ascii="Garamond" w:hAnsi="Garamond"/>
          <w:sz w:val="27"/>
          <w:szCs w:val="27"/>
        </w:rPr>
        <w:br/>
        <w:t>Мы будем всячески поддерживать и поднимать так называемых художников, которые станут насаждать культ секса, насилия, садизма, предательства, - словом, всякой безнравственности. В управлении государством мы создадим хаос и неразбериху...</w:t>
      </w:r>
      <w:r>
        <w:rPr>
          <w:rFonts w:ascii="Garamond" w:hAnsi="Garamond"/>
          <w:sz w:val="27"/>
          <w:szCs w:val="27"/>
        </w:rPr>
        <w:br/>
        <w:t>Мы будем незаметно, но активно способствовать самодурству чиновников, взяточников, беспринципности. Бюрократизм и волокита будут возводиться в добродетель...</w:t>
      </w:r>
      <w:r>
        <w:rPr>
          <w:rFonts w:ascii="Garamond" w:hAnsi="Garamond"/>
          <w:sz w:val="27"/>
          <w:szCs w:val="27"/>
        </w:rPr>
        <w:br/>
        <w:t>Честность и порядочность будут осмеиваться и превратятся в пережиток прошлого. Хамство и наглость, ложь и обман, пьянство и наркоманию, животный страх друг перед другом и беззастенчивость, предательство, национализм и вражду народов, прежде всего к русскому народу, - все это мы будем ловко и незаметно культивировать, все это расцветет махровым цветом…».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Прав, и еще раз прав Сергей Доренко, совершенно открыто заявляющий, что современная политика - это чистый синтез, никакого анализа... Это чистый синтез образов, символов и внетекстуальных симулякров, которые подсознательно направляют наше поведение, конструируют для нас новые несуществующие реальности и засасывают в их пустоту...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Так и современная политика - она суть один большой симулякр, который манипулирует нами, толкает из крайности в крайность... Продает, покупает и выменивает нас на деньги, власть, господство.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Большинство современных политиков имеет свои бизнесы (так называемое владение второго и третьего уровней - через родственников и т.п.), двигает чьи-то интересы (свои не все могут себе позволить!), либо просто ждет удобного случая самим быстренько продаться, пока теплое местечко не ушло в чужие загребущие руки. Но я не думаю, что мы должны осуждать их за это. Если кто-то думает, что раньше все было иначе - это не более чем глубочайшее заблуждение, ибо просто за отсутствием средств массовой коммуникации большинство населения просто физически не могло владеть информацией такого рода в те времена, в наше же время компьютерных технологий (когда кровь на фотографиях убитых за счет многочисленных усовершенствований можно практически попробовать на вкус!) информация распространяется с огромными скоростями и в огромных количествах... Однако следует отметить, что ныне политики все больше входят во вкус грязи, и, объясняя свои поступки все более высокими и благородными целями, все больше увязают в вонючей политической трясине... О связях политики и бизнеса написано уже столько, что вспоминать не хочется (можно обратиться хотя бы к публикациям Юлии Латыниной). О коррупции говорить уже набило оскомину. Эта болезнь политики не просто неизлечима, она врождена в нее генетически... Она еще при зачатии самой власти была занесена в код ДНК политики. Поэтому мы просто должны реалистично смотреть на этот ноумен современного мира. И не надо возмущаться и громко дискутировать эту особенность нашей политики. Есть только два выхода - либо отвернуться и не смотреть на политику вообще (довериться профессионалам), либо попытаться обратить ее на пользу государства, так чтобы выбор «меньшего зла» был действительно оптимальным для населения. И если многие западные государства умели и умеют найти гармонию в порочном круге власти, стабилизировав коррупционные колебания, то в России всегда начинали и заканчивали крайностями. Но эту порочную практику не только можно, но - более того - должно и необходимо преодолеть. Политики нового поколения, заменяющие старое номенклатурное у руля власти, должны-таки внести новое дыхание в нашу систему исполнения власти и суметь найти баланс между личными интересами и интересами государства. Чтобы не пришлось в очередной раз подтверждать известное изречение Чаадаева: «Историческая миссия русских - показывать другим народам, как не надо жить»...</w:t>
      </w:r>
    </w:p>
    <w:p w:rsidR="00087818" w:rsidRDefault="00087818" w:rsidP="00087818">
      <w:pPr>
        <w:pStyle w:val="a3"/>
      </w:pPr>
      <w:r>
        <w:rPr>
          <w:rFonts w:ascii="Garamond" w:hAnsi="Garamond"/>
          <w:sz w:val="27"/>
          <w:szCs w:val="27"/>
        </w:rPr>
        <w:t>Иначе говоря, выбрать такую стратегию поведения, чтобы не получилось так, как до этого всегда получалось в России... Хотели как лучше, а получалось...</w:t>
      </w:r>
    </w:p>
    <w:p w:rsidR="00087818" w:rsidRDefault="00087818" w:rsidP="00087818">
      <w:pPr>
        <w:pStyle w:val="a3"/>
        <w:jc w:val="center"/>
      </w:pPr>
      <w:r>
        <w:rPr>
          <w:rFonts w:ascii="Garamond" w:hAnsi="Garamond"/>
          <w:i/>
          <w:iCs/>
          <w:sz w:val="27"/>
          <w:szCs w:val="27"/>
        </w:rPr>
        <w:t>Кошмарней лютых чужеземцев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прошлись по русскому двору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убийцы с душами младенцев</w:t>
      </w:r>
      <w:r>
        <w:rPr>
          <w:rFonts w:ascii="Garamond" w:hAnsi="Garamond"/>
          <w:sz w:val="27"/>
          <w:szCs w:val="27"/>
        </w:rPr>
        <w:br/>
      </w:r>
      <w:r>
        <w:rPr>
          <w:rFonts w:ascii="Garamond" w:hAnsi="Garamond"/>
          <w:i/>
          <w:iCs/>
          <w:sz w:val="27"/>
          <w:szCs w:val="27"/>
        </w:rPr>
        <w:t>и страстью к свету и добру...</w:t>
      </w:r>
    </w:p>
    <w:p w:rsidR="00087818" w:rsidRDefault="00087818" w:rsidP="00087818">
      <w:pPr>
        <w:pStyle w:val="a3"/>
        <w:jc w:val="center"/>
      </w:pPr>
      <w:r>
        <w:rPr>
          <w:rFonts w:ascii="Garamond" w:hAnsi="Garamond"/>
          <w:b/>
          <w:bCs/>
          <w:i/>
          <w:iCs/>
          <w:sz w:val="27"/>
          <w:szCs w:val="27"/>
        </w:rPr>
        <w:t>Использованная литература:</w:t>
      </w:r>
    </w:p>
    <w:p w:rsidR="00087818" w:rsidRDefault="00087818" w:rsidP="00087818">
      <w:pPr>
        <w:pStyle w:val="a3"/>
        <w:jc w:val="center"/>
      </w:pPr>
      <w:r>
        <w:rPr>
          <w:rFonts w:ascii="Garamond" w:hAnsi="Garamond"/>
          <w:sz w:val="27"/>
          <w:szCs w:val="27"/>
        </w:rPr>
        <w:t>1) П.А.Сапронов «Власть как метафизическая и историческая реальность», Церковь и Культура. С-Пб, 2001</w:t>
      </w:r>
      <w:r>
        <w:rPr>
          <w:rFonts w:ascii="Garamond" w:hAnsi="Garamond"/>
          <w:sz w:val="27"/>
          <w:szCs w:val="27"/>
        </w:rPr>
        <w:br/>
        <w:t xml:space="preserve">2) «Тридцать шесть стратагем» (пер. В.В.Малявина), Белые альвы, 2000 </w:t>
      </w:r>
      <w:r>
        <w:rPr>
          <w:rFonts w:ascii="Garamond" w:hAnsi="Garamond"/>
          <w:sz w:val="27"/>
          <w:szCs w:val="27"/>
        </w:rPr>
        <w:br/>
        <w:t>3). Н Макиавелли «Государь», Азбука, С-Пб, 2000</w:t>
      </w:r>
      <w:r>
        <w:rPr>
          <w:rFonts w:ascii="Garamond" w:hAnsi="Garamond"/>
          <w:sz w:val="27"/>
          <w:szCs w:val="27"/>
        </w:rPr>
        <w:br/>
        <w:t>4). Р.Грин «48 законов власти», Рипол-классик, М, 2001</w:t>
      </w:r>
      <w:r>
        <w:rPr>
          <w:rFonts w:ascii="Garamond" w:hAnsi="Garamond"/>
          <w:sz w:val="27"/>
          <w:szCs w:val="27"/>
        </w:rPr>
        <w:br/>
        <w:t>5) Ф.Ницше «Так говорил Заратустра», Эксмо, М, 2001</w:t>
      </w:r>
      <w:r>
        <w:rPr>
          <w:rFonts w:ascii="Garamond" w:hAnsi="Garamond"/>
          <w:sz w:val="27"/>
          <w:szCs w:val="27"/>
        </w:rPr>
        <w:br/>
        <w:t>6) Ж Бодрияр «Символический обмен и смерть», Добросвет, М, 2000</w:t>
      </w:r>
    </w:p>
    <w:p w:rsidR="00261167" w:rsidRDefault="00261167">
      <w:bookmarkStart w:id="0" w:name="_GoBack"/>
      <w:bookmarkEnd w:id="0"/>
    </w:p>
    <w:sectPr w:rsidR="0026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818"/>
    <w:rsid w:val="000268AA"/>
    <w:rsid w:val="00087818"/>
    <w:rsid w:val="00261167"/>
    <w:rsid w:val="007C76F1"/>
    <w:rsid w:val="009C41AC"/>
    <w:rsid w:val="00BA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DF7FA-C8FE-459D-8F88-98C2AEC0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78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по политологии</vt:lpstr>
    </vt:vector>
  </TitlesOfParts>
  <Company>Home</Company>
  <LinksUpToDate>false</LinksUpToDate>
  <CharactersWithSpaces>27052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по политологии</dc:title>
  <dc:subject/>
  <dc:creator>Kovalev</dc:creator>
  <cp:keywords/>
  <dc:description/>
  <cp:lastModifiedBy>admin</cp:lastModifiedBy>
  <cp:revision>2</cp:revision>
  <dcterms:created xsi:type="dcterms:W3CDTF">2014-03-29T23:07:00Z</dcterms:created>
  <dcterms:modified xsi:type="dcterms:W3CDTF">2014-03-29T23:07:00Z</dcterms:modified>
</cp:coreProperties>
</file>