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58" w:rsidRDefault="00E02E58" w:rsidP="0014733C"/>
    <w:p w:rsidR="0014733C" w:rsidRDefault="0014733C" w:rsidP="0014733C">
      <w:r>
        <w:t xml:space="preserve">Важнейшей сферой взаимоотношения человека и общества является мораль, нравственность как особый способ практически-духовного освоения человеком действительности. На протяжении всей истории люди мечтали о достойной и счастливой жизни, основанной на идеалах добра и справедливости, честности и верности, человечности и товарищеской взаимопомощи. Совесть и доброта, честь и достоинство, долг и ответственность образуют ценностный каркас нравственной культуры человека и общества. Во все времена нравственные ценности и идеалы выражали глубочайшие устремления человечества, открывали перспективу совершенствования общества, придавали человеческой жизни высокий духовный смысл. </w:t>
      </w:r>
    </w:p>
    <w:p w:rsidR="0014733C" w:rsidRDefault="0014733C" w:rsidP="0014733C">
      <w:r>
        <w:t xml:space="preserve">   Поэтому понятно стремление людей постичь природу нравственных ценностей, разобраться в закономерностях развития морали, чтобы достойно ориентироваться в жизненных обстоятельствах, иметь устойчивые жизненные цели и сознательно наполнять жизнь ценностным содержанием. </w:t>
      </w:r>
    </w:p>
    <w:p w:rsidR="0014733C" w:rsidRDefault="0014733C" w:rsidP="0014733C">
      <w:r>
        <w:t xml:space="preserve">   Эти стремления отразились в мифах и легендах, былинах и сказаниях в религиозных исканиях о добре и зле, человеческом предназначении, цели и смысле жизни человека. Однако лишь в этике как философском учении мир нравственных ценностей становится предметом специального постижения. </w:t>
      </w:r>
    </w:p>
    <w:p w:rsidR="0014733C" w:rsidRDefault="0014733C" w:rsidP="0014733C">
      <w:r>
        <w:t xml:space="preserve">   Этика всегда стремилась к теоретическому осмыслению практических смысложизненных и поведенческих проблем человека - что такое хорошо, а что такое плохо, что правильно, а что нет, в чем состоит справедливость и долг, как следует поступать по совести, чтобы сохранить доброе имя и достоинство. Это вопросы о том, как и во имя чего следует жить, чем руководствоваться и каким образом оценивать правильность или неправильность человеческих поступков и всего поведения в целом. </w:t>
      </w:r>
    </w:p>
    <w:p w:rsidR="0014733C" w:rsidRDefault="0014733C" w:rsidP="0014733C">
      <w:r>
        <w:t xml:space="preserve">   Поэтому изучение этики необходимо каждому вступающему в жизнь человеку, хотя, разумеется, этика не делает человека автоматически лучше, добрее и порядочнее, справедливее и благороднее. Она лишь помогает развить моральное самосознание личности, пробудить в человеке чувство личной ответственности за свое моральное самосовершенствование и учит сознательному и самостоятельному разрешению нравственных задач. Ведь научиться добру, состраданию, бескорыстию и справедливости на уроке невозможно, поэтому этическое просвещение стремится привлечь внимание человека к вопросам морали, привить интерес к высшим ценностям жизни, развить интеллектуальные основания нравственной культуры личности.</w:t>
      </w:r>
    </w:p>
    <w:p w:rsidR="0014733C" w:rsidRDefault="0014733C" w:rsidP="0014733C"/>
    <w:p w:rsidR="0014733C" w:rsidRDefault="0014733C" w:rsidP="0014733C">
      <w:r w:rsidRPr="0014733C">
        <w:t xml:space="preserve">Таким образом, мораль можно определить как особый способ духовного освоения действительности, организующий и регулирующий общественную жизнь человека через выработку духовных ценностей и свободное, добровольное и бескорыстное следование им. </w:t>
      </w:r>
      <w:r>
        <w:t xml:space="preserve">Вообще нравственное развитие человечества - очень сложный и противоречивый процесс, в результате которого происходит переход от насильственных и принудительных форм социальной организации и регулирования общественных отношений к их самоорганизации и саморегуляции на основе гуманистических ценностей. Он включает в себя возрастание авторитета и роли морали в жизни общества, повышение эффективности выполнения ею своего назначения и функций, способности адекватно оценивать явления социальной жизни с точки зрения гуманистических идеалов. Одновременно совершенствуется духовный мир личности, её способность к нравственным переживаниям, возрастает удельный вес нравственных мотивов в поведении человека. </w:t>
      </w:r>
    </w:p>
    <w:p w:rsidR="0014733C" w:rsidRDefault="0014733C" w:rsidP="0014733C">
      <w:r>
        <w:t xml:space="preserve">   Главнейшим условием для нравственно-прогрессивного развития общества является создание объективных общественных условий для расширения моральной свободы личности, расширения самой возможности для нравственно положительного выбора. </w:t>
      </w:r>
    </w:p>
    <w:p w:rsidR="0014733C" w:rsidRDefault="0014733C" w:rsidP="0014733C">
      <w:r>
        <w:t xml:space="preserve">   Критерием нравственного прогресса может быть именно степень духовной зрелости личности, её способность сделать гуманистические общечеловеческие ценности смыслом собственной жизнедеятельности. </w:t>
      </w:r>
    </w:p>
    <w:p w:rsidR="0014733C" w:rsidRDefault="0014733C" w:rsidP="0014733C">
      <w:r>
        <w:t xml:space="preserve">   Социальное назначение морали и её общественно-историческая природа конкретизируется в выполнении ею таких функций, как регулятивная, ценностно-ориентирующая и воспитательно-гуманистическая. </w:t>
      </w:r>
    </w:p>
    <w:p w:rsidR="0014733C" w:rsidRPr="0014733C" w:rsidRDefault="0014733C" w:rsidP="0014733C">
      <w:r>
        <w:t xml:space="preserve">   Таким образом, мораль играет чрезвычайно важную роль в процессе исторического развития общества - служит средством его духовного сплочения и совершенствования посредством выработки ценностей, позволяющих человеку ориентироваться в жизни и сознательно служить обществу. Она регулирует общественные отношения и поведение человека и воспитывает его сознательной и духовно развитой личностью.</w:t>
      </w:r>
    </w:p>
    <w:p w:rsidR="0014733C" w:rsidRDefault="0014733C" w:rsidP="0014733C"/>
    <w:p w:rsidR="0071050B" w:rsidRDefault="0071050B" w:rsidP="0014733C"/>
    <w:p w:rsidR="0071050B" w:rsidRDefault="0071050B" w:rsidP="0014733C"/>
    <w:p w:rsidR="0071050B" w:rsidRDefault="0071050B" w:rsidP="0071050B">
      <w:r>
        <w:t>3) Формируются ли нравственные начала в человеке стихийно или их необходимо формировать сознательно?</w:t>
      </w:r>
    </w:p>
    <w:p w:rsidR="0071050B" w:rsidRDefault="0071050B" w:rsidP="0071050B">
      <w:r>
        <w:t>В истории философской и этической мысли существовала точка зрения, согласно которой моральные качества присущи человеку с момента рождения. Так, французские просветители полагали, что человек по своей природе добр. Некоторые представители восточной философии считали, что человек, наоборот, по своей природе зол и является носителем зла. Однако изучение процесса становления морального сознания показало, что оснований для таких категорических утверждений нет. Моральные начала не заложены в человеке от рождения, а формируются в семье на том примере, который находится у него перед глазами; в процессе общения с другими людьми, в период обучения и воспитания в школе, при восприятии таких памятников мировой культуры, которые позволяют как приобщиться к уже достигнутому уровню нравственного сознания, так и сформировать у себя на основе самовоспитания собственные моральные ценности. Не последнее место при этом занимает и самовоспитание личности. Способность чувствовать, понимать, творить добро, распознавать зло, быть стойким и непримиримым к нему — особые нравственные качества личности, которые человек не может получить готовыми от окружающих, а должен выработать самостоятельно.</w:t>
      </w:r>
    </w:p>
    <w:p w:rsidR="0071050B" w:rsidRDefault="0071050B" w:rsidP="0071050B">
      <w:r>
        <w:t>Самовоспитание в сфере нравственности — это прежде всего самоконтроль, предъявление высоких требований к самому себе по всем видам своей деятельности. Утверждению нравственности в сознании, деятельности каждого человека способствует многократная реализация положительных моральных норм каждой личностью, или, говоря иначе, опыт добрых дел. Если такая многократность отсутствует, то, как показывают исследования, «портится» и «ржавеет» механизм морального развития, подрывается столь необходимая для деятельности способность личности к самостоятельным нравственным решениям, ее способность полагаться на себя и отвечать за себя.</w:t>
      </w:r>
    </w:p>
    <w:p w:rsidR="00394CA5" w:rsidRDefault="00394CA5" w:rsidP="0071050B"/>
    <w:p w:rsidR="00394CA5" w:rsidRDefault="00394CA5" w:rsidP="0071050B">
      <w:r>
        <w:t xml:space="preserve">6) </w:t>
      </w:r>
    </w:p>
    <w:p w:rsidR="00394CA5" w:rsidRDefault="00394CA5" w:rsidP="00394CA5"/>
    <w:p w:rsidR="00394CA5" w:rsidRDefault="00394CA5" w:rsidP="00394CA5"/>
    <w:p w:rsidR="0014733C" w:rsidRDefault="00394CA5" w:rsidP="00394CA5">
      <w:r>
        <w:t>Ценности моральные — понятие этики, с помощью которого характеризуется значение для общества и человека социально-исторических явлений. Они служат важным фактором социально-нравственного регулирования поведения людей, их взаимоотношений. К числу моральных ценностей относятся: жизнь и достоинство человека, его нравственные качества, содержание различных форм морального сознания: норм, принципов, этических понятий (добро, зло, справедливость, счастье), нравственные характеристики деятельности общественных институтов, группы лиц, коллективов.</w:t>
      </w:r>
    </w:p>
    <w:p w:rsidR="0014733C" w:rsidRDefault="0014733C" w:rsidP="0014733C"/>
    <w:p w:rsidR="0014733C" w:rsidRDefault="0014733C" w:rsidP="0014733C">
      <w:r>
        <w:t xml:space="preserve">---- Р е л и г и о з н а я этика считает, что нравственные ценности - нормы, принципы, идеалы, понятия о добре и зле,- даны человеку свыше, Богом, и имеют поэтому абсолютный, вечный и неизменный характер. Тогда сила морали оказывается основанной на воле и авторитете Бога, его всеведении и справедливости, всемогуществе и благости. В рамках такой этики люди с их приверженностью к простым житейским интересам не в состоянии без божественной помощи ни выработать общего правильного понимания добра и принципов истинной человечности, ни следовать им. Поэтому жизнь без веры в Бога - это всегда лишь лучше или хуже замаскированная жестокая борьба людей за свои земные эгоистические интересы, вытекающие из их природно-телесного, чувственного и греховного бытия человека. И если бы не было Бога, жизнь человеческая давно стала бы невозможна. </w:t>
      </w:r>
    </w:p>
    <w:p w:rsidR="0014733C" w:rsidRDefault="0014733C" w:rsidP="0014733C">
      <w:r>
        <w:t xml:space="preserve">   Однако Бог есть, и человек как лучшее его творение несёт в себе не только плотское, греховно-эгоистическое начало, но и нечто высшее, духовное - дух Божий, напоминающий человеку о себе голосом совести. </w:t>
      </w:r>
    </w:p>
    <w:p w:rsidR="0014733C" w:rsidRDefault="0014733C" w:rsidP="0014733C">
      <w:r>
        <w:t xml:space="preserve">   Поэтому подлинная нравственность, с этой позиции, может быть только в добровольном и самоотверженном служении высшему духовному началу в человеке, которое и выражается в нравственных заповедях. Получается, что без опоры на авторитет божественного откровения не может быть единой и общезначимой морали, а без веры в Бога человек не может быть нравственным. </w:t>
      </w:r>
    </w:p>
    <w:p w:rsidR="0014733C" w:rsidRDefault="0014733C" w:rsidP="0014733C">
      <w:r>
        <w:t xml:space="preserve">   Однако такая логика делает, во-первых, благочестивое поведение верующих сомнительным с точки зрения чистоты их нравственных мотивов, ведь следование добру ради угождения Богу и спасения души делает эти мотивы корыстными. А во-вторых, она сводит к нулю притязания этики на научность, подчиняет её религии, ведь наука стремится постичь объективные, существующие независимо от чьей-либо воли закономерности действительности, а воля Бога как источник нравственных ценностей носит сверхестественный и произвольный характер. Следовательно, для науки она становится непостижимой и доступной лишь, богословию.</w:t>
      </w:r>
      <w:bookmarkStart w:id="0" w:name="_GoBack"/>
      <w:bookmarkEnd w:id="0"/>
    </w:p>
    <w:sectPr w:rsidR="0014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33C"/>
    <w:rsid w:val="0014733C"/>
    <w:rsid w:val="00243CD2"/>
    <w:rsid w:val="00394CA5"/>
    <w:rsid w:val="0071050B"/>
    <w:rsid w:val="00BF33D3"/>
    <w:rsid w:val="00E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D4B4-B972-4DA9-8A64-18C8F21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Важнейшей сферой взаимоотношения человека и общества является мораль, нравственность как особый способ практически-духовного освоения человеком действительности</vt:lpstr>
    </vt:vector>
  </TitlesOfParts>
  <Company>MoBIL GROUP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Важнейшей сферой взаимоотношения человека и общества является мораль, нравственность как особый способ практически-духовного освоения человеком действительности</dc:title>
  <dc:subject/>
  <dc:creator>Оксана</dc:creator>
  <cp:keywords/>
  <dc:description/>
  <cp:lastModifiedBy>admin</cp:lastModifiedBy>
  <cp:revision>2</cp:revision>
  <dcterms:created xsi:type="dcterms:W3CDTF">2014-04-18T01:27:00Z</dcterms:created>
  <dcterms:modified xsi:type="dcterms:W3CDTF">2014-04-18T01:27:00Z</dcterms:modified>
</cp:coreProperties>
</file>