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  <w:r w:rsidRPr="004F50FB">
        <w:rPr>
          <w:sz w:val="28"/>
          <w:szCs w:val="28"/>
        </w:rPr>
        <w:t>БЕЛОРУССКИЙ ГОСУДАРСТВЕННЫЙ МЕДИЦИНСКИЙ УНИВЕРСИТЕТ</w:t>
      </w: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  <w:r w:rsidRPr="004F50FB">
        <w:rPr>
          <w:sz w:val="28"/>
          <w:szCs w:val="28"/>
        </w:rPr>
        <w:t>РЕФЕРАТ</w:t>
      </w: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  <w:r w:rsidRPr="004F50FB">
        <w:rPr>
          <w:sz w:val="28"/>
          <w:szCs w:val="28"/>
        </w:rPr>
        <w:t>На тему:</w:t>
      </w: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  <w:r w:rsidRPr="004F50FB">
        <w:rPr>
          <w:sz w:val="28"/>
          <w:szCs w:val="28"/>
        </w:rPr>
        <w:t>«</w:t>
      </w:r>
      <w:r w:rsidR="00881D00" w:rsidRPr="004F50FB">
        <w:rPr>
          <w:sz w:val="28"/>
          <w:szCs w:val="28"/>
        </w:rPr>
        <w:t>Морфологические изменения пищевода</w:t>
      </w:r>
      <w:r w:rsidRPr="004F50FB">
        <w:rPr>
          <w:sz w:val="28"/>
          <w:szCs w:val="28"/>
        </w:rPr>
        <w:t>»</w:t>
      </w: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241E24" w:rsidRPr="004F50FB" w:rsidRDefault="00241E2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</w:p>
    <w:p w:rsidR="006D0E94" w:rsidRPr="004F50FB" w:rsidRDefault="006D0E94" w:rsidP="00B51130">
      <w:pPr>
        <w:spacing w:line="360" w:lineRule="auto"/>
        <w:ind w:firstLine="709"/>
        <w:jc w:val="center"/>
        <w:rPr>
          <w:sz w:val="28"/>
          <w:szCs w:val="28"/>
        </w:rPr>
      </w:pPr>
      <w:r w:rsidRPr="004F50FB">
        <w:rPr>
          <w:sz w:val="28"/>
          <w:szCs w:val="28"/>
        </w:rPr>
        <w:t>МИНСК, 2008</w:t>
      </w:r>
    </w:p>
    <w:p w:rsidR="00881D00" w:rsidRPr="004F50FB" w:rsidRDefault="006D0E94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br w:type="page"/>
      </w:r>
      <w:r w:rsidR="00881D00" w:rsidRPr="004F50FB">
        <w:rPr>
          <w:sz w:val="28"/>
          <w:szCs w:val="28"/>
        </w:rPr>
        <w:t>Изменения локализуются преимущественно в дистальной части пищевода и наиболее выражены проксимальнее линии соединения сквамозного и переходного цилиндрического эпителия. Однако при тяжелом пролонгированном ГЭР изменения могут распространяться до средней и верхней трети пищевода, ротоглотки и даже органов дыхания. Вначале наступает некроз и потеря поверхностных эпителиальных клеток (денудация), и сосудистые папиллы с нервными окончаниями оказываются ближе к внутренней поверхности пищевода, которая кажется нормальной. Самые ранние изменения наступают в базальном слое слизистой пищевода и определяются только с помощью биопсии и гистологического исследования. При этом обнаруживаются невоспалительные изменения, характеризующиеся базальноклеточной гиперплазией и увеличением высоты сосудистых папилл. Следующие острые воспалительные изменения развиваются в подслизистом слое и проявляются отеком, гиперемией, лейкоцитарной инфильтрацией. Эндоскопически слизистая выглядит красной, отечной, рыхлой с небольшими очагами кровоизлияний. При продолжающемся повреждении слизистом происходит дальнейшая потеря эпителиальной выстилки до базальной мембраны с образованием одиночных, а затем сливающихся эрозий. Распространение процесса глубже базальной мембраны приводит к локализованным изъязвлениям слизистой, которые позднее могут стать циркулярными. После повреждения сквамозного эпителия желудочным содержимым острое воспаление переходит в хроническое воспаление с восстановлением эпителия. Однако этот репаративный процесс может быть причиной двух серьезных осложнений ГЭРБ: формирования рубцового сужения пищевода и цилиндроклеточного эпителия Баррета. Заживление язвенного дефекта слизистой происходит благодаря пролиферации фибробластов, новых кровеносных сосудов и роста сквамозного эпителия. При глубоких и распространенных повреждениях слизистой может образоваться рубец с возможным сужением и укорочением пищевода. В большинстве случаев рубцовые стриктуры развиваются в нижней трети пищевода выше места соединения соединительного цилиндроклеточного и сквамозного эпителия, располагаются поверхностно под эпителием и легко устранимы с помощью дилатации. Появление доброкачественных язв и/или стриктур в средней и верхней трети пищевода почти всегда свидетельствует об эпителии Баррета.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По данным эндоскопии выделяют 4 степени воспалительных изменений слизистой оболочки: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О — нормальная; 1 — эритема; 2 — (а) эрозии и/или локальные изъязвления, (б) сливающиеся изъязвления; 3 — стриктуры, короткий пищевод и цилиндроклеточный эпителий Баррета.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Морфологическая картина слизистой пищевода при ГЭРБ может характеризоваться одновременно элементами тканевого повреждения и восстановления. Имеется острый и хронический воспалительный процесс, что, возможно, связано с ремиссией и рецидивом болезни.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i/>
          <w:iCs/>
          <w:sz w:val="28"/>
          <w:szCs w:val="28"/>
        </w:rPr>
        <w:t>Клинические проявления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Разнообразные симптомы, наблюдающиеся при ГЭРБ, разделяют на: 1) пищеводные, 2) ротоглоточные, 3) легочно-гортанные, 4) сердечные. Многие из них могут остаться незамеченными из-за недостаточной осведомленности врачей о возможном разнообразии проявлений ГЭРБ.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Большинство больных с выявленным РЭ имеют симптомы на протяжении более 2-4 лет. Нередко больные с жалобами на изжогу и отрыжку не сразу обращаются за медицинской помощью и откладывают ее на неопределенный срок, не считая свои ощущения патологическими. Иногда же совет недостаточно опытного и внимательного врача сводится к тому, чтобы больной не обращал внимания на беспокоящие его явления.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Классическими пищеводными симптомами ГЭРБ является изжога или ощущение жжения за грудиной. Эти симптомы обычно возникают после еды, длятся 1-2 часа и уменьшаются после приема антацидов. Они существенно усиливаются в положении лежа, могут быть умеренно выраженными или мучительными и имеют тенденцию распространяться вверх. Иногда ощущается кислый или горький вкус во рту, что может быть связано с рефлюксом Дуоденального содержимого, богатого желчью. Менее частым симптомом, встречающимся примерно у 20-60% больных ГЭРБ, является жгучая боль за грудиной, а также в области сердца, на уровне мечевидного отростка и в эпигастрии с иррадиацией в левое подреберье, шею, левое плечо. Она возникает, как правило, в связи с приемом пищи, при наклонах вперед или в горизонтальном положении, а также при приеме алкоголя и курении. У части больных боль носит постоянный мучительный характер и не зависит от провоцирующих факторов. Она может иметь сдавливающий характер и трудноотличима от боли, связанной с ишемической болезнью сердца. Примерно у 50% больных с болью в груди неясного происхождения после исключения ИБС был выявлен ГЭР с эзофагитом. Возникновение загрудинной боли при РЭ связано преимущественно с прямым раздражением кислотой слизистой, а не с рефлекторным спазмом мышечной стенки пищевода. Изменения в пищеводе не всегда коррелируют с клиническими симптомами. У некоторых больных с доказанным РЭ болевой синдром может отсутствовать, у других же выраженные боли наблюдаются при отсутствии эндоскопически видимых воспалительных изменений. Объяснение этому несоответствию видят в том, что в результате некроза эпителиального покрова без отчетливых воспалительных изменений сосудистые папиллы и нервные окончания слизистой оболочки оказываются ближе к просвету пищевода и становятся более доступными раздражающему действию соляной кислоты. Боли и чувство жжения в области сердца при ГЭРБ бывают особенно выраженными у беременных женщин. Тест Бернштейна часто помогает отличить эту боль от боли при стенокардии. Симптом боли в диагностике ГЭРБ в целом менее специфичен, чем изжога, так как может быть связан с другими заболеваниями (ИБС, язва и рак пищевода и желудка, поражения легких и средостения).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Отрыжка и срыгивание нередко наблюдаются у больных ГЭРБ после еды, лежа и при изменениях положения тела.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Дисфагия у больных ГЭРБ может быть перемежающейся или прогрессирующей и в начале связана с умеренно выраженным спазмом, а затем рубцовой стриктурой пищевода. Возникает она при приеме твердой пищи.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Ротоглоточные симптомы включают ощущения сухости, боли, инородного тела и сдавления в области глотки, боли при глотании, боли в области корня языка, чувство жжения в области шеи, внезапное заполнение ротовой полости слюной, потеря эмали в области верхних зубов.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К легочно-гортанным симптомам относятся: охриплость и потеря голоса, дискомфорт в «горле», хронический кашель, тяжелое дыхание с одышкой и бронхоспазм. При эндоскопии может выявляться ларингит, гранулема голосовых связок, стеноз трахеи. В легких обнаруживается рецидивирующая аспирационная пневмония, с возможным исходом в пневмосклероз. При наличии у больного так называемых экстрапищеводных симптомов, легочно-гортанных симптомов или атипичных проявлений ГЭРБ, особенно при наличии изжоги и срыгивания, необходимо оценить рН пищевода. Возможно, что у части таких больных ГЭРБ является ведущей причиной этих симптомов, у других больных она может быть сопутствующим и способствующим этим симптомам заболеванием, также требующем лечения. Например, хронический кашель, который наблюдается у 10-21% больных ГЭРБ, может быть единственным симптомом этого заболевания.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Сердечные симптомы могут выражаться брадикардией и артериальной гипотензией. У некоторых больных могут возникнуть самостоятельные боли в области шеи и ушах. У пожилых больных ГЭРБ протекает более тяжело и нередко дает осложнения.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Общими симптомами ГЭРБ могут быть анемия, связанная с кровотечением из эрозий и язв пищевода, снижение массы тела, отчасти в связи с дисфагией, нервно-психические отклонения в связи с неопределенностью клинической ситуации.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При обследовании больных с подозрением на ГЭРБ особое внимание должно быть обращено на состояние проходимости пилороантрального отдела желудка, двенадцатиперстной кишки и проксимальной части тощей кишки.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i/>
          <w:iCs/>
          <w:sz w:val="28"/>
          <w:szCs w:val="28"/>
        </w:rPr>
        <w:t>Дифференциальный диагноз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Дифференциальный диагноз ГЭРБ должен включать различные доброкачественные и злокачественные поражения органов верхнего этажа брюшной полости, окклюзионные поражения чревного ствола и верхнебрыжеечной артерии (которые могут быть сопутствующими или способствующими развитию патологического ГЭР, и при этом проявляться симптомами РЭ).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i/>
          <w:iCs/>
          <w:sz w:val="28"/>
          <w:szCs w:val="28"/>
        </w:rPr>
        <w:t>Осложнения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ГЭРБ могут осложнять следующие патологические процессы: 1) пептические язвы пищевода с возможной пенетрацией и прободением в средостение, плевральную полость, перикард и даже в сердце, а также кровотечением; 2) рубцовое сужение пищевода; 3) формирование так называемого пищевода Баррета с возможным развитием аденокарциномы; 4) приобретенный короткий пищевод; 5) легочно-гортанные поражения.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 xml:space="preserve">На основании частоты и тяжести клинических симптомов, давности их появления и качества жизни выделено четыре степени тяжести ГЭРБ: </w:t>
      </w:r>
      <w:r w:rsidRPr="004F50FB">
        <w:rPr>
          <w:sz w:val="28"/>
          <w:szCs w:val="28"/>
          <w:lang w:val="en-US"/>
        </w:rPr>
        <w:t>I</w:t>
      </w:r>
      <w:r w:rsidRPr="004F50FB">
        <w:rPr>
          <w:sz w:val="28"/>
          <w:szCs w:val="28"/>
        </w:rPr>
        <w:t xml:space="preserve"> (легкая) — симптомы не чаще одного раза в месяц на протяжении менее 6 мес, вызывающие слабовыраженные неприятные ощущения; </w:t>
      </w:r>
      <w:r w:rsidRPr="004F50FB">
        <w:rPr>
          <w:sz w:val="28"/>
          <w:szCs w:val="28"/>
          <w:lang w:val="en-US"/>
        </w:rPr>
        <w:t>II</w:t>
      </w:r>
      <w:r w:rsidRPr="004F50FB">
        <w:rPr>
          <w:sz w:val="28"/>
          <w:szCs w:val="28"/>
        </w:rPr>
        <w:t xml:space="preserve"> (умеренная) — симптомы чаще чем 1 раз в месяц на протяжении 0,5-2 лет, беспокоящие больного; </w:t>
      </w:r>
      <w:r w:rsidRPr="004F50FB">
        <w:rPr>
          <w:sz w:val="28"/>
          <w:szCs w:val="28"/>
          <w:lang w:val="en-US"/>
        </w:rPr>
        <w:t>III</w:t>
      </w:r>
      <w:r w:rsidRPr="004F50FB">
        <w:rPr>
          <w:sz w:val="28"/>
          <w:szCs w:val="28"/>
        </w:rPr>
        <w:t xml:space="preserve"> (выраженная) — симптомы чаще чем 1 раз в неделю, но не ежедневно, на протяжении от 2 до 5 лет, мешают вести нормальный образ жизни; </w:t>
      </w:r>
      <w:r w:rsidRPr="004F50FB">
        <w:rPr>
          <w:sz w:val="28"/>
          <w:szCs w:val="28"/>
          <w:lang w:val="en-US"/>
        </w:rPr>
        <w:t>IV</w:t>
      </w:r>
      <w:r w:rsidRPr="004F50FB">
        <w:rPr>
          <w:sz w:val="28"/>
          <w:szCs w:val="28"/>
        </w:rPr>
        <w:t xml:space="preserve"> (тяжелая) — симптомы наблюдаются ежедневно на протяжении более 5 лет, носят мучительный характер.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Преобладают больные с легко и умеренно выраженными симптомами (70-80%), с более выраженными симптомами составляют 20-25%, и с тяжелыми проявлениями 2-5%.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i/>
          <w:iCs/>
          <w:sz w:val="28"/>
          <w:szCs w:val="28"/>
        </w:rPr>
        <w:t>Диагностика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 xml:space="preserve">Установление диагноза ГЭРБ и ее осложнений основывается на клинико-анатомических данных и результатах рентгенологического, эндоскопического и гистологического методов исследования, рН-метрии, пробы Бернштейна и эзофагоманометрии. Необходимо выполнение теста на выявление </w:t>
      </w:r>
      <w:r w:rsidRPr="004F50FB">
        <w:rPr>
          <w:sz w:val="28"/>
          <w:szCs w:val="28"/>
          <w:lang w:val="en-US"/>
        </w:rPr>
        <w:t>Helicobacter</w:t>
      </w:r>
      <w:r w:rsidRPr="004F50FB">
        <w:rPr>
          <w:sz w:val="28"/>
          <w:szCs w:val="28"/>
        </w:rPr>
        <w:t xml:space="preserve"> </w:t>
      </w:r>
      <w:r w:rsidRPr="004F50FB">
        <w:rPr>
          <w:sz w:val="28"/>
          <w:szCs w:val="28"/>
          <w:lang w:val="en-US"/>
        </w:rPr>
        <w:t>pylori</w:t>
      </w:r>
      <w:r w:rsidRPr="004F50FB">
        <w:rPr>
          <w:sz w:val="28"/>
          <w:szCs w:val="28"/>
        </w:rPr>
        <w:t>. В случае необходимости могут быть использованы другие дополнительные методы исследования.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При рентгенологическом исследовании больных ГЭРБ может быть обнаружен спонтанный существенный рефлюкс бариевой взвеси в пищевод, особенно в горизонтальном положении, свидетельствующий о нарушении замыкательной функции НПС, язва или рубцовое сужение пищевода, а также скользящая или комбинированная грыжа пищеводного отверстия диафрагмы, короткий пищевод. По данным рентгенологического исследования должен быть определен уровень желудочно-пищеводного соединения относительно пищеводного отверстия диафрагмы и его вправимость в брюшную полость. Должны быть оценены моторно-эвакуаторная функция пищевода, желудка, двенадцатиперстной кишки, проксимального сегмента тощей кишки, и исключены другие заболевания, особенно вызывающие нарушение опорожнения желудка (пилорический рубцово-язвенный стеноз, патология двенадцатиперстной кишки и др.).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Эзофагогастродуоденоскопия с прицельной биопсией слизистой пищевода и гистологическим исследованием дает возможность диагностировать пептический эзофагит, его протяженность и глубину, выявить эпителий Баррета и степень его дисплазии, а также язвы, стриктуры, рак пищевода, язву желудка и двенадцатиперстной кишки, антральный гастрит и др. заболевания. Иногда обнаруживается зияющая кардия и ГЭР. Однако у значительной части больных ГЭРБ эндоскопические признаки эзо-фагита могут отсутствовать и в таких случаях традиционная техника биопсии слизистой должна быть дополнена аспирацией слизистой для получения биоптатов на большую глубину, что существенно повышает информативность гистологического исследования.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Внутрипищеводная рН-метрия является высокочувствительным и специфическим методом и рассматривается как «золотой» стандарт верификации и количественной оценки ГЭР. Она дает информацию о связи симптомов с эпизодами рефлюкса и имеет большое значение в дифференциальной диагностике ГЭРБ. При наличии рефлюкса в нижнем отделе пищевода рН может составлять до 4,0 и ниже, однако при щелочном рефлюксе рН может быть выше нормы.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Кислотно-перфузионный тест Бернштейна более доступен, чем рН-метрия, и часто помогает в диагностике ГЭРБ.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По данным манометрии давление покоя НПС менее 6 мм рт. ст. нередко указывает на патологический ГЭР. Однако нормальное давление покоя НПС не исключает ГЭР вследствие транзиторной релаксации. Возможны слабая контрактильная способность (меньше 25-30 мм рт. ст.) и/или отчетливое замедление перистальтики пищевода.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i/>
          <w:iCs/>
          <w:sz w:val="28"/>
          <w:szCs w:val="28"/>
        </w:rPr>
        <w:t>Лечение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Применяется консервативное и оперативное лечение больных ГЭРБ. В выборе лечебной тактики ведущее значение имеет: 1) установление диагноза ГЭРБ, степени ее тяжести, возможных осложнений; 2) определение доминирующих патогенетических факторов ГЭРБ; 3) выявление других заболеваний, которые могут способствовать развитию ГЭРБ и/или проявляться ее симптомами.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Рациональное лечение зависит от природы специфических нарушений, которые явились причиной возникновения ГЭРБ. Терапия должна быть направлена на увеличение давления в области НПС, уменьшение степени его транзиторной релаксации, улучшение опорожнения желудка, уменьшение желудочной секреции, усиление пищеводного клиренса. Необходимо добиться заживления эзофагита, предупреждения или устранения осложнений и избавления больного от симптомов ГЭРБ.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За прошедшие 10-15 лет глубоко изменились наши представления о механизмах контроля состоятельности НПС, что привело к существенному усовершенствованию оперативной хирургической техники и разработке модификаций операции фундопликации. Антирефлюксные операции стали менее опасными, более эффективными с редкими незначительными побочными последствиями. Применение малоинвазивных лапароскопических вмешательств сделало их еще более приемлемыми для больных и гастроэнтерологов. До сих пор принято считать, что хирургическое лечение показано тем больным ГЭРБ, у которых интенсивное медикаментозное лечение примерно в течение 8-12 нед оказалось неэффективным, эзофагит устранить не удалось и симптомы не исчезли, или часто рецидивируют, а также наступили осложнения.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Действительно, консервативное лечение дает избавление от симптомов ГЭРБ, в основном, у больных с легкой и умеренной тяжестью заболевания. Больные с тяжелой формой заболевания должны методично принимать соответствующие препараты в течение неопределенно долгого времени и изменять привычный стиль жизни.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Консервативное лечение является в значительной степени паллиативным и не должно продолжаться в течение длительного времени. Больной, будучи информирован о характере и прогнозе болезни, должен сам принять участие в выборе консервативного или оперативного метода с учетом того, что последний дает полное и длительное восстановление состоятельности НПС и избавление от симптомов ГЭРБ у подавляющей части больных. Поэтому хирургическое вмешательство должно являться методом выбора для больных со средними и тяжелыми формами ГЭРБ, а показания к нему должны ставиться у соответствующих больных достаточно рано. Оперативные вмешательства, безусловно показаны при тяжелых осложнениях ГЭРБ — рубцовой стриктуре и пищеводе Баррета.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Консервативное лечение. Для улучшения сократительной функции НПС рекомендуется полное прекращение приема алкоголя и табакокурения, снижающих тонус НПС. Должна преобладать богатая белком пища. Желательно уменьшить потребление жиров, избегать кофе, какао, цитрусовых, сырого лука, мяты, усиливающих желудочную секрецию и раздражающих слизистую оболочку. Больные должны воздерживаться от переедания и приема пищи менее, чем за 2-3 часа перед сном. Головной конец кровати следует поднять на 15-25 см, чтобы уменьшить ночной ГЭР. Этому помогает и положение на левом боку во время сна. Уменьшение массы тела при ожирении снижает вероятность ГЭР.  Необходимо контролировать значительные физические нагрузки и наклоны туловища вперед. По возможности, нужно прекратить прием препаратов и гормональных контрацептивов, понижающих тонус НПС.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Изменение стиля жизни может дать облегчение только больным с легкой и промежуточной степенью тяжести ГЭРБ. Оно эффективно менее чем у 30% больных эзофагитом.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Медикаментозное лечение обычно проводится поэтапно. Вначале применяют блокаторы Н</w:t>
      </w:r>
      <w:r w:rsidRPr="004F50FB">
        <w:rPr>
          <w:sz w:val="28"/>
          <w:szCs w:val="28"/>
          <w:vertAlign w:val="subscript"/>
        </w:rPr>
        <w:t>2</w:t>
      </w:r>
      <w:r w:rsidRPr="004F50FB">
        <w:rPr>
          <w:sz w:val="28"/>
          <w:szCs w:val="28"/>
        </w:rPr>
        <w:t xml:space="preserve">-рецепторов (ранитидин и др.). Используют также антациды типа фосфолюгеля и др. Однако у больных с выраженной и тяжелой степенью ГЭРБ и осложнениями следует сразу начинать с интенсивной терапии ингибиторами протонной помпы — омепразолом и его аналогами. Они существенно уменьшают секрецию соляной кислоты и количество желудочного сока и способствуют заживлению слизистой пищевода и устранению клинических симптомов примерно у 90% больных. Улучшение тонуса НПС, усиление пропульсивной перистальтики пищевода, желудка и двенадцатиперстной кишки достигается при применении прокинетиков (метоклопрамид и др.), а также домперидона (мотилиум). При эрозивно-язвешюй форме заболевания рекомендуется применение цитопротекторов (сукральфат), которые образуют защитную пленку на пораженной слизистой. Однако данные о его эффективности противоречивы. При обнаружении </w:t>
      </w:r>
      <w:r w:rsidRPr="004F50FB">
        <w:rPr>
          <w:sz w:val="28"/>
          <w:szCs w:val="28"/>
          <w:lang w:val="en-US"/>
        </w:rPr>
        <w:t>Helicobacter</w:t>
      </w:r>
      <w:r w:rsidRPr="004F50FB">
        <w:rPr>
          <w:sz w:val="28"/>
          <w:szCs w:val="28"/>
        </w:rPr>
        <w:t xml:space="preserve"> </w:t>
      </w:r>
      <w:r w:rsidRPr="004F50FB">
        <w:rPr>
          <w:sz w:val="28"/>
          <w:szCs w:val="28"/>
          <w:lang w:val="en-US"/>
        </w:rPr>
        <w:t>pylori</w:t>
      </w:r>
      <w:r w:rsidRPr="004F50FB">
        <w:rPr>
          <w:sz w:val="28"/>
          <w:szCs w:val="28"/>
        </w:rPr>
        <w:t xml:space="preserve"> проводится лечение соответствующими антибактериальными препаратами.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Пожилые больные часто требуют интенсивной и продолжительной терапии, так как у них ГЭРБ протекает более тяжело и с осложнениями.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Консервативная терапия проводится в течение 8-12 нед, после чего клинически и эндоскопически оценивается результат. При улучшении состояния необходимо снизить дозу или прекратить прием препаратов. Нередко полный отказ от упоминавшихся препаратов приводит к рецидиву клинических проявлений, особенно у больных с осложнениями ГЭРБ, и тогда приходится проводить длительную поддерживающую терапию.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Оперативное лечение. Тщательное предоперационное обследование больного имеет важное значение в принятии соответствующего плана операции. При установлении диагноза ГЭРБ необходимо: 1) исключить или выявить обструкцию пилороантрального отдела желудка, двенадцатиперстной кишки и проксимального сегмента тощей кишки, 2) определить уровень расположения желудочно-пищеводного соединения относительно пищеводного отверстия диафрагмы, наличие хиатальной грыжи и короткого пищевода, 3) уточнить моторную функцию пищевода, 4) убедиться в отсутствии или наличии язв желудка и двенадцатиперстной кишки, или гиперсекреции желудочного сока с высоким содержанием соляной кислоты.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Целью антирефлюксных операций является восстановление замыкательной функции НПС и устранение патологического ГЭР с помощью создания фундоиликации пищевода.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i/>
          <w:iCs/>
          <w:sz w:val="28"/>
          <w:szCs w:val="28"/>
        </w:rPr>
        <w:t xml:space="preserve">Фундопликация по Ниссену </w:t>
      </w:r>
      <w:r w:rsidRPr="004F50FB">
        <w:rPr>
          <w:sz w:val="28"/>
          <w:szCs w:val="28"/>
        </w:rPr>
        <w:t>является операцией выбора для больных с неосложненной формой ГЭРБ. Она выполняется из лапаротомного доступа, или с использованием малоинвазивной лапароскопической техники, и заключается в полном окутывании предварительно выделенной дистальной части пищевода стенкой мобилизованного дна желудка в виде манжетки или муфты. Основные принципы фундопликации по Ниссену заключаются в следующем.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Поддерживающая манжета из свода желудка должна быть создана вокруг пищевода сразу выше желудочно-пищеводного соединения с фиксацией ее швами к пищеводу без натяжения с достаточным просветом внутри, чтобы в пищеводе мог свободно находиться буж или зонд 60 номера.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Длина манжеты впереди пищевода должна составлять не более 2 см.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Окутанная часть пищевода должна находиться ниже пищеводного отверстия диафрагмы.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Пищеводное отверстие диафрагмы следует умеренно сузить до соприкосновения его краев с пищеводом.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При недостаточной пропульсивной перистальтике или слабой контрактильной способности пищевода (менее 25 мм рт. ст.) выполняется неполная фундопликация или эзофагофундорафия с оставлением передней части стенки пищевода свободной от фундопликационной манжетки, чтобы избежать возможного возрастания сопротивления при прохождении пищи и жидкости в желудок и развития дисфагии.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 xml:space="preserve">Помимо наиболее часто используемой фундопликации по Ниссену используются и другие варианты этой операции. </w:t>
      </w:r>
      <w:r w:rsidRPr="004F50FB">
        <w:rPr>
          <w:i/>
          <w:iCs/>
          <w:sz w:val="28"/>
          <w:szCs w:val="28"/>
        </w:rPr>
        <w:t xml:space="preserve">Операция по Хиллу </w:t>
      </w:r>
      <w:r w:rsidRPr="004F50FB">
        <w:rPr>
          <w:sz w:val="28"/>
          <w:szCs w:val="28"/>
        </w:rPr>
        <w:t>выполняется из лапаротомического доступа и состоит в соединении передней и задней стенки кардиального отдела желудка по малой кривизне и фиксации этого отдела желудка к срединной дугообразной связке диафрагмы отдельными швами. При этом дистальный сегмент пищевода оказывается частично окутанным дном желудка.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i/>
          <w:iCs/>
          <w:sz w:val="28"/>
          <w:szCs w:val="28"/>
        </w:rPr>
        <w:t xml:space="preserve">Фундопликация по Белей марк </w:t>
      </w:r>
      <w:r w:rsidRPr="004F50FB">
        <w:rPr>
          <w:i/>
          <w:iCs/>
          <w:sz w:val="28"/>
          <w:szCs w:val="28"/>
          <w:lang w:val="en-US"/>
        </w:rPr>
        <w:t>IV</w:t>
      </w:r>
      <w:r w:rsidRPr="004F50FB">
        <w:rPr>
          <w:i/>
          <w:iCs/>
          <w:sz w:val="28"/>
          <w:szCs w:val="28"/>
        </w:rPr>
        <w:t xml:space="preserve"> </w:t>
      </w:r>
      <w:r w:rsidRPr="004F50FB">
        <w:rPr>
          <w:sz w:val="28"/>
          <w:szCs w:val="28"/>
        </w:rPr>
        <w:t>(четвертый вариант операции) проводится из трансторакального доступа путем поэтапной инвагинации пищевода в кардиально-фундальный отдел желудка. В результате создается манжета из дна желудка вокруг дистальной части пищевода на 270°, которая затем перемещается ниже пищеводного отверстия диафрагмы и фиксируется несколькими швами к диафрагме. Этот тип операции производится преимущественно при ранее выполненной операции в брюшной полости, ожирении, коротком пищеводе.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При приобретенном коротком пищеводе, нередко в сочетании со скользящей кардиальной или комбинированной грыжей пищеводного отверстия диафрагмы, при выборе доступа и типа операции следует ориентироваться на уровень нахождения в средостении пищеводно-желудочного соединения. При нахождении этого соединения не выше 4-5 см над диафрагмой абдоминальный отдел пищевода вместе с пищеводно-желудочным соединением удается легко низвести, выполнить фундопликацию по Ниссену и затем поместить ниже пищеводного отверстия диафрагмы без какого-либо натяжения.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Ситуация становится более сложной при расположении пищеводно-желудочного соединения выше пищеводного отверстия диафрагмы более чем на 4-5 см, что наблюдается чаще всего при комбинированной кардиофундальной грыже. В таком случае попытка произвести фундопликацию из абдоминального доступа по Ниссену может привести к прорезыванию швов, смещению фундопли-кационной манжетки на желудок или отрыву ее от пищевода.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При этом возможны три варианта антирефлюксной операции, два из которых выполняются с использованием трансторакального доступа и один — лапаротомного.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1. Дистальная часть пищевода и дно желудка мобилизуются после частичного рассечения диафрагмы в радиальном направлении, начиная от пищеводного отверстия. Затем делается попытка низвести фундопликационную манжету в брюшную полость. В случае натяжения пищевода последнюю дополнительно мобилизуют до дуги аорты, что существенно увеличивает его длину. Если после этого фундопликационную манжету вместе с дисталыюй частью пищевода не удается переместить в интраабдоминальное положение без натяжения, она по всей окружности тщательно фиксируется к краям диафрагмы в области вновь сформированного ее пищеводного отверстия, и почти полностью остается в супрадиафрагмальной позиции.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Альтернативой супрадиафрагмальной фундопликации при приобретенном коротком пищеводе является гастроплас-тика по Кол лис с фундопликацией по Ниссену. При этом дополнительная часть пищевода создается из малой кривизны желудка с фундопликацией образовавшимся свободным лоскутом из дна желудка, оставлением манжеты в брюшной полости и ушиванием дефекта диафрагмы.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Фундопликация по Ниссену при коротком пищеводе из трансабдоминалыюго доступа с оставлением дисталыюй части пищевода и манжеты в средостении с фиксацией ее швами к диафрагме в области пищеводного отверстия без сужения последнего. Этот вариант операции, заключающийся в окутывании дистальной части пищевода дном желудка в средостении допустим, так как наиболее важным фактором в восстановлении тонуса НПС является фундопликация. Положительный эффект антирефлюксной операции фундопликации у больных ГЭРБ связан с восстановлением и улучшением мышечного тонуса НПС.  Кроме того,  фундопликация уменьшает вероятность эпизодов транзиторноп релаксации НПС или почти полностью ее исключает в ответ на расширение желудка и растяжение его стенки. Полагают, что механический эффект частичной или полной фундопликации обусловлен наружной поддержкой НПС фундопликациопной манжетой, уменьшением до некоторой степени просвета дисталыюй части пищевода на уровне НПС, а также проксимальной части желудка. Требуется значительное интрагастральное давление, чтобы открыть НПС или вызвать натяжение стенки дна желудка и инициировать транзиторную релаксацию и гастроэзофагеальный рефлюкс, когда дистальная часть пищевода окутана дном желудка. К тому же, в большинстве случаев антирефлюксные операции восстанавливают острый угол Гиса и клапан Губарева, интраабдоминальное положение пищеводно-желудочного соединения и НПС.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При сочетании ГЭРБ и дуоденальной язвы или выраженного гиперацидного состояния показано выполнение фундопликации и ваготомии, дополняемой дренирующими желудок операциями в случае необходимости.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При сочетании ГЭРБ с нарушением опорожнения желудка вследствие обструкции пилороантралыюго отдела обязательно выполняется оперативное вмешательство с целью устранения вызвавших его причин.</w:t>
      </w:r>
    </w:p>
    <w:p w:rsidR="00881D00" w:rsidRPr="004F50FB" w:rsidRDefault="00881D00" w:rsidP="00B51130">
      <w:pPr>
        <w:spacing w:line="360" w:lineRule="auto"/>
        <w:ind w:firstLine="709"/>
        <w:jc w:val="both"/>
        <w:rPr>
          <w:sz w:val="28"/>
          <w:szCs w:val="28"/>
        </w:rPr>
      </w:pPr>
      <w:r w:rsidRPr="004F50FB">
        <w:rPr>
          <w:sz w:val="28"/>
          <w:szCs w:val="28"/>
        </w:rPr>
        <w:t>При наличии сопутствующих ГЭРБ заболеваний (ЖКБ, компрессионный стеноз чревного ствола и др.) возможны сочетанные операции.</w:t>
      </w:r>
    </w:p>
    <w:p w:rsidR="004967EB" w:rsidRPr="004F50FB" w:rsidRDefault="006D0E94" w:rsidP="00B511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F50FB">
        <w:rPr>
          <w:sz w:val="28"/>
          <w:szCs w:val="28"/>
        </w:rPr>
        <w:br w:type="page"/>
      </w:r>
      <w:r w:rsidRPr="004F50FB">
        <w:rPr>
          <w:b/>
          <w:bCs/>
          <w:sz w:val="28"/>
          <w:szCs w:val="28"/>
        </w:rPr>
        <w:t>ЛИТЕРАТУРА</w:t>
      </w:r>
    </w:p>
    <w:p w:rsidR="006D0E94" w:rsidRPr="004F50FB" w:rsidRDefault="006D0E94" w:rsidP="00B51130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960226" w:rsidRPr="004F50FB" w:rsidRDefault="00960226" w:rsidP="00B51130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F50FB">
        <w:rPr>
          <w:sz w:val="28"/>
          <w:szCs w:val="28"/>
        </w:rPr>
        <w:t>Ивашкин В. Т., Трухманов А. С. Болезни пищевода. — М.: Триада-Х, 2000.</w:t>
      </w:r>
    </w:p>
    <w:p w:rsidR="00960226" w:rsidRPr="004F50FB" w:rsidRDefault="00960226" w:rsidP="00B51130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F50FB">
        <w:rPr>
          <w:sz w:val="28"/>
          <w:szCs w:val="28"/>
        </w:rPr>
        <w:t>Клиническая токсикология детей и подростков: учебное пособие в 2 томах / Под ред. И. В. Марковой. — СПб, 1998.</w:t>
      </w:r>
    </w:p>
    <w:p w:rsidR="00960226" w:rsidRPr="004F50FB" w:rsidRDefault="00960226" w:rsidP="00B51130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F50FB">
        <w:rPr>
          <w:sz w:val="28"/>
          <w:szCs w:val="28"/>
        </w:rPr>
        <w:t>Рысс Е. С, Шулутко Б. И. Болезни органов пищеварения. - СПб.: Ренкор, 1998.</w:t>
      </w:r>
    </w:p>
    <w:p w:rsidR="00960226" w:rsidRPr="004F50FB" w:rsidRDefault="00960226" w:rsidP="00B51130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F50FB">
        <w:rPr>
          <w:sz w:val="28"/>
          <w:szCs w:val="28"/>
        </w:rPr>
        <w:t>Богополъский П. М., Курбанов Ф. С. Хирургия пищевода: руководство для врачей. — М.: Медицина, 2001.</w:t>
      </w:r>
      <w:bookmarkStart w:id="0" w:name="_GoBack"/>
      <w:bookmarkEnd w:id="0"/>
    </w:p>
    <w:sectPr w:rsidR="00960226" w:rsidRPr="004F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E5E"/>
    <w:multiLevelType w:val="hybridMultilevel"/>
    <w:tmpl w:val="40069B6E"/>
    <w:lvl w:ilvl="0" w:tplc="0419000F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">
    <w:nsid w:val="089443F6"/>
    <w:multiLevelType w:val="singleLevel"/>
    <w:tmpl w:val="F1B8DDBE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0B377832"/>
    <w:multiLevelType w:val="singleLevel"/>
    <w:tmpl w:val="E548BD2A"/>
    <w:lvl w:ilvl="0">
      <w:start w:val="4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>
    <w:nsid w:val="18300D9B"/>
    <w:multiLevelType w:val="singleLevel"/>
    <w:tmpl w:val="4942BCD4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4">
    <w:nsid w:val="184540D6"/>
    <w:multiLevelType w:val="singleLevel"/>
    <w:tmpl w:val="225206FE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5">
    <w:nsid w:val="1A84730F"/>
    <w:multiLevelType w:val="singleLevel"/>
    <w:tmpl w:val="A5AE9722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6">
    <w:nsid w:val="2AEF3C32"/>
    <w:multiLevelType w:val="singleLevel"/>
    <w:tmpl w:val="029C6BA4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7">
    <w:nsid w:val="2B563D76"/>
    <w:multiLevelType w:val="hybridMultilevel"/>
    <w:tmpl w:val="35986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21A3D"/>
    <w:multiLevelType w:val="singleLevel"/>
    <w:tmpl w:val="B5E0E26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3B782135"/>
    <w:multiLevelType w:val="singleLevel"/>
    <w:tmpl w:val="3648BFD0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>
    <w:nsid w:val="3E662092"/>
    <w:multiLevelType w:val="hybridMultilevel"/>
    <w:tmpl w:val="91F4D6C0"/>
    <w:lvl w:ilvl="0" w:tplc="041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2"/>
        </w:tabs>
        <w:ind w:left="21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2"/>
        </w:tabs>
        <w:ind w:left="65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cs="Wingdings" w:hint="default"/>
      </w:rPr>
    </w:lvl>
  </w:abstractNum>
  <w:abstractNum w:abstractNumId="11">
    <w:nsid w:val="40105706"/>
    <w:multiLevelType w:val="hybridMultilevel"/>
    <w:tmpl w:val="B630CF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1EB24C8"/>
    <w:multiLevelType w:val="singleLevel"/>
    <w:tmpl w:val="A2788090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3">
    <w:nsid w:val="421F5A56"/>
    <w:multiLevelType w:val="singleLevel"/>
    <w:tmpl w:val="B12C9516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4AB5596F"/>
    <w:multiLevelType w:val="singleLevel"/>
    <w:tmpl w:val="9D48710E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60FB3947"/>
    <w:multiLevelType w:val="singleLevel"/>
    <w:tmpl w:val="4AD08BA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>
    <w:nsid w:val="62B91663"/>
    <w:multiLevelType w:val="singleLevel"/>
    <w:tmpl w:val="28A24ABE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7">
    <w:nsid w:val="76FF5568"/>
    <w:multiLevelType w:val="hybridMultilevel"/>
    <w:tmpl w:val="A29A5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15229F"/>
    <w:multiLevelType w:val="singleLevel"/>
    <w:tmpl w:val="A8D4471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7DE33A94"/>
    <w:multiLevelType w:val="hybridMultilevel"/>
    <w:tmpl w:val="08F6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6"/>
  </w:num>
  <w:num w:numId="5">
    <w:abstractNumId w:val="19"/>
  </w:num>
  <w:num w:numId="6">
    <w:abstractNumId w:val="0"/>
  </w:num>
  <w:num w:numId="7">
    <w:abstractNumId w:val="6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5"/>
  </w:num>
  <w:num w:numId="13">
    <w:abstractNumId w:val="3"/>
  </w:num>
  <w:num w:numId="14">
    <w:abstractNumId w:val="18"/>
  </w:num>
  <w:num w:numId="15">
    <w:abstractNumId w:val="4"/>
  </w:num>
  <w:num w:numId="16">
    <w:abstractNumId w:val="13"/>
  </w:num>
  <w:num w:numId="17">
    <w:abstractNumId w:val="15"/>
  </w:num>
  <w:num w:numId="18">
    <w:abstractNumId w:val="9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94"/>
    <w:rsid w:val="00050E3B"/>
    <w:rsid w:val="00084840"/>
    <w:rsid w:val="000A57B0"/>
    <w:rsid w:val="00241E24"/>
    <w:rsid w:val="003F6364"/>
    <w:rsid w:val="00427315"/>
    <w:rsid w:val="004967EB"/>
    <w:rsid w:val="004F50FB"/>
    <w:rsid w:val="005106EF"/>
    <w:rsid w:val="005B4592"/>
    <w:rsid w:val="006D0E94"/>
    <w:rsid w:val="00725100"/>
    <w:rsid w:val="007B7732"/>
    <w:rsid w:val="00881D00"/>
    <w:rsid w:val="009155A6"/>
    <w:rsid w:val="00946F00"/>
    <w:rsid w:val="00954ED0"/>
    <w:rsid w:val="00960226"/>
    <w:rsid w:val="009B11AF"/>
    <w:rsid w:val="00A425E7"/>
    <w:rsid w:val="00A90503"/>
    <w:rsid w:val="00B51130"/>
    <w:rsid w:val="00C824C0"/>
    <w:rsid w:val="00E24D4F"/>
    <w:rsid w:val="00E737E6"/>
    <w:rsid w:val="00E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3794B8-CE54-4869-AC4E-F810B08E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E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24724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2014-02-25T03:32:00Z</dcterms:created>
  <dcterms:modified xsi:type="dcterms:W3CDTF">2014-02-25T03:32:00Z</dcterms:modified>
</cp:coreProperties>
</file>