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8D" w:rsidRDefault="00CB188D" w:rsidP="00110CD9">
      <w:pPr>
        <w:pStyle w:val="a4"/>
        <w:keepNext/>
        <w:suppressAutoHyphens/>
        <w:spacing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p w:rsidR="004F746D" w:rsidRPr="00110CD9" w:rsidRDefault="00110CD9" w:rsidP="00110CD9">
      <w:pPr>
        <w:pStyle w:val="a4"/>
        <w:keepNext/>
        <w:suppressAutoHyphens/>
        <w:spacing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110CD9">
        <w:rPr>
          <w:rFonts w:ascii="Bookman Old Style" w:hAnsi="Bookman Old Style"/>
          <w:b/>
          <w:sz w:val="24"/>
          <w:szCs w:val="24"/>
        </w:rPr>
        <w:t>Московский Государственный Университет им. М.В.Ломоносова</w:t>
      </w:r>
    </w:p>
    <w:p w:rsidR="004F746D" w:rsidRDefault="004F746D" w:rsidP="00C84510">
      <w:pPr>
        <w:pStyle w:val="a4"/>
        <w:keepNext/>
        <w:suppressAutoHyphens/>
        <w:spacing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AA6D22" w:rsidRPr="00916A26" w:rsidRDefault="00AA6D22" w:rsidP="00AA6D22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916A26">
        <w:rPr>
          <w:rFonts w:ascii="Bookman Old Style" w:hAnsi="Bookman Old Style"/>
          <w:sz w:val="24"/>
          <w:szCs w:val="24"/>
        </w:rPr>
        <w:t>ЭКОНОМИЧЕСКИЙ ФАКУЛЬТЕТ</w:t>
      </w:r>
    </w:p>
    <w:p w:rsidR="00AA6D22" w:rsidRPr="00916A26" w:rsidRDefault="00AA6D22" w:rsidP="00AA6D22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916A26">
        <w:rPr>
          <w:rFonts w:ascii="Bookman Old Style" w:hAnsi="Bookman Old Style"/>
          <w:sz w:val="24"/>
          <w:szCs w:val="24"/>
        </w:rPr>
        <w:t>Кафедра управления производством</w:t>
      </w:r>
    </w:p>
    <w:p w:rsidR="00AA6D22" w:rsidRPr="00916A26" w:rsidRDefault="00AA6D22" w:rsidP="00AA6D22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A6D22" w:rsidRPr="00916A26" w:rsidRDefault="00AA6D22" w:rsidP="00AA6D22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A6D22" w:rsidRPr="00916A26" w:rsidRDefault="00AA6D22" w:rsidP="00AA6D22">
      <w:pPr>
        <w:spacing w:line="360" w:lineRule="auto"/>
        <w:ind w:left="-993"/>
        <w:jc w:val="center"/>
        <w:rPr>
          <w:rFonts w:ascii="Bookman Old Style" w:hAnsi="Bookman Old Style"/>
          <w:sz w:val="24"/>
          <w:szCs w:val="24"/>
        </w:rPr>
      </w:pPr>
    </w:p>
    <w:p w:rsidR="00AA6D22" w:rsidRPr="00916A26" w:rsidRDefault="00AA6D22" w:rsidP="00AA6D22">
      <w:pPr>
        <w:spacing w:before="2160" w:line="360" w:lineRule="auto"/>
        <w:jc w:val="center"/>
        <w:rPr>
          <w:rFonts w:ascii="Bookman Old Style" w:hAnsi="Bookman Old Style"/>
          <w:sz w:val="28"/>
          <w:szCs w:val="28"/>
        </w:rPr>
      </w:pPr>
      <w:r w:rsidRPr="00916A26">
        <w:rPr>
          <w:rFonts w:ascii="Bookman Old Style" w:hAnsi="Bookman Old Style"/>
          <w:sz w:val="28"/>
          <w:szCs w:val="28"/>
        </w:rPr>
        <w:t>КУРСОВАЯ РАБОТА:</w:t>
      </w:r>
    </w:p>
    <w:p w:rsidR="00AA6D22" w:rsidRPr="00916A26" w:rsidRDefault="00AA6D22" w:rsidP="00AA6D22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916A26">
        <w:rPr>
          <w:rFonts w:ascii="Bookman Old Style" w:hAnsi="Bookman Old Style"/>
          <w:sz w:val="28"/>
          <w:szCs w:val="28"/>
        </w:rPr>
        <w:t>Тема: «Мотивация</w:t>
      </w:r>
      <w:r w:rsidR="0052289E" w:rsidRPr="00916A26">
        <w:rPr>
          <w:rFonts w:ascii="Bookman Old Style" w:hAnsi="Bookman Old Style"/>
          <w:sz w:val="28"/>
          <w:szCs w:val="28"/>
        </w:rPr>
        <w:t xml:space="preserve"> трудовой деятельности</w:t>
      </w:r>
      <w:r w:rsidRPr="00916A26">
        <w:rPr>
          <w:rFonts w:ascii="Bookman Old Style" w:hAnsi="Bookman Old Style"/>
          <w:sz w:val="28"/>
          <w:szCs w:val="28"/>
        </w:rPr>
        <w:t xml:space="preserve"> персонала».</w:t>
      </w:r>
    </w:p>
    <w:p w:rsidR="00AA6D22" w:rsidRPr="00916A26" w:rsidRDefault="00AA6D22" w:rsidP="00AA6D22">
      <w:pPr>
        <w:spacing w:line="360" w:lineRule="auto"/>
        <w:ind w:left="-993"/>
        <w:jc w:val="right"/>
        <w:rPr>
          <w:rFonts w:ascii="Bookman Old Style" w:hAnsi="Bookman Old Style"/>
          <w:sz w:val="24"/>
          <w:szCs w:val="24"/>
        </w:rPr>
      </w:pPr>
    </w:p>
    <w:p w:rsidR="00AA6D22" w:rsidRPr="00916A26" w:rsidRDefault="00AA6D22" w:rsidP="00AA6D22">
      <w:pPr>
        <w:spacing w:line="360" w:lineRule="auto"/>
        <w:ind w:left="-993"/>
        <w:jc w:val="right"/>
        <w:rPr>
          <w:rFonts w:ascii="Bookman Old Style" w:hAnsi="Bookman Old Style"/>
          <w:sz w:val="24"/>
          <w:szCs w:val="24"/>
        </w:rPr>
      </w:pPr>
    </w:p>
    <w:p w:rsidR="00AA6D22" w:rsidRPr="00916A26" w:rsidRDefault="00AA6D22" w:rsidP="00AA6D22">
      <w:pPr>
        <w:spacing w:line="360" w:lineRule="auto"/>
        <w:ind w:left="-993"/>
        <w:jc w:val="right"/>
        <w:rPr>
          <w:rFonts w:ascii="Bookman Old Style" w:hAnsi="Bookman Old Style"/>
          <w:sz w:val="24"/>
          <w:szCs w:val="24"/>
        </w:rPr>
      </w:pPr>
    </w:p>
    <w:p w:rsidR="00AA6D22" w:rsidRPr="00916A26" w:rsidRDefault="00AA6D22" w:rsidP="00AA6D22">
      <w:pPr>
        <w:spacing w:line="360" w:lineRule="auto"/>
        <w:ind w:left="-993"/>
        <w:jc w:val="right"/>
        <w:rPr>
          <w:rFonts w:ascii="Bookman Old Style" w:hAnsi="Bookman Old Style"/>
          <w:sz w:val="24"/>
          <w:szCs w:val="24"/>
        </w:rPr>
      </w:pPr>
    </w:p>
    <w:p w:rsidR="00AA6D22" w:rsidRPr="00916A26" w:rsidRDefault="00AA6D22" w:rsidP="00AA6D22">
      <w:pPr>
        <w:spacing w:line="360" w:lineRule="auto"/>
        <w:ind w:left="-993"/>
        <w:jc w:val="right"/>
        <w:rPr>
          <w:rFonts w:ascii="Bookman Old Style" w:hAnsi="Bookman Old Style"/>
          <w:sz w:val="24"/>
          <w:szCs w:val="24"/>
        </w:rPr>
      </w:pPr>
    </w:p>
    <w:p w:rsidR="00AA6D22" w:rsidRPr="00916A26" w:rsidRDefault="00AA6D22" w:rsidP="00AA6D22">
      <w:pPr>
        <w:spacing w:line="360" w:lineRule="auto"/>
        <w:ind w:left="-993"/>
        <w:jc w:val="right"/>
        <w:rPr>
          <w:rFonts w:ascii="Bookman Old Style" w:hAnsi="Bookman Old Style"/>
          <w:sz w:val="24"/>
          <w:szCs w:val="24"/>
        </w:rPr>
      </w:pPr>
      <w:r w:rsidRPr="00916A26">
        <w:rPr>
          <w:rFonts w:ascii="Bookman Old Style" w:hAnsi="Bookman Old Style"/>
          <w:sz w:val="24"/>
          <w:szCs w:val="24"/>
        </w:rPr>
        <w:t>Студентки 215 группы:</w:t>
      </w:r>
    </w:p>
    <w:p w:rsidR="00AA6D22" w:rsidRPr="00916A26" w:rsidRDefault="00AA6D22" w:rsidP="00AA6D22">
      <w:pPr>
        <w:spacing w:line="360" w:lineRule="auto"/>
        <w:ind w:left="-993"/>
        <w:jc w:val="right"/>
        <w:rPr>
          <w:rFonts w:ascii="Bookman Old Style" w:hAnsi="Bookman Old Style"/>
          <w:sz w:val="24"/>
          <w:szCs w:val="24"/>
        </w:rPr>
      </w:pPr>
      <w:r w:rsidRPr="00916A26">
        <w:rPr>
          <w:rFonts w:ascii="Bookman Old Style" w:hAnsi="Bookman Old Style"/>
          <w:sz w:val="24"/>
          <w:szCs w:val="24"/>
        </w:rPr>
        <w:t>Карлиной Ксении.</w:t>
      </w:r>
    </w:p>
    <w:p w:rsidR="00AA6D22" w:rsidRPr="00916A26" w:rsidRDefault="00AA6D22" w:rsidP="00AA6D22">
      <w:pPr>
        <w:spacing w:line="360" w:lineRule="auto"/>
        <w:ind w:left="-993"/>
        <w:jc w:val="right"/>
        <w:rPr>
          <w:rFonts w:ascii="Bookman Old Style" w:hAnsi="Bookman Old Style"/>
          <w:sz w:val="24"/>
          <w:szCs w:val="24"/>
        </w:rPr>
      </w:pPr>
      <w:r w:rsidRPr="00916A26">
        <w:rPr>
          <w:rFonts w:ascii="Bookman Old Style" w:hAnsi="Bookman Old Style"/>
          <w:sz w:val="24"/>
          <w:szCs w:val="24"/>
        </w:rPr>
        <w:t>Научный руководитель:</w:t>
      </w:r>
    </w:p>
    <w:p w:rsidR="00AA6D22" w:rsidRPr="00916A26" w:rsidRDefault="00600BE7" w:rsidP="00AA6D22">
      <w:pPr>
        <w:spacing w:line="360" w:lineRule="auto"/>
        <w:ind w:left="-993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Семушкина Светлана Рафаи</w:t>
      </w:r>
      <w:r w:rsidR="00AA6D22" w:rsidRPr="00916A26">
        <w:rPr>
          <w:rFonts w:ascii="Bookman Old Style" w:hAnsi="Bookman Old Style"/>
          <w:sz w:val="24"/>
          <w:szCs w:val="24"/>
        </w:rPr>
        <w:t>ловна.</w:t>
      </w:r>
    </w:p>
    <w:p w:rsidR="00AA6D22" w:rsidRDefault="00AA6D22" w:rsidP="00AA6D2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A6D22" w:rsidRDefault="00AA6D22" w:rsidP="00AA6D2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</w:t>
      </w:r>
    </w:p>
    <w:p w:rsidR="00600BE7" w:rsidRDefault="00AA6D22" w:rsidP="00600BE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</w:t>
      </w:r>
      <w:r w:rsidR="00600BE7">
        <w:rPr>
          <w:rFonts w:ascii="Times New Roman" w:hAnsi="Times New Roman"/>
          <w:sz w:val="24"/>
          <w:szCs w:val="24"/>
        </w:rPr>
        <w:t>9</w:t>
      </w:r>
    </w:p>
    <w:p w:rsidR="00600BE7" w:rsidRDefault="00600BE7" w:rsidP="002C598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Содержание:</w:t>
      </w:r>
    </w:p>
    <w:p w:rsidR="00600BE7" w:rsidRPr="002C598F" w:rsidRDefault="00600BE7" w:rsidP="002C598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C598F">
        <w:rPr>
          <w:rFonts w:ascii="Bookman Old Style" w:hAnsi="Bookman Old Style"/>
          <w:b/>
          <w:sz w:val="24"/>
          <w:szCs w:val="24"/>
        </w:rPr>
        <w:t>Введение…</w:t>
      </w:r>
      <w:r w:rsidR="002C598F">
        <w:rPr>
          <w:rFonts w:ascii="Bookman Old Style" w:hAnsi="Bookman Old Style"/>
          <w:b/>
          <w:sz w:val="24"/>
          <w:szCs w:val="24"/>
        </w:rPr>
        <w:t>…………………………………………………………………………………………..</w:t>
      </w:r>
      <w:r w:rsidRPr="002C598F">
        <w:rPr>
          <w:rFonts w:ascii="Bookman Old Style" w:hAnsi="Bookman Old Style"/>
          <w:b/>
          <w:sz w:val="24"/>
          <w:szCs w:val="24"/>
        </w:rPr>
        <w:t>3</w:t>
      </w:r>
    </w:p>
    <w:p w:rsidR="00600BE7" w:rsidRPr="002C598F" w:rsidRDefault="00600BE7" w:rsidP="002C598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C598F">
        <w:rPr>
          <w:rFonts w:ascii="Bookman Old Style" w:hAnsi="Bookman Old Style"/>
          <w:b/>
          <w:sz w:val="24"/>
          <w:szCs w:val="24"/>
        </w:rPr>
        <w:t xml:space="preserve">Глава </w:t>
      </w:r>
      <w:r w:rsidRPr="002C598F">
        <w:rPr>
          <w:rFonts w:ascii="Bookman Old Style" w:hAnsi="Bookman Old Style"/>
          <w:b/>
          <w:sz w:val="24"/>
          <w:szCs w:val="24"/>
          <w:lang w:val="en-US"/>
        </w:rPr>
        <w:t>I</w:t>
      </w:r>
      <w:r w:rsidRPr="002C598F">
        <w:rPr>
          <w:rFonts w:ascii="Bookman Old Style" w:hAnsi="Bookman Old Style"/>
          <w:b/>
          <w:sz w:val="24"/>
          <w:szCs w:val="24"/>
        </w:rPr>
        <w:t>.Системы мотивации и стимулирования персонала…</w:t>
      </w:r>
      <w:r w:rsidR="002C598F">
        <w:rPr>
          <w:rFonts w:ascii="Bookman Old Style" w:hAnsi="Bookman Old Style"/>
          <w:b/>
          <w:sz w:val="24"/>
          <w:szCs w:val="24"/>
        </w:rPr>
        <w:t>…………………..</w:t>
      </w:r>
      <w:r w:rsidR="003B43BC">
        <w:rPr>
          <w:rFonts w:ascii="Bookman Old Style" w:hAnsi="Bookman Old Style"/>
          <w:b/>
          <w:sz w:val="24"/>
          <w:szCs w:val="24"/>
        </w:rPr>
        <w:t>5</w:t>
      </w:r>
    </w:p>
    <w:p w:rsidR="002C598F" w:rsidRDefault="002C598F" w:rsidP="002C598F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1.</w:t>
      </w:r>
      <w:r w:rsidR="00600BE7">
        <w:rPr>
          <w:rFonts w:ascii="Bookman Old Style" w:hAnsi="Bookman Old Style"/>
          <w:sz w:val="24"/>
          <w:szCs w:val="24"/>
        </w:rPr>
        <w:t>Теории мотивации…</w:t>
      </w: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………………………………………………………………………..</w:t>
      </w:r>
      <w:r w:rsidR="003C4B07">
        <w:rPr>
          <w:rFonts w:ascii="Bookman Old Style" w:hAnsi="Bookman Old Style"/>
          <w:sz w:val="24"/>
          <w:szCs w:val="24"/>
        </w:rPr>
        <w:t>8</w:t>
      </w:r>
    </w:p>
    <w:p w:rsidR="00B6039D" w:rsidRDefault="00600BE7" w:rsidP="00B6039D">
      <w:pPr>
        <w:pStyle w:val="a4"/>
        <w:keepNext/>
        <w:suppressAutoHyphens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1.1.Содержательные теории мотивации…</w:t>
      </w:r>
      <w:r w:rsidR="002C598F">
        <w:rPr>
          <w:rFonts w:ascii="Bookman Old Style" w:hAnsi="Bookman Old Style"/>
          <w:sz w:val="24"/>
          <w:szCs w:val="24"/>
        </w:rPr>
        <w:t>………………………………………………</w:t>
      </w:r>
      <w:r w:rsidR="003C4B07">
        <w:rPr>
          <w:rFonts w:ascii="Bookman Old Style" w:hAnsi="Bookman Old Style"/>
          <w:sz w:val="24"/>
          <w:szCs w:val="24"/>
        </w:rPr>
        <w:t>8</w:t>
      </w:r>
    </w:p>
    <w:p w:rsidR="002C598F" w:rsidRDefault="002C598F" w:rsidP="00B6039D">
      <w:pPr>
        <w:pStyle w:val="a4"/>
        <w:keepNext/>
        <w:suppressAutoHyphens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1.2.</w:t>
      </w:r>
      <w:r w:rsidRPr="008308B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Процессуальные теории мотивации………………………………………………..</w:t>
      </w:r>
      <w:r w:rsidR="00B6039D">
        <w:rPr>
          <w:rFonts w:ascii="Bookman Old Style" w:hAnsi="Bookman Old Style"/>
          <w:sz w:val="24"/>
          <w:szCs w:val="24"/>
        </w:rPr>
        <w:t>1</w:t>
      </w:r>
      <w:r w:rsidR="003C4B07">
        <w:rPr>
          <w:rFonts w:ascii="Bookman Old Style" w:hAnsi="Bookman Old Style"/>
          <w:sz w:val="24"/>
          <w:szCs w:val="24"/>
        </w:rPr>
        <w:t>2</w:t>
      </w:r>
    </w:p>
    <w:p w:rsidR="002C598F" w:rsidRDefault="002C598F" w:rsidP="002C598F">
      <w:pPr>
        <w:pStyle w:val="a4"/>
        <w:keepNext/>
        <w:suppressAutoHyphens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1.3.Концепция партисипативного управления………………………………………..1</w:t>
      </w:r>
      <w:r w:rsidR="003C4B07">
        <w:rPr>
          <w:rFonts w:ascii="Bookman Old Style" w:hAnsi="Bookman Old Style"/>
          <w:sz w:val="24"/>
          <w:szCs w:val="24"/>
        </w:rPr>
        <w:t>4</w:t>
      </w:r>
    </w:p>
    <w:p w:rsidR="002C598F" w:rsidRPr="002C598F" w:rsidRDefault="002C598F" w:rsidP="002C598F">
      <w:pPr>
        <w:pStyle w:val="a4"/>
        <w:keepNext/>
        <w:suppressAutoHyphens/>
        <w:jc w:val="both"/>
        <w:rPr>
          <w:rFonts w:ascii="Bookman Old Style" w:hAnsi="Bookman Old Style"/>
          <w:b/>
          <w:sz w:val="24"/>
          <w:szCs w:val="24"/>
        </w:rPr>
      </w:pPr>
      <w:r w:rsidRPr="002C598F">
        <w:rPr>
          <w:rFonts w:ascii="Bookman Old Style" w:hAnsi="Bookman Old Style"/>
          <w:b/>
          <w:sz w:val="24"/>
          <w:szCs w:val="24"/>
        </w:rPr>
        <w:t xml:space="preserve">Глава </w:t>
      </w:r>
      <w:r w:rsidRPr="002C598F">
        <w:rPr>
          <w:rFonts w:ascii="Bookman Old Style" w:hAnsi="Bookman Old Style"/>
          <w:b/>
          <w:sz w:val="24"/>
          <w:szCs w:val="24"/>
          <w:lang w:val="en-US"/>
        </w:rPr>
        <w:t>II</w:t>
      </w:r>
      <w:r w:rsidRPr="002C598F">
        <w:rPr>
          <w:rFonts w:ascii="Bookman Old Style" w:hAnsi="Bookman Old Style"/>
          <w:b/>
          <w:sz w:val="24"/>
          <w:szCs w:val="24"/>
        </w:rPr>
        <w:t>.Факторы влияющие на системы мотивации и вознаграждения персонала в организации…</w:t>
      </w:r>
      <w:r>
        <w:rPr>
          <w:rFonts w:ascii="Bookman Old Style" w:hAnsi="Bookman Old Style"/>
          <w:b/>
          <w:sz w:val="24"/>
          <w:szCs w:val="24"/>
        </w:rPr>
        <w:t>…………………………………………………………………..</w:t>
      </w:r>
      <w:r w:rsidR="00B6039D">
        <w:rPr>
          <w:rFonts w:ascii="Bookman Old Style" w:hAnsi="Bookman Old Style"/>
          <w:b/>
          <w:sz w:val="24"/>
          <w:szCs w:val="24"/>
        </w:rPr>
        <w:t>1</w:t>
      </w:r>
      <w:r w:rsidR="003C4B07">
        <w:rPr>
          <w:rFonts w:ascii="Bookman Old Style" w:hAnsi="Bookman Old Style"/>
          <w:b/>
          <w:sz w:val="24"/>
          <w:szCs w:val="24"/>
        </w:rPr>
        <w:t>5</w:t>
      </w:r>
    </w:p>
    <w:p w:rsidR="002C598F" w:rsidRDefault="002C598F" w:rsidP="002C598F">
      <w:pPr>
        <w:pStyle w:val="a4"/>
        <w:keepNext/>
        <w:suppressAutoHyphens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 w:rsidR="00E03105">
        <w:rPr>
          <w:rFonts w:ascii="Bookman Old Style" w:hAnsi="Bookman Old Style"/>
          <w:sz w:val="24"/>
          <w:szCs w:val="24"/>
        </w:rPr>
        <w:t>Факторы мотивации…………………………..…………………………………………..16</w:t>
      </w:r>
    </w:p>
    <w:p w:rsidR="002C598F" w:rsidRDefault="00E03105" w:rsidP="002C598F">
      <w:pPr>
        <w:pStyle w:val="a4"/>
        <w:keepNext/>
        <w:suppressAutoHyphens/>
        <w:ind w:left="426" w:right="-14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2.М</w:t>
      </w:r>
      <w:r w:rsidR="002C598F">
        <w:rPr>
          <w:rFonts w:ascii="Bookman Old Style" w:hAnsi="Bookman Old Style"/>
          <w:sz w:val="24"/>
          <w:szCs w:val="24"/>
        </w:rPr>
        <w:t>атериальная мотивация…………………</w:t>
      </w:r>
      <w:r>
        <w:rPr>
          <w:rFonts w:ascii="Bookman Old Style" w:hAnsi="Bookman Old Style"/>
          <w:sz w:val="24"/>
          <w:szCs w:val="24"/>
        </w:rPr>
        <w:t>…</w:t>
      </w:r>
      <w:r w:rsidR="002C598F">
        <w:rPr>
          <w:rFonts w:ascii="Bookman Old Style" w:hAnsi="Bookman Old Style"/>
          <w:sz w:val="24"/>
          <w:szCs w:val="24"/>
        </w:rPr>
        <w:t>…………………………………………..1</w:t>
      </w:r>
      <w:r>
        <w:rPr>
          <w:rFonts w:ascii="Bookman Old Style" w:hAnsi="Bookman Old Style"/>
          <w:sz w:val="24"/>
          <w:szCs w:val="24"/>
        </w:rPr>
        <w:t>9</w:t>
      </w:r>
    </w:p>
    <w:p w:rsidR="00E03105" w:rsidRDefault="00E03105" w:rsidP="002C598F">
      <w:pPr>
        <w:pStyle w:val="a4"/>
        <w:keepNext/>
        <w:suppressAutoHyphens/>
        <w:ind w:left="426" w:right="-14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3.Нематеримальная мотивация……………………………………………………………20</w:t>
      </w:r>
    </w:p>
    <w:p w:rsidR="002C598F" w:rsidRDefault="00E03105" w:rsidP="002C598F">
      <w:pPr>
        <w:pStyle w:val="a4"/>
        <w:keepNext/>
        <w:suppressAutoHyphens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2C598F">
        <w:rPr>
          <w:rFonts w:ascii="Bookman Old Style" w:hAnsi="Bookman Old Style"/>
          <w:sz w:val="24"/>
          <w:szCs w:val="24"/>
        </w:rPr>
        <w:t>.Вознаграждения и п</w:t>
      </w:r>
      <w:r>
        <w:rPr>
          <w:rFonts w:ascii="Bookman Old Style" w:hAnsi="Bookman Old Style"/>
          <w:sz w:val="24"/>
          <w:szCs w:val="24"/>
        </w:rPr>
        <w:t>оощрения………………………………………………………….21</w:t>
      </w:r>
    </w:p>
    <w:p w:rsidR="002C598F" w:rsidRDefault="00E03105" w:rsidP="002C598F">
      <w:pPr>
        <w:pStyle w:val="a4"/>
        <w:keepNext/>
        <w:suppressAutoHyphens/>
        <w:ind w:left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2C598F">
        <w:rPr>
          <w:rFonts w:ascii="Bookman Old Style" w:hAnsi="Bookman Old Style"/>
          <w:sz w:val="24"/>
          <w:szCs w:val="24"/>
        </w:rPr>
        <w:t>.Групповая мотивация……………………………………………………………………..</w:t>
      </w:r>
      <w:r>
        <w:rPr>
          <w:rFonts w:ascii="Bookman Old Style" w:hAnsi="Bookman Old Style"/>
          <w:sz w:val="24"/>
          <w:szCs w:val="24"/>
        </w:rPr>
        <w:t>2</w:t>
      </w:r>
      <w:r w:rsidR="008206C4">
        <w:rPr>
          <w:rFonts w:ascii="Bookman Old Style" w:hAnsi="Bookman Old Style"/>
          <w:sz w:val="24"/>
          <w:szCs w:val="24"/>
        </w:rPr>
        <w:t>3</w:t>
      </w:r>
    </w:p>
    <w:p w:rsidR="002C598F" w:rsidRPr="002C598F" w:rsidRDefault="002C598F" w:rsidP="002C598F">
      <w:pPr>
        <w:pStyle w:val="a4"/>
        <w:keepNext/>
        <w:suppressAutoHyphens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2C598F">
        <w:rPr>
          <w:rFonts w:ascii="Bookman Old Style" w:hAnsi="Bookman Old Style"/>
          <w:b/>
          <w:color w:val="000000"/>
          <w:sz w:val="24"/>
          <w:szCs w:val="24"/>
        </w:rPr>
        <w:t>Заключение…</w:t>
      </w:r>
      <w:r>
        <w:rPr>
          <w:rFonts w:ascii="Bookman Old Style" w:hAnsi="Bookman Old Style"/>
          <w:b/>
          <w:color w:val="000000"/>
          <w:sz w:val="24"/>
          <w:szCs w:val="24"/>
        </w:rPr>
        <w:t>……………………………………………………………………………………..</w:t>
      </w:r>
      <w:r w:rsidR="008206C4">
        <w:rPr>
          <w:rFonts w:ascii="Bookman Old Style" w:hAnsi="Bookman Old Style"/>
          <w:b/>
          <w:color w:val="000000"/>
          <w:sz w:val="24"/>
          <w:szCs w:val="24"/>
        </w:rPr>
        <w:t>25</w:t>
      </w:r>
    </w:p>
    <w:p w:rsidR="002C598F" w:rsidRDefault="002C598F" w:rsidP="002C598F">
      <w:pPr>
        <w:pStyle w:val="a4"/>
        <w:keepNext/>
        <w:suppressAutoHyphens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Литература…………………………………………………………………………………………..2</w:t>
      </w:r>
      <w:r w:rsidR="006253AE">
        <w:rPr>
          <w:rFonts w:ascii="Bookman Old Style" w:hAnsi="Bookman Old Style"/>
          <w:color w:val="000000"/>
          <w:sz w:val="24"/>
          <w:szCs w:val="24"/>
        </w:rPr>
        <w:t>8</w:t>
      </w:r>
    </w:p>
    <w:p w:rsidR="00600BE7" w:rsidRPr="002C598F" w:rsidRDefault="00600BE7" w:rsidP="002C598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4151C" w:rsidRDefault="00D4151C" w:rsidP="004157E5">
      <w:pPr>
        <w:pStyle w:val="a4"/>
        <w:keepNext/>
        <w:suppressAutoHyphens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D4151C" w:rsidRDefault="00D4151C" w:rsidP="004157E5">
      <w:pPr>
        <w:pStyle w:val="a4"/>
        <w:keepNext/>
        <w:suppressAutoHyphens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D4151C" w:rsidRDefault="00D4151C" w:rsidP="004157E5">
      <w:pPr>
        <w:pStyle w:val="a4"/>
        <w:keepNext/>
        <w:suppressAutoHyphens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D4151C" w:rsidRDefault="00D4151C" w:rsidP="004157E5">
      <w:pPr>
        <w:pStyle w:val="a4"/>
        <w:keepNext/>
        <w:suppressAutoHyphens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67508B" w:rsidRDefault="0067508B" w:rsidP="002C598F">
      <w:pPr>
        <w:pStyle w:val="a4"/>
        <w:keepNext/>
        <w:suppressAutoHyphens/>
        <w:jc w:val="both"/>
        <w:rPr>
          <w:rFonts w:ascii="Bookman Old Style" w:hAnsi="Bookman Old Style"/>
          <w:sz w:val="24"/>
          <w:szCs w:val="24"/>
        </w:rPr>
      </w:pPr>
    </w:p>
    <w:p w:rsidR="002C598F" w:rsidRDefault="002C598F" w:rsidP="002C598F">
      <w:pPr>
        <w:pStyle w:val="a4"/>
        <w:keepNext/>
        <w:suppressAutoHyphens/>
        <w:jc w:val="both"/>
        <w:rPr>
          <w:rFonts w:ascii="Bookman Old Style" w:hAnsi="Bookman Old Style"/>
          <w:sz w:val="24"/>
          <w:szCs w:val="24"/>
        </w:rPr>
      </w:pPr>
    </w:p>
    <w:p w:rsidR="002C598F" w:rsidRDefault="002C598F" w:rsidP="002C598F">
      <w:pPr>
        <w:pStyle w:val="a4"/>
        <w:keepNext/>
        <w:suppressAutoHyphens/>
        <w:jc w:val="both"/>
        <w:rPr>
          <w:rFonts w:ascii="Bookman Old Style" w:hAnsi="Bookman Old Style"/>
          <w:sz w:val="24"/>
          <w:szCs w:val="24"/>
        </w:rPr>
      </w:pPr>
    </w:p>
    <w:p w:rsidR="002C598F" w:rsidRDefault="002C598F" w:rsidP="002C598F">
      <w:pPr>
        <w:pStyle w:val="a4"/>
        <w:keepNext/>
        <w:suppressAutoHyphens/>
        <w:jc w:val="both"/>
        <w:rPr>
          <w:rFonts w:ascii="Bookman Old Style" w:hAnsi="Bookman Old Style"/>
          <w:sz w:val="24"/>
          <w:szCs w:val="24"/>
        </w:rPr>
      </w:pPr>
    </w:p>
    <w:p w:rsidR="002C598F" w:rsidRDefault="002C598F" w:rsidP="002C598F">
      <w:pPr>
        <w:pStyle w:val="a4"/>
        <w:keepNext/>
        <w:suppressAutoHyphens/>
        <w:jc w:val="both"/>
        <w:rPr>
          <w:rFonts w:ascii="Bookman Old Style" w:hAnsi="Bookman Old Style"/>
          <w:sz w:val="24"/>
          <w:szCs w:val="24"/>
        </w:rPr>
      </w:pPr>
    </w:p>
    <w:p w:rsidR="002C598F" w:rsidRDefault="002C598F" w:rsidP="002C598F">
      <w:pPr>
        <w:pStyle w:val="a4"/>
        <w:keepNext/>
        <w:suppressAutoHyphens/>
        <w:jc w:val="both"/>
        <w:rPr>
          <w:rFonts w:ascii="Bookman Old Style" w:hAnsi="Bookman Old Style"/>
          <w:sz w:val="24"/>
          <w:szCs w:val="24"/>
        </w:rPr>
      </w:pPr>
    </w:p>
    <w:p w:rsidR="002C598F" w:rsidRDefault="002C598F" w:rsidP="002C598F">
      <w:pPr>
        <w:pStyle w:val="a4"/>
        <w:keepNext/>
        <w:suppressAutoHyphens/>
        <w:jc w:val="both"/>
        <w:rPr>
          <w:rFonts w:ascii="Bookman Old Style" w:hAnsi="Bookman Old Style"/>
          <w:sz w:val="24"/>
          <w:szCs w:val="24"/>
        </w:rPr>
      </w:pPr>
    </w:p>
    <w:p w:rsidR="002C598F" w:rsidRDefault="002C598F" w:rsidP="002C598F">
      <w:pPr>
        <w:pStyle w:val="a4"/>
        <w:keepNext/>
        <w:suppressAutoHyphens/>
        <w:jc w:val="both"/>
        <w:rPr>
          <w:rFonts w:ascii="Bookman Old Style" w:hAnsi="Bookman Old Style"/>
          <w:sz w:val="24"/>
          <w:szCs w:val="24"/>
        </w:rPr>
      </w:pPr>
    </w:p>
    <w:p w:rsidR="002C598F" w:rsidRDefault="002C598F" w:rsidP="003F29EA">
      <w:pPr>
        <w:pStyle w:val="a4"/>
        <w:keepNext/>
        <w:suppressAutoHyphens/>
        <w:ind w:firstLine="709"/>
        <w:jc w:val="center"/>
        <w:rPr>
          <w:rFonts w:ascii="Bookman Old Style" w:hAnsi="Bookman Old Style"/>
          <w:b/>
          <w:sz w:val="32"/>
          <w:szCs w:val="32"/>
        </w:rPr>
      </w:pPr>
    </w:p>
    <w:p w:rsidR="002C598F" w:rsidRDefault="002C598F" w:rsidP="003F29EA">
      <w:pPr>
        <w:pStyle w:val="a3"/>
        <w:spacing w:before="120" w:beforeAutospacing="0" w:line="360" w:lineRule="auto"/>
        <w:jc w:val="both"/>
        <w:rPr>
          <w:rFonts w:ascii="Bookman Old Style" w:hAnsi="Bookman Old Style"/>
        </w:rPr>
      </w:pPr>
    </w:p>
    <w:p w:rsidR="002C598F" w:rsidRDefault="002C598F" w:rsidP="003F29EA">
      <w:pPr>
        <w:pStyle w:val="a3"/>
        <w:spacing w:before="120" w:beforeAutospacing="0" w:line="360" w:lineRule="auto"/>
        <w:jc w:val="both"/>
        <w:rPr>
          <w:rFonts w:ascii="Bookman Old Style" w:hAnsi="Bookman Old Style"/>
        </w:rPr>
      </w:pPr>
    </w:p>
    <w:p w:rsidR="002C598F" w:rsidRPr="00E04188" w:rsidRDefault="002C598F" w:rsidP="002C598F">
      <w:pPr>
        <w:pStyle w:val="a4"/>
        <w:keepNext/>
        <w:suppressAutoHyphens/>
        <w:ind w:firstLine="709"/>
        <w:jc w:val="center"/>
        <w:rPr>
          <w:rFonts w:ascii="Bookman Old Style" w:hAnsi="Bookman Old Style"/>
          <w:b/>
          <w:sz w:val="32"/>
          <w:szCs w:val="32"/>
        </w:rPr>
      </w:pPr>
      <w:r w:rsidRPr="00E04188">
        <w:rPr>
          <w:rFonts w:ascii="Bookman Old Style" w:hAnsi="Bookman Old Style"/>
          <w:b/>
          <w:sz w:val="32"/>
          <w:szCs w:val="32"/>
        </w:rPr>
        <w:t>Введение.</w:t>
      </w:r>
    </w:p>
    <w:p w:rsidR="00600BE7" w:rsidRPr="00600BE7" w:rsidRDefault="00600BE7" w:rsidP="0022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600BE7" w:rsidRPr="00600BE7" w:rsidRDefault="00600BE7" w:rsidP="0022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t>При работе с персоналом предприятия одно из центральных мест управления занимает мотивация сотрудников, поскольку она выступает непосредственной причиной их поведения. Ориентация работников на достижение целей предприятия по существу является главной задачей руководства персоналом.</w:t>
      </w:r>
    </w:p>
    <w:p w:rsidR="00600BE7" w:rsidRPr="00600BE7" w:rsidRDefault="00600BE7" w:rsidP="0022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t>Вследствие изменения содержания труда в условиях научно-технического прогресса, широкой автоматизации и информатизации производства, в результате повышения уровня образования и социальных ожиданий сотрудников значение мотивации в управлении персоналом ещё более возросло, усложнилось содержание этого рода управленческой деятельности.</w:t>
      </w:r>
    </w:p>
    <w:p w:rsidR="00600BE7" w:rsidRPr="00600BE7" w:rsidRDefault="00600BE7" w:rsidP="0022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t>Сегодня, для эффективного управления деятельностью организации требуются ответственные и инициативные работники, высоко организованные и стремящиеся к трудовой самореализации личности. Обеспечить эти качества работника невозможно с помощью традиционных форм материального стимулирования, строгого внешнего контроля и наказаний. Только те люди, которые осознают смысл своей деятельности и стремятся к достижению целей организации, могут рассчитывать на получение высоких результатов.</w:t>
      </w:r>
    </w:p>
    <w:p w:rsidR="00600BE7" w:rsidRPr="00600BE7" w:rsidRDefault="00641D16" w:rsidP="0022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hyperlink r:id="rId7" w:tgtFrame="_blank" w:history="1">
        <w:r w:rsidR="00600BE7" w:rsidRPr="001B645C">
          <w:rPr>
            <w:rFonts w:ascii="Bookman Old Style" w:hAnsi="Bookman Old Style"/>
            <w:sz w:val="24"/>
            <w:szCs w:val="24"/>
            <w:u w:val="single"/>
          </w:rPr>
          <w:t>Мотивация</w:t>
        </w:r>
      </w:hyperlink>
      <w:r w:rsidR="00600BE7" w:rsidRPr="001B645C">
        <w:rPr>
          <w:rFonts w:ascii="Bookman Old Style" w:hAnsi="Bookman Old Style"/>
          <w:sz w:val="24"/>
          <w:szCs w:val="24"/>
        </w:rPr>
        <w:t> </w:t>
      </w:r>
      <w:r w:rsidR="00600BE7" w:rsidRPr="00600BE7">
        <w:rPr>
          <w:rFonts w:ascii="Bookman Old Style" w:hAnsi="Bookman Old Style"/>
          <w:color w:val="000000"/>
          <w:sz w:val="24"/>
          <w:szCs w:val="24"/>
        </w:rPr>
        <w:t>– это процесс побуждения человека к определенной деятельности с помощью внутриличностных и внешних факторов.</w:t>
      </w:r>
    </w:p>
    <w:p w:rsidR="00600BE7" w:rsidRPr="00600BE7" w:rsidRDefault="00600BE7" w:rsidP="0022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t>Рассмотрим наиболее известные способы мотивации:</w:t>
      </w:r>
    </w:p>
    <w:p w:rsidR="00600BE7" w:rsidRPr="00600BE7" w:rsidRDefault="00600BE7" w:rsidP="0022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b/>
          <w:bCs/>
          <w:color w:val="000000"/>
          <w:sz w:val="24"/>
          <w:szCs w:val="24"/>
        </w:rPr>
        <w:t>- нормативная мотивация </w:t>
      </w:r>
      <w:r w:rsidRPr="00600BE7">
        <w:rPr>
          <w:rFonts w:ascii="Bookman Old Style" w:hAnsi="Bookman Old Style"/>
          <w:color w:val="000000"/>
          <w:sz w:val="24"/>
          <w:szCs w:val="24"/>
        </w:rPr>
        <w:t>– побуждение человека к определенному поведению посредством идейно-психологического воздействия: убеждения, внушения, информирования, психологического заражения и т.п.;</w:t>
      </w:r>
    </w:p>
    <w:p w:rsidR="00600BE7" w:rsidRPr="00600BE7" w:rsidRDefault="00600BE7" w:rsidP="0022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b/>
          <w:bCs/>
          <w:color w:val="000000"/>
          <w:sz w:val="24"/>
          <w:szCs w:val="24"/>
        </w:rPr>
        <w:t>- принудительная мотивация </w:t>
      </w:r>
      <w:r w:rsidRPr="00600BE7">
        <w:rPr>
          <w:rFonts w:ascii="Bookman Old Style" w:hAnsi="Bookman Old Style"/>
          <w:color w:val="000000"/>
          <w:sz w:val="24"/>
          <w:szCs w:val="24"/>
        </w:rPr>
        <w:t>, основывающаяся на использовании власти и угрозе ухудшения удовлетворения потребностей работника в случае невыполнения им соответствующих требований;</w:t>
      </w:r>
    </w:p>
    <w:p w:rsidR="00600BE7" w:rsidRPr="00600BE7" w:rsidRDefault="00600BE7" w:rsidP="00225528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b/>
          <w:bCs/>
          <w:color w:val="000000"/>
          <w:sz w:val="24"/>
          <w:szCs w:val="24"/>
        </w:rPr>
        <w:t>- стимулирование </w:t>
      </w:r>
      <w:r w:rsidRPr="00600BE7">
        <w:rPr>
          <w:rFonts w:ascii="Bookman Old Style" w:hAnsi="Bookman Old Style"/>
          <w:color w:val="000000"/>
          <w:sz w:val="24"/>
          <w:szCs w:val="24"/>
        </w:rPr>
        <w:t>– воздействие не непосредственно на личность, а на внешние обстоятельства с помощью благ – стимулов, побуждающих работника к определенному поведению.</w:t>
      </w:r>
    </w:p>
    <w:p w:rsidR="00225528" w:rsidRDefault="00600BE7" w:rsidP="00A225A9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t>Первые два способа мотивации являются прямыми, ибо предполагают непосредственное воздействие на человека, третий способ – стимулирование – косвенный, поскольку в его основе лежит воздействие внешних факторов – стимулов.</w:t>
      </w:r>
    </w:p>
    <w:p w:rsidR="00A225A9" w:rsidRPr="00600BE7" w:rsidRDefault="00A225A9" w:rsidP="00A225A9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t>Центральное место в теории мотивации занимает понятие «мотив». Мотив - это то, что вызывает определенные действия человека. [10] Мотив находится “внутри” человека, имеет “персональный” характер, зависит от множества внешних и внутренних по отношению к человеку факторов, а также от действия других, возникающих параллельно с ним мотивов. Нередко мотивы определяют и как первоначально не актуализированную готовность человека к определенному поведению. Актуализация мотива означает превращение его в главный импульс психологической активности, детерминирующий поведение.</w:t>
      </w:r>
    </w:p>
    <w:p w:rsidR="00A225A9" w:rsidRPr="00600BE7" w:rsidRDefault="00A225A9" w:rsidP="00A225A9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t>Определим, какие стороны поведения человека раскрываются в понятии мотива. Мотив характеризует, прежде всего, волевую сторону поведения, т.е. он неразрывно связан с волей человека. Можно сказать, что мотив – это импульс и причина человеческой активности. Он представляет собой преимущественно осознанное побуждение. Несмотря на то, что многие мотивы зарождаются в подсознании, тем не менее, они становятся движущей силой, детерминантой поведения, лишь, будучи в большей или меньшей степени осознаны.</w:t>
      </w:r>
    </w:p>
    <w:p w:rsidR="00A225A9" w:rsidRPr="00600BE7" w:rsidRDefault="00A225A9" w:rsidP="00A225A9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t>Мотив порождается определенной потребностью, выступающей конечной причиной человеческих действий. Он – феномен психологии, субъективной реальности, т.е. сознания и подсознания.</w:t>
      </w:r>
    </w:p>
    <w:p w:rsidR="00D2163B" w:rsidRDefault="00D2163B" w:rsidP="00A225A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</w:p>
    <w:p w:rsidR="00A225A9" w:rsidRDefault="00A225A9" w:rsidP="00A225A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</w:p>
    <w:p w:rsidR="00A225A9" w:rsidRDefault="00A225A9" w:rsidP="00A225A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</w:p>
    <w:p w:rsidR="00A225A9" w:rsidRDefault="00A225A9" w:rsidP="00A225A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</w:p>
    <w:p w:rsidR="00A225A9" w:rsidRDefault="00A225A9" w:rsidP="00A225A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</w:p>
    <w:p w:rsidR="00A225A9" w:rsidRDefault="00A225A9" w:rsidP="00A225A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</w:p>
    <w:p w:rsidR="00A225A9" w:rsidRDefault="00A225A9" w:rsidP="00A225A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</w:p>
    <w:p w:rsidR="00A225A9" w:rsidRDefault="00A225A9" w:rsidP="00A225A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</w:p>
    <w:p w:rsidR="00A225A9" w:rsidRDefault="00A225A9" w:rsidP="00A225A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</w:p>
    <w:p w:rsidR="00A225A9" w:rsidRDefault="00A225A9" w:rsidP="00A225A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</w:p>
    <w:p w:rsidR="00A225A9" w:rsidRDefault="00A225A9" w:rsidP="00A225A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</w:p>
    <w:p w:rsidR="00A225A9" w:rsidRDefault="00A225A9" w:rsidP="00A225A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</w:p>
    <w:p w:rsidR="00A225A9" w:rsidRDefault="00A225A9" w:rsidP="00A225A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</w:p>
    <w:p w:rsidR="00A225A9" w:rsidRDefault="00A225A9" w:rsidP="00A225A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</w:p>
    <w:p w:rsidR="00A225A9" w:rsidRPr="00A225A9" w:rsidRDefault="00A225A9" w:rsidP="00A225A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</w:p>
    <w:p w:rsidR="00F30B86" w:rsidRDefault="00F30B86" w:rsidP="004157E5">
      <w:pPr>
        <w:pStyle w:val="a4"/>
        <w:keepNext/>
        <w:suppressAutoHyphens/>
        <w:jc w:val="center"/>
        <w:rPr>
          <w:rFonts w:ascii="Bookman Old Style" w:hAnsi="Bookman Old Style"/>
          <w:b/>
          <w:sz w:val="24"/>
          <w:szCs w:val="24"/>
        </w:rPr>
      </w:pPr>
      <w:r w:rsidRPr="00D2163B">
        <w:rPr>
          <w:rFonts w:ascii="Bookman Old Style" w:hAnsi="Bookman Old Style"/>
          <w:b/>
          <w:sz w:val="24"/>
          <w:szCs w:val="24"/>
        </w:rPr>
        <w:t xml:space="preserve">Глава </w:t>
      </w:r>
      <w:r w:rsidRPr="00D2163B">
        <w:rPr>
          <w:rFonts w:ascii="Bookman Old Style" w:hAnsi="Bookman Old Style"/>
          <w:b/>
          <w:sz w:val="24"/>
          <w:szCs w:val="24"/>
          <w:lang w:val="en-US"/>
        </w:rPr>
        <w:t>I</w:t>
      </w:r>
      <w:r w:rsidRPr="00D2163B">
        <w:rPr>
          <w:rFonts w:ascii="Bookman Old Style" w:hAnsi="Bookman Old Style"/>
          <w:b/>
          <w:sz w:val="24"/>
          <w:szCs w:val="24"/>
        </w:rPr>
        <w:t>.Системы мотивации и стимулирования персонала.</w:t>
      </w:r>
    </w:p>
    <w:p w:rsidR="00F30B86" w:rsidRDefault="00F30B86" w:rsidP="004157E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225A9" w:rsidRPr="00E23A4D" w:rsidRDefault="00641D16" w:rsidP="00A225A9">
      <w:pPr>
        <w:spacing w:after="0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138.6pt;margin-top:126.05pt;width:97.5pt;height:0;z-index:251657728" o:connectortype="straight"/>
        </w:pict>
      </w:r>
      <w:r w:rsidR="00A225A9" w:rsidRPr="00600BE7">
        <w:rPr>
          <w:rFonts w:ascii="Bookman Old Style" w:hAnsi="Bookman Old Style"/>
          <w:color w:val="000000"/>
          <w:sz w:val="24"/>
          <w:szCs w:val="24"/>
        </w:rPr>
        <w:t>Хотя мотив выражает готовность к действию, побуждает к нему, он может, и не перерасти в действие или поведение, в этом случае имеет место борьба мотивов, в которой побеждает и актуализируется наиболее сильный из них.Мотивы существуют в системном взаимодействии с другими психологическими явлениями, образуя сложный механизм м</w:t>
      </w:r>
      <w:r w:rsidR="00A225A9">
        <w:rPr>
          <w:rFonts w:ascii="Bookman Old Style" w:hAnsi="Bookman Old Style"/>
          <w:color w:val="000000"/>
          <w:sz w:val="24"/>
          <w:szCs w:val="24"/>
        </w:rPr>
        <w:t>отивации (рис.1). Этот механизм</w:t>
      </w:r>
      <w:r w:rsidR="00A225A9" w:rsidRPr="00E23A4D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A225A9" w:rsidRPr="00600BE7">
        <w:rPr>
          <w:rFonts w:ascii="Bookman Old Style" w:hAnsi="Bookman Old Style"/>
          <w:color w:val="000000"/>
          <w:sz w:val="24"/>
          <w:szCs w:val="24"/>
        </w:rPr>
        <w:t>включает в себя потребность, притязания,</w:t>
      </w:r>
      <w:r w:rsidR="00A225A9" w:rsidRPr="00225528">
        <w:rPr>
          <w:rFonts w:ascii="Bookman Old Style" w:hAnsi="Bookman Old Style"/>
          <w:noProof/>
          <w:color w:val="000000"/>
          <w:sz w:val="24"/>
          <w:szCs w:val="24"/>
        </w:rPr>
        <w:t xml:space="preserve"> </w:t>
      </w:r>
      <w:r w:rsidR="00A225A9" w:rsidRPr="00600BE7">
        <w:rPr>
          <w:rFonts w:ascii="Bookman Old Style" w:hAnsi="Bookman Old Style"/>
          <w:color w:val="000000"/>
          <w:sz w:val="24"/>
          <w:szCs w:val="24"/>
        </w:rPr>
        <w:t>стимулы, установки, оценки и т.д.</w:t>
      </w:r>
    </w:p>
    <w:p w:rsidR="00A225A9" w:rsidRDefault="00641D16" w:rsidP="003F29E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еханизм мотивации " style="width:375pt;height:365.25pt;visibility:visible">
            <v:imagedata r:id="rId8" o:title="Механизм мотивации "/>
          </v:shape>
        </w:pict>
      </w:r>
    </w:p>
    <w:p w:rsidR="00A225A9" w:rsidRPr="00600BE7" w:rsidRDefault="00A225A9" w:rsidP="00A225A9">
      <w:pPr>
        <w:spacing w:after="0" w:line="36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br/>
        <w:t>Рис.1 Механизм мотивации</w:t>
      </w:r>
    </w:p>
    <w:p w:rsidR="00A225A9" w:rsidRPr="00600BE7" w:rsidRDefault="00A225A9" w:rsidP="00A225A9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t>Исходным звеном, первым «полюсом» механизма мотивации является потребность, выражающая нужду, необходимость для человека определенных благ, предметов или форм поведения. Потребности могут быть как врожденными, так и приобретенными в процессе жизни и воспитания.</w:t>
      </w:r>
    </w:p>
    <w:p w:rsidR="00A225A9" w:rsidRPr="00600BE7" w:rsidRDefault="00A225A9" w:rsidP="00A225A9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t>Реальными, соотносимыми со средой формами проявления потребности выступают притязания и ожидания. Они являются следующими после потребности звеном механизма мотивации. Притязания представляют собой привычный, детерминирующий поведение человека уровень удовлетворения потребности. На базе одной и той же потребности могут сформироваться различные притязания и ожидания.</w:t>
      </w:r>
    </w:p>
    <w:p w:rsidR="00A225A9" w:rsidRPr="00600BE7" w:rsidRDefault="00A225A9" w:rsidP="00A225A9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t>Ожидания конкретизируют притязания применительно к реальной ситуации и определенному поведению. Основываясь примерно на одинаковых притязаниях, ожидания, тем не менее, могут существенно различаться. Скажем, в кризисной ситуации, тогда, когда предприятие находится на грани банкротства, ожидания работников значительно ниже, чем в обычное, «нормальное» время. При разных условиях притязаний ожидания могут различаться очень существенно. Так, ожидания вознаграждения за примерно одинаковый труд у американского и российского государственного служащего или ученого сегодня почти несопоставимы.</w:t>
      </w:r>
    </w:p>
    <w:p w:rsidR="00A225A9" w:rsidRPr="00600BE7" w:rsidRDefault="00A225A9" w:rsidP="00A225A9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t>Разный уровень притязаний и ожиданий работников важно учитывать в процессе мотивации. Так, для одного работника, привыкшего к скромным заработком, установление месячного оклада, выше прежнего, будет действенным стимулом, мотивирующим добросовестный труд. У другого же, ранее высокооплачиваемого сотрудника, такая же зарплата вызовет недовольство и станет демотивирующим фактором. Соответственно, нет ничего более демотивирующего, чем низкая заработная плата.</w:t>
      </w:r>
    </w:p>
    <w:p w:rsidR="00A225A9" w:rsidRPr="00600BE7" w:rsidRDefault="00A225A9" w:rsidP="00A225A9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t>Вторым «полюсом» механизма мотивации выступает стимул, представляющий собой те или иные блага (предметы, ценности и т.п.), способные удовлетворять потребность при осуществлении определенных действий (поведения). Собственно говоря, стимул ориентирован на удовлетворение потребности.</w:t>
      </w:r>
    </w:p>
    <w:p w:rsidR="00A225A9" w:rsidRPr="00600BE7" w:rsidRDefault="00A225A9" w:rsidP="00A225A9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t>Таким образом, стимул непосредственно ориентирован на потребность, ее удовлетворение, мотив же является главным соединительным звеном, «искрой», которая при определенных условиях проскакивает между потребностью и стимулом. Для возникновения этой «искры» стимул должен быть более или менее осознан и принят работником.</w:t>
      </w:r>
    </w:p>
    <w:p w:rsidR="00A225A9" w:rsidRPr="00600BE7" w:rsidRDefault="00A225A9" w:rsidP="00A225A9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t>Между потребностью и стимулом как двумя крайними «полюсами» механизма мотивации находится целый ряд опосредствующих звеньев, характеризующий процесс восприятия (в том числе оценки) стимула и образования неактуализированного (обычно латентного, скрытого или еще не полностью осознанного) мотива. На этом этапе цикла превращение стимула в детерминирующий поведение мотив стимул может быть предварительно принят, а может быть и отторгнут субъектом.</w:t>
      </w:r>
    </w:p>
    <w:p w:rsidR="00A225A9" w:rsidRPr="00600BE7" w:rsidRDefault="00A225A9" w:rsidP="00A225A9">
      <w:p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00BE7">
        <w:rPr>
          <w:rFonts w:ascii="Bookman Old Style" w:hAnsi="Bookman Old Style"/>
          <w:color w:val="000000"/>
          <w:sz w:val="24"/>
          <w:szCs w:val="24"/>
        </w:rPr>
        <w:t>Механизм трудовой мотивации, характеризуя лишь общие звенья мотивационного процесса, еще не дает содержательных представлений о формировании, силе и длительности действия, структуре и субординации, направленности и особенностях взаимодействия различных мотивов поведения человека. Анализ этих аспектов процессов побуждения человека к организационной активности содержится в теориях трудовой мотивации.</w:t>
      </w:r>
    </w:p>
    <w:p w:rsidR="003F29EA" w:rsidRDefault="003F29EA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F29EA" w:rsidRDefault="003F29EA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00BE7" w:rsidRDefault="00600BE7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00BE7" w:rsidRDefault="00600BE7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00BE7" w:rsidRDefault="00600BE7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00BE7" w:rsidRDefault="00600BE7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00BE7" w:rsidRDefault="00600BE7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00BE7" w:rsidRDefault="00600BE7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00BE7" w:rsidRDefault="00600BE7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225A9" w:rsidRDefault="00A225A9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225A9" w:rsidRDefault="00A225A9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225A9" w:rsidRDefault="00A225A9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225A9" w:rsidRDefault="00A225A9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225A9" w:rsidRDefault="00A225A9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225A9" w:rsidRDefault="00A225A9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225A9" w:rsidRDefault="00A225A9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225A9" w:rsidRDefault="00A225A9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225A9" w:rsidRDefault="00A225A9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225A9" w:rsidRDefault="00A225A9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225A9" w:rsidRDefault="00A225A9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11576" w:rsidRDefault="00211576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можно говорить о прямой связи между самоуправлением и мотивацией работника.</w:t>
      </w:r>
    </w:p>
    <w:p w:rsidR="00211576" w:rsidRDefault="00211576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предприятиях-банкротах,где велика доля отсталых работников,нарушающих трудовую дисциплину,работающих с браком и малопроизводительно,предположительно</w:t>
      </w:r>
      <w:r w:rsidR="005653B5">
        <w:rPr>
          <w:rFonts w:ascii="Bookman Old Style" w:hAnsi="Bookman Old Style"/>
          <w:sz w:val="24"/>
          <w:szCs w:val="24"/>
        </w:rPr>
        <w:t xml:space="preserve">,концепцию партисипативногоуправления ждет крах и теория </w:t>
      </w:r>
      <w:r w:rsidR="005653B5" w:rsidRPr="005653B5">
        <w:rPr>
          <w:rFonts w:ascii="Bookman Old Style" w:hAnsi="Bookman Old Style"/>
          <w:sz w:val="24"/>
          <w:szCs w:val="24"/>
        </w:rPr>
        <w:t>“</w:t>
      </w:r>
      <w:r w:rsidR="005653B5">
        <w:rPr>
          <w:rFonts w:ascii="Bookman Old Style" w:hAnsi="Bookman Old Style"/>
          <w:sz w:val="24"/>
          <w:szCs w:val="24"/>
        </w:rPr>
        <w:t>Х</w:t>
      </w:r>
      <w:r w:rsidR="005653B5" w:rsidRPr="005653B5">
        <w:rPr>
          <w:rFonts w:ascii="Bookman Old Style" w:hAnsi="Bookman Old Style"/>
          <w:sz w:val="24"/>
          <w:szCs w:val="24"/>
        </w:rPr>
        <w:t>”</w:t>
      </w:r>
      <w:r w:rsidR="005653B5">
        <w:rPr>
          <w:rFonts w:ascii="Bookman Old Style" w:hAnsi="Bookman Old Style"/>
          <w:sz w:val="24"/>
          <w:szCs w:val="24"/>
        </w:rPr>
        <w:t xml:space="preserve"> выглядит более предпочтительной.</w:t>
      </w:r>
    </w:p>
    <w:p w:rsidR="005653B5" w:rsidRDefault="005653B5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Партисипативное управление может быть реализовано на базе следующих предпосылок:</w:t>
      </w:r>
    </w:p>
    <w:p w:rsidR="005653B5" w:rsidRDefault="005653B5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-работники получают право самостоятельно принимать решения по поводу того,как им осуществлять трудовую деятельность по выполнению планового задания (гибкий график работы,личный котроль качества,технология решения задач);</w:t>
      </w:r>
    </w:p>
    <w:p w:rsidR="005653B5" w:rsidRDefault="005653B5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-работники привлекаются их непосредственным руководителем к принятию групповых решений по вопросам производства (проекты плановых заданий,использование ресурсов,формы оплаты труда и т.п.);</w:t>
      </w:r>
    </w:p>
    <w:p w:rsidR="005653B5" w:rsidRDefault="005653B5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-работникам дается право операционного контроля качества продукции и устанавливается личная или групповая ответственность за конечный результат (личное клеймо качества,бригадный контроль качества,сдача продукции с первого предъявления и др.);</w:t>
      </w:r>
    </w:p>
    <w:p w:rsidR="005653B5" w:rsidRDefault="005653B5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-работники принимают личное и групповое участие в инновационной,рационализаторской и изобретательской деятельности с различными способами вознаграждения за внедрение инноваций;</w:t>
      </w:r>
    </w:p>
    <w:p w:rsidR="005653B5" w:rsidRDefault="005653B5" w:rsidP="00175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-производственные и функциональные подразделения (участки,бригады,службы,отделы) создаются с учетом пожелний работников.Этим достигается возможность превращения неформальных групп в формальные подразделения.</w:t>
      </w:r>
    </w:p>
    <w:p w:rsidR="005653B5" w:rsidRDefault="005653B5" w:rsidP="00175DC2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/>
        <w:jc w:val="center"/>
        <w:rPr>
          <w:rFonts w:ascii="Bookman Old Style" w:hAnsi="Bookman Old Style"/>
          <w:b/>
          <w:sz w:val="28"/>
          <w:szCs w:val="28"/>
        </w:rPr>
      </w:pPr>
      <w:r w:rsidRPr="00175DC2">
        <w:rPr>
          <w:rFonts w:ascii="Bookman Old Style" w:hAnsi="Bookman Old Style"/>
          <w:b/>
          <w:sz w:val="28"/>
          <w:szCs w:val="28"/>
        </w:rPr>
        <w:t xml:space="preserve">Глава </w:t>
      </w:r>
      <w:r w:rsidRPr="00175DC2">
        <w:rPr>
          <w:rFonts w:ascii="Bookman Old Style" w:hAnsi="Bookman Old Style"/>
          <w:b/>
          <w:sz w:val="28"/>
          <w:szCs w:val="28"/>
          <w:lang w:val="en-US"/>
        </w:rPr>
        <w:t>II</w:t>
      </w:r>
      <w:r w:rsidR="00175DC2" w:rsidRPr="00175DC2">
        <w:rPr>
          <w:rFonts w:ascii="Bookman Old Style" w:hAnsi="Bookman Old Style"/>
          <w:b/>
          <w:sz w:val="28"/>
          <w:szCs w:val="28"/>
        </w:rPr>
        <w:t>.Факторы,</w:t>
      </w:r>
      <w:r w:rsidRPr="00175DC2">
        <w:rPr>
          <w:rFonts w:ascii="Bookman Old Style" w:hAnsi="Bookman Old Style"/>
          <w:b/>
          <w:sz w:val="28"/>
          <w:szCs w:val="28"/>
        </w:rPr>
        <w:t>влияющие на системы мотивации и вознаграждения пресонала</w:t>
      </w:r>
      <w:r w:rsidR="00175DC2" w:rsidRPr="00175DC2">
        <w:rPr>
          <w:rFonts w:ascii="Bookman Old Style" w:hAnsi="Bookman Old Style"/>
          <w:b/>
          <w:sz w:val="28"/>
          <w:szCs w:val="28"/>
        </w:rPr>
        <w:t xml:space="preserve"> в организации.</w:t>
      </w:r>
    </w:p>
    <w:p w:rsidR="00175DC2" w:rsidRPr="00175DC2" w:rsidRDefault="00175DC2" w:rsidP="00175DC2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Для мотивации сотрудников сегодня используют как финансовые,так и нефинансовые методы вознаграждения.Эффективность мотивации зависит от способности руководства поддерживать ценность материальных и нематериальных стимулов путем выбора оптимальных форм,способов и систем стимулирования,зависящих от особых ситуаций,целей и ожиданий персонала.</w:t>
      </w:r>
    </w:p>
    <w:p w:rsidR="00211576" w:rsidRPr="00211576" w:rsidRDefault="00211576" w:rsidP="00211576">
      <w:pPr>
        <w:pStyle w:val="a3"/>
        <w:spacing w:before="0" w:beforeAutospacing="0" w:after="0" w:afterAutospacing="0" w:line="360" w:lineRule="auto"/>
        <w:jc w:val="center"/>
        <w:rPr>
          <w:rFonts w:ascii="Bookman Old Style" w:hAnsi="Bookman Old Style"/>
          <w:color w:val="000000"/>
          <w:sz w:val="28"/>
          <w:szCs w:val="28"/>
        </w:rPr>
      </w:pPr>
      <w:r w:rsidRPr="00211576">
        <w:rPr>
          <w:rFonts w:ascii="Bookman Old Style" w:hAnsi="Bookman Old Style"/>
          <w:b/>
          <w:bCs/>
          <w:color w:val="000000"/>
          <w:sz w:val="28"/>
          <w:szCs w:val="28"/>
        </w:rPr>
        <w:t>1. Факторы мотивации.</w:t>
      </w:r>
    </w:p>
    <w:p w:rsidR="00211576" w:rsidRPr="00211576" w:rsidRDefault="00211576" w:rsidP="00211576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211576">
        <w:rPr>
          <w:rFonts w:ascii="Bookman Old Style" w:hAnsi="Bookman Old Style"/>
          <w:color w:val="000000"/>
        </w:rPr>
        <w:t>Все факторы, влияющие на направленность и энергичность действий работников, можно разделить на три группы: внешние, внутренние, социально-страховые.</w:t>
      </w:r>
    </w:p>
    <w:p w:rsidR="00211576" w:rsidRPr="00211576" w:rsidRDefault="00211576" w:rsidP="00211576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211576">
        <w:rPr>
          <w:rFonts w:ascii="Bookman Old Style" w:hAnsi="Bookman Old Style"/>
          <w:color w:val="000000"/>
        </w:rPr>
        <w:t>При использовании внешних по отношению к организации факторов мотивации работник рассматривается как продавец своего труда, личные интересы которого лежат вне организации: в семье, в реализации физиологических потребностей и нужд (питание, одежда, жилье), в развлечениях и удовольствиях, получаемых в обмен за свой труд. Конечно, это главное, ради чего человек приходит на работу. Но здесь заложено и главное противоречие - работник-организация. Работник изначально заинтересован отдать поменьше, взять побольше. Организация же через условия оплаты, надбавок, премирования и других материальных эквивалентов затраченного труда, а также методов принуждения, старается направить интересы работника в сторону интересов организации.</w:t>
      </w:r>
    </w:p>
    <w:p w:rsidR="00211576" w:rsidRPr="00211576" w:rsidRDefault="00211576" w:rsidP="00211576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211576">
        <w:rPr>
          <w:rFonts w:ascii="Bookman Old Style" w:hAnsi="Bookman Old Style"/>
          <w:color w:val="000000"/>
        </w:rPr>
        <w:t>К внешним факторам мотивации можно отнести: стабильность работы; комфортность и безопасность условий работы; контрактные условия; карьеру, как способ улучшения материального положения; размер зарплаты; размер надбавок, премий; административные наказания (замечания, выговоры и т.п.); угрозу увольнения; размер и условия штрафования.</w:t>
      </w:r>
    </w:p>
    <w:p w:rsidR="00211576" w:rsidRPr="00211576" w:rsidRDefault="00211576" w:rsidP="00211576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211576">
        <w:rPr>
          <w:rFonts w:ascii="Bookman Old Style" w:hAnsi="Bookman Old Style"/>
          <w:color w:val="000000"/>
        </w:rPr>
        <w:t>Руководство компании постоянно ищет баланс между интересами организации и персонала, так как главное противоречие остается - компания дает больше лишь тому, кто отдал больше ей. Непрочность, неповоротливость, а иногда антиэффективность такой мотивации хорошо известна. Например, сдельная оплата труда приводит к тому, что качество продукции не интересует работника, и чтобы он работал качественно, нужны дополнительные условия и действия: платить только за правильно сделанную работу, вычитать за брак. Но даже в этом случае противоречия не устраняются.</w:t>
      </w:r>
    </w:p>
    <w:p w:rsidR="00211576" w:rsidRPr="00211576" w:rsidRDefault="00211576" w:rsidP="00211576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211576">
        <w:rPr>
          <w:rFonts w:ascii="Bookman Old Style" w:hAnsi="Bookman Old Style"/>
          <w:color w:val="000000"/>
        </w:rPr>
        <w:t>Внутрифирменные факторы мотивации (факторы внутреннего характера по отношению к организации) учитывают, что работа - это часть жизни любого сотрудника, что она связана с его эмоциями и чувствами, что работник начинает себя чувствовать членом команды. (Команда - частный случай коллектива, объединенного общими целями, интересами, использующего взаимоподдержку, взаимозаменяемость и групповые добровольные формы работы). Данные факторы названы внутренними по отношению к интересам организации, т.к. они связаны с мотивами жизни, существования работника внутри фирмы. Его эмоционально-психологическое восприятие жизни смещается в сторону трудовой деятельности. И здесь на первый план выходят такие факторы мотивации как: возможность самовыражения; возможность работы в команде; карьера как стремление к лидерству; оценка руководства; оценка (внимание и восхищение) коллег; получение удовольствия от работы и ее результатов; гордость за принадлежность к данной организации.</w:t>
      </w:r>
    </w:p>
    <w:p w:rsidR="00211576" w:rsidRPr="00211576" w:rsidRDefault="00211576" w:rsidP="00211576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211576">
        <w:rPr>
          <w:rFonts w:ascii="Bookman Old Style" w:hAnsi="Bookman Old Style"/>
          <w:color w:val="000000"/>
        </w:rPr>
        <w:t>В условиях рыночных отношений, для которых характерно волнообразное изменение конъюнктуры рынка, конкурентная борьба, гонка за удержанием доли рынка, вероятность изменения профиля деятельности организации, вторая группа факторов мотивации становится особенно важной.</w:t>
      </w:r>
    </w:p>
    <w:p w:rsidR="00211576" w:rsidRPr="00211576" w:rsidRDefault="00211576" w:rsidP="00211576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211576">
        <w:rPr>
          <w:rFonts w:ascii="Bookman Old Style" w:hAnsi="Bookman Old Style"/>
          <w:color w:val="000000"/>
        </w:rPr>
        <w:t>Социально-страховые факторы мотивации связаны с ситуациями, когда работник теряет полностью или частично, временно или постоянно трудоспособность, либо возникают внешние обстоятельства, влияющие на его жизнь или условия жизни. Болезнь или смерть близких, Пожары, стихийные бедствия - во всех этих случаях организация может взять на себя расходы по определенной компенсации потерь. Это: оплата больничных; страхование от несчастных случаев; размер выходного пособия; пенсионное обеспечение; резервное состояние (ожидание работы) и т.п.</w:t>
      </w:r>
    </w:p>
    <w:p w:rsidR="00211576" w:rsidRPr="00211576" w:rsidRDefault="00211576" w:rsidP="00211576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211576">
        <w:rPr>
          <w:rFonts w:ascii="Bookman Old Style" w:hAnsi="Bookman Old Style"/>
          <w:color w:val="000000"/>
        </w:rPr>
        <w:t>Если все перечисленные группы факторов согласованы с интересами организации, т.е. продолжительность и качество работы служащих, их квалификация, усердие приводят к увеличению пенсий, пособий, страховок, то все это является сильными мотивами к улучшению работы служащих, особенно людей среднего возраста.</w:t>
      </w:r>
    </w:p>
    <w:p w:rsidR="00211576" w:rsidRPr="00211576" w:rsidRDefault="00211576" w:rsidP="00211576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211576">
        <w:rPr>
          <w:rFonts w:ascii="Bookman Old Style" w:hAnsi="Bookman Old Style"/>
          <w:color w:val="000000"/>
        </w:rPr>
        <w:t>При создании и развитии систем мотивации организации следует учитывать, что "скорость" включения перечисленных групп факторов различна: быстрее всего вступают в действие внешнефирменные факторы, значительно медленнее "включаются" внутрифирменные факторы, связанные с созданием новой корпоративной культуры, ибо это требует изменения психологии и менталитета работников, создания атмосферы доверия к руководству, к его компетентности. Для этого философия и политика руководства предприятия должны базироваться на отказе от принципа поиска виновных, на искоренении страха и грубости из методов менеджмента, на развитии гуманистических ценностей менеджмента, основанных на понимании факта, что главная ценность организации - это хорошо обученный, инициативный, творчески работающий персонал.</w:t>
      </w:r>
    </w:p>
    <w:p w:rsidR="00211576" w:rsidRPr="00211576" w:rsidRDefault="00211576" w:rsidP="00211576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211576">
        <w:rPr>
          <w:rFonts w:ascii="Bookman Old Style" w:hAnsi="Bookman Old Style"/>
          <w:color w:val="000000"/>
        </w:rPr>
        <w:t>На каждом этапе проектирования системы мотивации необходимо предусмотреть изменение соотношения между базисной зарплатой, определяемой должностью работника, его квалификацией и ответственностью; надбавками, определяемыми качеством исполнения поручаемой работы, и премией за качество, определяемой результатами работы всего коллектива над улучшением качества продукции и процессов.</w:t>
      </w:r>
    </w:p>
    <w:p w:rsidR="00211576" w:rsidRPr="00211576" w:rsidRDefault="00211576" w:rsidP="00211576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211576">
        <w:rPr>
          <w:rFonts w:ascii="Bookman Old Style" w:hAnsi="Bookman Old Style"/>
          <w:color w:val="000000"/>
        </w:rPr>
        <w:t>В определенные периоды развития организации очень эффективны методы материального стимулирования, но оно может разрушить атмосферу командной работы. Система мотивации должна быть логичной и понятной персоналу, иначе он ее отвергнет.</w:t>
      </w:r>
    </w:p>
    <w:p w:rsidR="00211576" w:rsidRDefault="00211576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75DC2" w:rsidRDefault="00175D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5263E" w:rsidRPr="00A5263E" w:rsidRDefault="00A5263E" w:rsidP="00A5263E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сотрудничества,основанные на доверии и взаимопонимании,способствуют эффективной групповой работе и усилению мотивации к достижениям.</w:t>
      </w:r>
    </w:p>
    <w:p w:rsidR="00A5263E" w:rsidRDefault="00A5263E" w:rsidP="00A5263E">
      <w:pPr>
        <w:pStyle w:val="a3"/>
        <w:spacing w:before="0" w:beforeAutospacing="0" w:after="0" w:afterAutospacing="0" w:line="360" w:lineRule="auto"/>
        <w:jc w:val="center"/>
        <w:rPr>
          <w:rFonts w:ascii="Bookman Old Style" w:hAnsi="Bookman Old Style"/>
          <w:b/>
          <w:color w:val="000000"/>
          <w:sz w:val="28"/>
          <w:szCs w:val="28"/>
        </w:rPr>
      </w:pPr>
    </w:p>
    <w:p w:rsidR="00A5263E" w:rsidRPr="00A5263E" w:rsidRDefault="00A5263E" w:rsidP="00A5263E">
      <w:pPr>
        <w:pStyle w:val="a3"/>
        <w:spacing w:before="0" w:beforeAutospacing="0" w:after="0" w:afterAutospacing="0" w:line="360" w:lineRule="auto"/>
        <w:jc w:val="center"/>
        <w:rPr>
          <w:rFonts w:ascii="Bookman Old Style" w:hAnsi="Bookman Old Style"/>
          <w:b/>
          <w:color w:val="000000"/>
          <w:sz w:val="28"/>
          <w:szCs w:val="28"/>
        </w:rPr>
      </w:pPr>
      <w:r w:rsidRPr="00A5263E">
        <w:rPr>
          <w:rFonts w:ascii="Bookman Old Style" w:hAnsi="Bookman Old Style"/>
          <w:b/>
          <w:color w:val="000000"/>
          <w:sz w:val="28"/>
          <w:szCs w:val="28"/>
        </w:rPr>
        <w:t>Заключение.</w:t>
      </w:r>
    </w:p>
    <w:p w:rsidR="00A5263E" w:rsidRDefault="00A5263E" w:rsidP="00C34797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C34797" w:rsidRDefault="00C34797" w:rsidP="00C34797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C34797">
        <w:rPr>
          <w:rFonts w:ascii="Bookman Old Style" w:hAnsi="Bookman Old Style"/>
          <w:color w:val="000000"/>
        </w:rPr>
        <w:t>Мотивация к качественному труду является одним из главных вопросов менеджмента для любой организации. Особенно остро эта проблема стоит перед российскими компаниями, где персонал (за редким исключением) не вовлечен в процессы управления и улучшения качества. Знание механизма мотивации позволяет руководителю разнообразить формы признания и оценки труда работников и эффективно их использовать в различных ситуациях.</w:t>
      </w:r>
    </w:p>
    <w:p w:rsidR="00D70EC2" w:rsidRPr="00D70EC2" w:rsidRDefault="00A01E62" w:rsidP="00D70EC2">
      <w:pPr>
        <w:pStyle w:val="HTML"/>
        <w:spacing w:line="312" w:lineRule="auto"/>
        <w:jc w:val="both"/>
        <w:rPr>
          <w:rFonts w:ascii="Bookman Old Style" w:hAnsi="Bookman Old Style" w:cs="Arial"/>
          <w:sz w:val="24"/>
          <w:szCs w:val="24"/>
        </w:rPr>
      </w:pPr>
      <w:r w:rsidRPr="00D70EC2">
        <w:rPr>
          <w:rFonts w:ascii="Bookman Old Style" w:hAnsi="Bookman Old Style"/>
          <w:color w:val="000000"/>
          <w:sz w:val="24"/>
          <w:szCs w:val="24"/>
        </w:rPr>
        <w:t xml:space="preserve">Мотивация в управлении персоналом есть процесс активизации мотивов работников и создания стимулов для их обсуждения к эффективному труду.В настоящее время,игнорируя эту область управленческой науки,нельзя добиться успеха.Цель мотивации – формирование комплекса условий,побуждающих человека к осуществлению действий,направленных на достижение цели с максимальным эффектом.Именно сотрулники являются главным ресурсом любой организации.Эффективность их работы определяет результат ее деятельности ее деятельности.Достичь наибольшей отдачи можно только в том случае,если выгоду от труда работников имеет и организация,и они сами.Поэтому для достижения наилучших результатов работы компании необходимо найти те мотивы,которые движут каждым сотрудником в его трудовой деятельности,и </w:t>
      </w:r>
      <w:r w:rsidRPr="00D70EC2">
        <w:rPr>
          <w:rFonts w:ascii="Bookman Old Style" w:hAnsi="Bookman Old Style"/>
          <w:sz w:val="24"/>
          <w:szCs w:val="24"/>
        </w:rPr>
        <w:t>создать ему такие условия,чтобы он монг и с удовольствием выполнял</w:t>
      </w:r>
      <w:r w:rsidR="00A5263E" w:rsidRPr="00D70EC2">
        <w:rPr>
          <w:rFonts w:ascii="Bookman Old Style" w:hAnsi="Bookman Old Style"/>
          <w:sz w:val="24"/>
          <w:szCs w:val="24"/>
        </w:rPr>
        <w:t xml:space="preserve"> поставленные перед ним задачи.</w:t>
      </w:r>
      <w:r w:rsidR="00D70EC2" w:rsidRPr="00D70EC2">
        <w:rPr>
          <w:rFonts w:ascii="Bookman Old Style" w:hAnsi="Bookman Old Style" w:cs="Arial"/>
          <w:sz w:val="24"/>
          <w:szCs w:val="24"/>
        </w:rPr>
        <w:t xml:space="preserve"> Материальное поощрение - это всего лишь внешний стимул  по  отношению  к</w:t>
      </w:r>
      <w:r w:rsidR="00D70EC2">
        <w:rPr>
          <w:rFonts w:ascii="Bookman Old Style" w:hAnsi="Bookman Old Style" w:cs="Arial"/>
          <w:sz w:val="24"/>
          <w:szCs w:val="24"/>
        </w:rPr>
        <w:t xml:space="preserve"> </w:t>
      </w:r>
      <w:r w:rsidR="00D70EC2" w:rsidRPr="00D70EC2">
        <w:rPr>
          <w:rFonts w:ascii="Bookman Old Style" w:hAnsi="Bookman Old Style" w:cs="Arial"/>
          <w:sz w:val="24"/>
          <w:szCs w:val="24"/>
        </w:rPr>
        <w:t>работе, т. е. внешняя цель. Поэтому многие руководители,  не  знающие  такой</w:t>
      </w:r>
      <w:r w:rsidR="00D70EC2">
        <w:rPr>
          <w:rFonts w:ascii="Bookman Old Style" w:hAnsi="Bookman Old Style" w:cs="Arial"/>
          <w:sz w:val="24"/>
          <w:szCs w:val="24"/>
        </w:rPr>
        <w:t xml:space="preserve"> </w:t>
      </w:r>
      <w:r w:rsidR="00D70EC2" w:rsidRPr="00D70EC2">
        <w:rPr>
          <w:rFonts w:ascii="Bookman Old Style" w:hAnsi="Bookman Old Style" w:cs="Arial"/>
          <w:sz w:val="24"/>
          <w:szCs w:val="24"/>
        </w:rPr>
        <w:t>закономерности   действия   стимулов,   видят    только    в    материальном</w:t>
      </w:r>
      <w:r w:rsidR="00D70EC2">
        <w:rPr>
          <w:rFonts w:ascii="Bookman Old Style" w:hAnsi="Bookman Old Style" w:cs="Arial"/>
          <w:sz w:val="24"/>
          <w:szCs w:val="24"/>
        </w:rPr>
        <w:t xml:space="preserve"> </w:t>
      </w:r>
      <w:r w:rsidR="00D70EC2" w:rsidRPr="00D70EC2">
        <w:rPr>
          <w:rFonts w:ascii="Bookman Old Style" w:hAnsi="Bookman Old Style" w:cs="Arial"/>
          <w:sz w:val="24"/>
          <w:szCs w:val="24"/>
        </w:rPr>
        <w:t>вознаграждении мотивирующую силу труда.  Материальное  вознаграждение  будет</w:t>
      </w:r>
      <w:r w:rsidR="00D70EC2">
        <w:rPr>
          <w:rFonts w:ascii="Bookman Old Style" w:hAnsi="Bookman Old Style" w:cs="Arial"/>
          <w:sz w:val="24"/>
          <w:szCs w:val="24"/>
        </w:rPr>
        <w:t xml:space="preserve"> </w:t>
      </w:r>
      <w:r w:rsidR="00D70EC2" w:rsidRPr="00D70EC2">
        <w:rPr>
          <w:rFonts w:ascii="Bookman Old Style" w:hAnsi="Bookman Old Style" w:cs="Arial"/>
          <w:sz w:val="24"/>
          <w:szCs w:val="24"/>
        </w:rPr>
        <w:t>действовать  только  тогда   как   стимул,   когда   оно   будет   постоянно</w:t>
      </w:r>
      <w:r w:rsidR="00D70EC2">
        <w:rPr>
          <w:rFonts w:ascii="Bookman Old Style" w:hAnsi="Bookman Old Style" w:cs="Arial"/>
          <w:sz w:val="24"/>
          <w:szCs w:val="24"/>
        </w:rPr>
        <w:t xml:space="preserve"> </w:t>
      </w:r>
      <w:r w:rsidR="00D70EC2" w:rsidRPr="00D70EC2">
        <w:rPr>
          <w:rFonts w:ascii="Bookman Old Style" w:hAnsi="Bookman Old Style" w:cs="Arial"/>
          <w:sz w:val="24"/>
          <w:szCs w:val="24"/>
        </w:rPr>
        <w:t>увеличиваться.</w:t>
      </w:r>
    </w:p>
    <w:p w:rsidR="00D70EC2" w:rsidRPr="00D70EC2" w:rsidRDefault="00D70EC2" w:rsidP="00D70EC2">
      <w:pPr>
        <w:pStyle w:val="HTML"/>
        <w:spacing w:line="312" w:lineRule="auto"/>
        <w:jc w:val="both"/>
        <w:rPr>
          <w:rFonts w:ascii="Bookman Old Style" w:hAnsi="Bookman Old Style" w:cs="Arial"/>
          <w:sz w:val="24"/>
          <w:szCs w:val="24"/>
        </w:rPr>
      </w:pPr>
      <w:r w:rsidRPr="00D70EC2">
        <w:rPr>
          <w:rFonts w:ascii="Bookman Old Style" w:hAnsi="Bookman Old Style" w:cs="Arial"/>
          <w:sz w:val="24"/>
          <w:szCs w:val="24"/>
        </w:rPr>
        <w:t>У одного и того же человека не может быть всегда одна и та же мотивация.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D70EC2">
        <w:rPr>
          <w:rFonts w:ascii="Bookman Old Style" w:hAnsi="Bookman Old Style" w:cs="Arial"/>
          <w:sz w:val="24"/>
          <w:szCs w:val="24"/>
        </w:rPr>
        <w:t>Жизнь постоянно меняется, а под влиянием ее меняется личность и связанная  с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D70EC2">
        <w:rPr>
          <w:rFonts w:ascii="Bookman Old Style" w:hAnsi="Bookman Old Style" w:cs="Arial"/>
          <w:sz w:val="24"/>
          <w:szCs w:val="24"/>
        </w:rPr>
        <w:t>ней мотивация как система побудительных сил.  Исходя  из  знания  мотивации,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D70EC2">
        <w:rPr>
          <w:rFonts w:ascii="Bookman Old Style" w:hAnsi="Bookman Old Style" w:cs="Arial"/>
          <w:sz w:val="24"/>
          <w:szCs w:val="24"/>
        </w:rPr>
        <w:t>можно  определить,  почему  руководитель  выбирает  ту  или   иную   тактику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D70EC2">
        <w:rPr>
          <w:rFonts w:ascii="Bookman Old Style" w:hAnsi="Bookman Old Style" w:cs="Arial"/>
          <w:sz w:val="24"/>
          <w:szCs w:val="24"/>
        </w:rPr>
        <w:t>поведения  при  решении  определенной  управленческой  задачи,   сознательно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D70EC2">
        <w:rPr>
          <w:rFonts w:ascii="Bookman Old Style" w:hAnsi="Bookman Old Style" w:cs="Arial"/>
          <w:sz w:val="24"/>
          <w:szCs w:val="24"/>
        </w:rPr>
        <w:t>проявляя при этом активность и, стремясь достичь поставленной цели.</w:t>
      </w:r>
    </w:p>
    <w:p w:rsidR="00A5263E" w:rsidRPr="00D70EC2" w:rsidRDefault="00D70EC2" w:rsidP="00D70EC2">
      <w:pPr>
        <w:pStyle w:val="HTML"/>
        <w:spacing w:line="312" w:lineRule="auto"/>
        <w:jc w:val="both"/>
        <w:rPr>
          <w:rFonts w:ascii="Bookman Old Style" w:hAnsi="Bookman Old Style" w:cs="Arial"/>
          <w:sz w:val="24"/>
          <w:szCs w:val="24"/>
        </w:rPr>
      </w:pPr>
      <w:r w:rsidRPr="00D70EC2">
        <w:rPr>
          <w:rFonts w:ascii="Bookman Old Style" w:hAnsi="Bookman Old Style" w:cs="Arial"/>
          <w:sz w:val="24"/>
          <w:szCs w:val="24"/>
        </w:rPr>
        <w:t>Учеными доказано, что  самым  мощным  мотивирующим  средством  трудового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D70EC2">
        <w:rPr>
          <w:rFonts w:ascii="Bookman Old Style" w:hAnsi="Bookman Old Style" w:cs="Arial"/>
          <w:sz w:val="24"/>
          <w:szCs w:val="24"/>
        </w:rPr>
        <w:t>поведения человека является  интерес  к  работе.  Чем  больше  знаний  имеет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D70EC2">
        <w:rPr>
          <w:rFonts w:ascii="Bookman Old Style" w:hAnsi="Bookman Old Style" w:cs="Arial"/>
          <w:sz w:val="24"/>
          <w:szCs w:val="24"/>
        </w:rPr>
        <w:t>человек, чем выше  его  квалификация,  тем  больше  он  будет  стремиться  к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D70EC2">
        <w:rPr>
          <w:rFonts w:ascii="Bookman Old Style" w:hAnsi="Bookman Old Style" w:cs="Arial"/>
          <w:sz w:val="24"/>
          <w:szCs w:val="24"/>
        </w:rPr>
        <w:t>интересной работе. Удовлетворение  будет  приносить  содержание  работы,  ее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D70EC2">
        <w:rPr>
          <w:rFonts w:ascii="Bookman Old Style" w:hAnsi="Bookman Old Style" w:cs="Arial"/>
          <w:sz w:val="24"/>
          <w:szCs w:val="24"/>
        </w:rPr>
        <w:t>процесс,  а  не  только  плата  за  труд.  В   интересной   работе   человек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D70EC2">
        <w:rPr>
          <w:rFonts w:ascii="Bookman Old Style" w:hAnsi="Bookman Old Style" w:cs="Arial"/>
          <w:sz w:val="24"/>
          <w:szCs w:val="24"/>
        </w:rPr>
        <w:t>самоактуализирует способности, реализует свой психологический потенциал.</w:t>
      </w:r>
    </w:p>
    <w:p w:rsidR="00D70EC2" w:rsidRPr="00D70EC2" w:rsidRDefault="00D70EC2" w:rsidP="00D70EC2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Корнем основ мотивации являются теории,разработанные для лучшего понимания и спланированного вмешательства в процесс трудовой деятельности работников.</w:t>
      </w:r>
      <w:r w:rsidR="00C34797" w:rsidRPr="00C34797">
        <w:rPr>
          <w:rFonts w:ascii="Bookman Old Style" w:hAnsi="Bookman Old Style"/>
          <w:color w:val="000000"/>
        </w:rPr>
        <w:t>За последнюю сотню лет мировая наука</w:t>
      </w:r>
      <w:r>
        <w:rPr>
          <w:rFonts w:ascii="Bookman Old Style" w:hAnsi="Bookman Old Style"/>
          <w:color w:val="000000"/>
        </w:rPr>
        <w:t xml:space="preserve"> выработала около десяти теорий </w:t>
      </w:r>
      <w:r w:rsidR="00C34797" w:rsidRPr="00C34797">
        <w:rPr>
          <w:rFonts w:ascii="Bookman Old Style" w:hAnsi="Bookman Old Style"/>
          <w:color w:val="000000"/>
        </w:rPr>
        <w:t>мотивации, известных сегодня каждому квалифицированному менеджеру. Различают содержательные и процессуальные теории мотивации.</w:t>
      </w:r>
      <w:r w:rsidR="00C34797" w:rsidRPr="00C34797">
        <w:rPr>
          <w:rFonts w:ascii="Bookman Old Style" w:hAnsi="Bookman Old Style"/>
          <w:color w:val="000000"/>
        </w:rPr>
        <w:br/>
        <w:t>Содержательные теории мотивации стремятся определить (идентифицировать) те потребности, которые побуждают людей к действию, особенно при определении объема и содержания работы. Они представлены в работах Абрахама Маслоу, Фредерика Герцберга, Дэвида Макклелланда</w:t>
      </w:r>
      <w:r>
        <w:rPr>
          <w:rFonts w:ascii="Bookman Old Style" w:hAnsi="Bookman Old Style"/>
          <w:color w:val="000000"/>
        </w:rPr>
        <w:t>,К.Арджириса</w:t>
      </w:r>
      <w:r w:rsidR="00C34797" w:rsidRPr="00C34797">
        <w:rPr>
          <w:rFonts w:ascii="Bookman Old Style" w:hAnsi="Bookman Old Style"/>
          <w:color w:val="000000"/>
        </w:rPr>
        <w:t>.</w:t>
      </w:r>
      <w:r w:rsidRPr="00D70EC2">
        <w:rPr>
          <w:rFonts w:ascii="Bookman Old Style" w:hAnsi="Bookman Old Style"/>
          <w:color w:val="000000"/>
        </w:rPr>
        <w:t>Процессуальные теории мотивации анализируют то, как именно человек распределяет свои усилия для достижения различных целей и как выбирает конкретный вид поведения. Они не оспаривают существования потребностей, но считают, что поведение людей определяется не только ими. Согласно процессуальным теориям поведение личности является также функцией его восприятия и ожиданий, связанных сданной ситуацией, и возможных последствий выбранного им типа поведения. К этим моделям относят теорию справедливости, модель Портера-Лоулер, теорию ожидания</w:t>
      </w:r>
      <w:r>
        <w:rPr>
          <w:rFonts w:ascii="Bookman Old Style" w:hAnsi="Bookman Old Style"/>
          <w:color w:val="000000"/>
        </w:rPr>
        <w:t>,теорию трудовой мотивации.В сегодняшнем молниеносно развивающемся обществе лассическая система мотивации и вышерассмотренный ряд теорий требуют постоянного обновления с целью приспособления к современной структуре человеческих потребностей и идеологий.</w:t>
      </w:r>
    </w:p>
    <w:p w:rsidR="002751F8" w:rsidRPr="00600BE7" w:rsidRDefault="00D70EC2" w:rsidP="0041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Основные тенденции развития системы мотивации персонала в современных условиях - на самом деле,довольно очевидные и незамысловатые на понимание методы</w:t>
      </w:r>
      <w:r w:rsidR="006253AE">
        <w:rPr>
          <w:rFonts w:ascii="Bookman Old Style" w:hAnsi="Bookman Old Style"/>
          <w:sz w:val="24"/>
          <w:szCs w:val="24"/>
        </w:rPr>
        <w:t xml:space="preserve">.Например,внимание к внутренним мотивам трудовой деятельности,формирование реалистичных ожиданий,постановка реальных целей,разделение сложных </w:t>
      </w:r>
      <w:r w:rsidR="002751F8" w:rsidRPr="002751F8">
        <w:rPr>
          <w:rFonts w:ascii="Bookman Old Style" w:hAnsi="Bookman Old Style"/>
          <w:sz w:val="24"/>
          <w:szCs w:val="24"/>
        </w:rPr>
        <w:t>целей   на  краткосрочные    этапы,    активное    использование дополнительных  навыков сотрудников,  внимание  к  идеям   и   предложениям сотрудников, развитие  у  сотрудников чувства  принадлежности  к  организации,  поощрение  и   оценка   достижений сотрудников, развитие системы управления карьерой.</w:t>
      </w:r>
      <w:r w:rsidR="002751F8" w:rsidRPr="002751F8">
        <w:rPr>
          <w:rFonts w:ascii="Bookman Old Style" w:hAnsi="Bookman Old Style"/>
          <w:color w:val="000000"/>
          <w:sz w:val="24"/>
          <w:szCs w:val="24"/>
        </w:rPr>
        <w:t xml:space="preserve"> Позитивные воздействия на работника эффективнее, чем нега</w:t>
      </w:r>
      <w:r w:rsidR="002751F8" w:rsidRPr="002751F8">
        <w:rPr>
          <w:rFonts w:ascii="Bookman Old Style" w:hAnsi="Bookman Old Style"/>
          <w:color w:val="000000"/>
          <w:sz w:val="24"/>
          <w:szCs w:val="24"/>
        </w:rPr>
        <w:softHyphen/>
        <w:t>тивные, но место в реализации стратегии находится для обоих подходов. Когда индивидуальная созидательность и ини</w:t>
      </w:r>
      <w:r w:rsidR="002751F8" w:rsidRPr="002751F8">
        <w:rPr>
          <w:rFonts w:ascii="Bookman Old Style" w:hAnsi="Bookman Old Style"/>
          <w:color w:val="000000"/>
          <w:sz w:val="24"/>
          <w:szCs w:val="24"/>
        </w:rPr>
        <w:softHyphen/>
        <w:t>циатива являются более важными для исполнения стратегии, более правильным будет дать людям свободу действий, за счет чего они увидят соответствие своей работы целям компании и поймут ответственность за хо</w:t>
      </w:r>
      <w:r w:rsidR="002751F8" w:rsidRPr="002751F8">
        <w:rPr>
          <w:rFonts w:ascii="Bookman Old Style" w:hAnsi="Bookman Old Style"/>
          <w:color w:val="000000"/>
          <w:sz w:val="24"/>
          <w:szCs w:val="24"/>
        </w:rPr>
        <w:softHyphen/>
        <w:t xml:space="preserve">рошие конечные результаты. Сюда также следует приписать уместность партисипативного управления. </w:t>
      </w:r>
      <w:r w:rsidR="002751F8" w:rsidRPr="002751F8">
        <w:rPr>
          <w:rFonts w:ascii="Bookman Old Style" w:hAnsi="Bookman Old Style"/>
          <w:sz w:val="24"/>
          <w:szCs w:val="24"/>
        </w:rPr>
        <w:t xml:space="preserve">Оно позволяет связать мотивы, стимулы и потребности людей, работающих в группах, на основе разнообразных форм самоуправления трудовых коллективов. Работник реализует свои потребности самовыражения, признания и принадлежности к социальной группе, а организация достигает важнейших результатов – высокой производительности и качества. </w:t>
      </w:r>
      <w:r w:rsidR="002751F8" w:rsidRPr="002751F8">
        <w:rPr>
          <w:rFonts w:ascii="Bookman Old Style" w:hAnsi="Bookman Old Style"/>
          <w:color w:val="000000"/>
          <w:sz w:val="24"/>
          <w:szCs w:val="24"/>
        </w:rPr>
        <w:t>Системы мотивации и поощрения, поддерживающие страте</w:t>
      </w:r>
      <w:r w:rsidR="002751F8" w:rsidRPr="002751F8">
        <w:rPr>
          <w:rFonts w:ascii="Bookman Old Style" w:hAnsi="Bookman Old Style"/>
          <w:color w:val="000000"/>
          <w:sz w:val="24"/>
          <w:szCs w:val="24"/>
        </w:rPr>
        <w:softHyphen/>
        <w:t>гию, — неотъемлемый инструмент управления персоналом, обя</w:t>
      </w:r>
      <w:r w:rsidR="002751F8" w:rsidRPr="002751F8">
        <w:rPr>
          <w:rFonts w:ascii="Bookman Old Style" w:hAnsi="Bookman Old Style"/>
          <w:color w:val="000000"/>
          <w:sz w:val="24"/>
          <w:szCs w:val="24"/>
        </w:rPr>
        <w:softHyphen/>
        <w:t xml:space="preserve">зующий каждого нести ответственность за свой участок работы. А если при внешнем (материальном) вознаграждении человек получает еще и удовольствие от сделанного, то процесс мотивации в этом случае успешен.  </w:t>
      </w:r>
    </w:p>
    <w:p w:rsidR="002751F8" w:rsidRPr="002751F8" w:rsidRDefault="002751F8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105A90" w:rsidRDefault="00105A90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87515E" w:rsidRDefault="0087515E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87515E" w:rsidRDefault="0087515E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87515E" w:rsidRDefault="0087515E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87515E" w:rsidRDefault="0087515E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87515E" w:rsidRDefault="0087515E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87515E" w:rsidRDefault="0087515E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87515E" w:rsidRDefault="0087515E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87515E" w:rsidRDefault="0087515E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B64EE8" w:rsidRDefault="00B64EE8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B64EE8" w:rsidRDefault="00B64EE8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B64EE8" w:rsidRDefault="00B64EE8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F37D22" w:rsidRDefault="00F37D22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6253AE" w:rsidRDefault="006253AE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6253AE" w:rsidRDefault="006253AE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6253AE" w:rsidRDefault="006253AE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6253AE" w:rsidRDefault="006253AE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FA6FE5" w:rsidRPr="001B645C" w:rsidRDefault="002751F8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1B645C">
        <w:rPr>
          <w:rFonts w:ascii="Bookman Old Style" w:hAnsi="Bookman Old Style"/>
          <w:color w:val="000000"/>
        </w:rPr>
        <w:t>Литература.</w:t>
      </w:r>
    </w:p>
    <w:p w:rsidR="007803D8" w:rsidRPr="001B645C" w:rsidRDefault="001B645C" w:rsidP="007803D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B645C">
        <w:rPr>
          <w:rFonts w:ascii="Bookman Old Style" w:hAnsi="Bookman Old Style"/>
          <w:sz w:val="24"/>
          <w:szCs w:val="24"/>
        </w:rPr>
        <w:t>1</w:t>
      </w:r>
      <w:r w:rsidR="007803D8" w:rsidRPr="001B645C">
        <w:rPr>
          <w:rFonts w:ascii="Bookman Old Style" w:hAnsi="Bookman Old Style"/>
          <w:sz w:val="24"/>
          <w:szCs w:val="24"/>
        </w:rPr>
        <w:t>.Ансофф И. «Стратегич</w:t>
      </w:r>
      <w:r w:rsidR="00772A52" w:rsidRPr="001B645C">
        <w:rPr>
          <w:rFonts w:ascii="Bookman Old Style" w:hAnsi="Bookman Old Style"/>
          <w:sz w:val="24"/>
          <w:szCs w:val="24"/>
        </w:rPr>
        <w:t>еское управление» .</w:t>
      </w:r>
      <w:r w:rsidR="007803D8" w:rsidRPr="001B645C">
        <w:rPr>
          <w:rFonts w:ascii="Bookman Old Style" w:hAnsi="Bookman Old Style"/>
          <w:sz w:val="24"/>
          <w:szCs w:val="24"/>
        </w:rPr>
        <w:t xml:space="preserve"> </w:t>
      </w:r>
    </w:p>
    <w:p w:rsidR="00772A52" w:rsidRPr="001B645C" w:rsidRDefault="001B645C" w:rsidP="007803D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1B645C">
        <w:rPr>
          <w:rFonts w:ascii="Bookman Old Style" w:hAnsi="Bookman Old Style"/>
          <w:sz w:val="24"/>
          <w:szCs w:val="24"/>
        </w:rPr>
        <w:t>2</w:t>
      </w:r>
      <w:r w:rsidR="00772A52" w:rsidRPr="001B645C">
        <w:rPr>
          <w:rFonts w:ascii="Bookman Old Style" w:hAnsi="Bookman Old Style"/>
          <w:sz w:val="24"/>
          <w:szCs w:val="24"/>
        </w:rPr>
        <w:t>.О.С.Виханский,А.И.Наумов. «Менеджмент».</w:t>
      </w:r>
    </w:p>
    <w:p w:rsidR="007803D8" w:rsidRPr="000B7A4A" w:rsidRDefault="001B645C" w:rsidP="007803D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1B645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«</w:t>
      </w:r>
      <w:r w:rsidRPr="001B645C">
        <w:rPr>
          <w:rStyle w:val="apple-style-span"/>
          <w:rFonts w:ascii="Bookman Old Style" w:hAnsi="Bookman Old Style" w:cs="Arial"/>
          <w:color w:val="000000"/>
          <w:sz w:val="24"/>
          <w:szCs w:val="24"/>
        </w:rPr>
        <w:t>Экономика предприятия</w:t>
      </w:r>
      <w:r>
        <w:rPr>
          <w:rStyle w:val="apple-style-span"/>
          <w:rFonts w:ascii="Bookman Old Style" w:hAnsi="Bookman Old Style" w:cs="Arial"/>
          <w:color w:val="000000"/>
          <w:sz w:val="24"/>
          <w:szCs w:val="24"/>
        </w:rPr>
        <w:t>»</w:t>
      </w:r>
      <w:r w:rsidRPr="001B645C">
        <w:rPr>
          <w:rStyle w:val="apple-style-span"/>
          <w:rFonts w:ascii="Bookman Old Style" w:hAnsi="Bookman Old Style" w:cs="Arial"/>
          <w:color w:val="000000"/>
          <w:sz w:val="24"/>
          <w:szCs w:val="24"/>
        </w:rPr>
        <w:t>. Под ред. Семенова В. М</w:t>
      </w:r>
      <w:r>
        <w:rPr>
          <w:rStyle w:val="apple-style-span"/>
          <w:rFonts w:ascii="Bookman Old Style" w:hAnsi="Bookman Old Style" w:cs="Arial"/>
          <w:color w:val="000000"/>
          <w:sz w:val="24"/>
          <w:szCs w:val="24"/>
        </w:rPr>
        <w:t>.</w:t>
      </w:r>
    </w:p>
    <w:p w:rsidR="007803D8" w:rsidRDefault="001B645C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4.</w:t>
      </w:r>
      <w:r w:rsidRPr="001B645C">
        <w:rPr>
          <w:color w:val="000000"/>
        </w:rPr>
        <w:t xml:space="preserve"> </w:t>
      </w:r>
      <w:r w:rsidRPr="001B645C">
        <w:rPr>
          <w:rFonts w:ascii="Bookman Old Style" w:hAnsi="Bookman Old Style"/>
          <w:color w:val="000000"/>
        </w:rPr>
        <w:t>А.А. Томпсон, А.Дж. Стрикленд. «Стратегический менеджмент»  .</w:t>
      </w:r>
    </w:p>
    <w:p w:rsidR="001B645C" w:rsidRDefault="001B645C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>5.</w:t>
      </w:r>
      <w:r w:rsidRPr="001B645C">
        <w:rPr>
          <w:sz w:val="28"/>
          <w:szCs w:val="28"/>
        </w:rPr>
        <w:t xml:space="preserve"> </w:t>
      </w:r>
      <w:r w:rsidRPr="001B645C">
        <w:rPr>
          <w:rFonts w:ascii="Bookman Old Style" w:hAnsi="Bookman Old Style"/>
        </w:rPr>
        <w:t>Добролюбов Е.А. «Система материального и нематериального стимулирования (мотивации) персонала».</w:t>
      </w:r>
    </w:p>
    <w:p w:rsidR="001B645C" w:rsidRPr="004F746D" w:rsidRDefault="001B645C" w:rsidP="00683958">
      <w:pPr>
        <w:pStyle w:val="a3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6.</w:t>
      </w:r>
      <w:r w:rsidRPr="001B645C">
        <w:t xml:space="preserve"> </w:t>
      </w:r>
      <w:hyperlink r:id="rId9" w:history="1">
        <w:r>
          <w:rPr>
            <w:rStyle w:val="ae"/>
          </w:rPr>
          <w:t>http://www.klubok.net/pageid502.html</w:t>
        </w:r>
      </w:hyperlink>
      <w:bookmarkStart w:id="0" w:name="_GoBack"/>
      <w:bookmarkEnd w:id="0"/>
    </w:p>
    <w:sectPr w:rsidR="001B645C" w:rsidRPr="004F746D" w:rsidSect="00F30B86">
      <w:footerReference w:type="default" r:id="rId10"/>
      <w:pgSz w:w="11906" w:h="16838"/>
      <w:pgMar w:top="1134" w:right="850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E2" w:rsidRDefault="007D06E2" w:rsidP="00905768">
      <w:pPr>
        <w:spacing w:after="0" w:line="240" w:lineRule="auto"/>
      </w:pPr>
      <w:r>
        <w:separator/>
      </w:r>
    </w:p>
  </w:endnote>
  <w:endnote w:type="continuationSeparator" w:id="0">
    <w:p w:rsidR="007D06E2" w:rsidRDefault="007D06E2" w:rsidP="0090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62" w:rsidRDefault="00A01E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E2" w:rsidRDefault="007D06E2" w:rsidP="00905768">
      <w:pPr>
        <w:spacing w:after="0" w:line="240" w:lineRule="auto"/>
      </w:pPr>
      <w:r>
        <w:separator/>
      </w:r>
    </w:p>
  </w:footnote>
  <w:footnote w:type="continuationSeparator" w:id="0">
    <w:p w:rsidR="007D06E2" w:rsidRDefault="007D06E2" w:rsidP="00905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7BB7"/>
    <w:multiLevelType w:val="hybridMultilevel"/>
    <w:tmpl w:val="022239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F6D13"/>
    <w:multiLevelType w:val="multilevel"/>
    <w:tmpl w:val="8E00151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12" w:hanging="2160"/>
      </w:pPr>
      <w:rPr>
        <w:rFonts w:hint="default"/>
      </w:rPr>
    </w:lvl>
  </w:abstractNum>
  <w:abstractNum w:abstractNumId="2">
    <w:nsid w:val="120747D8"/>
    <w:multiLevelType w:val="hybridMultilevel"/>
    <w:tmpl w:val="D38A14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24D1"/>
    <w:multiLevelType w:val="hybridMultilevel"/>
    <w:tmpl w:val="2DAC77B2"/>
    <w:lvl w:ilvl="0" w:tplc="4EC8E4B6">
      <w:numFmt w:val="bullet"/>
      <w:lvlText w:val="-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A317F9C"/>
    <w:multiLevelType w:val="hybridMultilevel"/>
    <w:tmpl w:val="AB00B2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84EAE"/>
    <w:multiLevelType w:val="hybridMultilevel"/>
    <w:tmpl w:val="82489A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B1AD2"/>
    <w:multiLevelType w:val="hybridMultilevel"/>
    <w:tmpl w:val="2C2E430E"/>
    <w:lvl w:ilvl="0" w:tplc="4EC8E4B6">
      <w:numFmt w:val="bullet"/>
      <w:lvlText w:val="-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AAA657A"/>
    <w:multiLevelType w:val="hybridMultilevel"/>
    <w:tmpl w:val="8FDEA1F4"/>
    <w:lvl w:ilvl="0" w:tplc="4EC8E4B6">
      <w:numFmt w:val="bullet"/>
      <w:lvlText w:val="-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F4A71CC"/>
    <w:multiLevelType w:val="hybridMultilevel"/>
    <w:tmpl w:val="0106AA7C"/>
    <w:lvl w:ilvl="0" w:tplc="4EC8E4B6">
      <w:numFmt w:val="bullet"/>
      <w:lvlText w:val="-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ED7C03"/>
    <w:multiLevelType w:val="multilevel"/>
    <w:tmpl w:val="9F7A7F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4ED2B11"/>
    <w:multiLevelType w:val="hybridMultilevel"/>
    <w:tmpl w:val="C8EA49C0"/>
    <w:lvl w:ilvl="0" w:tplc="4EC8E4B6">
      <w:numFmt w:val="bullet"/>
      <w:lvlText w:val="-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E3D5FE7"/>
    <w:multiLevelType w:val="multilevel"/>
    <w:tmpl w:val="D98EDDF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2">
    <w:nsid w:val="3E406902"/>
    <w:multiLevelType w:val="hybridMultilevel"/>
    <w:tmpl w:val="648E00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41851"/>
    <w:multiLevelType w:val="hybridMultilevel"/>
    <w:tmpl w:val="2FF67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007E4"/>
    <w:multiLevelType w:val="hybridMultilevel"/>
    <w:tmpl w:val="B6BE1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A6C4C"/>
    <w:multiLevelType w:val="hybridMultilevel"/>
    <w:tmpl w:val="D0F6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41279"/>
    <w:multiLevelType w:val="multilevel"/>
    <w:tmpl w:val="6F6C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DD193F"/>
    <w:multiLevelType w:val="hybridMultilevel"/>
    <w:tmpl w:val="98C070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F1416"/>
    <w:multiLevelType w:val="hybridMultilevel"/>
    <w:tmpl w:val="751E91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47D98"/>
    <w:multiLevelType w:val="hybridMultilevel"/>
    <w:tmpl w:val="F72ABC4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17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  <w:num w:numId="13">
    <w:abstractNumId w:val="18"/>
  </w:num>
  <w:num w:numId="14">
    <w:abstractNumId w:val="5"/>
  </w:num>
  <w:num w:numId="15">
    <w:abstractNumId w:val="12"/>
  </w:num>
  <w:num w:numId="16">
    <w:abstractNumId w:val="19"/>
  </w:num>
  <w:num w:numId="17">
    <w:abstractNumId w:val="0"/>
  </w:num>
  <w:num w:numId="18">
    <w:abstractNumId w:val="14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059"/>
    <w:rsid w:val="0004350E"/>
    <w:rsid w:val="00095B4E"/>
    <w:rsid w:val="000B0F4F"/>
    <w:rsid w:val="00105A90"/>
    <w:rsid w:val="00110CD9"/>
    <w:rsid w:val="0011452F"/>
    <w:rsid w:val="00116134"/>
    <w:rsid w:val="001532AD"/>
    <w:rsid w:val="00175DC2"/>
    <w:rsid w:val="001B645C"/>
    <w:rsid w:val="001E1C15"/>
    <w:rsid w:val="001E4C10"/>
    <w:rsid w:val="001F03E4"/>
    <w:rsid w:val="00211576"/>
    <w:rsid w:val="00225528"/>
    <w:rsid w:val="0023286B"/>
    <w:rsid w:val="00246C2E"/>
    <w:rsid w:val="00264FF4"/>
    <w:rsid w:val="002751F8"/>
    <w:rsid w:val="00277615"/>
    <w:rsid w:val="002C598F"/>
    <w:rsid w:val="002D3B2A"/>
    <w:rsid w:val="00324621"/>
    <w:rsid w:val="00346E92"/>
    <w:rsid w:val="00374038"/>
    <w:rsid w:val="003A7660"/>
    <w:rsid w:val="003B43BC"/>
    <w:rsid w:val="003C4B07"/>
    <w:rsid w:val="003D2F98"/>
    <w:rsid w:val="003E639A"/>
    <w:rsid w:val="003F29EA"/>
    <w:rsid w:val="004157E5"/>
    <w:rsid w:val="00426F22"/>
    <w:rsid w:val="004A724E"/>
    <w:rsid w:val="004E1EDC"/>
    <w:rsid w:val="004F5358"/>
    <w:rsid w:val="004F746D"/>
    <w:rsid w:val="00515555"/>
    <w:rsid w:val="00516790"/>
    <w:rsid w:val="0052289E"/>
    <w:rsid w:val="005653B5"/>
    <w:rsid w:val="00573DA0"/>
    <w:rsid w:val="005826E7"/>
    <w:rsid w:val="00587E75"/>
    <w:rsid w:val="00593991"/>
    <w:rsid w:val="005A769B"/>
    <w:rsid w:val="005B315A"/>
    <w:rsid w:val="005D0830"/>
    <w:rsid w:val="005D1ACB"/>
    <w:rsid w:val="005E04BF"/>
    <w:rsid w:val="005F2435"/>
    <w:rsid w:val="00600BE7"/>
    <w:rsid w:val="0060247A"/>
    <w:rsid w:val="00611465"/>
    <w:rsid w:val="006253AE"/>
    <w:rsid w:val="00641D16"/>
    <w:rsid w:val="0067420D"/>
    <w:rsid w:val="0067508B"/>
    <w:rsid w:val="00683958"/>
    <w:rsid w:val="00686082"/>
    <w:rsid w:val="006E341C"/>
    <w:rsid w:val="00702331"/>
    <w:rsid w:val="007407F2"/>
    <w:rsid w:val="00772A52"/>
    <w:rsid w:val="007803D8"/>
    <w:rsid w:val="007813BD"/>
    <w:rsid w:val="007869D6"/>
    <w:rsid w:val="00787F94"/>
    <w:rsid w:val="007972B4"/>
    <w:rsid w:val="007C4F29"/>
    <w:rsid w:val="007D06E2"/>
    <w:rsid w:val="007E2993"/>
    <w:rsid w:val="008206C4"/>
    <w:rsid w:val="008308B8"/>
    <w:rsid w:val="008352D5"/>
    <w:rsid w:val="0087515E"/>
    <w:rsid w:val="00883E04"/>
    <w:rsid w:val="008A4AB0"/>
    <w:rsid w:val="008A6AFC"/>
    <w:rsid w:val="008C54E2"/>
    <w:rsid w:val="008C7920"/>
    <w:rsid w:val="008E0714"/>
    <w:rsid w:val="00903C85"/>
    <w:rsid w:val="00905768"/>
    <w:rsid w:val="00915A6B"/>
    <w:rsid w:val="00916A26"/>
    <w:rsid w:val="009250F3"/>
    <w:rsid w:val="009320AB"/>
    <w:rsid w:val="00964003"/>
    <w:rsid w:val="009810C7"/>
    <w:rsid w:val="009A1D7F"/>
    <w:rsid w:val="009A4BED"/>
    <w:rsid w:val="009B4932"/>
    <w:rsid w:val="009F343F"/>
    <w:rsid w:val="00A01E62"/>
    <w:rsid w:val="00A0486F"/>
    <w:rsid w:val="00A20C97"/>
    <w:rsid w:val="00A225A9"/>
    <w:rsid w:val="00A23095"/>
    <w:rsid w:val="00A5263E"/>
    <w:rsid w:val="00A62A1C"/>
    <w:rsid w:val="00A86440"/>
    <w:rsid w:val="00AA6D22"/>
    <w:rsid w:val="00AE33C0"/>
    <w:rsid w:val="00AF7C5A"/>
    <w:rsid w:val="00B34CF9"/>
    <w:rsid w:val="00B6039D"/>
    <w:rsid w:val="00B64EE8"/>
    <w:rsid w:val="00B9786C"/>
    <w:rsid w:val="00BF6318"/>
    <w:rsid w:val="00C34797"/>
    <w:rsid w:val="00C65D6E"/>
    <w:rsid w:val="00C84510"/>
    <w:rsid w:val="00CB188D"/>
    <w:rsid w:val="00CB6F25"/>
    <w:rsid w:val="00D14059"/>
    <w:rsid w:val="00D151CE"/>
    <w:rsid w:val="00D2163B"/>
    <w:rsid w:val="00D4151C"/>
    <w:rsid w:val="00D52DE6"/>
    <w:rsid w:val="00D618E2"/>
    <w:rsid w:val="00D70EC2"/>
    <w:rsid w:val="00D71B55"/>
    <w:rsid w:val="00DB776A"/>
    <w:rsid w:val="00DC4F5F"/>
    <w:rsid w:val="00DD0D09"/>
    <w:rsid w:val="00E03105"/>
    <w:rsid w:val="00E04188"/>
    <w:rsid w:val="00E27B83"/>
    <w:rsid w:val="00EA02CD"/>
    <w:rsid w:val="00EA4046"/>
    <w:rsid w:val="00EB4371"/>
    <w:rsid w:val="00EC6D62"/>
    <w:rsid w:val="00EE4023"/>
    <w:rsid w:val="00F30B86"/>
    <w:rsid w:val="00F33415"/>
    <w:rsid w:val="00F37D22"/>
    <w:rsid w:val="00F47394"/>
    <w:rsid w:val="00F53D8A"/>
    <w:rsid w:val="00F6545C"/>
    <w:rsid w:val="00F65638"/>
    <w:rsid w:val="00F819AB"/>
    <w:rsid w:val="00FA6FE5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  <o:rules v:ext="edit">
        <o:r id="V:Rule2" type="connector" idref="#_x0000_s1176"/>
      </o:rules>
    </o:shapelayout>
  </w:shapeDefaults>
  <w:decimalSymbol w:val=","/>
  <w:listSeparator w:val=";"/>
  <w15:chartTrackingRefBased/>
  <w15:docId w15:val="{37DD84B0-0EF9-4AB7-99AF-C4ED9D28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4059"/>
    <w:pPr>
      <w:keepNext/>
      <w:autoSpaceDE w:val="0"/>
      <w:autoSpaceDN w:val="0"/>
      <w:spacing w:after="0" w:line="360" w:lineRule="auto"/>
      <w:jc w:val="right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869D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8451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40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14059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rsid w:val="007972B4"/>
    <w:pPr>
      <w:autoSpaceDE w:val="0"/>
      <w:autoSpaceDN w:val="0"/>
      <w:spacing w:after="0" w:line="36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972B4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587E75"/>
  </w:style>
  <w:style w:type="character" w:customStyle="1" w:styleId="30">
    <w:name w:val="Заголовок 3 Знак"/>
    <w:basedOn w:val="a0"/>
    <w:link w:val="3"/>
    <w:uiPriority w:val="9"/>
    <w:semiHidden/>
    <w:rsid w:val="00C84510"/>
    <w:rPr>
      <w:rFonts w:ascii="Cambria" w:eastAsia="Times New Roman" w:hAnsi="Cambria" w:cs="Times New Roman"/>
      <w:b/>
      <w:bCs/>
      <w:color w:val="4F81BD"/>
    </w:rPr>
  </w:style>
  <w:style w:type="paragraph" w:styleId="HTML">
    <w:name w:val="HTML Preformatted"/>
    <w:basedOn w:val="a"/>
    <w:link w:val="HTML0"/>
    <w:uiPriority w:val="99"/>
    <w:unhideWhenUsed/>
    <w:rsid w:val="004A7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724E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4A724E"/>
    <w:pPr>
      <w:ind w:left="720"/>
      <w:contextualSpacing/>
    </w:pPr>
  </w:style>
  <w:style w:type="paragraph" w:styleId="a7">
    <w:name w:val="footnote text"/>
    <w:basedOn w:val="a"/>
    <w:link w:val="a8"/>
    <w:uiPriority w:val="99"/>
    <w:rsid w:val="009057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0576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905768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90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5768"/>
  </w:style>
  <w:style w:type="paragraph" w:styleId="ac">
    <w:name w:val="footer"/>
    <w:basedOn w:val="a"/>
    <w:link w:val="ad"/>
    <w:uiPriority w:val="99"/>
    <w:semiHidden/>
    <w:unhideWhenUsed/>
    <w:rsid w:val="00905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05768"/>
  </w:style>
  <w:style w:type="character" w:customStyle="1" w:styleId="20">
    <w:name w:val="Заголовок 2 Знак"/>
    <w:basedOn w:val="a0"/>
    <w:link w:val="2"/>
    <w:uiPriority w:val="9"/>
    <w:semiHidden/>
    <w:rsid w:val="007869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style-span">
    <w:name w:val="apple-style-span"/>
    <w:basedOn w:val="a0"/>
    <w:rsid w:val="00883E04"/>
  </w:style>
  <w:style w:type="character" w:styleId="ae">
    <w:name w:val="Hyperlink"/>
    <w:basedOn w:val="a0"/>
    <w:uiPriority w:val="99"/>
    <w:semiHidden/>
    <w:unhideWhenUsed/>
    <w:rsid w:val="00600BE7"/>
    <w:rPr>
      <w:color w:val="0000FF"/>
      <w:u w:val="single"/>
    </w:rPr>
  </w:style>
  <w:style w:type="character" w:styleId="af">
    <w:name w:val="Strong"/>
    <w:basedOn w:val="a0"/>
    <w:uiPriority w:val="22"/>
    <w:qFormat/>
    <w:rsid w:val="00600BE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0BE7"/>
    <w:rPr>
      <w:rFonts w:ascii="Tahoma" w:hAnsi="Tahoma" w:cs="Tahoma"/>
      <w:sz w:val="16"/>
      <w:szCs w:val="16"/>
    </w:rPr>
  </w:style>
  <w:style w:type="paragraph" w:styleId="af2">
    <w:name w:val="TOC Heading"/>
    <w:basedOn w:val="1"/>
    <w:next w:val="a"/>
    <w:uiPriority w:val="39"/>
    <w:qFormat/>
    <w:rsid w:val="00600BE7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600BE7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600BE7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00BE7"/>
    <w:pPr>
      <w:spacing w:after="100"/>
      <w:ind w:left="4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lubok.net/Article216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lubok.net/pageid5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Links>
    <vt:vector size="12" baseType="variant">
      <vt:variant>
        <vt:i4>5767251</vt:i4>
      </vt:variant>
      <vt:variant>
        <vt:i4>3</vt:i4>
      </vt:variant>
      <vt:variant>
        <vt:i4>0</vt:i4>
      </vt:variant>
      <vt:variant>
        <vt:i4>5</vt:i4>
      </vt:variant>
      <vt:variant>
        <vt:lpwstr>http://www.klubok.net/pageid502.html</vt:lpwstr>
      </vt:variant>
      <vt:variant>
        <vt:lpwstr/>
      </vt:variant>
      <vt:variant>
        <vt:i4>8060976</vt:i4>
      </vt:variant>
      <vt:variant>
        <vt:i4>0</vt:i4>
      </vt:variant>
      <vt:variant>
        <vt:i4>0</vt:i4>
      </vt:variant>
      <vt:variant>
        <vt:i4>5</vt:i4>
      </vt:variant>
      <vt:variant>
        <vt:lpwstr>http://www.klubok.net/Article2168.html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admin</cp:lastModifiedBy>
  <cp:revision>2</cp:revision>
  <cp:lastPrinted>2009-04-22T22:40:00Z</cp:lastPrinted>
  <dcterms:created xsi:type="dcterms:W3CDTF">2014-04-11T19:39:00Z</dcterms:created>
  <dcterms:modified xsi:type="dcterms:W3CDTF">2014-04-11T19:39:00Z</dcterms:modified>
</cp:coreProperties>
</file>