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47" w:rsidRPr="00844784" w:rsidRDefault="00211847" w:rsidP="00844784">
      <w:pPr>
        <w:pStyle w:val="aff5"/>
      </w:pPr>
      <w:r w:rsidRPr="00844784">
        <w:t>МИНИСТЕРСТВО ОБРАЗОВАНИЯ РФ</w:t>
      </w:r>
    </w:p>
    <w:p w:rsidR="00211847" w:rsidRPr="00844784" w:rsidRDefault="00211847" w:rsidP="00844784">
      <w:pPr>
        <w:pStyle w:val="aff5"/>
      </w:pPr>
      <w:r w:rsidRPr="00844784">
        <w:t>Курский государственный университет</w:t>
      </w:r>
    </w:p>
    <w:p w:rsidR="00211847" w:rsidRPr="00844784" w:rsidRDefault="00211847" w:rsidP="00844784">
      <w:pPr>
        <w:pStyle w:val="aff5"/>
      </w:pPr>
      <w:r w:rsidRPr="00844784">
        <w:t>Факультет</w:t>
      </w:r>
      <w:r w:rsidR="00844784" w:rsidRPr="00844784">
        <w:t xml:space="preserve"> </w:t>
      </w:r>
      <w:r w:rsidRPr="00844784">
        <w:t>ДЕФЕКТОЛОГИИ</w:t>
      </w:r>
    </w:p>
    <w:p w:rsidR="00844784" w:rsidRDefault="00211847" w:rsidP="00844784">
      <w:pPr>
        <w:pStyle w:val="aff5"/>
      </w:pPr>
      <w:r w:rsidRPr="00844784">
        <w:t>кафедра медицины и логопедии</w:t>
      </w:r>
      <w:r w:rsidR="00E20FF7">
        <w:t xml:space="preserve"> </w:t>
      </w:r>
      <w:r w:rsidR="00D75EF9" w:rsidRPr="00844784">
        <w:t>дисциплина</w:t>
      </w:r>
      <w:r w:rsidR="00844784" w:rsidRPr="00844784">
        <w:t xml:space="preserve">: </w:t>
      </w:r>
      <w:r w:rsidR="000B02BE">
        <w:t>н</w:t>
      </w:r>
      <w:r w:rsidR="00D75EF9" w:rsidRPr="00844784">
        <w:t>еврология</w:t>
      </w:r>
    </w:p>
    <w:p w:rsidR="00E20FF7" w:rsidRDefault="00E20FF7" w:rsidP="00844784">
      <w:pPr>
        <w:pStyle w:val="aff5"/>
      </w:pPr>
    </w:p>
    <w:p w:rsidR="00E20FF7" w:rsidRDefault="00E20FF7" w:rsidP="00844784">
      <w:pPr>
        <w:pStyle w:val="aff5"/>
      </w:pPr>
    </w:p>
    <w:p w:rsidR="00E20FF7" w:rsidRDefault="00E20FF7" w:rsidP="00844784">
      <w:pPr>
        <w:pStyle w:val="aff5"/>
      </w:pPr>
    </w:p>
    <w:p w:rsidR="00E20FF7" w:rsidRDefault="00E20FF7" w:rsidP="00844784">
      <w:pPr>
        <w:pStyle w:val="aff5"/>
      </w:pPr>
    </w:p>
    <w:p w:rsidR="00E20FF7" w:rsidRDefault="00E20FF7" w:rsidP="00844784">
      <w:pPr>
        <w:pStyle w:val="aff5"/>
      </w:pPr>
    </w:p>
    <w:p w:rsidR="00E20FF7" w:rsidRDefault="00E20FF7" w:rsidP="00844784">
      <w:pPr>
        <w:pStyle w:val="aff5"/>
      </w:pPr>
    </w:p>
    <w:p w:rsidR="00211847" w:rsidRPr="00844784" w:rsidRDefault="00211847" w:rsidP="00844784">
      <w:pPr>
        <w:pStyle w:val="aff5"/>
      </w:pPr>
      <w:r w:rsidRPr="00844784">
        <w:t>РЕФЕРАТ</w:t>
      </w:r>
    </w:p>
    <w:p w:rsidR="00844784" w:rsidRDefault="00211847" w:rsidP="00844784">
      <w:pPr>
        <w:pStyle w:val="aff5"/>
      </w:pPr>
      <w:r w:rsidRPr="00844784">
        <w:t>на тему</w:t>
      </w:r>
      <w:r w:rsidR="00844784" w:rsidRPr="00844784">
        <w:t>:</w:t>
      </w:r>
    </w:p>
    <w:p w:rsidR="00844784" w:rsidRDefault="004669D4" w:rsidP="00844784">
      <w:pPr>
        <w:pStyle w:val="aff5"/>
      </w:pPr>
      <w:r w:rsidRPr="00844784">
        <w:t>Моторная афазия</w:t>
      </w:r>
      <w:r w:rsidR="00844784" w:rsidRPr="00844784">
        <w:t xml:space="preserve">: </w:t>
      </w:r>
      <w:r w:rsidR="0051450C" w:rsidRPr="00844784">
        <w:t>виды, причины развития</w:t>
      </w:r>
      <w:r w:rsidR="000B02BE">
        <w:t>,</w:t>
      </w:r>
      <w:r w:rsidR="00844784" w:rsidRPr="00844784">
        <w:t xml:space="preserve"> </w:t>
      </w:r>
      <w:r w:rsidR="000B02BE">
        <w:t>л</w:t>
      </w:r>
      <w:r w:rsidR="0051450C" w:rsidRPr="00844784">
        <w:t>ечение</w:t>
      </w:r>
    </w:p>
    <w:p w:rsidR="00E20FF7" w:rsidRDefault="00E20FF7" w:rsidP="00844784">
      <w:pPr>
        <w:pStyle w:val="aff5"/>
        <w:rPr>
          <w:b/>
          <w:bCs/>
        </w:rPr>
      </w:pPr>
    </w:p>
    <w:p w:rsidR="00E20FF7" w:rsidRDefault="00E20FF7" w:rsidP="00844784">
      <w:pPr>
        <w:pStyle w:val="aff5"/>
        <w:rPr>
          <w:b/>
          <w:bCs/>
        </w:rPr>
      </w:pPr>
    </w:p>
    <w:p w:rsidR="00E20FF7" w:rsidRDefault="00E20FF7" w:rsidP="00844784">
      <w:pPr>
        <w:pStyle w:val="aff5"/>
        <w:rPr>
          <w:b/>
          <w:bCs/>
        </w:rPr>
      </w:pPr>
    </w:p>
    <w:p w:rsidR="00E20FF7" w:rsidRDefault="00E20FF7" w:rsidP="00844784">
      <w:pPr>
        <w:pStyle w:val="aff5"/>
        <w:rPr>
          <w:b/>
          <w:bCs/>
        </w:rPr>
      </w:pPr>
    </w:p>
    <w:p w:rsidR="00211847" w:rsidRPr="00844784" w:rsidRDefault="00211847" w:rsidP="00E20FF7">
      <w:pPr>
        <w:pStyle w:val="aff5"/>
        <w:jc w:val="left"/>
        <w:rPr>
          <w:b/>
          <w:bCs/>
        </w:rPr>
      </w:pPr>
      <w:r w:rsidRPr="00844784">
        <w:rPr>
          <w:b/>
          <w:bCs/>
        </w:rPr>
        <w:t>Выполнила</w:t>
      </w:r>
      <w:r w:rsidR="00844784" w:rsidRPr="00844784">
        <w:t xml:space="preserve">: </w:t>
      </w:r>
      <w:r w:rsidR="0051450C" w:rsidRPr="00844784">
        <w:rPr>
          <w:b/>
          <w:bCs/>
        </w:rPr>
        <w:t>студентка З/О, группы 3</w:t>
      </w:r>
      <w:r w:rsidRPr="00844784">
        <w:rPr>
          <w:b/>
          <w:bCs/>
        </w:rPr>
        <w:t>/4 лого</w:t>
      </w:r>
    </w:p>
    <w:p w:rsidR="00211847" w:rsidRPr="00844784" w:rsidRDefault="000238FB" w:rsidP="00E20FF7">
      <w:pPr>
        <w:pStyle w:val="aff5"/>
        <w:jc w:val="left"/>
        <w:rPr>
          <w:b/>
          <w:bCs/>
        </w:rPr>
      </w:pPr>
      <w:r w:rsidRPr="00844784">
        <w:rPr>
          <w:b/>
          <w:bCs/>
        </w:rPr>
        <w:t>Свистунова</w:t>
      </w:r>
    </w:p>
    <w:p w:rsidR="00211847" w:rsidRPr="00844784" w:rsidRDefault="000238FB" w:rsidP="00E20FF7">
      <w:pPr>
        <w:pStyle w:val="aff5"/>
        <w:jc w:val="left"/>
        <w:rPr>
          <w:b/>
          <w:bCs/>
        </w:rPr>
      </w:pPr>
      <w:r w:rsidRPr="00844784">
        <w:rPr>
          <w:b/>
          <w:bCs/>
        </w:rPr>
        <w:t>Ольга</w:t>
      </w:r>
      <w:r w:rsidR="00211847" w:rsidRPr="00844784">
        <w:rPr>
          <w:b/>
          <w:bCs/>
        </w:rPr>
        <w:t xml:space="preserve"> </w:t>
      </w:r>
      <w:r w:rsidRPr="00844784">
        <w:rPr>
          <w:b/>
          <w:bCs/>
        </w:rPr>
        <w:t>Николае</w:t>
      </w:r>
      <w:r w:rsidR="00211847" w:rsidRPr="00844784">
        <w:rPr>
          <w:b/>
          <w:bCs/>
        </w:rPr>
        <w:t>вна</w:t>
      </w:r>
    </w:p>
    <w:p w:rsidR="00C06138" w:rsidRPr="00844784" w:rsidRDefault="00211847" w:rsidP="00E20FF7">
      <w:pPr>
        <w:pStyle w:val="aff5"/>
        <w:jc w:val="left"/>
        <w:rPr>
          <w:b/>
          <w:bCs/>
        </w:rPr>
      </w:pPr>
      <w:r w:rsidRPr="00844784">
        <w:rPr>
          <w:b/>
          <w:bCs/>
        </w:rPr>
        <w:t>Проверил</w:t>
      </w:r>
      <w:r w:rsidR="00844784" w:rsidRPr="00844784">
        <w:t xml:space="preserve">: </w:t>
      </w:r>
      <w:r w:rsidR="004F380A" w:rsidRPr="00844784">
        <w:rPr>
          <w:b/>
          <w:bCs/>
        </w:rPr>
        <w:t>Ласков</w:t>
      </w:r>
    </w:p>
    <w:p w:rsidR="00844784" w:rsidRDefault="004F380A" w:rsidP="00E20FF7">
      <w:pPr>
        <w:pStyle w:val="aff5"/>
        <w:jc w:val="left"/>
        <w:rPr>
          <w:b/>
          <w:bCs/>
        </w:rPr>
      </w:pPr>
      <w:r w:rsidRPr="00844784">
        <w:rPr>
          <w:b/>
          <w:bCs/>
        </w:rPr>
        <w:t>Виталий Борисович</w:t>
      </w:r>
    </w:p>
    <w:p w:rsidR="00E20FF7" w:rsidRDefault="00E20FF7" w:rsidP="00844784">
      <w:pPr>
        <w:pStyle w:val="aff5"/>
        <w:rPr>
          <w:b/>
          <w:bCs/>
        </w:rPr>
      </w:pPr>
    </w:p>
    <w:p w:rsidR="00E20FF7" w:rsidRDefault="00E20FF7" w:rsidP="00844784">
      <w:pPr>
        <w:pStyle w:val="aff5"/>
        <w:rPr>
          <w:b/>
          <w:bCs/>
        </w:rPr>
      </w:pPr>
    </w:p>
    <w:p w:rsidR="00E20FF7" w:rsidRDefault="00E20FF7" w:rsidP="00844784">
      <w:pPr>
        <w:pStyle w:val="aff5"/>
        <w:rPr>
          <w:b/>
          <w:bCs/>
        </w:rPr>
      </w:pPr>
    </w:p>
    <w:p w:rsidR="00E20FF7" w:rsidRDefault="00E20FF7" w:rsidP="00844784">
      <w:pPr>
        <w:pStyle w:val="aff5"/>
        <w:rPr>
          <w:b/>
          <w:bCs/>
        </w:rPr>
      </w:pPr>
    </w:p>
    <w:p w:rsidR="00E20FF7" w:rsidRDefault="00E20FF7" w:rsidP="00844784">
      <w:pPr>
        <w:pStyle w:val="aff5"/>
        <w:rPr>
          <w:b/>
          <w:bCs/>
        </w:rPr>
      </w:pPr>
    </w:p>
    <w:p w:rsidR="00E20FF7" w:rsidRDefault="00E20FF7" w:rsidP="00844784">
      <w:pPr>
        <w:pStyle w:val="aff5"/>
        <w:rPr>
          <w:b/>
          <w:bCs/>
        </w:rPr>
      </w:pPr>
    </w:p>
    <w:p w:rsidR="00211847" w:rsidRPr="00844784" w:rsidRDefault="00211847" w:rsidP="00844784">
      <w:pPr>
        <w:pStyle w:val="aff5"/>
        <w:rPr>
          <w:b/>
          <w:bCs/>
        </w:rPr>
      </w:pPr>
      <w:r w:rsidRPr="00844784">
        <w:rPr>
          <w:b/>
          <w:bCs/>
        </w:rPr>
        <w:t>Курск-2006</w:t>
      </w:r>
    </w:p>
    <w:p w:rsidR="00844784" w:rsidRPr="00844784" w:rsidRDefault="00844784" w:rsidP="00844784">
      <w:pPr>
        <w:pStyle w:val="afd"/>
      </w:pPr>
      <w:r>
        <w:br w:type="page"/>
      </w:r>
      <w:r w:rsidR="00EE02F0" w:rsidRPr="00844784">
        <w:t>План</w:t>
      </w:r>
    </w:p>
    <w:p w:rsidR="001E4C97" w:rsidRDefault="001E4C97" w:rsidP="00844784">
      <w:pPr>
        <w:ind w:firstLine="709"/>
      </w:pPr>
    </w:p>
    <w:p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0529B3">
        <w:rPr>
          <w:rStyle w:val="af4"/>
          <w:noProof/>
        </w:rPr>
        <w:t>Введение</w:t>
      </w:r>
    </w:p>
    <w:p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0529B3">
        <w:rPr>
          <w:rStyle w:val="af4"/>
          <w:noProof/>
        </w:rPr>
        <w:t>Моторная афазия</w:t>
      </w:r>
    </w:p>
    <w:p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0529B3">
        <w:rPr>
          <w:rStyle w:val="af4"/>
          <w:noProof/>
        </w:rPr>
        <w:t>Коррекционно-педагогическая работа по преодолению афазии</w:t>
      </w:r>
    </w:p>
    <w:p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0529B3">
        <w:rPr>
          <w:rStyle w:val="af4"/>
          <w:noProof/>
        </w:rPr>
        <w:t>Коррекционно-педагогическая работа при афферентной моторной афазии</w:t>
      </w:r>
    </w:p>
    <w:p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0529B3">
        <w:rPr>
          <w:rStyle w:val="af4"/>
          <w:noProof/>
        </w:rPr>
        <w:t>Коррекционно-педагогическая работа при эфферентной моторной афазии</w:t>
      </w:r>
    </w:p>
    <w:p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0529B3">
        <w:rPr>
          <w:rStyle w:val="af4"/>
          <w:noProof/>
        </w:rPr>
        <w:t>Коррекционно-педагогическая работа при динамической моторной афазии</w:t>
      </w:r>
    </w:p>
    <w:p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0529B3">
        <w:rPr>
          <w:rStyle w:val="af4"/>
          <w:noProof/>
        </w:rPr>
        <w:t>Заключение</w:t>
      </w:r>
    </w:p>
    <w:p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0529B3">
        <w:rPr>
          <w:rStyle w:val="af4"/>
          <w:noProof/>
        </w:rPr>
        <w:t>Литература</w:t>
      </w:r>
    </w:p>
    <w:p w:rsidR="00844784" w:rsidRDefault="001E4C97" w:rsidP="001E4C97">
      <w:pPr>
        <w:pStyle w:val="2"/>
      </w:pPr>
      <w:r>
        <w:br w:type="page"/>
      </w:r>
      <w:bookmarkStart w:id="0" w:name="_Toc254860674"/>
      <w:r w:rsidR="006947C3" w:rsidRPr="00844784">
        <w:t>Введение</w:t>
      </w:r>
      <w:bookmarkEnd w:id="0"/>
    </w:p>
    <w:p w:rsidR="001E4C97" w:rsidRPr="001E4C97" w:rsidRDefault="001E4C97" w:rsidP="001E4C97">
      <w:pPr>
        <w:ind w:firstLine="709"/>
      </w:pPr>
    </w:p>
    <w:p w:rsidR="00844784" w:rsidRDefault="006947C3" w:rsidP="00844784">
      <w:pPr>
        <w:ind w:firstLine="709"/>
      </w:pPr>
      <w:r w:rsidRPr="00844784">
        <w:t>Проблема этиологии речевых нарушений прошла тот же путь исторического развития, что и общее учение о причинах возникновения болезненных состояний</w:t>
      </w:r>
      <w:r w:rsidR="00844784" w:rsidRPr="00844784">
        <w:t>.</w:t>
      </w:r>
    </w:p>
    <w:p w:rsidR="00844784" w:rsidRDefault="006947C3" w:rsidP="00844784">
      <w:pPr>
        <w:ind w:firstLine="709"/>
      </w:pPr>
      <w:r w:rsidRPr="00844784">
        <w:t>Еще в глубокой древности греческий философ и врач Гиппократ</w:t>
      </w:r>
      <w:r w:rsidR="00844784">
        <w:t xml:space="preserve"> (</w:t>
      </w:r>
      <w:r w:rsidRPr="00844784">
        <w:t xml:space="preserve">460 </w:t>
      </w:r>
      <w:r w:rsidR="00844784">
        <w:t>-</w:t>
      </w:r>
      <w:r w:rsidRPr="00844784">
        <w:t xml:space="preserve"> 377 гг</w:t>
      </w:r>
      <w:r w:rsidR="00844784" w:rsidRPr="00844784">
        <w:t xml:space="preserve">. </w:t>
      </w:r>
      <w:r w:rsidRPr="00844784">
        <w:t>до н</w:t>
      </w:r>
      <w:r w:rsidR="00844784" w:rsidRPr="00844784">
        <w:t xml:space="preserve">. </w:t>
      </w:r>
      <w:r w:rsidRPr="00844784">
        <w:t>э</w:t>
      </w:r>
      <w:r w:rsidR="00844784" w:rsidRPr="00844784">
        <w:t xml:space="preserve">) </w:t>
      </w:r>
      <w:r w:rsidRPr="00844784">
        <w:t>видел причину ряда речевых расстройств в поражении мозга</w:t>
      </w:r>
      <w:r w:rsidR="00844784" w:rsidRPr="00844784">
        <w:t>.</w:t>
      </w:r>
    </w:p>
    <w:p w:rsidR="00844784" w:rsidRDefault="006947C3" w:rsidP="00844784">
      <w:pPr>
        <w:ind w:firstLine="709"/>
      </w:pPr>
      <w:r w:rsidRPr="00844784">
        <w:t>Другой греческий философ Аристотель</w:t>
      </w:r>
      <w:r w:rsidR="00844784">
        <w:t xml:space="preserve"> (</w:t>
      </w:r>
      <w:r w:rsidRPr="00844784">
        <w:t xml:space="preserve">384 </w:t>
      </w:r>
      <w:r w:rsidR="00844784">
        <w:t>-</w:t>
      </w:r>
      <w:r w:rsidRPr="00844784">
        <w:t xml:space="preserve"> 322 гг</w:t>
      </w:r>
      <w:r w:rsidR="00844784" w:rsidRPr="00844784">
        <w:t xml:space="preserve">. </w:t>
      </w:r>
      <w:r w:rsidRPr="00844784">
        <w:t>до н</w:t>
      </w:r>
      <w:r w:rsidR="00844784" w:rsidRPr="00844784">
        <w:t xml:space="preserve">. </w:t>
      </w:r>
      <w:r w:rsidRPr="00844784">
        <w:t>э</w:t>
      </w:r>
      <w:r w:rsidR="00844784" w:rsidRPr="00844784">
        <w:t>),</w:t>
      </w:r>
      <w:r w:rsidRPr="00844784">
        <w:t xml:space="preserve"> связывая процессы речеобразования с анатомическим строением периферического речевого аппарата, усматривая причины речевых расстройств в нарушениях последнего</w:t>
      </w:r>
      <w:r w:rsidR="00844784" w:rsidRPr="00844784">
        <w:t>.</w:t>
      </w:r>
    </w:p>
    <w:p w:rsidR="00844784" w:rsidRDefault="006947C3" w:rsidP="00844784">
      <w:pPr>
        <w:ind w:firstLine="709"/>
      </w:pPr>
      <w:r w:rsidRPr="00844784">
        <w:t>Представления об этиологии речевых расстройств на всех этапах изучения данной проблемы отражают понимание их сущности, а также общие методологические направления определенной эпохи и авторов</w:t>
      </w:r>
      <w:r w:rsidR="00844784" w:rsidRPr="00844784">
        <w:t xml:space="preserve">. </w:t>
      </w:r>
      <w:r w:rsidRPr="00844784">
        <w:t xml:space="preserve">Несмотря на то, что предположение о роли поражения головного мозга в этиологии речевых расстройств было высказано еще за четыре столетия до </w:t>
      </w:r>
      <w:r w:rsidR="00844784">
        <w:t>н.э.</w:t>
      </w:r>
      <w:r w:rsidR="00844784" w:rsidRPr="00844784">
        <w:t xml:space="preserve"> </w:t>
      </w:r>
      <w:r w:rsidRPr="00844784">
        <w:t>Гиппократом, подлинно научное подтверждение ему было дано лишь в 1861 г</w:t>
      </w:r>
      <w:r w:rsidR="00844784">
        <w:t>.,</w:t>
      </w:r>
      <w:r w:rsidRPr="00844784">
        <w:t xml:space="preserve"> когда французский врач Поль Брока показал наличие в головном мозге поля, специально относящегося к речи, и связал потерю речи с его поражением</w:t>
      </w:r>
      <w:r w:rsidR="00844784" w:rsidRPr="00844784">
        <w:t xml:space="preserve">. </w:t>
      </w:r>
      <w:r w:rsidRPr="00844784">
        <w:t>В 1874 г</w:t>
      </w:r>
      <w:r w:rsidR="00844784" w:rsidRPr="00844784">
        <w:t xml:space="preserve">. </w:t>
      </w:r>
      <w:r w:rsidRPr="00844784">
        <w:t>аналогичное открытие было сделано Вернике</w:t>
      </w:r>
      <w:r w:rsidR="00844784" w:rsidRPr="00844784">
        <w:t xml:space="preserve">: </w:t>
      </w:r>
      <w:r w:rsidRPr="00844784">
        <w:t>установлена связь понимания с сохранностью определенного участка коры головного мозга</w:t>
      </w:r>
      <w:r w:rsidR="00844784" w:rsidRPr="00844784">
        <w:t xml:space="preserve">. </w:t>
      </w:r>
      <w:r w:rsidRPr="00844784">
        <w:t>С этого времени стала доказанной связь речевых расстройств с морфологическими изменениями определенных отделов коры головного мозга</w:t>
      </w:r>
      <w:r w:rsidR="00844784" w:rsidRPr="00844784">
        <w:t>.</w:t>
      </w:r>
    </w:p>
    <w:p w:rsidR="00844784" w:rsidRDefault="006947C3" w:rsidP="00844784">
      <w:pPr>
        <w:ind w:firstLine="709"/>
      </w:pPr>
      <w:r w:rsidRPr="00844784">
        <w:t>Этиологические факторы, вызывающие нарушения речи, сложны и полиморфны</w:t>
      </w:r>
      <w:r w:rsidR="00844784" w:rsidRPr="00844784">
        <w:t>.</w:t>
      </w:r>
    </w:p>
    <w:p w:rsidR="00844784" w:rsidRDefault="006947C3" w:rsidP="00844784">
      <w:pPr>
        <w:ind w:firstLine="709"/>
      </w:pPr>
      <w:r w:rsidRPr="00844784">
        <w:t>Изучение причин системных речевых расстройств коркового генеза</w:t>
      </w:r>
      <w:r w:rsidR="00844784">
        <w:t xml:space="preserve"> (</w:t>
      </w:r>
      <w:r w:rsidRPr="00844784">
        <w:t>афазии</w:t>
      </w:r>
      <w:r w:rsidR="00844784" w:rsidRPr="00844784">
        <w:t xml:space="preserve">) </w:t>
      </w:r>
      <w:r w:rsidRPr="00844784">
        <w:t>с учетом локализации, характера и времени поражения мозга является важным вопросом этиологии речевых нарушений</w:t>
      </w:r>
      <w:r w:rsidR="00844784" w:rsidRPr="00844784">
        <w:t>.</w:t>
      </w:r>
    </w:p>
    <w:p w:rsidR="00844784" w:rsidRDefault="006947C3" w:rsidP="00844784">
      <w:pPr>
        <w:ind w:firstLine="709"/>
      </w:pPr>
      <w:r w:rsidRPr="00844784">
        <w:t xml:space="preserve">Речь </w:t>
      </w:r>
      <w:r w:rsidR="00844784">
        <w:t>-</w:t>
      </w:r>
      <w:r w:rsidRPr="00844784">
        <w:t xml:space="preserve"> способность произносить слова</w:t>
      </w:r>
      <w:r w:rsidR="00844784" w:rsidRPr="00844784">
        <w:t xml:space="preserve">. </w:t>
      </w:r>
      <w:r w:rsidRPr="00844784">
        <w:t>Речевые центры обычно локализуются в левом полушарии</w:t>
      </w:r>
      <w:r w:rsidR="00844784">
        <w:t xml:space="preserve"> (</w:t>
      </w:r>
      <w:r w:rsidRPr="00844784">
        <w:t>у правшей</w:t>
      </w:r>
      <w:r w:rsidR="00844784" w:rsidRPr="00844784">
        <w:t>).</w:t>
      </w:r>
    </w:p>
    <w:p w:rsidR="00844784" w:rsidRDefault="006947C3" w:rsidP="00844784">
      <w:pPr>
        <w:ind w:firstLine="709"/>
      </w:pPr>
      <w:r w:rsidRPr="00844784">
        <w:t>Моторный центр речи находится в левой лобной доле в участке, прилегающем к двигательной зоне прецентральной извилины, управляющей движениями мышц лица, языка, челюсти, глотки</w:t>
      </w:r>
      <w:r w:rsidR="00844784" w:rsidRPr="00844784">
        <w:t>.</w:t>
      </w:r>
    </w:p>
    <w:p w:rsidR="00844784" w:rsidRDefault="006947C3" w:rsidP="00844784">
      <w:pPr>
        <w:ind w:firstLine="709"/>
      </w:pPr>
      <w:r w:rsidRPr="00844784">
        <w:t>У детей первоначально обработка речевых сигналов осуществляется обоими полушариями</w:t>
      </w:r>
      <w:r w:rsidR="00844784" w:rsidRPr="00844784">
        <w:t xml:space="preserve">. </w:t>
      </w:r>
      <w:r w:rsidRPr="00844784">
        <w:t>Доминантность левого полушария формируется позже</w:t>
      </w:r>
      <w:r w:rsidR="00844784" w:rsidRPr="00844784">
        <w:t xml:space="preserve">. </w:t>
      </w:r>
      <w:r w:rsidRPr="00844784">
        <w:t xml:space="preserve">Если у ребенка, научившегося говорить, поражаются речевые зоны левого полушария, то у него развивается </w:t>
      </w:r>
      <w:r w:rsidRPr="00844784">
        <w:rPr>
          <w:b/>
          <w:bCs/>
        </w:rPr>
        <w:t>афазия</w:t>
      </w:r>
      <w:r w:rsidRPr="00844784">
        <w:t xml:space="preserve"> </w:t>
      </w:r>
      <w:r w:rsidR="00844784">
        <w:t>-</w:t>
      </w:r>
      <w:r w:rsidRPr="00844784">
        <w:t xml:space="preserve"> расстройство речи</w:t>
      </w:r>
      <w:r w:rsidR="00844784" w:rsidRPr="00844784">
        <w:t xml:space="preserve">. </w:t>
      </w:r>
      <w:r w:rsidRPr="00844784">
        <w:t>Однако примерно через год речь восстанавливается в связи с перемещением центра речи в правое полушарие</w:t>
      </w:r>
      <w:r w:rsidR="00844784" w:rsidRPr="00844784">
        <w:t xml:space="preserve">. </w:t>
      </w:r>
      <w:r w:rsidRPr="00844784">
        <w:t>Подобная передача речевых функций от левого полушария правому возможна только до десяти лет</w:t>
      </w:r>
      <w:r w:rsidR="00844784" w:rsidRPr="00844784">
        <w:t xml:space="preserve">. </w:t>
      </w:r>
      <w:r w:rsidRPr="00844784">
        <w:t>У левшей речевые центры могут изначально локализоваться в правом полушарии</w:t>
      </w:r>
      <w:r w:rsidR="00844784" w:rsidRPr="00844784">
        <w:t>.</w:t>
      </w:r>
    </w:p>
    <w:p w:rsidR="00844784" w:rsidRDefault="006947C3" w:rsidP="00844784">
      <w:pPr>
        <w:ind w:firstLine="709"/>
      </w:pPr>
      <w:r w:rsidRPr="00844784">
        <w:t xml:space="preserve">Функциональная система речи объединяет различные отделы полушарий головного мозга в единую функциональную систему, обеспечивающую самую сложную из психических функций </w:t>
      </w:r>
      <w:r w:rsidR="00844784">
        <w:t>-</w:t>
      </w:r>
      <w:r w:rsidRPr="00844784">
        <w:t xml:space="preserve"> речь</w:t>
      </w:r>
      <w:r w:rsidR="00844784" w:rsidRPr="00844784">
        <w:t>.</w:t>
      </w:r>
    </w:p>
    <w:p w:rsidR="00844784" w:rsidRPr="00844784" w:rsidRDefault="001E4C97" w:rsidP="001E4C97">
      <w:pPr>
        <w:pStyle w:val="2"/>
      </w:pPr>
      <w:r>
        <w:br w:type="page"/>
      </w:r>
      <w:bookmarkStart w:id="1" w:name="_Toc254860675"/>
      <w:r w:rsidR="00AF751E" w:rsidRPr="00844784">
        <w:t>Моторная афазия</w:t>
      </w:r>
      <w:bookmarkEnd w:id="1"/>
    </w:p>
    <w:p w:rsidR="001E4C97" w:rsidRDefault="001E4C97" w:rsidP="00844784">
      <w:pPr>
        <w:ind w:firstLine="709"/>
        <w:rPr>
          <w:b/>
          <w:bCs/>
          <w:i/>
          <w:iCs/>
        </w:rPr>
      </w:pPr>
    </w:p>
    <w:p w:rsidR="001E4C97" w:rsidRDefault="00E74EFE" w:rsidP="00844784">
      <w:pPr>
        <w:ind w:firstLine="709"/>
      </w:pPr>
      <w:r w:rsidRPr="00844784">
        <w:rPr>
          <w:b/>
          <w:bCs/>
          <w:i/>
          <w:iCs/>
        </w:rPr>
        <w:t>МОТОРНАЯ</w:t>
      </w:r>
      <w:r w:rsidR="00844784">
        <w:rPr>
          <w:b/>
          <w:bCs/>
          <w:i/>
          <w:iCs/>
        </w:rPr>
        <w:t xml:space="preserve"> (</w:t>
      </w:r>
      <w:r w:rsidRPr="00844784">
        <w:rPr>
          <w:b/>
          <w:bCs/>
        </w:rPr>
        <w:t>экспрессивная</w:t>
      </w:r>
      <w:r w:rsidR="00844784" w:rsidRPr="00844784">
        <w:rPr>
          <w:b/>
          <w:bCs/>
        </w:rPr>
        <w:t xml:space="preserve">) </w:t>
      </w:r>
      <w:r w:rsidRPr="00844784">
        <w:rPr>
          <w:b/>
          <w:bCs/>
        </w:rPr>
        <w:t xml:space="preserve">афазия </w:t>
      </w:r>
      <w:r w:rsidR="00844784">
        <w:t>-</w:t>
      </w:r>
      <w:r w:rsidRPr="00844784">
        <w:t xml:space="preserve"> частичная или полная</w:t>
      </w:r>
      <w:r w:rsidRPr="00844784">
        <w:rPr>
          <w:b/>
          <w:bCs/>
        </w:rPr>
        <w:t xml:space="preserve"> </w:t>
      </w:r>
      <w:r w:rsidRPr="00844784">
        <w:t>утрата способности говорить при сохранности понимания чужой речи</w:t>
      </w:r>
      <w:r w:rsidR="00844784" w:rsidRPr="00844784">
        <w:t xml:space="preserve">. </w:t>
      </w:r>
    </w:p>
    <w:p w:rsidR="00844784" w:rsidRDefault="00E74EFE" w:rsidP="00844784">
      <w:pPr>
        <w:ind w:firstLine="709"/>
      </w:pPr>
      <w:r w:rsidRPr="00844784">
        <w:t>Выделяются</w:t>
      </w:r>
      <w:r w:rsidR="00844784" w:rsidRPr="00844784">
        <w:t>:</w:t>
      </w:r>
    </w:p>
    <w:p w:rsidR="00844784" w:rsidRDefault="00C879D0" w:rsidP="00844784">
      <w:pPr>
        <w:ind w:firstLine="709"/>
      </w:pPr>
      <w:r w:rsidRPr="00844784">
        <w:rPr>
          <w:b/>
          <w:bCs/>
          <w:i/>
          <w:iCs/>
        </w:rPr>
        <w:t xml:space="preserve">афферентная кинестетическая </w:t>
      </w:r>
      <w:r w:rsidRPr="00844784">
        <w:rPr>
          <w:i/>
          <w:iCs/>
        </w:rPr>
        <w:t>моторная афазия</w:t>
      </w:r>
      <w:r w:rsidR="00844784" w:rsidRPr="00844784">
        <w:t xml:space="preserve">. </w:t>
      </w:r>
      <w:r w:rsidRPr="00844784">
        <w:t>Возникает при поражении вторичных</w:t>
      </w:r>
      <w:r w:rsidR="00FE4E3E" w:rsidRPr="00844784">
        <w:t xml:space="preserve"> зон постцентральных и ни</w:t>
      </w:r>
      <w:r w:rsidR="009D14B4" w:rsidRPr="00844784">
        <w:t>жн</w:t>
      </w:r>
      <w:r w:rsidR="00FE4E3E" w:rsidRPr="00844784">
        <w:t>етеменных отделов коры головного мозга</w:t>
      </w:r>
      <w:r w:rsidR="009D14B4" w:rsidRPr="00844784">
        <w:t>, расположенных сзади от центральной, или Роландовой, борозды</w:t>
      </w:r>
      <w:r w:rsidR="00844784">
        <w:t xml:space="preserve"> (</w:t>
      </w:r>
      <w:r w:rsidR="009D14B4" w:rsidRPr="00844784">
        <w:t>поля 7, 40</w:t>
      </w:r>
      <w:r w:rsidR="00403523" w:rsidRPr="00844784">
        <w:t xml:space="preserve"> по Бродману</w:t>
      </w:r>
      <w:r w:rsidR="00844784" w:rsidRPr="00844784">
        <w:t xml:space="preserve">). </w:t>
      </w:r>
      <w:r w:rsidR="00C5099B" w:rsidRPr="00844784">
        <w:t>Вторичные поля постцентральных и нижнетеменных отделов тесно связаны с первичными полями, для которых</w:t>
      </w:r>
      <w:r w:rsidR="00D63B99" w:rsidRPr="00844784">
        <w:t xml:space="preserve"> характерно четкое соматотопическое строение</w:t>
      </w:r>
      <w:r w:rsidR="00844784" w:rsidRPr="00844784">
        <w:t>.</w:t>
      </w:r>
    </w:p>
    <w:p w:rsidR="00844784" w:rsidRDefault="00CB3907" w:rsidP="00844784">
      <w:pPr>
        <w:ind w:firstLine="709"/>
      </w:pPr>
      <w:r w:rsidRPr="00844784">
        <w:rPr>
          <w:i/>
          <w:iCs/>
        </w:rPr>
        <w:t>Нарушение экспре</w:t>
      </w:r>
      <w:r w:rsidR="00A53149" w:rsidRPr="00844784">
        <w:rPr>
          <w:i/>
          <w:iCs/>
        </w:rPr>
        <w:t>ссивной речи</w:t>
      </w:r>
      <w:r w:rsidR="00844784" w:rsidRPr="00844784">
        <w:rPr>
          <w:i/>
          <w:iCs/>
        </w:rPr>
        <w:t xml:space="preserve">. </w:t>
      </w:r>
      <w:r w:rsidR="00A53149" w:rsidRPr="00844784">
        <w:t>А</w:t>
      </w:r>
      <w:r w:rsidR="00844784">
        <w:t xml:space="preserve">.Р. </w:t>
      </w:r>
      <w:r w:rsidR="00A53149" w:rsidRPr="00844784">
        <w:t>Лурия отмечает, что</w:t>
      </w:r>
      <w:r w:rsidR="00303AF5" w:rsidRPr="00844784">
        <w:t xml:space="preserve"> существуют два варианта афферентной кинестетической моторной афазии</w:t>
      </w:r>
      <w:r w:rsidR="00844784" w:rsidRPr="00844784">
        <w:t xml:space="preserve">. </w:t>
      </w:r>
      <w:r w:rsidR="000C3764" w:rsidRPr="00844784">
        <w:t>Первый характеризуется нарушением пространственного, симультанного синтеза движений</w:t>
      </w:r>
      <w:r w:rsidR="00621F33" w:rsidRPr="00844784">
        <w:t xml:space="preserve"> различных органов артикуляционного аппарата и полным отсутствием ситуативной речи при грубой выраженности расстройства</w:t>
      </w:r>
      <w:r w:rsidR="00844784" w:rsidRPr="00844784">
        <w:t xml:space="preserve">. </w:t>
      </w:r>
      <w:r w:rsidR="00621F33" w:rsidRPr="00844784">
        <w:t>Второй вариант, носящий в клинике название</w:t>
      </w:r>
      <w:r w:rsidR="00844784">
        <w:t xml:space="preserve"> "</w:t>
      </w:r>
      <w:r w:rsidR="00A41855" w:rsidRPr="00844784">
        <w:t>проводниковой афазии</w:t>
      </w:r>
      <w:r w:rsidR="00844784">
        <w:t xml:space="preserve">", </w:t>
      </w:r>
      <w:r w:rsidR="00A41855" w:rsidRPr="00844784">
        <w:t>отличается значительной сохранностью ситуативной, клишеобразной речи</w:t>
      </w:r>
      <w:r w:rsidR="00E76DC7" w:rsidRPr="00844784">
        <w:t xml:space="preserve"> при грубом распаде</w:t>
      </w:r>
      <w:r w:rsidR="007938F7" w:rsidRPr="00844784">
        <w:t xml:space="preserve"> повторения, называния и других произвольных видов речи</w:t>
      </w:r>
      <w:r w:rsidR="00844784" w:rsidRPr="00844784">
        <w:t xml:space="preserve">. </w:t>
      </w:r>
      <w:r w:rsidR="004603F8" w:rsidRPr="00844784">
        <w:t>Этот вариант афферентной кинестетической моторной афазии характеризуется</w:t>
      </w:r>
      <w:r w:rsidR="00126E9E" w:rsidRPr="00844784">
        <w:t xml:space="preserve"> преимущественно нарушением дифференцированного выбора способа артикуляций и симультанным синтезом звуковых и слоговых комплексов</w:t>
      </w:r>
      <w:r w:rsidR="00F951B7" w:rsidRPr="00844784">
        <w:t>, входящих в слово</w:t>
      </w:r>
      <w:r w:rsidR="00844784" w:rsidRPr="00844784">
        <w:t>.</w:t>
      </w:r>
    </w:p>
    <w:p w:rsidR="00844784" w:rsidRDefault="00F951B7" w:rsidP="00844784">
      <w:pPr>
        <w:ind w:firstLine="709"/>
      </w:pPr>
      <w:r w:rsidRPr="00844784">
        <w:rPr>
          <w:i/>
          <w:iCs/>
        </w:rPr>
        <w:t>Нарушение понимания</w:t>
      </w:r>
      <w:r w:rsidR="00844784" w:rsidRPr="00844784">
        <w:rPr>
          <w:i/>
          <w:iCs/>
        </w:rPr>
        <w:t xml:space="preserve">. </w:t>
      </w:r>
      <w:r w:rsidRPr="00844784">
        <w:t>На раннем этапе после травмы или инсульта при афферентной афазии может наблюдаться</w:t>
      </w:r>
      <w:r w:rsidR="00C9306F" w:rsidRPr="00844784">
        <w:t xml:space="preserve"> грубое нарушение понимания речи</w:t>
      </w:r>
      <w:r w:rsidR="00844784" w:rsidRPr="00844784">
        <w:t xml:space="preserve">. </w:t>
      </w:r>
      <w:r w:rsidR="00C9306F" w:rsidRPr="00844784">
        <w:t>Это объясняется тем, что в пр</w:t>
      </w:r>
      <w:r w:rsidR="002D51AA" w:rsidRPr="00844784">
        <w:t>о</w:t>
      </w:r>
      <w:r w:rsidR="00C9306F" w:rsidRPr="00844784">
        <w:t>цессе понимания значительную роль играет кинестетический контроль</w:t>
      </w:r>
      <w:r w:rsidR="002D51AA" w:rsidRPr="00844784">
        <w:t>, сопряженное, скрытое произнесение воспринятого на слух сообщения</w:t>
      </w:r>
      <w:r w:rsidR="00844784" w:rsidRPr="00844784">
        <w:t>.</w:t>
      </w:r>
    </w:p>
    <w:p w:rsidR="00844784" w:rsidRDefault="0029076E" w:rsidP="00844784">
      <w:pPr>
        <w:ind w:firstLine="709"/>
      </w:pPr>
      <w:r w:rsidRPr="00844784">
        <w:t>Период значительного непонимания речи у больных с афферентной</w:t>
      </w:r>
      <w:r w:rsidR="00F50F4F" w:rsidRPr="00844784">
        <w:t xml:space="preserve"> кинестетической моторной афазией непродолжителен</w:t>
      </w:r>
      <w:r w:rsidR="00844784">
        <w:t xml:space="preserve"> (</w:t>
      </w:r>
      <w:r w:rsidR="00F50F4F" w:rsidRPr="00844784">
        <w:t>от одного дня до нескольких суток после инсульта</w:t>
      </w:r>
      <w:r w:rsidR="00844784" w:rsidRPr="00844784">
        <w:t>),</w:t>
      </w:r>
      <w:r w:rsidR="00F50F4F" w:rsidRPr="00844784">
        <w:t xml:space="preserve"> после</w:t>
      </w:r>
      <w:r w:rsidR="00023829" w:rsidRPr="00844784">
        <w:t xml:space="preserve"> чего у них отмечается быстрое восстановление понимания ситуативной разговорной речи, понимание значений отдельных слов, возможность</w:t>
      </w:r>
      <w:r w:rsidR="0021423E" w:rsidRPr="00844784">
        <w:t xml:space="preserve"> выполнения несложных инструкций</w:t>
      </w:r>
      <w:r w:rsidR="00844784" w:rsidRPr="00844784">
        <w:t>.</w:t>
      </w:r>
    </w:p>
    <w:p w:rsidR="00844784" w:rsidRDefault="0021423E" w:rsidP="00844784">
      <w:pPr>
        <w:ind w:firstLine="709"/>
      </w:pPr>
      <w:r w:rsidRPr="00844784">
        <w:rPr>
          <w:i/>
          <w:iCs/>
        </w:rPr>
        <w:t>Нарушение чтения и письма</w:t>
      </w:r>
      <w:r w:rsidR="00844784" w:rsidRPr="00844784">
        <w:rPr>
          <w:i/>
          <w:iCs/>
        </w:rPr>
        <w:t xml:space="preserve">. </w:t>
      </w:r>
      <w:r w:rsidRPr="00844784">
        <w:t>При афферентной кинестетической моторной афазии степень нарушения</w:t>
      </w:r>
      <w:r w:rsidR="00AC1F4F" w:rsidRPr="00844784">
        <w:t xml:space="preserve"> чтения и письма зависит от тяжести апраксии артикуляционного аппарата</w:t>
      </w:r>
      <w:r w:rsidR="00844784" w:rsidRPr="00844784">
        <w:t>.</w:t>
      </w:r>
    </w:p>
    <w:p w:rsidR="00844784" w:rsidRDefault="00937CDE" w:rsidP="00844784">
      <w:pPr>
        <w:ind w:firstLine="709"/>
      </w:pPr>
      <w:r w:rsidRPr="00844784">
        <w:rPr>
          <w:b/>
          <w:bCs/>
          <w:i/>
          <w:iCs/>
        </w:rPr>
        <w:t xml:space="preserve">эфферентная </w:t>
      </w:r>
      <w:r w:rsidRPr="00844784">
        <w:rPr>
          <w:i/>
          <w:iCs/>
        </w:rPr>
        <w:t>моторная афазия</w:t>
      </w:r>
      <w:r w:rsidR="00844784">
        <w:t xml:space="preserve"> (</w:t>
      </w:r>
      <w:r w:rsidR="004557BB" w:rsidRPr="00844784">
        <w:t>синдром Брока</w:t>
      </w:r>
      <w:r w:rsidR="00844784" w:rsidRPr="00844784">
        <w:t xml:space="preserve">). </w:t>
      </w:r>
      <w:r w:rsidR="00290CB2" w:rsidRPr="00844784">
        <w:t>Возникает при поражении передних ветвей левой средней мозговой артерии</w:t>
      </w:r>
      <w:r w:rsidR="00844784">
        <w:t xml:space="preserve"> (</w:t>
      </w:r>
      <w:r w:rsidR="005173DD" w:rsidRPr="00844784">
        <w:t>центр Брока, поля 44 и 45 по Бродману</w:t>
      </w:r>
      <w:r w:rsidR="00844784" w:rsidRPr="00844784">
        <w:t>).</w:t>
      </w:r>
    </w:p>
    <w:p w:rsidR="00844784" w:rsidRDefault="003A412A" w:rsidP="00844784">
      <w:pPr>
        <w:ind w:firstLine="709"/>
      </w:pPr>
      <w:r w:rsidRPr="00844784">
        <w:t>Линейная, временная организация движения</w:t>
      </w:r>
      <w:r w:rsidR="004F119D" w:rsidRPr="00844784">
        <w:t xml:space="preserve"> осуществляется премоторными зонами коры головного мозга</w:t>
      </w:r>
      <w:r w:rsidR="00844784" w:rsidRPr="00844784">
        <w:t>.</w:t>
      </w:r>
    </w:p>
    <w:p w:rsidR="00844784" w:rsidRDefault="004F119D" w:rsidP="00844784">
      <w:pPr>
        <w:ind w:firstLine="709"/>
      </w:pPr>
      <w:r w:rsidRPr="00844784">
        <w:t>Поражение премоторных отделов мозга вызывает патологическую</w:t>
      </w:r>
      <w:r w:rsidR="00E0711A" w:rsidRPr="00844784">
        <w:t xml:space="preserve"> инертность речевых стереотипов, приводящих к звуковым, слоговым и лексическим перестановкам и персеверациям, повторам</w:t>
      </w:r>
      <w:r w:rsidR="00844784" w:rsidRPr="00844784">
        <w:t xml:space="preserve">. </w:t>
      </w:r>
      <w:r w:rsidR="00033155" w:rsidRPr="00844784">
        <w:t>Персеверации, непроизвольные повторы слов, слогов, являющиеся</w:t>
      </w:r>
      <w:r w:rsidR="0055069B" w:rsidRPr="00844784">
        <w:t xml:space="preserve"> следствием невозможности своевременного переключения с одного артикуляторного акта на другой, затрудняют, а иногда делают полностью невозможными устную речь</w:t>
      </w:r>
      <w:r w:rsidR="00647A9F" w:rsidRPr="00844784">
        <w:t>, письмо, чтение</w:t>
      </w:r>
      <w:r w:rsidR="00844784" w:rsidRPr="00844784">
        <w:t>.</w:t>
      </w:r>
    </w:p>
    <w:p w:rsidR="00844784" w:rsidRDefault="00647A9F" w:rsidP="00844784">
      <w:pPr>
        <w:ind w:firstLine="709"/>
      </w:pPr>
      <w:r w:rsidRPr="00844784">
        <w:rPr>
          <w:i/>
          <w:iCs/>
        </w:rPr>
        <w:t>Нарушение экспрессивной речи</w:t>
      </w:r>
      <w:r w:rsidR="00844784" w:rsidRPr="00844784">
        <w:rPr>
          <w:i/>
          <w:iCs/>
        </w:rPr>
        <w:t xml:space="preserve">. </w:t>
      </w:r>
      <w:r w:rsidRPr="00844784">
        <w:t>При грубой эфферентной моторной афазии на раннем этапе после нарушения мозгового кровообращения</w:t>
      </w:r>
      <w:r w:rsidR="001639EA" w:rsidRPr="00844784">
        <w:t xml:space="preserve"> может полностью отсутствовать собственная речь</w:t>
      </w:r>
      <w:r w:rsidR="00844784" w:rsidRPr="00844784">
        <w:t>.</w:t>
      </w:r>
    </w:p>
    <w:p w:rsidR="00844784" w:rsidRDefault="00B81533" w:rsidP="00844784">
      <w:pPr>
        <w:ind w:firstLine="709"/>
      </w:pPr>
      <w:r w:rsidRPr="00844784">
        <w:rPr>
          <w:i/>
          <w:iCs/>
        </w:rPr>
        <w:t>Нарушение чтения и письма</w:t>
      </w:r>
      <w:r w:rsidR="00844784" w:rsidRPr="00844784">
        <w:rPr>
          <w:i/>
          <w:iCs/>
        </w:rPr>
        <w:t xml:space="preserve">. </w:t>
      </w:r>
      <w:r w:rsidRPr="00844784">
        <w:t>При эфферентной моторной афазии наблюдается</w:t>
      </w:r>
      <w:r w:rsidR="00EF3B67" w:rsidRPr="00844784">
        <w:t xml:space="preserve"> выраженная аграфия</w:t>
      </w:r>
      <w:r w:rsidR="00844784" w:rsidRPr="00844784">
        <w:t xml:space="preserve">: </w:t>
      </w:r>
      <w:r w:rsidR="00EF3B67" w:rsidRPr="00844784">
        <w:t>запись слова или фразы возможна лишь при проговаривании слов по слогам</w:t>
      </w:r>
      <w:r w:rsidR="00844784" w:rsidRPr="00844784">
        <w:t xml:space="preserve">. </w:t>
      </w:r>
      <w:r w:rsidR="00EF3B67" w:rsidRPr="00844784">
        <w:t>В более тяжелых случаях при правильном</w:t>
      </w:r>
      <w:r w:rsidR="00503F89" w:rsidRPr="00844784">
        <w:t xml:space="preserve"> повторении слова невозможна не только его запись, но и складывание из уже выбранных букв разрезной азбуки</w:t>
      </w:r>
      <w:r w:rsidR="00844784" w:rsidRPr="00844784">
        <w:t>.</w:t>
      </w:r>
    </w:p>
    <w:p w:rsidR="00844784" w:rsidRDefault="00B57169" w:rsidP="00844784">
      <w:pPr>
        <w:ind w:firstLine="709"/>
      </w:pPr>
      <w:r w:rsidRPr="00844784">
        <w:rPr>
          <w:i/>
          <w:iCs/>
        </w:rPr>
        <w:t>Нарушение понимания</w:t>
      </w:r>
      <w:r w:rsidR="00844784" w:rsidRPr="00844784">
        <w:rPr>
          <w:i/>
          <w:iCs/>
        </w:rPr>
        <w:t xml:space="preserve">. </w:t>
      </w:r>
      <w:r w:rsidR="003C0589" w:rsidRPr="00844784">
        <w:t>В основе расстройства понимания при эфферентной моторной афазии лежит инертность протекания всех видов речевой деятельности, нарушения</w:t>
      </w:r>
      <w:r w:rsidR="00412CFD" w:rsidRPr="00844784">
        <w:t xml:space="preserve"> так называемого</w:t>
      </w:r>
      <w:r w:rsidR="00844784">
        <w:t xml:space="preserve"> "</w:t>
      </w:r>
      <w:r w:rsidR="00412CFD" w:rsidRPr="00844784">
        <w:t>чувства языка</w:t>
      </w:r>
      <w:r w:rsidR="00844784">
        <w:t xml:space="preserve">" </w:t>
      </w:r>
      <w:r w:rsidR="00412CFD" w:rsidRPr="00844784">
        <w:t>и предикативной функции внутренней речи</w:t>
      </w:r>
      <w:r w:rsidR="00844784" w:rsidRPr="00844784">
        <w:t>.</w:t>
      </w:r>
    </w:p>
    <w:p w:rsidR="00844784" w:rsidRDefault="008D2935" w:rsidP="00844784">
      <w:pPr>
        <w:ind w:firstLine="709"/>
      </w:pPr>
      <w:r w:rsidRPr="00844784">
        <w:rPr>
          <w:b/>
          <w:bCs/>
          <w:i/>
          <w:iCs/>
        </w:rPr>
        <w:t>динамическая</w:t>
      </w:r>
      <w:r w:rsidRPr="00844784">
        <w:rPr>
          <w:i/>
          <w:iCs/>
        </w:rPr>
        <w:t xml:space="preserve"> моторная афазия</w:t>
      </w:r>
      <w:r w:rsidR="00844784" w:rsidRPr="00844784">
        <w:rPr>
          <w:i/>
          <w:iCs/>
        </w:rPr>
        <w:t xml:space="preserve">. </w:t>
      </w:r>
      <w:r w:rsidR="00F533DE" w:rsidRPr="00844784">
        <w:t xml:space="preserve">Возникает при поражении заднелобных отделов левого </w:t>
      </w:r>
      <w:r w:rsidR="005A35C9" w:rsidRPr="00844784">
        <w:t>доминантного</w:t>
      </w:r>
      <w:r w:rsidR="00F533DE" w:rsidRPr="00844784">
        <w:t xml:space="preserve"> по речи полушария, </w:t>
      </w:r>
      <w:r w:rsidR="00844784">
        <w:t>т.е.</w:t>
      </w:r>
      <w:r w:rsidR="00844784" w:rsidRPr="00844784">
        <w:t xml:space="preserve"> </w:t>
      </w:r>
      <w:r w:rsidR="00F533DE" w:rsidRPr="00844784">
        <w:t>отделов третьего функционального</w:t>
      </w:r>
      <w:r w:rsidR="00EB11FD" w:rsidRPr="00844784">
        <w:t xml:space="preserve"> блока </w:t>
      </w:r>
      <w:r w:rsidR="00844784">
        <w:t>-</w:t>
      </w:r>
      <w:r w:rsidR="00EB11FD" w:rsidRPr="00844784">
        <w:t xml:space="preserve"> блока активации, регуляции и планирования речевой деятельности</w:t>
      </w:r>
      <w:r w:rsidR="00844784" w:rsidRPr="00844784">
        <w:t>.</w:t>
      </w:r>
    </w:p>
    <w:p w:rsidR="00844784" w:rsidRDefault="00EB11FD" w:rsidP="00844784">
      <w:pPr>
        <w:ind w:firstLine="709"/>
      </w:pPr>
      <w:r w:rsidRPr="00844784">
        <w:t>Основным речевым дефектом при этой форме афазии является трудность, а иногда и полная</w:t>
      </w:r>
      <w:r w:rsidR="00D535AB" w:rsidRPr="00844784">
        <w:t xml:space="preserve"> невозможность активного развертывания высказывания</w:t>
      </w:r>
      <w:r w:rsidR="00844784" w:rsidRPr="00844784">
        <w:t>.</w:t>
      </w:r>
    </w:p>
    <w:p w:rsidR="00844784" w:rsidRDefault="002C5CD0" w:rsidP="00844784">
      <w:pPr>
        <w:ind w:firstLine="709"/>
      </w:pPr>
      <w:r w:rsidRPr="00844784">
        <w:rPr>
          <w:i/>
          <w:iCs/>
        </w:rPr>
        <w:t>Нарушение экспрессивной речи</w:t>
      </w:r>
      <w:r w:rsidR="00844784" w:rsidRPr="00844784">
        <w:rPr>
          <w:i/>
          <w:iCs/>
        </w:rPr>
        <w:t xml:space="preserve">. </w:t>
      </w:r>
      <w:r w:rsidRPr="00844784">
        <w:t>Существует несколько вариантов динамической афазии, характеризующихся разной степенью</w:t>
      </w:r>
      <w:r w:rsidR="00EE50AF" w:rsidRPr="00844784">
        <w:t xml:space="preserve"> нарушения коммуникативной функции, от полного отсутствия экспрессивной речи до некоторой степени нарушения речевой коммуникации</w:t>
      </w:r>
      <w:r w:rsidR="00844784" w:rsidRPr="00844784">
        <w:t>.</w:t>
      </w:r>
    </w:p>
    <w:p w:rsidR="00844784" w:rsidRDefault="00A67EB6" w:rsidP="00844784">
      <w:pPr>
        <w:ind w:firstLine="709"/>
      </w:pPr>
      <w:r w:rsidRPr="00844784">
        <w:rPr>
          <w:i/>
          <w:iCs/>
        </w:rPr>
        <w:t>Нарушение понимания речи</w:t>
      </w:r>
      <w:r w:rsidR="00844784" w:rsidRPr="00844784">
        <w:rPr>
          <w:i/>
          <w:iCs/>
        </w:rPr>
        <w:t xml:space="preserve">. </w:t>
      </w:r>
      <w:r w:rsidRPr="00844784">
        <w:t>При поражении премоторных систем нарушается не только процесс</w:t>
      </w:r>
      <w:r w:rsidR="003E3F16" w:rsidRPr="00844784">
        <w:t xml:space="preserve"> развертывания речевого замысла, но и свертывания речевых структур, необходимых для понимания смысла текста</w:t>
      </w:r>
      <w:r w:rsidR="00844784" w:rsidRPr="00844784">
        <w:t>.</w:t>
      </w:r>
    </w:p>
    <w:p w:rsidR="00844784" w:rsidRDefault="00181B58" w:rsidP="00844784">
      <w:pPr>
        <w:ind w:firstLine="709"/>
      </w:pPr>
      <w:r w:rsidRPr="00844784">
        <w:t>Элементарный счет при динамической афазии остается сохранным даже при грубом распаде</w:t>
      </w:r>
      <w:r w:rsidR="008379C5" w:rsidRPr="00844784">
        <w:t xml:space="preserve"> экспрессивной речи</w:t>
      </w:r>
      <w:r w:rsidR="00844784" w:rsidRPr="00844784">
        <w:t xml:space="preserve">. </w:t>
      </w:r>
      <w:r w:rsidR="008379C5" w:rsidRPr="00844784">
        <w:t>Однако при этой форме афазии резко нарушается решение арифметических задач, требующих для своего осуществления</w:t>
      </w:r>
      <w:r w:rsidR="00495428" w:rsidRPr="00844784">
        <w:t xml:space="preserve"> построения плана действий</w:t>
      </w:r>
      <w:r w:rsidR="00844784" w:rsidRPr="00844784">
        <w:t>.</w:t>
      </w:r>
    </w:p>
    <w:p w:rsidR="001E4C97" w:rsidRDefault="001E4C97" w:rsidP="00844784">
      <w:pPr>
        <w:ind w:firstLine="709"/>
      </w:pPr>
    </w:p>
    <w:p w:rsidR="00844784" w:rsidRPr="00844784" w:rsidRDefault="00BA5304" w:rsidP="001E4C97">
      <w:pPr>
        <w:pStyle w:val="2"/>
      </w:pPr>
      <w:bookmarkStart w:id="2" w:name="_Toc254860676"/>
      <w:r w:rsidRPr="00844784">
        <w:t>Коррекционно-педагогическая работа по преодолению афазии</w:t>
      </w:r>
      <w:bookmarkEnd w:id="2"/>
    </w:p>
    <w:p w:rsidR="001E4C97" w:rsidRDefault="001E4C97" w:rsidP="00844784">
      <w:pPr>
        <w:ind w:firstLine="709"/>
      </w:pPr>
    </w:p>
    <w:p w:rsidR="00844784" w:rsidRDefault="00BA5304" w:rsidP="00844784">
      <w:pPr>
        <w:ind w:firstLine="709"/>
      </w:pPr>
      <w:r w:rsidRPr="00844784">
        <w:t>Большой вклад по разработке принципов и приемов преодоления афазии внесли Э</w:t>
      </w:r>
      <w:r w:rsidR="00844784">
        <w:t xml:space="preserve">.С. </w:t>
      </w:r>
      <w:r w:rsidRPr="00844784">
        <w:t>Бейн, М</w:t>
      </w:r>
      <w:r w:rsidR="00844784">
        <w:t xml:space="preserve">.К. </w:t>
      </w:r>
      <w:r w:rsidRPr="00844784">
        <w:t>Бурлакова</w:t>
      </w:r>
      <w:r w:rsidR="00844784">
        <w:t xml:space="preserve"> (</w:t>
      </w:r>
      <w:r w:rsidRPr="00844784">
        <w:t>Шохор-Троцкая</w:t>
      </w:r>
      <w:r w:rsidR="00844784" w:rsidRPr="00844784">
        <w:t>),</w:t>
      </w:r>
      <w:r w:rsidRPr="00844784">
        <w:t xml:space="preserve"> Т</w:t>
      </w:r>
      <w:r w:rsidR="00844784">
        <w:t xml:space="preserve">.Г. </w:t>
      </w:r>
      <w:r w:rsidRPr="00844784">
        <w:t>Визель, А</w:t>
      </w:r>
      <w:r w:rsidR="00844784">
        <w:t xml:space="preserve">.Р. </w:t>
      </w:r>
      <w:r w:rsidRPr="00844784">
        <w:t>Лурия, Л</w:t>
      </w:r>
      <w:r w:rsidR="00844784">
        <w:t xml:space="preserve">.С. </w:t>
      </w:r>
      <w:r w:rsidRPr="00844784">
        <w:t>Цветкова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При разработке плана коррекционно-педагогической работы следует придерживаться следующих положений</w:t>
      </w:r>
      <w:r w:rsidR="00844784" w:rsidRPr="00844784">
        <w:t>:</w:t>
      </w:r>
    </w:p>
    <w:p w:rsidR="00844784" w:rsidRDefault="00BA5304" w:rsidP="00844784">
      <w:pPr>
        <w:ind w:firstLine="709"/>
      </w:pPr>
      <w:r w:rsidRPr="00844784">
        <w:t>После завершения обследования больного, логопед определяет, какая область второго или третьего</w:t>
      </w:r>
      <w:r w:rsidR="00844784">
        <w:t xml:space="preserve"> "</w:t>
      </w:r>
      <w:r w:rsidRPr="00844784">
        <w:t>функционального блока</w:t>
      </w:r>
      <w:r w:rsidR="00844784">
        <w:t xml:space="preserve">" </w:t>
      </w:r>
      <w:r w:rsidRPr="00844784">
        <w:t>мозга больного пострадала в результате инсульта или травмы, какие области мозга больного сохранены</w:t>
      </w:r>
      <w:r w:rsidR="00844784" w:rsidRPr="00844784">
        <w:t xml:space="preserve">. </w:t>
      </w:r>
      <w:r w:rsidRPr="00844784">
        <w:t>Сохранность функций правого полушария и третьего</w:t>
      </w:r>
      <w:r w:rsidR="00844784">
        <w:t xml:space="preserve"> "</w:t>
      </w:r>
      <w:r w:rsidRPr="00844784">
        <w:t>функционального блока</w:t>
      </w:r>
      <w:r w:rsidR="00844784">
        <w:t xml:space="preserve">" </w:t>
      </w:r>
      <w:r w:rsidRPr="00844784">
        <w:t xml:space="preserve">левого полушария позволяет воспитать у больного </w:t>
      </w:r>
      <w:r w:rsidRPr="00844784">
        <w:rPr>
          <w:b/>
          <w:bCs/>
        </w:rPr>
        <w:t>установку</w:t>
      </w:r>
      <w:r w:rsidRPr="00844784">
        <w:t xml:space="preserve"> на восстановление нарушенной речи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Выбор приемов коррекционно-педагогической работы зависит от этапа, или стадии восстановления речевых функций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Коррекционно-педагогическая система занятий предполагает такой выбор приемов работы, который позволил бы либо восстановить первично нарушенную предпосылку</w:t>
      </w:r>
      <w:r w:rsidR="00844784">
        <w:t xml:space="preserve"> (</w:t>
      </w:r>
      <w:r w:rsidRPr="00844784">
        <w:t>при ее неполной поломке</w:t>
      </w:r>
      <w:r w:rsidR="00844784" w:rsidRPr="00844784">
        <w:t>),</w:t>
      </w:r>
      <w:r w:rsidRPr="00844784">
        <w:t xml:space="preserve"> либо реорганизовать сохранные звенья речевой функции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Независимо от того, какая первичная нейропсихологическая предпосылка оказывается нарушенной, при любой форме афазии ведется работа над всеми сторонами речи</w:t>
      </w:r>
      <w:r w:rsidR="00844784" w:rsidRPr="00844784">
        <w:t xml:space="preserve">: </w:t>
      </w:r>
      <w:r w:rsidRPr="00844784">
        <w:t>над экспрессивной речью, пониманием, письмом и чтением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При всех формах афазии восстанавливается коммуникативная функция речи, развивается самоконтроль за ней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При всех формах афазии ведется работа над восстановлением словесных понятий, включением их в различные словосочетания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В работе используются развернутые внешние опоры и постепенная их интериоризация по мере перестройки и автоматизации нарушенной функции</w:t>
      </w:r>
      <w:r w:rsidR="00844784" w:rsidRPr="00844784">
        <w:t>.</w:t>
      </w:r>
    </w:p>
    <w:p w:rsidR="00844784" w:rsidRDefault="003D2CC6" w:rsidP="00844784">
      <w:pPr>
        <w:ind w:firstLine="709"/>
      </w:pPr>
      <w:r w:rsidRPr="00844784">
        <w:t>Динамика восстановления нарушенных речевых функций зависит от места и объема очага поражения, от формы афазии, сроков начала восстановительного обучения и преморбидного уровня больного</w:t>
      </w:r>
      <w:r w:rsidR="00844784" w:rsidRPr="00844784">
        <w:t>.</w:t>
      </w:r>
    </w:p>
    <w:p w:rsidR="00844784" w:rsidRDefault="003D2CC6" w:rsidP="00844784">
      <w:pPr>
        <w:ind w:firstLine="709"/>
      </w:pPr>
      <w:r w:rsidRPr="00844784">
        <w:t>При афазиях, возникших вследствие кровоизлияния в мозг, речь восстанавливается лучше, чем при тромбоэмболии сосудов головного мозга или обширных травмах мозга</w:t>
      </w:r>
      <w:r w:rsidR="00844784" w:rsidRPr="00844784">
        <w:t xml:space="preserve">. </w:t>
      </w:r>
      <w:r w:rsidRPr="00844784">
        <w:t>Афазические расстройства у 5-6 летних детей</w:t>
      </w:r>
      <w:r w:rsidR="00844784">
        <w:t xml:space="preserve"> (</w:t>
      </w:r>
      <w:r w:rsidRPr="00844784">
        <w:t>в большинстве случаев травматического происхождения</w:t>
      </w:r>
      <w:r w:rsidR="00844784" w:rsidRPr="00844784">
        <w:t xml:space="preserve">) </w:t>
      </w:r>
      <w:r w:rsidRPr="00844784">
        <w:t>преодолеваются быстрее, чем у школьников и взрослых</w:t>
      </w:r>
      <w:r w:rsidR="00844784" w:rsidRPr="00844784">
        <w:t>.</w:t>
      </w:r>
    </w:p>
    <w:p w:rsidR="00844784" w:rsidRPr="00844784" w:rsidRDefault="001E4C97" w:rsidP="001E4C97">
      <w:pPr>
        <w:pStyle w:val="2"/>
      </w:pPr>
      <w:r>
        <w:br w:type="page"/>
      </w:r>
      <w:bookmarkStart w:id="3" w:name="_Toc254860677"/>
      <w:r w:rsidR="00954793" w:rsidRPr="00844784">
        <w:t>Коррекционно-педагогическая работа при афферентной моторной афазии</w:t>
      </w:r>
      <w:bookmarkEnd w:id="3"/>
    </w:p>
    <w:p w:rsidR="001E4C97" w:rsidRDefault="001E4C97" w:rsidP="00844784">
      <w:pPr>
        <w:ind w:firstLine="709"/>
      </w:pPr>
    </w:p>
    <w:p w:rsidR="00844784" w:rsidRDefault="00297C2D" w:rsidP="00844784">
      <w:pPr>
        <w:ind w:firstLine="709"/>
      </w:pPr>
      <w:r w:rsidRPr="00844784">
        <w:t>Коррекционно-педагогическая помощь по преодолению афферентной моторной афазии опирается на включение сохранного зрительного и акустического контроля, а также</w:t>
      </w:r>
      <w:r w:rsidR="008D6B50" w:rsidRPr="00844784">
        <w:t xml:space="preserve"> контролирующей функции лобных отделов левого полушария у правшей, в комплексе осуществляющих зрительный и слуховой анализ</w:t>
      </w:r>
      <w:r w:rsidR="00644843" w:rsidRPr="00844784">
        <w:t xml:space="preserve"> читаемого и воспринятого на сл</w:t>
      </w:r>
      <w:r w:rsidR="005A35C9" w:rsidRPr="00844784">
        <w:t>ух речевого сигнала, контроль над</w:t>
      </w:r>
      <w:r w:rsidR="00644843" w:rsidRPr="00844784">
        <w:t xml:space="preserve"> оптическим синтезом видимых элементов артикулярного уклада и </w:t>
      </w:r>
      <w:r w:rsidR="00844784">
        <w:t>т.п.</w:t>
      </w:r>
      <w:r w:rsidR="00E20FF7">
        <w:t xml:space="preserve"> </w:t>
      </w:r>
      <w:r w:rsidR="00560642" w:rsidRPr="00844784">
        <w:rPr>
          <w:i/>
          <w:iCs/>
        </w:rPr>
        <w:t>Восстановление понимания</w:t>
      </w:r>
      <w:r w:rsidR="00844784" w:rsidRPr="00844784">
        <w:rPr>
          <w:i/>
          <w:iCs/>
        </w:rPr>
        <w:t xml:space="preserve">. </w:t>
      </w:r>
      <w:r w:rsidR="002E1981" w:rsidRPr="00844784">
        <w:t>При грубых нарушениях экспрессивной речи основное внимание уделяется восстановлению фонематического слуха, ориентации в пространстве</w:t>
      </w:r>
      <w:r w:rsidR="009852CB" w:rsidRPr="00844784">
        <w:t>, уточнению значений предлогов, наречий, пониманию личных местоимений в косвенных падежах, антонимов, синонимов</w:t>
      </w:r>
      <w:r w:rsidR="00844784" w:rsidRPr="00844784">
        <w:t>.</w:t>
      </w:r>
    </w:p>
    <w:p w:rsidR="001E4C97" w:rsidRDefault="001E4C97" w:rsidP="00844784">
      <w:pPr>
        <w:ind w:firstLine="709"/>
      </w:pPr>
    </w:p>
    <w:p w:rsidR="00844784" w:rsidRPr="00844784" w:rsidRDefault="001063EF" w:rsidP="001E4C97">
      <w:pPr>
        <w:pStyle w:val="2"/>
      </w:pPr>
      <w:bookmarkStart w:id="4" w:name="_Toc254860678"/>
      <w:r w:rsidRPr="00844784">
        <w:t>Корре</w:t>
      </w:r>
      <w:r w:rsidR="001F28CD" w:rsidRPr="00844784">
        <w:t>кционно-педагогическая работа при эфферентной моторной афазии</w:t>
      </w:r>
      <w:bookmarkEnd w:id="4"/>
    </w:p>
    <w:p w:rsidR="001E4C97" w:rsidRDefault="001E4C97" w:rsidP="00844784">
      <w:pPr>
        <w:ind w:firstLine="709"/>
      </w:pPr>
    </w:p>
    <w:p w:rsidR="00E20FF7" w:rsidRDefault="001F28CD" w:rsidP="00844784">
      <w:pPr>
        <w:ind w:firstLine="709"/>
      </w:pPr>
      <w:r w:rsidRPr="00844784">
        <w:t>Основными задачами коррекционн</w:t>
      </w:r>
      <w:r w:rsidR="0041042C" w:rsidRPr="00844784">
        <w:t>о-педагогической работы при эфферентной моторной афазии являются преодоление патологической инертности в звене порождения слоговой структуры слова</w:t>
      </w:r>
      <w:r w:rsidR="00D05994" w:rsidRPr="00844784">
        <w:t>, восстановление чувства языка, преодоление инертности выбора слов, аграмматизма, восстановление структуры устного</w:t>
      </w:r>
      <w:r w:rsidR="000F6552" w:rsidRPr="00844784">
        <w:t xml:space="preserve"> и письменного высказывания, преодоление алексии и аграфии</w:t>
      </w:r>
      <w:r w:rsidR="00844784" w:rsidRPr="00844784">
        <w:t>.</w:t>
      </w:r>
      <w:r w:rsidR="00E20FF7">
        <w:t xml:space="preserve"> </w:t>
      </w:r>
      <w:r w:rsidR="00206DC6" w:rsidRPr="00844784">
        <w:t>При</w:t>
      </w:r>
      <w:r w:rsidR="00844784">
        <w:t xml:space="preserve"> "</w:t>
      </w:r>
      <w:r w:rsidR="00206DC6" w:rsidRPr="00844784">
        <w:t>передних</w:t>
      </w:r>
      <w:r w:rsidR="00844784">
        <w:t xml:space="preserve">" </w:t>
      </w:r>
      <w:r w:rsidR="00206DC6" w:rsidRPr="00844784">
        <w:t>эфферентной моторной и динамической афазиях работа опирается</w:t>
      </w:r>
      <w:r w:rsidR="004B65B3" w:rsidRPr="00844784">
        <w:t xml:space="preserve"> на сохранную парадигматическую систему и на привнесение извне логопедом программы и схемы речевого высказывания,</w:t>
      </w:r>
      <w:r w:rsidR="007D7EEC" w:rsidRPr="00844784">
        <w:t xml:space="preserve"> начиная от программирования и планирования слоговой структуры слова и кончая восстановлением планирования фразы и текста</w:t>
      </w:r>
      <w:r w:rsidR="00844784" w:rsidRPr="00844784">
        <w:t>.</w:t>
      </w:r>
    </w:p>
    <w:p w:rsidR="00844784" w:rsidRPr="00844784" w:rsidRDefault="00E20FF7" w:rsidP="00E20FF7">
      <w:pPr>
        <w:pStyle w:val="2"/>
      </w:pPr>
      <w:r>
        <w:br w:type="page"/>
      </w:r>
      <w:bookmarkStart w:id="5" w:name="_Toc254860679"/>
      <w:r w:rsidR="0038125C" w:rsidRPr="00844784">
        <w:t>Коррекционно-педагогическая работа при динамической моторной афазии</w:t>
      </w:r>
      <w:bookmarkEnd w:id="5"/>
    </w:p>
    <w:p w:rsidR="00E20FF7" w:rsidRDefault="00E20FF7" w:rsidP="00844784">
      <w:pPr>
        <w:ind w:firstLine="709"/>
      </w:pPr>
    </w:p>
    <w:p w:rsidR="00844784" w:rsidRDefault="003937DC" w:rsidP="00844784">
      <w:pPr>
        <w:ind w:firstLine="709"/>
      </w:pPr>
      <w:r w:rsidRPr="00844784">
        <w:t>Основной задачей работы при динамической моторной афазии является преодоление дефектов внутреннего речевого программирования</w:t>
      </w:r>
      <w:r w:rsidR="00844784" w:rsidRPr="00844784">
        <w:t>.</w:t>
      </w:r>
    </w:p>
    <w:p w:rsidR="00844784" w:rsidRDefault="006B25F3" w:rsidP="00844784">
      <w:pPr>
        <w:ind w:firstLine="709"/>
      </w:pPr>
      <w:r w:rsidRPr="00844784">
        <w:t>Логопед в процессе индивидуальной и коллективной работы с больными с афазией модифицирует имеющиеся в арсенале дефектологии</w:t>
      </w:r>
      <w:r w:rsidR="006A55CD" w:rsidRPr="00844784">
        <w:t xml:space="preserve"> приемы и методы коррекционно-педагогической работы, привнося свой индивидуальный опыт</w:t>
      </w:r>
      <w:r w:rsidR="00844784" w:rsidRPr="00844784">
        <w:t>.</w:t>
      </w:r>
    </w:p>
    <w:p w:rsidR="00844784" w:rsidRDefault="00E07796" w:rsidP="00844784">
      <w:pPr>
        <w:ind w:firstLine="709"/>
      </w:pPr>
      <w:r w:rsidRPr="00844784">
        <w:t>Во многом результаты коррекционно-педагогической работы зависят от настойчивости логопеда и больного,</w:t>
      </w:r>
      <w:r w:rsidR="00E91AE4" w:rsidRPr="00844784">
        <w:t xml:space="preserve"> являющихся по существу сотрудниками в достижении одной цели</w:t>
      </w:r>
      <w:r w:rsidR="00844784" w:rsidRPr="00844784">
        <w:t xml:space="preserve">: </w:t>
      </w:r>
      <w:r w:rsidR="00E91AE4" w:rsidRPr="00844784">
        <w:t>максимального восстановления речи на фоне лечения</w:t>
      </w:r>
      <w:r w:rsidR="00844784" w:rsidRPr="00844784">
        <w:t>.</w:t>
      </w:r>
    </w:p>
    <w:p w:rsidR="00844784" w:rsidRPr="00844784" w:rsidRDefault="00E20FF7" w:rsidP="00E20FF7">
      <w:pPr>
        <w:pStyle w:val="2"/>
      </w:pPr>
      <w:r>
        <w:br w:type="page"/>
      </w:r>
      <w:bookmarkStart w:id="6" w:name="_Toc254860680"/>
      <w:r w:rsidR="00BA5304" w:rsidRPr="00844784">
        <w:t>Заключение</w:t>
      </w:r>
      <w:bookmarkEnd w:id="6"/>
    </w:p>
    <w:p w:rsidR="00E20FF7" w:rsidRDefault="00E20FF7" w:rsidP="00844784">
      <w:pPr>
        <w:ind w:firstLine="709"/>
      </w:pPr>
    </w:p>
    <w:p w:rsidR="00844784" w:rsidRDefault="00BA5304" w:rsidP="00844784">
      <w:pPr>
        <w:ind w:firstLine="709"/>
      </w:pPr>
      <w:r w:rsidRPr="00844784">
        <w:t>Охрана здоровья населения относится к важнейшей функции государства</w:t>
      </w:r>
      <w:r w:rsidR="00844784" w:rsidRPr="00844784">
        <w:t xml:space="preserve">. </w:t>
      </w:r>
      <w:r w:rsidRPr="00844784">
        <w:t>Профилактическая направленность в деле сохранения здоровья и воспитания гармонически развитой личности составляет главное содержание гуманизма</w:t>
      </w:r>
      <w:r w:rsidR="00844784" w:rsidRPr="00844784">
        <w:t xml:space="preserve">. </w:t>
      </w:r>
      <w:r w:rsidRPr="00844784">
        <w:t>Синтез гигиенических, воспитательных и коррекционных мероприятий призван обеспечить развитие физических и духовных сил подрастающего поколения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Решением этих задач неразрывно связано с профилактикой и своевременным выявлением отклонений в физическом, нервно-психическом и речевом развитии детей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По данным мировой статистики, число речевых расстройств растет, в связи с чем актуальность проблемы профилактики речевых нарушений детей и подростков принимает глобальный характер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В плане развития логопедической помощи населению стоят следующие задачи</w:t>
      </w:r>
      <w:r w:rsidR="00844784" w:rsidRPr="00844784">
        <w:t>:</w:t>
      </w:r>
    </w:p>
    <w:p w:rsidR="00844784" w:rsidRDefault="00BA5304" w:rsidP="00844784">
      <w:pPr>
        <w:ind w:firstLine="709"/>
      </w:pPr>
      <w:r w:rsidRPr="00844784">
        <w:t xml:space="preserve">предупреждение речевых нарушений </w:t>
      </w:r>
      <w:r w:rsidR="00844784">
        <w:t>-</w:t>
      </w:r>
      <w:r w:rsidRPr="00844784">
        <w:t xml:space="preserve"> первичная профилактика</w:t>
      </w:r>
      <w:r w:rsidR="00844784" w:rsidRPr="00844784">
        <w:t>;</w:t>
      </w:r>
    </w:p>
    <w:p w:rsidR="00844784" w:rsidRDefault="00BA5304" w:rsidP="00844784">
      <w:pPr>
        <w:ind w:firstLine="709"/>
      </w:pPr>
      <w:r w:rsidRPr="00844784">
        <w:t xml:space="preserve">предупреждение перехода речевых расстройств в хронические формы, а также предупреждение последствий речевой патологии </w:t>
      </w:r>
      <w:r w:rsidR="00844784">
        <w:t>-</w:t>
      </w:r>
      <w:r w:rsidRPr="00844784">
        <w:t xml:space="preserve"> вторичная профилактика</w:t>
      </w:r>
      <w:r w:rsidR="00844784" w:rsidRPr="00844784">
        <w:t>;</w:t>
      </w:r>
    </w:p>
    <w:p w:rsidR="00844784" w:rsidRDefault="00BA5304" w:rsidP="00844784">
      <w:pPr>
        <w:ind w:firstLine="709"/>
      </w:pPr>
      <w:r w:rsidRPr="00844784">
        <w:t>социально-трудовая адаптация лиц, страдающих речевой патологией,</w:t>
      </w:r>
      <w:r w:rsidR="00844784" w:rsidRPr="00844784">
        <w:t xml:space="preserve"> - </w:t>
      </w:r>
      <w:r w:rsidRPr="00844784">
        <w:t>третичная профилактика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rPr>
          <w:i/>
          <w:iCs/>
        </w:rPr>
        <w:t>Первичная профилактика</w:t>
      </w:r>
      <w:r w:rsidR="00844784" w:rsidRPr="00844784">
        <w:rPr>
          <w:i/>
          <w:iCs/>
        </w:rPr>
        <w:t xml:space="preserve">. </w:t>
      </w:r>
      <w:r w:rsidRPr="00844784">
        <w:t>Предупреждение нарушений в речевом развитии основывается на мерах социального, педагогического и прежде всего психологического предупреждения расстройств психических функций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rPr>
          <w:i/>
          <w:iCs/>
        </w:rPr>
        <w:t>Вторичная профилактика</w:t>
      </w:r>
      <w:r w:rsidR="00844784" w:rsidRPr="00844784">
        <w:rPr>
          <w:i/>
          <w:iCs/>
        </w:rPr>
        <w:t xml:space="preserve">. </w:t>
      </w:r>
      <w:r w:rsidRPr="00844784">
        <w:t>Известно, что нарушения речи отражаются на психическом развитии ребенка, формировании его личности и поведения</w:t>
      </w:r>
      <w:r w:rsidR="00844784">
        <w:t xml:space="preserve"> (</w:t>
      </w:r>
      <w:r w:rsidRPr="00844784">
        <w:t>вторичные расстройства</w:t>
      </w:r>
      <w:r w:rsidR="00844784" w:rsidRPr="00844784">
        <w:t>).</w:t>
      </w:r>
    </w:p>
    <w:p w:rsidR="00844784" w:rsidRDefault="00BA5304" w:rsidP="00844784">
      <w:pPr>
        <w:ind w:firstLine="709"/>
      </w:pPr>
      <w:r w:rsidRPr="00844784">
        <w:t>Такое глубокое расстройство речи, как афазия, в той или иной мере ограничивает умственное развитие в целом</w:t>
      </w:r>
      <w:r w:rsidR="00844784" w:rsidRPr="00844784">
        <w:t xml:space="preserve">. </w:t>
      </w:r>
      <w:r w:rsidRPr="00844784">
        <w:t>Это происходит как в силу функционального единства речи и мышления, так и вследствие нарушения нормальной связи с окружающими</w:t>
      </w:r>
      <w:r w:rsidR="00844784" w:rsidRPr="00844784">
        <w:t xml:space="preserve">. </w:t>
      </w:r>
      <w:r w:rsidRPr="00844784">
        <w:t>Последнее обедняет знания, эмоции и другие психические проявления личности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Логопедическая профилактика может быть действенной лишь при условии полного знания о развитии ребенка</w:t>
      </w:r>
      <w:r w:rsidR="00844784">
        <w:t xml:space="preserve"> (</w:t>
      </w:r>
      <w:r w:rsidRPr="00844784">
        <w:t xml:space="preserve">физического, психического, речевого и </w:t>
      </w:r>
      <w:r w:rsidR="00844784">
        <w:t>т.д.)</w:t>
      </w:r>
      <w:r w:rsidR="00844784" w:rsidRPr="00844784">
        <w:t xml:space="preserve"> </w:t>
      </w:r>
      <w:r w:rsidRPr="00844784">
        <w:t>с опорой на нормативы развития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rPr>
          <w:i/>
          <w:iCs/>
        </w:rPr>
        <w:t>Третичная профилактика</w:t>
      </w:r>
      <w:r w:rsidR="00844784" w:rsidRPr="00844784">
        <w:rPr>
          <w:i/>
          <w:iCs/>
        </w:rPr>
        <w:t xml:space="preserve">. </w:t>
      </w:r>
      <w:r w:rsidRPr="00844784">
        <w:t>Некоторые дефекты речи ограничивают возможности выбора профессии</w:t>
      </w:r>
      <w:r w:rsidR="00844784" w:rsidRPr="00844784">
        <w:t xml:space="preserve">. </w:t>
      </w:r>
      <w:r w:rsidRPr="00844784">
        <w:t>Профессиональная ориентация и обучение лиц страдающих патологией речи, входит в задачи третичной профилактики последствий речевых нарушений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Основным направлением этого этапа является глубокий учет личностных возможностей и интересов каждого ученика, страдающего тяжелым нарушением речи</w:t>
      </w:r>
      <w:r w:rsidR="00844784" w:rsidRPr="00844784">
        <w:t>.</w:t>
      </w:r>
    </w:p>
    <w:p w:rsidR="00844784" w:rsidRDefault="00BA5304" w:rsidP="00844784">
      <w:pPr>
        <w:ind w:firstLine="709"/>
      </w:pPr>
      <w:r w:rsidRPr="00844784">
        <w:t>Целью трудового воспитания учащихся школы для детей с тяжелыми речевыми нарушениями является формирование у подрастающего поколения прочного убеждения в том, что труд представляет собой основную сферу реализации личности</w:t>
      </w:r>
      <w:r w:rsidR="00844784" w:rsidRPr="00844784">
        <w:t xml:space="preserve">. </w:t>
      </w:r>
      <w:r w:rsidRPr="00844784">
        <w:t>Школа должна подготовить учащихся к общественно-полезной деятельности и участию в производительном труде</w:t>
      </w:r>
      <w:r w:rsidR="00844784" w:rsidRPr="00844784">
        <w:t>.</w:t>
      </w:r>
    </w:p>
    <w:p w:rsidR="00844784" w:rsidRPr="00844784" w:rsidRDefault="00E20FF7" w:rsidP="00E20FF7">
      <w:pPr>
        <w:pStyle w:val="2"/>
      </w:pPr>
      <w:r>
        <w:br w:type="page"/>
      </w:r>
      <w:bookmarkStart w:id="7" w:name="_Toc254860681"/>
      <w:r w:rsidR="001B61B5" w:rsidRPr="00844784">
        <w:t>Литература</w:t>
      </w:r>
      <w:bookmarkEnd w:id="7"/>
    </w:p>
    <w:p w:rsidR="00E20FF7" w:rsidRDefault="00E20FF7" w:rsidP="00844784">
      <w:pPr>
        <w:ind w:firstLine="709"/>
      </w:pPr>
    </w:p>
    <w:p w:rsidR="00844784" w:rsidRDefault="001B61B5" w:rsidP="00E20FF7">
      <w:pPr>
        <w:pStyle w:val="a0"/>
      </w:pPr>
      <w:r w:rsidRPr="00844784">
        <w:t>КРАТКАЯ</w:t>
      </w:r>
      <w:r w:rsidR="00844784" w:rsidRPr="00844784">
        <w:t xml:space="preserve"> </w:t>
      </w:r>
      <w:r w:rsidRPr="00844784">
        <w:t>МЕДИЦИНСКАЯ</w:t>
      </w:r>
      <w:r w:rsidR="00844784" w:rsidRPr="00844784">
        <w:t xml:space="preserve"> </w:t>
      </w:r>
      <w:r w:rsidRPr="00844784">
        <w:t>ЭНЦИКЛОПЕДИЯ, том 1</w:t>
      </w:r>
      <w:r w:rsidR="00844784" w:rsidRPr="00844784">
        <w:t>.</w:t>
      </w:r>
    </w:p>
    <w:p w:rsidR="00844784" w:rsidRDefault="001B61B5" w:rsidP="00E20FF7">
      <w:pPr>
        <w:pStyle w:val="a0"/>
      </w:pPr>
      <w:r w:rsidRPr="00844784">
        <w:t>М</w:t>
      </w:r>
      <w:r w:rsidR="00844784">
        <w:t>., "</w:t>
      </w:r>
      <w:r w:rsidRPr="00844784">
        <w:t>Советская энциклопедия</w:t>
      </w:r>
      <w:r w:rsidR="00844784">
        <w:t xml:space="preserve">", </w:t>
      </w:r>
      <w:r w:rsidRPr="00844784">
        <w:t>1972</w:t>
      </w:r>
      <w:r w:rsidR="00844784" w:rsidRPr="00844784">
        <w:t>.</w:t>
      </w:r>
    </w:p>
    <w:p w:rsidR="00844784" w:rsidRDefault="001B61B5" w:rsidP="00E20FF7">
      <w:pPr>
        <w:pStyle w:val="a0"/>
      </w:pPr>
      <w:r w:rsidRPr="00844784">
        <w:t>В</w:t>
      </w:r>
      <w:r w:rsidR="00844784">
        <w:t xml:space="preserve">.Б. </w:t>
      </w:r>
      <w:r w:rsidRPr="00844784">
        <w:t>Ласков, В</w:t>
      </w:r>
      <w:r w:rsidR="00844784">
        <w:t xml:space="preserve">.А. </w:t>
      </w:r>
      <w:r w:rsidRPr="00844784">
        <w:t>Иванов</w:t>
      </w:r>
      <w:r w:rsidR="00844784" w:rsidRPr="00844784">
        <w:t xml:space="preserve">. </w:t>
      </w:r>
      <w:r w:rsidRPr="00844784">
        <w:t>ОСНОВЫ НЕВРОПАТОЛОГИИ</w:t>
      </w:r>
      <w:r w:rsidR="00844784" w:rsidRPr="00844784">
        <w:t xml:space="preserve">. </w:t>
      </w:r>
      <w:r w:rsidRPr="00844784">
        <w:t>Курск, КГПУ, 2002</w:t>
      </w:r>
      <w:r w:rsidR="00844784" w:rsidRPr="00844784">
        <w:t>.</w:t>
      </w:r>
    </w:p>
    <w:p w:rsidR="00844784" w:rsidRDefault="001B61B5" w:rsidP="00E20FF7">
      <w:pPr>
        <w:pStyle w:val="a0"/>
      </w:pPr>
      <w:r w:rsidRPr="00844784">
        <w:t>ЛОГОПЕДИЯ</w:t>
      </w:r>
      <w:r w:rsidR="00844784" w:rsidRPr="00844784">
        <w:t xml:space="preserve"> </w:t>
      </w:r>
      <w:r w:rsidRPr="00844784">
        <w:t>/</w:t>
      </w:r>
      <w:r w:rsidR="000B02BE">
        <w:t xml:space="preserve"> </w:t>
      </w:r>
      <w:r w:rsidRPr="00844784">
        <w:t>под ред</w:t>
      </w:r>
      <w:r w:rsidR="00844784">
        <w:t>.</w:t>
      </w:r>
      <w:r w:rsidR="000B02BE">
        <w:t xml:space="preserve"> </w:t>
      </w:r>
      <w:r w:rsidR="00844784">
        <w:t xml:space="preserve">Л.С. </w:t>
      </w:r>
      <w:r w:rsidRPr="00844784">
        <w:t>Волковой и С</w:t>
      </w:r>
      <w:r w:rsidR="00844784">
        <w:t xml:space="preserve">.Н. </w:t>
      </w:r>
      <w:r w:rsidRPr="00844784">
        <w:t>Шаховской</w:t>
      </w:r>
      <w:r w:rsidR="000B02BE">
        <w:t xml:space="preserve"> </w:t>
      </w:r>
      <w:r w:rsidRPr="00844784">
        <w:t>/</w:t>
      </w:r>
      <w:r w:rsidR="000B02BE">
        <w:t xml:space="preserve"> </w:t>
      </w:r>
      <w:r w:rsidR="00844784">
        <w:t xml:space="preserve">М., </w:t>
      </w:r>
      <w:r w:rsidRPr="00844784">
        <w:t>ВЛАДОС, 2002</w:t>
      </w:r>
      <w:r w:rsidR="00844784" w:rsidRPr="00844784">
        <w:t>.</w:t>
      </w:r>
      <w:bookmarkStart w:id="8" w:name="_GoBack"/>
      <w:bookmarkEnd w:id="8"/>
    </w:p>
    <w:sectPr w:rsidR="00844784" w:rsidSect="00844784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57" w:rsidRDefault="00A67757">
      <w:pPr>
        <w:ind w:firstLine="709"/>
      </w:pPr>
      <w:r>
        <w:separator/>
      </w:r>
    </w:p>
  </w:endnote>
  <w:endnote w:type="continuationSeparator" w:id="0">
    <w:p w:rsidR="00A67757" w:rsidRDefault="00A6775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97" w:rsidRDefault="001E4C97" w:rsidP="007115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57" w:rsidRDefault="00A67757">
      <w:pPr>
        <w:ind w:firstLine="709"/>
      </w:pPr>
      <w:r>
        <w:separator/>
      </w:r>
    </w:p>
  </w:footnote>
  <w:footnote w:type="continuationSeparator" w:id="0">
    <w:p w:rsidR="00A67757" w:rsidRDefault="00A6775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97" w:rsidRDefault="000529B3" w:rsidP="00844784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1E4C97" w:rsidRDefault="001E4C97" w:rsidP="0084478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7046"/>
    <w:multiLevelType w:val="hybridMultilevel"/>
    <w:tmpl w:val="EA02D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FB65B4"/>
    <w:multiLevelType w:val="hybridMultilevel"/>
    <w:tmpl w:val="D502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62DD0"/>
    <w:multiLevelType w:val="hybridMultilevel"/>
    <w:tmpl w:val="64EE8740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730FB"/>
    <w:multiLevelType w:val="hybridMultilevel"/>
    <w:tmpl w:val="A080B8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416AA"/>
    <w:multiLevelType w:val="hybridMultilevel"/>
    <w:tmpl w:val="492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A2E26"/>
    <w:multiLevelType w:val="hybridMultilevel"/>
    <w:tmpl w:val="468E1F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13438"/>
    <w:multiLevelType w:val="hybridMultilevel"/>
    <w:tmpl w:val="0F3AA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78F"/>
    <w:multiLevelType w:val="hybridMultilevel"/>
    <w:tmpl w:val="D036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606B59"/>
    <w:multiLevelType w:val="hybridMultilevel"/>
    <w:tmpl w:val="97809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FC249B"/>
    <w:multiLevelType w:val="hybridMultilevel"/>
    <w:tmpl w:val="ED8E0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847"/>
    <w:rsid w:val="00023829"/>
    <w:rsid w:val="000238FB"/>
    <w:rsid w:val="00033155"/>
    <w:rsid w:val="000361D9"/>
    <w:rsid w:val="000529B3"/>
    <w:rsid w:val="00074ABC"/>
    <w:rsid w:val="000821D1"/>
    <w:rsid w:val="000B02BE"/>
    <w:rsid w:val="000C3764"/>
    <w:rsid w:val="000C6A78"/>
    <w:rsid w:val="000F1384"/>
    <w:rsid w:val="000F6552"/>
    <w:rsid w:val="001063EF"/>
    <w:rsid w:val="001260E1"/>
    <w:rsid w:val="00126E9E"/>
    <w:rsid w:val="00127ED8"/>
    <w:rsid w:val="001639EA"/>
    <w:rsid w:val="0017364C"/>
    <w:rsid w:val="00181B58"/>
    <w:rsid w:val="001B61B5"/>
    <w:rsid w:val="001E4C97"/>
    <w:rsid w:val="001F28CD"/>
    <w:rsid w:val="00206DC6"/>
    <w:rsid w:val="00211847"/>
    <w:rsid w:val="0021423E"/>
    <w:rsid w:val="002618E7"/>
    <w:rsid w:val="0029076E"/>
    <w:rsid w:val="00290CB2"/>
    <w:rsid w:val="00297C2D"/>
    <w:rsid w:val="002B7461"/>
    <w:rsid w:val="002C5CD0"/>
    <w:rsid w:val="002D51AA"/>
    <w:rsid w:val="002E1981"/>
    <w:rsid w:val="00303AF5"/>
    <w:rsid w:val="003657F3"/>
    <w:rsid w:val="0038125C"/>
    <w:rsid w:val="003937DC"/>
    <w:rsid w:val="003A412A"/>
    <w:rsid w:val="003B2CF5"/>
    <w:rsid w:val="003C0589"/>
    <w:rsid w:val="003D2CC6"/>
    <w:rsid w:val="003E3F16"/>
    <w:rsid w:val="00403523"/>
    <w:rsid w:val="0041042C"/>
    <w:rsid w:val="00412CFD"/>
    <w:rsid w:val="004557BB"/>
    <w:rsid w:val="004603F8"/>
    <w:rsid w:val="004669D4"/>
    <w:rsid w:val="00495428"/>
    <w:rsid w:val="004B65B3"/>
    <w:rsid w:val="004F119D"/>
    <w:rsid w:val="004F380A"/>
    <w:rsid w:val="004F39F1"/>
    <w:rsid w:val="00503F89"/>
    <w:rsid w:val="0051450C"/>
    <w:rsid w:val="005173DD"/>
    <w:rsid w:val="0055069B"/>
    <w:rsid w:val="00560642"/>
    <w:rsid w:val="005A35C4"/>
    <w:rsid w:val="005A35C9"/>
    <w:rsid w:val="006069E0"/>
    <w:rsid w:val="00621F33"/>
    <w:rsid w:val="00644843"/>
    <w:rsid w:val="00645C0A"/>
    <w:rsid w:val="00647A9F"/>
    <w:rsid w:val="00667CF5"/>
    <w:rsid w:val="006947C3"/>
    <w:rsid w:val="006A55CD"/>
    <w:rsid w:val="006B25F3"/>
    <w:rsid w:val="007037E9"/>
    <w:rsid w:val="00711560"/>
    <w:rsid w:val="00721311"/>
    <w:rsid w:val="00733E2C"/>
    <w:rsid w:val="007938F7"/>
    <w:rsid w:val="007C5E6A"/>
    <w:rsid w:val="007D7EEC"/>
    <w:rsid w:val="008379C5"/>
    <w:rsid w:val="00844784"/>
    <w:rsid w:val="00893482"/>
    <w:rsid w:val="008D2935"/>
    <w:rsid w:val="008D6B50"/>
    <w:rsid w:val="0092051E"/>
    <w:rsid w:val="00937CDE"/>
    <w:rsid w:val="00954793"/>
    <w:rsid w:val="009852CB"/>
    <w:rsid w:val="00986139"/>
    <w:rsid w:val="009A2A7B"/>
    <w:rsid w:val="009D14B4"/>
    <w:rsid w:val="009E6654"/>
    <w:rsid w:val="00A41855"/>
    <w:rsid w:val="00A53149"/>
    <w:rsid w:val="00A63654"/>
    <w:rsid w:val="00A67757"/>
    <w:rsid w:val="00A67EB6"/>
    <w:rsid w:val="00A82B9A"/>
    <w:rsid w:val="00AC1F4F"/>
    <w:rsid w:val="00AC4737"/>
    <w:rsid w:val="00AE3C64"/>
    <w:rsid w:val="00AF751E"/>
    <w:rsid w:val="00B434DF"/>
    <w:rsid w:val="00B57169"/>
    <w:rsid w:val="00B73EEC"/>
    <w:rsid w:val="00B81533"/>
    <w:rsid w:val="00BA5304"/>
    <w:rsid w:val="00BF2125"/>
    <w:rsid w:val="00BF319B"/>
    <w:rsid w:val="00C029BD"/>
    <w:rsid w:val="00C06138"/>
    <w:rsid w:val="00C5099B"/>
    <w:rsid w:val="00C777B7"/>
    <w:rsid w:val="00C879D0"/>
    <w:rsid w:val="00C9306F"/>
    <w:rsid w:val="00C96050"/>
    <w:rsid w:val="00C97BBA"/>
    <w:rsid w:val="00CB3907"/>
    <w:rsid w:val="00CF1704"/>
    <w:rsid w:val="00D05994"/>
    <w:rsid w:val="00D41B12"/>
    <w:rsid w:val="00D535AB"/>
    <w:rsid w:val="00D63B99"/>
    <w:rsid w:val="00D75EF9"/>
    <w:rsid w:val="00DE6037"/>
    <w:rsid w:val="00E04D41"/>
    <w:rsid w:val="00E0711A"/>
    <w:rsid w:val="00E07796"/>
    <w:rsid w:val="00E20FF7"/>
    <w:rsid w:val="00E3105F"/>
    <w:rsid w:val="00E57640"/>
    <w:rsid w:val="00E74EFE"/>
    <w:rsid w:val="00E76DC7"/>
    <w:rsid w:val="00E839CB"/>
    <w:rsid w:val="00E87C38"/>
    <w:rsid w:val="00E91AE4"/>
    <w:rsid w:val="00EB11FD"/>
    <w:rsid w:val="00EE02F0"/>
    <w:rsid w:val="00EE15AC"/>
    <w:rsid w:val="00EE50AF"/>
    <w:rsid w:val="00EF3B67"/>
    <w:rsid w:val="00EF6FFD"/>
    <w:rsid w:val="00F07A6B"/>
    <w:rsid w:val="00F206B5"/>
    <w:rsid w:val="00F50F4F"/>
    <w:rsid w:val="00F533DE"/>
    <w:rsid w:val="00F7599D"/>
    <w:rsid w:val="00F77BF2"/>
    <w:rsid w:val="00F951B7"/>
    <w:rsid w:val="00F97839"/>
    <w:rsid w:val="00FC50C4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5ECC5B-EF22-4AAD-BE49-174825CA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4478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478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478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4478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478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478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478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478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478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84478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Document Map"/>
    <w:basedOn w:val="a2"/>
    <w:link w:val="a8"/>
    <w:uiPriority w:val="99"/>
    <w:semiHidden/>
    <w:rsid w:val="00211847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er"/>
    <w:basedOn w:val="a2"/>
    <w:link w:val="aa"/>
    <w:uiPriority w:val="99"/>
    <w:semiHidden/>
    <w:rsid w:val="00844784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844784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844784"/>
  </w:style>
  <w:style w:type="paragraph" w:styleId="ae">
    <w:name w:val="Balloon Text"/>
    <w:basedOn w:val="a2"/>
    <w:link w:val="af"/>
    <w:uiPriority w:val="99"/>
    <w:semiHidden/>
    <w:rsid w:val="00B434DF"/>
    <w:pPr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84478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0"/>
    <w:link w:val="ab"/>
    <w:uiPriority w:val="99"/>
    <w:rsid w:val="0084478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844784"/>
    <w:rPr>
      <w:vertAlign w:val="superscript"/>
    </w:rPr>
  </w:style>
  <w:style w:type="paragraph" w:styleId="af0">
    <w:name w:val="Body Text"/>
    <w:basedOn w:val="a2"/>
    <w:link w:val="af2"/>
    <w:uiPriority w:val="99"/>
    <w:rsid w:val="00844784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84478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84478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84478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84478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84478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84478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844784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84478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44784"/>
    <w:pPr>
      <w:numPr>
        <w:numId w:val="13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844784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84478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4478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4478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4478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478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478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4478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4478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8447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8447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4784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4784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4478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4478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4478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4784"/>
    <w:rPr>
      <w:i/>
      <w:iCs/>
    </w:rPr>
  </w:style>
  <w:style w:type="paragraph" w:customStyle="1" w:styleId="afe">
    <w:name w:val="ТАБЛИЦА"/>
    <w:next w:val="a2"/>
    <w:autoRedefine/>
    <w:uiPriority w:val="99"/>
    <w:rsid w:val="00844784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844784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844784"/>
  </w:style>
  <w:style w:type="table" w:customStyle="1" w:styleId="14">
    <w:name w:val="Стиль таблицы1"/>
    <w:uiPriority w:val="99"/>
    <w:rsid w:val="0084478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844784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844784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844784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844784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84478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ЧП</Company>
  <LinksUpToDate>false</LinksUpToDate>
  <CharactersWithSpaces>14806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Андрей</dc:creator>
  <cp:keywords/>
  <dc:description/>
  <cp:lastModifiedBy>admin</cp:lastModifiedBy>
  <cp:revision>2</cp:revision>
  <cp:lastPrinted>2006-07-11T11:45:00Z</cp:lastPrinted>
  <dcterms:created xsi:type="dcterms:W3CDTF">2014-02-25T03:35:00Z</dcterms:created>
  <dcterms:modified xsi:type="dcterms:W3CDTF">2014-02-25T03:35:00Z</dcterms:modified>
</cp:coreProperties>
</file>