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E8" w:rsidRDefault="00E532E8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Муниципальное управление в Российской Федерации.</w:t>
      </w:r>
    </w:p>
    <w:p w:rsidR="00E532E8" w:rsidRDefault="00E532E8">
      <w:pPr>
        <w:jc w:val="both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1. Основы осуществления местного самоуправления в РФ.</w:t>
      </w:r>
    </w:p>
    <w:p w:rsidR="00E532E8" w:rsidRDefault="00E532E8">
      <w:pPr>
        <w:widowControl w:val="0"/>
        <w:jc w:val="both"/>
        <w:rPr>
          <w:sz w:val="28"/>
        </w:rPr>
      </w:pPr>
      <w:r>
        <w:t xml:space="preserve">           </w:t>
      </w:r>
      <w:r>
        <w:rPr>
          <w:sz w:val="28"/>
        </w:rPr>
        <w:t>Муниципальное управление в РФ строится на основе Конституции РФ и нормативно правовых актов, регламентирующих построение структуры муниципальных органов и их компетенции, а также распределение государственных финансовых фондов и иных ресурсов между органами государственной власти и муниципального управления. «Термины "муниципальный" и "местный" и словосочетания с этими терминами применяются в отношении органов местного самоуправления, предприятий, учреждений и организаций, объектов собственности и других объектов, целевое назначение которых связано с осуществлением функций местного самоуправления, а также в иных случаях, касающихся осуществления населением местного самоуправления Местное самоуправление как выражение власти народа составляет одну из основ конституционного строя Российской Федерации.» (Федеральный закон об общих принципах организации местного самоуправления в РФ № 154-ФЗ в ред. от 04.08.2000.)</w:t>
      </w:r>
    </w:p>
    <w:p w:rsidR="00E532E8" w:rsidRDefault="00E532E8">
      <w:pPr>
        <w:pStyle w:val="a3"/>
        <w:rPr>
          <w:sz w:val="28"/>
        </w:rPr>
      </w:pPr>
      <w:r>
        <w:rPr>
          <w:sz w:val="28"/>
        </w:rPr>
        <w:t xml:space="preserve">            Чтобы понять задачи, принципы построения и компетенцию органов муниципального или иными словами местного самоуправления необходимо обратиться непосредственно к основному закону РФ, т.е. к Конституции РФ:</w:t>
      </w:r>
    </w:p>
    <w:p w:rsidR="00E532E8" w:rsidRDefault="00E532E8">
      <w:pPr>
        <w:pStyle w:val="a3"/>
        <w:ind w:firstLine="720"/>
        <w:rPr>
          <w:sz w:val="28"/>
        </w:rPr>
      </w:pPr>
      <w:r>
        <w:rPr>
          <w:sz w:val="28"/>
        </w:rPr>
        <w:t>п.2 ст. 3 « Народ  осуществляет свою  власть непосредственно,  а  также    через   органы    государственной   власти   и   органы   местного    самоуправления»</w:t>
      </w:r>
    </w:p>
    <w:p w:rsidR="00E532E8" w:rsidRDefault="00E532E8">
      <w:pPr>
        <w:pStyle w:val="a3"/>
        <w:ind w:firstLine="720"/>
        <w:rPr>
          <w:sz w:val="28"/>
        </w:rPr>
      </w:pPr>
      <w:r>
        <w:rPr>
          <w:sz w:val="28"/>
        </w:rPr>
        <w:t>п. 2 ст. 8: «В  Российской  Федерации  признаются  и  защищаются  равным    образом частная,  государственная, муниципальная    и  иные  формы    собственности».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Статья 12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«В Российской  Федерации  признается  и  гарантируется  местное    самоуправление. Местное самоуправление в пределах своих полномочий    самостоятельно. Органы местного самоуправления не входят в систему    органов государственной власти».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  П. 2. ст. 32: «Граждане  Российской Федерации  имеют право избирать и быть    избранными в  органы  государственной  власти  и  органы  местного    самоуправления, а также участвовать в референдуме».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Глава 8 «Местное самоуправление»: 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Статья 130</w:t>
      </w:r>
    </w:p>
    <w:p w:rsidR="00E532E8" w:rsidRDefault="00E532E8">
      <w:pPr>
        <w:jc w:val="both"/>
        <w:rPr>
          <w:sz w:val="28"/>
        </w:rPr>
      </w:pPr>
      <w:r>
        <w:rPr>
          <w:sz w:val="28"/>
        </w:rPr>
        <w:t xml:space="preserve">            1.Местное  самоуправление в Российской Федерации обеспечивает самостоятельное решение  населением  вопросов  местного  значения, владение, пользование и распоряжение муниципальной собственностью. </w:t>
      </w:r>
    </w:p>
    <w:p w:rsidR="00E532E8" w:rsidRDefault="00E532E8">
      <w:pPr>
        <w:pStyle w:val="a3"/>
        <w:rPr>
          <w:sz w:val="28"/>
        </w:rPr>
      </w:pPr>
      <w:r>
        <w:rPr>
          <w:sz w:val="28"/>
        </w:rPr>
        <w:t xml:space="preserve">            2.  Местное  самоуправление  осуществляется  гражданами  путем референдума, выборов,  других форм  прямого волеизъявления,  через  выборные и другие органы местного самоуправления.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Статья 131     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 1. Местное самоуправление осуществляется в городских, сельских    поселениях и  на других  территориях с  учетом исторических и иных  местных  традиций.   Структура  органов   местного  самоуправления определяется населением самостоятельно.        2.  Изменение  границ  территорий,  в  которых  осуществляется  местное самоуправление,  допускается  с  учетом  мнения  населения соответствующих территорий.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Статья 132      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1. Органы  местного  самоуправления  самостоятельно  управляют    муниципальной собственностью,  формируют, утверждают  и 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 2. Органы  местного самоуправления  могут  наделяться  законом отдельными государственными  полномочиями с  передачей необходимых для их осуществления материальных и финансовых средств. Реализация переданных полномочий подконтрольна государству.</w:t>
      </w:r>
    </w:p>
    <w:p w:rsidR="00E532E8" w:rsidRDefault="00E532E8">
      <w:pPr>
        <w:ind w:firstLine="540"/>
        <w:jc w:val="both"/>
        <w:rPr>
          <w:sz w:val="28"/>
        </w:rPr>
      </w:pP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>Статья 133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 xml:space="preserve">        Местное самоуправление  в Российской  Федерации  гарантируется правом на судебную защиту, на компенсацию дополнительных расходов, возникших в  результате решений, принятых органами государственной власти, запретом  на  ограничение  прав  местного  самоуправления, установленных Конституцией  Российской  Федерации  и  федеральными  законами.</w:t>
      </w:r>
    </w:p>
    <w:p w:rsidR="00E532E8" w:rsidRDefault="00E532E8">
      <w:pPr>
        <w:widowControl w:val="0"/>
        <w:ind w:left="120" w:firstLine="720"/>
        <w:jc w:val="both"/>
        <w:rPr>
          <w:sz w:val="28"/>
        </w:rPr>
      </w:pPr>
      <w:r>
        <w:rPr>
          <w:sz w:val="28"/>
        </w:rPr>
        <w:t xml:space="preserve">Таким образом органы муниципального управления в Российской Федерации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традиций. Они создаются и функционируют в РФ с целью выражения власти народа. Вопросы местного значения - вопросы непосредственного обеспечения жизнедеятельности населения муниципального образования, отнесенные к таковым уставом муниципального образования в соответствии с Конституцией Российской Федерации, настоящим Федеральным законом, законами субъектов Российской Федерации. </w:t>
      </w:r>
    </w:p>
    <w:p w:rsidR="00E532E8" w:rsidRDefault="00E532E8">
      <w:pPr>
        <w:widowControl w:val="0"/>
        <w:ind w:left="840"/>
        <w:jc w:val="both"/>
        <w:rPr>
          <w:sz w:val="28"/>
        </w:rPr>
      </w:pPr>
      <w:r>
        <w:rPr>
          <w:sz w:val="28"/>
        </w:rPr>
        <w:t xml:space="preserve">К вопросам местного значения относятся: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1) принятие и изменение уставов муниципальных образований, контроль за их соблюдением;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2) владение, пользование и распоряжение муниципальной собственностью;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3) местные финансы, формирование, утверждение и исполнение местного бюджета, установление местных налогов и сборов, решение других финансовых вопросов местного значения;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4) комплексное социально - экономическое развитие муниципального образования;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5) содержание и использование муниципальных жилищного фонда и нежилых помещений;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6) организация, содержание и развитие муниципальных учреждений дошкольного, основного общего и профессионального образования;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7) организация, содержание и развитие муниципальных учреждений здравоохранения, обеспечение санитарного благополучия населения;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8) охрана общественного порядка, организация и содержание муниципальных органов охраны общественного порядка, осуществление контроля за их деятельностью;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9) регулирование планировки и застройки территорий муниципальных образований;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10) создание условий для жилищного и социально - культурного строительства;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11) контроль за использованием земель на территории муниципального образования;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12) регулирование использования водных объектов местного значения, месторождений общераспространенных полезных ископаемых, также недр для строительства подземных сооружений местного значения;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13) организация, содержание и развитие муниципальных энерго-, газо-, тепло- и водоснабжения и канализации;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14) организация снабжения населения и муниципальных учреждений топливом;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15) муниципальное дорожное строительство и содержание дорог местного значения;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16) благоустройство и озеленение территории муниципального образования; </w:t>
      </w:r>
    </w:p>
    <w:p w:rsidR="00E532E8" w:rsidRDefault="00E532E8">
      <w:pPr>
        <w:widowControl w:val="0"/>
        <w:ind w:left="840"/>
        <w:jc w:val="both"/>
        <w:rPr>
          <w:sz w:val="28"/>
        </w:rPr>
      </w:pPr>
      <w:r>
        <w:rPr>
          <w:sz w:val="28"/>
        </w:rPr>
        <w:t xml:space="preserve">17) организация утилизации и переработки бытовых отходов;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18) организация ритуальных услуг и содержание мест захоронения; </w:t>
      </w:r>
    </w:p>
    <w:p w:rsidR="00E532E8" w:rsidRDefault="00E532E8">
      <w:pPr>
        <w:widowControl w:val="0"/>
        <w:ind w:left="840"/>
        <w:jc w:val="both"/>
        <w:rPr>
          <w:sz w:val="28"/>
        </w:rPr>
      </w:pPr>
      <w:r>
        <w:rPr>
          <w:sz w:val="28"/>
        </w:rPr>
        <w:t xml:space="preserve">19) организация и содержание муниципальных архивов;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20) организация транспортного обслуживания населения и муниципальных учреждений, обеспечения населения услугами связи;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21) создание условий для обеспечения населения услугами торговли, общественного питания и бытового обслуживания;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22) создание условий для деятельности учреждений культуры в муниципальном образовании;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23) сохранение памятников истории и культуры, находящихся в муниципальной собственности;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24) организация и содержание муниципальной информационной службы;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25) создание условий для деятельности средств массовой информации муниципального образования; </w:t>
      </w:r>
    </w:p>
    <w:p w:rsidR="00E532E8" w:rsidRDefault="00E532E8">
      <w:pPr>
        <w:widowControl w:val="0"/>
        <w:ind w:left="840"/>
        <w:jc w:val="both"/>
        <w:rPr>
          <w:sz w:val="28"/>
        </w:rPr>
      </w:pPr>
      <w:r>
        <w:rPr>
          <w:sz w:val="28"/>
        </w:rPr>
        <w:t xml:space="preserve">26) создание условий для организации зрелищных мероприятий;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27) создание условий для развития физической культуры и спорта в муниципальном образовании;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28) обеспечение социальной поддержки и содействие занятости населения;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29) участие в охране окружающей среды на территории муниципального образования; </w:t>
      </w:r>
    </w:p>
    <w:p w:rsidR="00E532E8" w:rsidRDefault="00E532E8">
      <w:pPr>
        <w:widowControl w:val="0"/>
        <w:ind w:left="360" w:firstLine="480"/>
        <w:jc w:val="both"/>
        <w:rPr>
          <w:sz w:val="28"/>
        </w:rPr>
      </w:pPr>
      <w:r>
        <w:rPr>
          <w:sz w:val="28"/>
        </w:rPr>
        <w:t xml:space="preserve">30) обеспечение противопожарной безопасности в муниципальном образовании, организация муниципальной пожарной службы. </w:t>
      </w:r>
    </w:p>
    <w:p w:rsidR="00E532E8" w:rsidRDefault="00E532E8">
      <w:pPr>
        <w:pStyle w:val="a4"/>
        <w:rPr>
          <w:sz w:val="28"/>
        </w:rPr>
      </w:pPr>
      <w:r>
        <w:rPr>
          <w:sz w:val="28"/>
        </w:rPr>
        <w:t>Муниципальные образования вправе принимать к своему рассмотрению иные вопросы, отнесенные к вопросам местного значения законами субъектов Российской Федерации, а также вопросы, не исключенные из их ведения и не отнесенные к ведению других муниципальных образований и органов государственной власти.</w:t>
      </w:r>
    </w:p>
    <w:p w:rsidR="00E532E8" w:rsidRDefault="00E532E8">
      <w:pPr>
        <w:pStyle w:val="a4"/>
        <w:rPr>
          <w:sz w:val="28"/>
        </w:rPr>
      </w:pPr>
      <w:r>
        <w:rPr>
          <w:sz w:val="28"/>
        </w:rPr>
        <w:t>В целях защиты конституционного строя, обеспечения обороны страны и безопасности государства допускается ограничение прав граждан на осуществление местного самоуправления на отдельных территориях федеральным законом.</w:t>
      </w:r>
    </w:p>
    <w:p w:rsidR="00E532E8" w:rsidRDefault="00E532E8">
      <w:pPr>
        <w:pStyle w:val="a4"/>
      </w:pPr>
    </w:p>
    <w:p w:rsidR="00E532E8" w:rsidRDefault="00E532E8">
      <w:pPr>
        <w:pStyle w:val="a4"/>
        <w:ind w:firstLine="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2. Структура органов муниципального управления.</w:t>
      </w:r>
    </w:p>
    <w:p w:rsidR="00E532E8" w:rsidRDefault="00E532E8">
      <w:pPr>
        <w:pStyle w:val="a4"/>
        <w:rPr>
          <w:sz w:val="28"/>
        </w:rPr>
      </w:pPr>
      <w:r>
        <w:rPr>
          <w:sz w:val="28"/>
        </w:rPr>
        <w:t>Местное самоуправление осуществляется в муниципальных образованиях. Муниципальное образование - городское, сельское поселение, несколько поселений, объединенных общей территорией, часть поселения, иная населенная территория, предусмотренная настоящим Федеральным законом, в пределах которых осуществляется местное самоуправление, имеются муниципальная собственность, местный бюджет и выборные органы местного самоуправления. Органы местного самоуправления - выборные и другие органы, наделенные полномочиями на решение вопросов местного значения и не входящие в систему органов государственной власти. Перечень органов муниципального управления в каждом конкретном муниципальном образовании определяется Уставом данного образования.</w:t>
      </w:r>
    </w:p>
    <w:p w:rsidR="00E532E8" w:rsidRDefault="00E532E8">
      <w:pPr>
        <w:ind w:firstLine="540"/>
        <w:jc w:val="both"/>
        <w:rPr>
          <w:sz w:val="28"/>
        </w:rPr>
      </w:pPr>
      <w:r>
        <w:rPr>
          <w:sz w:val="28"/>
        </w:rPr>
        <w:t>Местное самоуправление осуществляется двумя основными способами:</w:t>
      </w:r>
    </w:p>
    <w:p w:rsidR="00E532E8" w:rsidRDefault="00E532E8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путем проведения местного референдума - голосования граждан по вопросам местного значения; </w:t>
      </w:r>
    </w:p>
    <w:p w:rsidR="00E532E8" w:rsidRDefault="00E532E8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проведением выборов в представительный орган местного самоуправления - выборный орган местного самоуправления, обладающий правом представлять интересы населения и принимать от его имени решения, действующие на территории муниципального образования.</w:t>
      </w:r>
    </w:p>
    <w:p w:rsidR="00E532E8" w:rsidRDefault="00E532E8">
      <w:pPr>
        <w:pStyle w:val="2"/>
        <w:rPr>
          <w:sz w:val="28"/>
        </w:rPr>
      </w:pPr>
      <w:r>
        <w:rPr>
          <w:sz w:val="28"/>
        </w:rPr>
        <w:t xml:space="preserve">Представительный орган местного самоуправления состоит из депутатов, избираемых на основе всеобщего равного и прямого избирательного права при тайном голосовании в соответствии с федеральными законами и законами субъектов Российской Федерации. В исключительном ведении представительных органов местного самоуправления находятся: 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 xml:space="preserve">1) принятие общеобязательных правил по предметам ведения муниципального образования, предусмотренных уставом муниципального образования; </w:t>
      </w:r>
    </w:p>
    <w:p w:rsidR="00E532E8" w:rsidRDefault="00E532E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2) утверждение местного бюджета и отчета о его исполнении; 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 xml:space="preserve">3) принятие планов и программ развития муниципального образования, утверждение отчетов об их исполнении; </w:t>
      </w:r>
    </w:p>
    <w:p w:rsidR="00E532E8" w:rsidRDefault="00E532E8">
      <w:pPr>
        <w:widowControl w:val="0"/>
        <w:ind w:left="840" w:hanging="300"/>
        <w:jc w:val="both"/>
        <w:rPr>
          <w:sz w:val="28"/>
        </w:rPr>
      </w:pPr>
      <w:r>
        <w:rPr>
          <w:sz w:val="28"/>
        </w:rPr>
        <w:t xml:space="preserve">4) установление местных налогов и сборов; 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 xml:space="preserve">5) установление порядка управления и распоряжения муниципальной собственностью; </w:t>
      </w:r>
    </w:p>
    <w:p w:rsidR="00E532E8" w:rsidRDefault="00E532E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6) контроль за деятельностью органов местного самоуправления и должностных лиц местного самоуправления, предусмотренных уставами муниципальных образований.</w:t>
      </w:r>
    </w:p>
    <w:p w:rsidR="00E532E8" w:rsidRDefault="00E532E8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. Уставом муниципального образования могут быть предусмотрены должность главы муниципального образования - выборного должностного лица, возглавляющего деятельность по осуществлению местного самоуправления на территории муниципального образования, а также должности иных выборных должностных лиц местного самоуправления.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>С целью претворения в жизнь решений представительных органов муниципального управления в муниципальных образованиях согласно уставам могут создаваться иные органы местного самоуправления.</w:t>
      </w:r>
    </w:p>
    <w:p w:rsidR="00E532E8" w:rsidRDefault="00E532E8">
      <w:pPr>
        <w:widowControl w:val="0"/>
        <w:ind w:firstLine="480"/>
        <w:jc w:val="both"/>
        <w:rPr>
          <w:sz w:val="28"/>
        </w:rPr>
      </w:pPr>
      <w:r>
        <w:rPr>
          <w:sz w:val="28"/>
        </w:rPr>
        <w:t xml:space="preserve">Выборное должностное лицо местного самоуправления должностное лицо, избранное населением непосредственно или представительным органом местного самоуправления из своего состава, наделенное согласно уставу муниципального образования полномочиями на решение вопросов местного значения. </w:t>
      </w:r>
    </w:p>
    <w:p w:rsidR="00E532E8" w:rsidRDefault="00E532E8">
      <w:pPr>
        <w:pStyle w:val="3"/>
        <w:rPr>
          <w:sz w:val="28"/>
        </w:rPr>
      </w:pPr>
      <w:r>
        <w:rPr>
          <w:sz w:val="28"/>
        </w:rPr>
        <w:t>Органы местного самоуправления и должностные лица местного самоуправления по вопросам своего ведения принимают (издают) правовые акты. Наименование и виды правовых актов органов местного самоуправления, выборных и других должностных лиц местного самоуправления, полномочия по изданию указанных актов, порядок их принятия и вступления в силу определяются уставом муниципального образования в соответствии с законами субъектов Российской Федерации.</w:t>
      </w:r>
    </w:p>
    <w:p w:rsidR="00E532E8" w:rsidRDefault="00E532E8">
      <w:pPr>
        <w:pStyle w:val="3"/>
      </w:pPr>
    </w:p>
    <w:p w:rsidR="00E532E8" w:rsidRDefault="00E532E8">
      <w:pPr>
        <w:pStyle w:val="20"/>
        <w:rPr>
          <w:sz w:val="32"/>
        </w:rPr>
      </w:pPr>
      <w:r>
        <w:rPr>
          <w:sz w:val="32"/>
        </w:rPr>
        <w:t>3.Формы прямого волеизъявления граждан и другие формы осуществления местного самоуправления.</w:t>
      </w:r>
    </w:p>
    <w:p w:rsidR="00E532E8" w:rsidRDefault="00E532E8">
      <w:pPr>
        <w:pStyle w:val="20"/>
        <w:rPr>
          <w:b w:val="0"/>
          <w:bCs w:val="0"/>
          <w:u w:val="none"/>
        </w:rPr>
      </w:pPr>
    </w:p>
    <w:p w:rsidR="00E532E8" w:rsidRDefault="00E532E8">
      <w:pPr>
        <w:pStyle w:val="20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1.Местный референдум. </w:t>
      </w:r>
    </w:p>
    <w:p w:rsidR="00E532E8" w:rsidRDefault="00E532E8">
      <w:pPr>
        <w:pStyle w:val="20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2.Муниципальные выборы - выборы депутатов, членов иных выборных органов местного самоуправления, выборных должностных лиц местного самоуправления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граждан.</w:t>
      </w:r>
    </w:p>
    <w:p w:rsidR="00E532E8" w:rsidRDefault="00E532E8">
      <w:pPr>
        <w:pStyle w:val="20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3.Собрание (сход) граждан.</w:t>
      </w:r>
    </w:p>
    <w:p w:rsidR="00E532E8" w:rsidRDefault="00E532E8">
      <w:pPr>
        <w:pStyle w:val="a3"/>
        <w:widowControl w:val="0"/>
        <w:rPr>
          <w:sz w:val="28"/>
        </w:rPr>
      </w:pPr>
      <w:r>
        <w:rPr>
          <w:sz w:val="28"/>
        </w:rPr>
        <w:t xml:space="preserve">4.Народная правотворческая инициатива - Население в соответствии с уставом муниципального образования имеет право на правотворческую инициативу в вопросах местного значения. Проекты правовых актов по вопросам местного значения, внесенные населением в органы местного самоуправления, подлежат обязательному рассмотрению на открытом заседании с участием представителей населения, а результаты рассмотрения - официальному опубликованию (обнародованию). </w:t>
      </w:r>
    </w:p>
    <w:p w:rsidR="00E532E8" w:rsidRDefault="00E532E8">
      <w:pPr>
        <w:widowControl w:val="0"/>
        <w:jc w:val="both"/>
        <w:rPr>
          <w:sz w:val="28"/>
        </w:rPr>
      </w:pPr>
      <w:r>
        <w:rPr>
          <w:sz w:val="28"/>
        </w:rPr>
        <w:t>5. Обращения граждан в органы местного самоуправления.</w:t>
      </w:r>
    </w:p>
    <w:p w:rsidR="00E532E8" w:rsidRDefault="00E532E8">
      <w:pPr>
        <w:widowControl w:val="0"/>
        <w:jc w:val="both"/>
        <w:rPr>
          <w:sz w:val="28"/>
        </w:rPr>
      </w:pPr>
      <w:r>
        <w:rPr>
          <w:sz w:val="28"/>
        </w:rPr>
        <w:t xml:space="preserve">6. Территориальное общественное самоуправление и другие формы участия населения в осуществлении местного самоуправления - самоорганизация граждан по месту их жительства на части территории муниципального образования (территориях поселений, не являющихся муниципальными образованиями, микрорайонов, кварталов, улиц, дворов и других территориях)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самоуправления. В соответствии с уставом муниципального образования указанные органы могут являться юридическими лицами.   </w:t>
      </w:r>
    </w:p>
    <w:p w:rsidR="00E532E8" w:rsidRDefault="00E532E8">
      <w:pPr>
        <w:widowControl w:val="0"/>
        <w:jc w:val="both"/>
      </w:pPr>
      <w:r>
        <w:rPr>
          <w:sz w:val="28"/>
        </w:rPr>
        <w:t xml:space="preserve">  </w:t>
      </w:r>
    </w:p>
    <w:p w:rsidR="00E532E8" w:rsidRDefault="00E532E8">
      <w:pPr>
        <w:pStyle w:val="a4"/>
        <w:widowControl w:val="0"/>
        <w:ind w:firstLine="0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4.Муниципальная собственность и иные формы обеспечения  осуществления муниципального управления.</w:t>
      </w:r>
    </w:p>
    <w:p w:rsidR="00E532E8" w:rsidRDefault="00E532E8">
      <w:pPr>
        <w:pStyle w:val="a4"/>
        <w:widowControl w:val="0"/>
      </w:pP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>В состав муниципальной собственности входят средства местного бюджета, муниципальные внебюджетные фонды, имущество органов местного самоуправления, а также муниципальные земли и другие природные ресурсы, находящиеся в муниципальной собственности, муниципальные предприятия и организации, муниципальные банки и другие финансово - кредитные организации, муниципальные жилищный фонд и нежилые помещения, муниципальные учреждения образования, здравоохранения, культуры и спорта, другое движимое и недвижимое имущество. Органы местного самоуправления управляют муниципальной собственностью. Права собственника в отношении имущества, входящего в состав муниципальной собственности, от имени муниципального образования осуществляют органы местного самоуправления, а в случаях, предусмотренных законами субъектов Российской Федерации и уставами муниципальных образований, население непосредственно.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 xml:space="preserve"> В доходы местных бюджетов зачисляются местные налоги, сборы и штрафы, отчисления от федеральных налогов и налогов субъектов Российской Федерации в соответствии с нормативами, установленными федеральными законами и законами субъектов Российской Федерации, закрепленными на долговременной основе, финансовые средства, переданные органами государственной власти органам местного самоуправления для реализации отдельных государственных полномочий, поступления от приватизации имущества, от сдачи муниципального имущества в аренду, от местных займов и лотерей, часть прибыли муниципальных предприятий, учреждений и организаций, дотации, субвенции, трансфертные платежи и иные поступления в соответствии с законом и решениями органов местного самоуправления, а также другие средства, образующиеся в результате деятельности органов местного самоуправления.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 xml:space="preserve"> Представительные органы местного самоуправления вправе образовывать целевые внебюджетные фонды в порядке и на условиях, установленных законодательством Российской Федерации.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>Органы местного самоуправления в соответствии с законодательством Российской Федерации вправе выпускать муниципальные займы и лотереи, получать и выдавать кредиты, создавать муниципальные банки и иные финансово - кредитные учреждения.</w:t>
      </w: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>С целью наиболее полного осуществления функций муниципального управления Правительством РФ принимаются Целевые программы по развитию местного самоуправления в регионах.</w:t>
      </w:r>
    </w:p>
    <w:p w:rsidR="00E532E8" w:rsidRDefault="00E532E8">
      <w:pPr>
        <w:pStyle w:val="a4"/>
        <w:widowControl w:val="0"/>
        <w:rPr>
          <w:sz w:val="28"/>
        </w:rPr>
      </w:pPr>
    </w:p>
    <w:p w:rsidR="00E532E8" w:rsidRDefault="00E532E8">
      <w:pPr>
        <w:pStyle w:val="a4"/>
        <w:widowControl w:val="0"/>
        <w:rPr>
          <w:sz w:val="28"/>
        </w:rPr>
      </w:pPr>
      <w:r>
        <w:rPr>
          <w:sz w:val="28"/>
        </w:rPr>
        <w:t>Основными особенностями органов местного самоуправления являются:</w:t>
      </w:r>
    </w:p>
    <w:p w:rsidR="00E532E8" w:rsidRDefault="00E532E8">
      <w:pPr>
        <w:pStyle w:val="a3"/>
        <w:widowControl w:val="0"/>
        <w:numPr>
          <w:ilvl w:val="0"/>
          <w:numId w:val="2"/>
        </w:numPr>
        <w:rPr>
          <w:sz w:val="28"/>
        </w:rPr>
      </w:pPr>
      <w:r>
        <w:rPr>
          <w:sz w:val="28"/>
        </w:rPr>
        <w:t>Органы муниципального управления формируются на основе Федерального законодательства но их состав и полномочия определяются уставом муниципального образования;</w:t>
      </w:r>
    </w:p>
    <w:p w:rsidR="00E532E8" w:rsidRDefault="00E532E8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Органы муниципального управления на являются органами государственной власти. </w:t>
      </w:r>
    </w:p>
    <w:p w:rsidR="00E532E8" w:rsidRDefault="00E532E8">
      <w:pPr>
        <w:widowControl w:val="0"/>
        <w:ind w:firstLine="540"/>
        <w:jc w:val="both"/>
      </w:pPr>
      <w:r>
        <w:t xml:space="preserve">   </w:t>
      </w:r>
      <w:bookmarkStart w:id="0" w:name="_GoBack"/>
      <w:bookmarkEnd w:id="0"/>
    </w:p>
    <w:sectPr w:rsidR="00E5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744F"/>
    <w:multiLevelType w:val="hybridMultilevel"/>
    <w:tmpl w:val="A114E3FC"/>
    <w:lvl w:ilvl="0" w:tplc="6ABE61D4">
      <w:start w:val="1"/>
      <w:numFmt w:val="bullet"/>
      <w:lvlText w:val="-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62812C7C"/>
    <w:multiLevelType w:val="hybridMultilevel"/>
    <w:tmpl w:val="24B48440"/>
    <w:lvl w:ilvl="0" w:tplc="DEC47E78">
      <w:start w:val="1"/>
      <w:numFmt w:val="decimal"/>
      <w:lvlText w:val="%1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EF2"/>
    <w:rsid w:val="002B32FE"/>
    <w:rsid w:val="00674D28"/>
    <w:rsid w:val="00A11EF2"/>
    <w:rsid w:val="00E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0675-E999-43C8-B394-51C4D25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540"/>
      <w:jc w:val="both"/>
    </w:pPr>
  </w:style>
  <w:style w:type="paragraph" w:styleId="2">
    <w:name w:val="Body Text Indent 2"/>
    <w:basedOn w:val="a"/>
    <w:semiHidden/>
    <w:pPr>
      <w:widowControl w:val="0"/>
      <w:ind w:firstLine="840"/>
      <w:jc w:val="both"/>
    </w:pPr>
  </w:style>
  <w:style w:type="paragraph" w:styleId="3">
    <w:name w:val="Body Text Indent 3"/>
    <w:basedOn w:val="a"/>
    <w:semiHidden/>
    <w:pPr>
      <w:widowControl w:val="0"/>
      <w:ind w:firstLine="480"/>
      <w:jc w:val="both"/>
    </w:pPr>
  </w:style>
  <w:style w:type="paragraph" w:styleId="20">
    <w:name w:val="Body Text 2"/>
    <w:basedOn w:val="a"/>
    <w:semiHidden/>
    <w:pPr>
      <w:widowControl w:val="0"/>
      <w:jc w:val="both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управление в Российской Федерации</vt:lpstr>
    </vt:vector>
  </TitlesOfParts>
  <Company>Home</Company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управление в Российской Федерации</dc:title>
  <dc:subject/>
  <dc:creator>Grey Wolf</dc:creator>
  <cp:keywords/>
  <dc:description/>
  <cp:lastModifiedBy>admin</cp:lastModifiedBy>
  <cp:revision>2</cp:revision>
  <dcterms:created xsi:type="dcterms:W3CDTF">2014-02-08T02:13:00Z</dcterms:created>
  <dcterms:modified xsi:type="dcterms:W3CDTF">2014-02-08T02:13:00Z</dcterms:modified>
</cp:coreProperties>
</file>