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94" w:rsidRDefault="00942C94">
      <w:pPr>
        <w:pStyle w:val="a5"/>
        <w:pageBreakBefore/>
        <w:spacing w:line="360" w:lineRule="auto"/>
        <w:jc w:val="center"/>
        <w:outlineLvl w:val="0"/>
        <w:rPr>
          <w:b/>
          <w:sz w:val="28"/>
        </w:rPr>
      </w:pPr>
      <w:r>
        <w:rPr>
          <w:b/>
          <w:sz w:val="28"/>
        </w:rPr>
        <w:t>ПЛАН</w:t>
      </w:r>
    </w:p>
    <w:p w:rsidR="00942C94" w:rsidRDefault="00942C94">
      <w:pPr>
        <w:pStyle w:val="a5"/>
        <w:spacing w:line="360" w:lineRule="auto"/>
        <w:jc w:val="center"/>
        <w:rPr>
          <w:b/>
          <w:sz w:val="28"/>
        </w:rPr>
      </w:pPr>
    </w:p>
    <w:p w:rsidR="00942C94" w:rsidRDefault="00942C94">
      <w:pPr>
        <w:pStyle w:val="a5"/>
        <w:numPr>
          <w:ilvl w:val="0"/>
          <w:numId w:val="1"/>
        </w:numPr>
        <w:spacing w:line="360" w:lineRule="auto"/>
        <w:rPr>
          <w:sz w:val="28"/>
        </w:rPr>
      </w:pPr>
      <w:r>
        <w:rPr>
          <w:sz w:val="28"/>
        </w:rPr>
        <w:t>Введение.</w:t>
      </w:r>
    </w:p>
    <w:p w:rsidR="00942C94" w:rsidRDefault="00942C94">
      <w:pPr>
        <w:pStyle w:val="a5"/>
        <w:numPr>
          <w:ilvl w:val="0"/>
          <w:numId w:val="1"/>
        </w:numPr>
        <w:spacing w:line="360" w:lineRule="auto"/>
        <w:ind w:right="43"/>
        <w:rPr>
          <w:sz w:val="28"/>
        </w:rPr>
      </w:pPr>
      <w:r>
        <w:rPr>
          <w:sz w:val="28"/>
        </w:rPr>
        <w:t>Организационно-правовые формы участия граждан в обеспечении правопорядка:</w:t>
      </w:r>
    </w:p>
    <w:p w:rsidR="00942C94" w:rsidRDefault="00942C94">
      <w:pPr>
        <w:numPr>
          <w:ilvl w:val="0"/>
          <w:numId w:val="2"/>
        </w:numPr>
        <w:spacing w:line="360" w:lineRule="auto"/>
        <w:rPr>
          <w:sz w:val="28"/>
        </w:rPr>
      </w:pPr>
      <w:r>
        <w:rPr>
          <w:sz w:val="28"/>
        </w:rPr>
        <w:t>общественные формирования;</w:t>
      </w:r>
    </w:p>
    <w:p w:rsidR="00942C94" w:rsidRDefault="00942C94">
      <w:pPr>
        <w:numPr>
          <w:ilvl w:val="0"/>
          <w:numId w:val="2"/>
        </w:numPr>
        <w:spacing w:line="360" w:lineRule="auto"/>
        <w:rPr>
          <w:sz w:val="28"/>
        </w:rPr>
      </w:pPr>
      <w:r>
        <w:rPr>
          <w:sz w:val="28"/>
        </w:rPr>
        <w:t>добровольные народные дружины;</w:t>
      </w:r>
    </w:p>
    <w:p w:rsidR="00942C94" w:rsidRDefault="00942C94">
      <w:pPr>
        <w:numPr>
          <w:ilvl w:val="0"/>
          <w:numId w:val="2"/>
        </w:numPr>
        <w:spacing w:line="360" w:lineRule="auto"/>
        <w:rPr>
          <w:sz w:val="28"/>
        </w:rPr>
      </w:pPr>
      <w:r>
        <w:rPr>
          <w:sz w:val="28"/>
        </w:rPr>
        <w:t>товарищеские суды;</w:t>
      </w:r>
    </w:p>
    <w:p w:rsidR="00942C94" w:rsidRDefault="00942C94">
      <w:pPr>
        <w:numPr>
          <w:ilvl w:val="0"/>
          <w:numId w:val="2"/>
        </w:numPr>
        <w:spacing w:line="360" w:lineRule="auto"/>
        <w:rPr>
          <w:sz w:val="28"/>
        </w:rPr>
      </w:pPr>
      <w:r>
        <w:rPr>
          <w:sz w:val="28"/>
        </w:rPr>
        <w:t>общественные пункты охраны порядка;</w:t>
      </w:r>
    </w:p>
    <w:p w:rsidR="00942C94" w:rsidRDefault="00942C94">
      <w:pPr>
        <w:numPr>
          <w:ilvl w:val="0"/>
          <w:numId w:val="2"/>
        </w:numPr>
        <w:spacing w:line="360" w:lineRule="auto"/>
        <w:rPr>
          <w:sz w:val="28"/>
        </w:rPr>
      </w:pPr>
      <w:r>
        <w:rPr>
          <w:sz w:val="28"/>
        </w:rPr>
        <w:t>внештатные сотрудники милиции.</w:t>
      </w:r>
    </w:p>
    <w:p w:rsidR="00942C94" w:rsidRDefault="00942C94">
      <w:pPr>
        <w:pStyle w:val="2"/>
        <w:numPr>
          <w:ilvl w:val="0"/>
          <w:numId w:val="1"/>
        </w:numPr>
        <w:spacing w:line="360" w:lineRule="auto"/>
      </w:pPr>
      <w:r>
        <w:t>Взаимодействие органов внутренних дел с трудовыми коллективами, населением и средствами массовой информации в обеспечении правопорядка.</w:t>
      </w:r>
    </w:p>
    <w:p w:rsidR="00942C94" w:rsidRDefault="00942C94">
      <w:pPr>
        <w:numPr>
          <w:ilvl w:val="0"/>
          <w:numId w:val="1"/>
        </w:numPr>
        <w:spacing w:line="360" w:lineRule="auto"/>
        <w:rPr>
          <w:sz w:val="28"/>
        </w:rPr>
      </w:pPr>
      <w:r>
        <w:rPr>
          <w:sz w:val="28"/>
        </w:rPr>
        <w:t>Заключение.</w:t>
      </w:r>
    </w:p>
    <w:p w:rsidR="00942C94" w:rsidRDefault="00942C94">
      <w:pPr>
        <w:numPr>
          <w:ilvl w:val="0"/>
          <w:numId w:val="1"/>
        </w:numPr>
        <w:spacing w:line="360" w:lineRule="auto"/>
        <w:rPr>
          <w:sz w:val="28"/>
        </w:rPr>
      </w:pPr>
      <w:r>
        <w:rPr>
          <w:sz w:val="28"/>
        </w:rPr>
        <w:t>Литература.</w:t>
      </w:r>
    </w:p>
    <w:p w:rsidR="00942C94" w:rsidRDefault="00942C94">
      <w:pPr>
        <w:spacing w:line="360" w:lineRule="auto"/>
        <w:rPr>
          <w:sz w:val="28"/>
        </w:rPr>
      </w:pPr>
    </w:p>
    <w:p w:rsidR="00942C94" w:rsidRDefault="00942C94">
      <w:pPr>
        <w:pStyle w:val="1"/>
        <w:pageBreakBefore/>
        <w:spacing w:line="360" w:lineRule="auto"/>
      </w:pPr>
      <w:r>
        <w:t>ВВЕДЕНИЕ</w:t>
      </w:r>
    </w:p>
    <w:p w:rsidR="00942C94" w:rsidRDefault="00942C94">
      <w:pPr>
        <w:pStyle w:val="a8"/>
      </w:pPr>
      <w:r>
        <w:t>«Административная деятельность органов внутренних дел» представляет собой одну из специальных дисциплин, изучаемых в вузах МВД России юридического профиля. В курсе изучаются содержание и особенности управления внутренними делами государства, сущность общественного порядка и общественной безопасности в сфере важнейших объектов управления внутренних дел, содержание и принципы административной деятельности органов внутренних дел, её задачи, организация, направления деятельности, субъекты, формы и методы осуществления административной деятельности, а также складывающиеся в её сфере общественные отношения и регулирующие эту деятельность нормы административного права.</w:t>
      </w:r>
    </w:p>
    <w:p w:rsidR="00942C94" w:rsidRDefault="00942C94">
      <w:pPr>
        <w:pStyle w:val="a8"/>
      </w:pPr>
      <w:r>
        <w:t>Курсовая работа посвящена административной деятельности органов внутренних дел, её задачам, формам и методам работы с гражданами участвующих в обеспечении правопорядка, способам обеспечения законности этой деятельности, субъектам административной деятельности и их правовым статусом.</w:t>
      </w:r>
    </w:p>
    <w:p w:rsidR="00942C94" w:rsidRDefault="00942C94">
      <w:pPr>
        <w:pStyle w:val="a8"/>
      </w:pPr>
      <w:r>
        <w:t>При подготовке курсовой работы использовались законы, указы, постановления Правительства Российской Федерации по вопросам законности и правопорядка в стране, «Собрание законодательства РФ 1995 г.», Закон Российской Федерации от 11 марта 1992 года « О частной детективной и охранной деятельности в Российской Федерации», а также приказы МВД России: Приказ МВД России от 20 ноября 1992 г. № 420.</w:t>
      </w:r>
    </w:p>
    <w:p w:rsidR="00942C94" w:rsidRDefault="00942C94">
      <w:pPr>
        <w:pStyle w:val="a8"/>
      </w:pPr>
      <w:r>
        <w:t>При подготовке курсовой работы использовалась также имеющаяся научная и учебная литература по административной деятельности органов внутренних дел.</w:t>
      </w:r>
    </w:p>
    <w:p w:rsidR="00942C94" w:rsidRDefault="00942C94">
      <w:pPr>
        <w:pStyle w:val="a8"/>
      </w:pPr>
      <w:r>
        <w:t>Вопросы курсовой работы рассмотрены с учётом прогрессивных форм и методов практической деятельности органов внутренних дел в современных условиях.</w:t>
      </w:r>
    </w:p>
    <w:p w:rsidR="00942C94" w:rsidRDefault="00942C94">
      <w:pPr>
        <w:spacing w:line="360" w:lineRule="auto"/>
        <w:jc w:val="both"/>
        <w:rPr>
          <w:snapToGrid w:val="0"/>
          <w:sz w:val="28"/>
        </w:rPr>
      </w:pPr>
    </w:p>
    <w:p w:rsidR="00942C94" w:rsidRDefault="00942C94">
      <w:pPr>
        <w:spacing w:line="360" w:lineRule="auto"/>
        <w:jc w:val="both"/>
        <w:rPr>
          <w:snapToGrid w:val="0"/>
          <w:sz w:val="28"/>
        </w:rPr>
      </w:pPr>
      <w:r>
        <w:rPr>
          <w:snapToGrid w:val="0"/>
          <w:sz w:val="28"/>
        </w:rPr>
        <w:t>ПОЛОЖЕНИЕ О МИНИСТЕРСТВЕ ВНУТРЕННИХ ДЕЛ РОССИЙСКОЙ ФЕДЕРАЦИИ</w:t>
      </w:r>
    </w:p>
    <w:p w:rsidR="00942C94" w:rsidRDefault="00942C94">
      <w:pPr>
        <w:spacing w:line="360" w:lineRule="auto"/>
        <w:jc w:val="both"/>
        <w:rPr>
          <w:i/>
          <w:snapToGrid w:val="0"/>
          <w:sz w:val="28"/>
        </w:rPr>
      </w:pPr>
      <w:r>
        <w:rPr>
          <w:i/>
          <w:snapToGrid w:val="0"/>
          <w:sz w:val="28"/>
        </w:rPr>
        <w:t>Утверждено Указом Президента Российской Федерации 18 июля 1996 г..</w:t>
      </w:r>
    </w:p>
    <w:p w:rsidR="00942C94" w:rsidRDefault="00942C94">
      <w:pPr>
        <w:spacing w:line="360" w:lineRule="auto"/>
        <w:jc w:val="both"/>
        <w:rPr>
          <w:i/>
          <w:snapToGrid w:val="0"/>
          <w:sz w:val="28"/>
        </w:rPr>
      </w:pPr>
      <w:r>
        <w:rPr>
          <w:i/>
          <w:snapToGrid w:val="0"/>
          <w:sz w:val="28"/>
        </w:rPr>
        <w:t>(Российская газета 1996. 31 июля) (Извлечение)</w:t>
      </w:r>
    </w:p>
    <w:p w:rsidR="00942C94" w:rsidRDefault="00942C94">
      <w:pPr>
        <w:spacing w:line="360" w:lineRule="auto"/>
        <w:jc w:val="both"/>
        <w:rPr>
          <w:snapToGrid w:val="0"/>
          <w:sz w:val="28"/>
          <w:lang w:val="en-US"/>
        </w:rPr>
      </w:pPr>
    </w:p>
    <w:p w:rsidR="00942C94" w:rsidRDefault="00942C94">
      <w:pPr>
        <w:spacing w:line="360" w:lineRule="auto"/>
        <w:jc w:val="both"/>
        <w:rPr>
          <w:snapToGrid w:val="0"/>
          <w:sz w:val="28"/>
        </w:rPr>
      </w:pPr>
      <w:r>
        <w:rPr>
          <w:snapToGrid w:val="0"/>
          <w:sz w:val="28"/>
          <w:lang w:val="en-US"/>
        </w:rPr>
        <w:t>I</w:t>
      </w:r>
      <w:r>
        <w:rPr>
          <w:snapToGrid w:val="0"/>
          <w:sz w:val="28"/>
        </w:rPr>
        <w:t>. ОБЩИЕ ПОЛОЖЕНИЯ</w:t>
      </w:r>
    </w:p>
    <w:p w:rsidR="00942C94" w:rsidRDefault="00942C94">
      <w:pPr>
        <w:spacing w:line="360" w:lineRule="auto"/>
        <w:ind w:firstLine="340"/>
        <w:jc w:val="both"/>
        <w:rPr>
          <w:snapToGrid w:val="0"/>
          <w:sz w:val="28"/>
        </w:rPr>
      </w:pPr>
      <w:r>
        <w:rPr>
          <w:snapToGrid w:val="0"/>
          <w:sz w:val="28"/>
        </w:rPr>
        <w:t>1. Министерство внутренних дел Российской Федерации (МВД России), именуемое в дальнейшем Министерством, является феде</w:t>
      </w:r>
      <w:r>
        <w:rPr>
          <w:snapToGrid w:val="0"/>
          <w:sz w:val="28"/>
        </w:rPr>
        <w:softHyphen/>
        <w:t>ральным органом исполнительной власти, осуществляющим в пре</w:t>
      </w:r>
      <w:r>
        <w:rPr>
          <w:snapToGrid w:val="0"/>
          <w:sz w:val="28"/>
        </w:rPr>
        <w:softHyphen/>
        <w:t>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и непосредственно реали</w:t>
      </w:r>
      <w:r>
        <w:rPr>
          <w:snapToGrid w:val="0"/>
          <w:sz w:val="28"/>
        </w:rPr>
        <w:softHyphen/>
        <w:t>зующим основные направления деятельности органов внутренних дел Российской Федерации (далее – органы внутренних дел) и внутренних войск Министерства внутренних дел Российской Феде</w:t>
      </w:r>
      <w:r>
        <w:rPr>
          <w:snapToGrid w:val="0"/>
          <w:sz w:val="28"/>
        </w:rPr>
        <w:softHyphen/>
        <w:t>рации (далее именуются — внутренние войска.</w:t>
      </w:r>
    </w:p>
    <w:p w:rsidR="00942C94" w:rsidRDefault="00942C94">
      <w:pPr>
        <w:pStyle w:val="a8"/>
        <w:rPr>
          <w:snapToGrid w:val="0"/>
        </w:rPr>
      </w:pPr>
      <w:r>
        <w:rPr>
          <w:snapToGrid w:val="0"/>
        </w:rPr>
        <w:t>Министерство подчиняется Президенту Российской Федера</w:t>
      </w:r>
      <w:r>
        <w:rPr>
          <w:snapToGrid w:val="0"/>
        </w:rPr>
        <w:softHyphen/>
        <w:t>ции по вопросам, отнесенным к его компетенции Конститу</w:t>
      </w:r>
      <w:r>
        <w:rPr>
          <w:snapToGrid w:val="0"/>
        </w:rPr>
        <w:softHyphen/>
        <w:t>цией Российской Федерации и законодательными актами Рос</w:t>
      </w:r>
      <w:r>
        <w:rPr>
          <w:snapToGrid w:val="0"/>
        </w:rPr>
        <w:softHyphen/>
        <w:t>сийской федерации, а также Правительству Российской Феде</w:t>
      </w:r>
      <w:r>
        <w:rPr>
          <w:snapToGrid w:val="0"/>
        </w:rPr>
        <w:softHyphen/>
        <w:t>рации.</w:t>
      </w:r>
    </w:p>
    <w:p w:rsidR="00942C94" w:rsidRDefault="00942C94">
      <w:pPr>
        <w:spacing w:line="360" w:lineRule="auto"/>
        <w:jc w:val="both"/>
        <w:rPr>
          <w:snapToGrid w:val="0"/>
          <w:sz w:val="28"/>
          <w:lang w:val="en-US"/>
        </w:rPr>
      </w:pPr>
    </w:p>
    <w:p w:rsidR="00942C94" w:rsidRDefault="00942C94">
      <w:pPr>
        <w:spacing w:line="360" w:lineRule="auto"/>
        <w:jc w:val="both"/>
        <w:rPr>
          <w:snapToGrid w:val="0"/>
          <w:sz w:val="28"/>
        </w:rPr>
      </w:pPr>
      <w:r>
        <w:rPr>
          <w:snapToGrid w:val="0"/>
          <w:sz w:val="28"/>
        </w:rPr>
        <w:t>II. ОСНОВНЫЕ ЗАДАЧИ МИНИСТЕРСТВА</w:t>
      </w:r>
    </w:p>
    <w:p w:rsidR="00942C94" w:rsidRDefault="00942C94">
      <w:pPr>
        <w:spacing w:line="360" w:lineRule="auto"/>
        <w:ind w:firstLine="320"/>
        <w:jc w:val="both"/>
        <w:rPr>
          <w:snapToGrid w:val="0"/>
          <w:sz w:val="28"/>
          <w:lang w:val="en-US"/>
        </w:rPr>
      </w:pPr>
      <w:r>
        <w:rPr>
          <w:snapToGrid w:val="0"/>
          <w:sz w:val="28"/>
        </w:rPr>
        <w:t>7. Основными задачами Министерства являются:</w:t>
      </w:r>
    </w:p>
    <w:p w:rsidR="00942C94" w:rsidRDefault="00942C94">
      <w:pPr>
        <w:spacing w:line="360" w:lineRule="auto"/>
        <w:ind w:firstLine="320"/>
        <w:jc w:val="both"/>
        <w:rPr>
          <w:snapToGrid w:val="0"/>
          <w:sz w:val="28"/>
        </w:rPr>
      </w:pPr>
      <w:r>
        <w:rPr>
          <w:snapToGrid w:val="0"/>
          <w:sz w:val="28"/>
        </w:rPr>
        <w:t>1) разработка и принятие в пределах своей компетенции мер по защите прав и свобод человека и гражданина, защите объектов не</w:t>
      </w:r>
      <w:r>
        <w:rPr>
          <w:snapToGrid w:val="0"/>
          <w:sz w:val="28"/>
        </w:rPr>
        <w:softHyphen/>
        <w:t>зависимо от форм собственности, обеспечению общественного по</w:t>
      </w:r>
      <w:r>
        <w:rPr>
          <w:snapToGrid w:val="0"/>
          <w:sz w:val="28"/>
        </w:rPr>
        <w:softHyphen/>
        <w:t>рядка и общественной безопасности;</w:t>
      </w:r>
    </w:p>
    <w:p w:rsidR="00942C94" w:rsidRDefault="00942C94">
      <w:pPr>
        <w:spacing w:line="360" w:lineRule="auto"/>
        <w:ind w:firstLine="320"/>
        <w:jc w:val="both"/>
        <w:rPr>
          <w:snapToGrid w:val="0"/>
          <w:sz w:val="28"/>
        </w:rPr>
      </w:pPr>
      <w:r>
        <w:rPr>
          <w:snapToGrid w:val="0"/>
          <w:sz w:val="28"/>
        </w:rPr>
        <w:t>2) 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p>
    <w:p w:rsidR="00942C94" w:rsidRDefault="00942C94">
      <w:pPr>
        <w:spacing w:line="360" w:lineRule="auto"/>
        <w:ind w:firstLine="340"/>
        <w:jc w:val="both"/>
        <w:rPr>
          <w:snapToGrid w:val="0"/>
          <w:sz w:val="28"/>
        </w:rPr>
      </w:pPr>
      <w:r>
        <w:rPr>
          <w:snapToGrid w:val="0"/>
          <w:sz w:val="28"/>
        </w:rPr>
        <w:t>3) обеспечение исполнения уголовных наказаний;</w:t>
      </w:r>
    </w:p>
    <w:p w:rsidR="00942C94" w:rsidRDefault="00942C94">
      <w:pPr>
        <w:spacing w:line="360" w:lineRule="auto"/>
        <w:ind w:firstLine="340"/>
        <w:jc w:val="both"/>
        <w:rPr>
          <w:snapToGrid w:val="0"/>
          <w:sz w:val="28"/>
        </w:rPr>
      </w:pPr>
      <w:r>
        <w:rPr>
          <w:snapToGrid w:val="0"/>
          <w:sz w:val="28"/>
        </w:rPr>
        <w:t>4) руководство органами внутренних дел и внутренними вой</w:t>
      </w:r>
      <w:r>
        <w:rPr>
          <w:snapToGrid w:val="0"/>
          <w:sz w:val="28"/>
        </w:rPr>
        <w:softHyphen/>
        <w:t>сками в целях выполнения возложенных на них задач и принятие мер по совершенствованию их деятельности:</w:t>
      </w:r>
    </w:p>
    <w:p w:rsidR="00942C94" w:rsidRDefault="00942C94">
      <w:pPr>
        <w:spacing w:line="360" w:lineRule="auto"/>
        <w:ind w:firstLine="340"/>
        <w:jc w:val="both"/>
        <w:rPr>
          <w:snapToGrid w:val="0"/>
          <w:sz w:val="28"/>
        </w:rPr>
      </w:pPr>
      <w:r>
        <w:rPr>
          <w:snapToGrid w:val="0"/>
          <w:sz w:val="28"/>
        </w:rPr>
        <w:t>5) совершенствование нормативной правовой основы деятельно</w:t>
      </w:r>
      <w:r>
        <w:rPr>
          <w:snapToGrid w:val="0"/>
          <w:sz w:val="28"/>
        </w:rPr>
        <w:softHyphen/>
        <w:t>сти органов внутренних дел и внутренних войск, обеспечение за</w:t>
      </w:r>
      <w:r>
        <w:rPr>
          <w:snapToGrid w:val="0"/>
          <w:sz w:val="28"/>
        </w:rPr>
        <w:softHyphen/>
        <w:t>конности в их деятельности;</w:t>
      </w:r>
    </w:p>
    <w:p w:rsidR="00942C94" w:rsidRDefault="00942C94">
      <w:pPr>
        <w:spacing w:line="360" w:lineRule="auto"/>
        <w:ind w:firstLine="340"/>
        <w:jc w:val="both"/>
        <w:rPr>
          <w:snapToGrid w:val="0"/>
          <w:sz w:val="28"/>
        </w:rPr>
      </w:pPr>
      <w:r>
        <w:rPr>
          <w:snapToGrid w:val="0"/>
          <w:sz w:val="28"/>
        </w:rPr>
        <w:t>6) совершенствование работы с кадрами, их профессиональной подготовки, обеспечение правовой и социальной защищенности со</w:t>
      </w:r>
      <w:r>
        <w:rPr>
          <w:snapToGrid w:val="0"/>
          <w:sz w:val="28"/>
        </w:rPr>
        <w:softHyphen/>
        <w:t>трудников и военнослужащих системы Министерства;</w:t>
      </w:r>
    </w:p>
    <w:p w:rsidR="00942C94" w:rsidRDefault="00942C94">
      <w:pPr>
        <w:spacing w:line="360" w:lineRule="auto"/>
        <w:ind w:firstLine="340"/>
        <w:jc w:val="both"/>
        <w:rPr>
          <w:snapToGrid w:val="0"/>
          <w:sz w:val="28"/>
        </w:rPr>
      </w:pPr>
      <w:r>
        <w:rPr>
          <w:snapToGrid w:val="0"/>
          <w:sz w:val="28"/>
        </w:rPr>
        <w:t>7) развитие и укрепление материально-технической базы орга</w:t>
      </w:r>
      <w:r>
        <w:rPr>
          <w:snapToGrid w:val="0"/>
          <w:sz w:val="28"/>
        </w:rPr>
        <w:softHyphen/>
        <w:t>нов внутренних дел и внутренних войск.</w:t>
      </w:r>
    </w:p>
    <w:p w:rsidR="00942C94" w:rsidRDefault="00942C94">
      <w:pPr>
        <w:spacing w:line="360" w:lineRule="auto"/>
        <w:jc w:val="both"/>
        <w:rPr>
          <w:snapToGrid w:val="0"/>
          <w:sz w:val="28"/>
          <w:lang w:val="en-US"/>
        </w:rPr>
      </w:pPr>
    </w:p>
    <w:p w:rsidR="00942C94" w:rsidRDefault="00942C94">
      <w:pPr>
        <w:spacing w:line="360" w:lineRule="auto"/>
        <w:jc w:val="both"/>
        <w:rPr>
          <w:snapToGrid w:val="0"/>
          <w:sz w:val="28"/>
        </w:rPr>
      </w:pPr>
      <w:r>
        <w:rPr>
          <w:snapToGrid w:val="0"/>
          <w:sz w:val="28"/>
          <w:lang w:val="en-US"/>
        </w:rPr>
        <w:t>III.</w:t>
      </w:r>
      <w:r>
        <w:rPr>
          <w:snapToGrid w:val="0"/>
          <w:sz w:val="28"/>
        </w:rPr>
        <w:t xml:space="preserve"> ФУНКЦИИ МИНИСТЕРСТВА</w:t>
      </w:r>
    </w:p>
    <w:p w:rsidR="00942C94" w:rsidRDefault="00942C94">
      <w:pPr>
        <w:spacing w:line="360" w:lineRule="auto"/>
        <w:ind w:firstLine="340"/>
        <w:jc w:val="both"/>
        <w:rPr>
          <w:snapToGrid w:val="0"/>
          <w:sz w:val="28"/>
        </w:rPr>
      </w:pPr>
      <w:r>
        <w:rPr>
          <w:snapToGrid w:val="0"/>
          <w:sz w:val="28"/>
        </w:rPr>
        <w:t>Министерство в соответствии с законодательством Российской Федерации</w:t>
      </w:r>
    </w:p>
    <w:p w:rsidR="00942C94" w:rsidRDefault="00942C94">
      <w:pPr>
        <w:spacing w:line="360" w:lineRule="auto"/>
        <w:ind w:firstLine="340"/>
        <w:jc w:val="both"/>
        <w:rPr>
          <w:snapToGrid w:val="0"/>
          <w:sz w:val="28"/>
        </w:rPr>
      </w:pPr>
      <w:r>
        <w:rPr>
          <w:snapToGrid w:val="0"/>
          <w:sz w:val="28"/>
        </w:rPr>
        <w:t>6) организует и непосредственно осуществляет оперативно-ро</w:t>
      </w:r>
      <w:r>
        <w:rPr>
          <w:snapToGrid w:val="0"/>
          <w:sz w:val="28"/>
        </w:rPr>
        <w:softHyphen/>
        <w:t>зыскную и экспертно-криминалистическую деятельность, производ</w:t>
      </w:r>
      <w:r>
        <w:rPr>
          <w:snapToGrid w:val="0"/>
          <w:sz w:val="28"/>
        </w:rPr>
        <w:softHyphen/>
        <w:t>ство дознания и предварительного следствия по уголовным делам, отнесенным к компетенции органов внутренних дел; обеспечивает реализацию мер по предупреждению, выявлению и пресечению преступлений, проведению проверок и ревизий финансово-хозяйст</w:t>
      </w:r>
      <w:r>
        <w:rPr>
          <w:snapToGrid w:val="0"/>
          <w:sz w:val="28"/>
        </w:rPr>
        <w:softHyphen/>
        <w:t>венной деятельности предприятий, учреждений и организаций не</w:t>
      </w:r>
      <w:r>
        <w:rPr>
          <w:snapToGrid w:val="0"/>
          <w:sz w:val="28"/>
        </w:rPr>
        <w:softHyphen/>
        <w:t>зависимо от форм собственности;</w:t>
      </w:r>
    </w:p>
    <w:p w:rsidR="00942C94" w:rsidRDefault="00942C94">
      <w:pPr>
        <w:spacing w:line="360" w:lineRule="auto"/>
        <w:ind w:firstLine="340"/>
        <w:jc w:val="both"/>
        <w:rPr>
          <w:snapToGrid w:val="0"/>
          <w:sz w:val="28"/>
        </w:rPr>
      </w:pPr>
      <w:r>
        <w:rPr>
          <w:snapToGrid w:val="0"/>
          <w:sz w:val="28"/>
        </w:rPr>
        <w:t>7) организует и осуществляет розыск лиц, совершивших преступ</w:t>
      </w:r>
      <w:r>
        <w:rPr>
          <w:snapToGrid w:val="0"/>
          <w:sz w:val="28"/>
        </w:rPr>
        <w:softHyphen/>
        <w:t>ления, скрывающихся от органов дознания, следствия или суда, укло</w:t>
      </w:r>
      <w:r>
        <w:rPr>
          <w:snapToGrid w:val="0"/>
          <w:sz w:val="28"/>
        </w:rPr>
        <w:softHyphen/>
        <w:t>няющихся от отбывания уголовных наказаний, призыва на военную службу, без вести пропавших и иных лиц, идентификацию неопоз</w:t>
      </w:r>
      <w:r>
        <w:rPr>
          <w:snapToGrid w:val="0"/>
          <w:sz w:val="28"/>
        </w:rPr>
        <w:softHyphen/>
        <w:t>нанных трупов, а также розыск похищенного имущества;</w:t>
      </w:r>
    </w:p>
    <w:p w:rsidR="00942C94" w:rsidRDefault="00942C94">
      <w:pPr>
        <w:spacing w:line="360" w:lineRule="auto"/>
        <w:ind w:firstLine="340"/>
        <w:jc w:val="both"/>
        <w:rPr>
          <w:snapToGrid w:val="0"/>
          <w:sz w:val="28"/>
        </w:rPr>
      </w:pPr>
      <w:r>
        <w:rPr>
          <w:snapToGrid w:val="0"/>
          <w:sz w:val="28"/>
        </w:rPr>
        <w:t>8) осуществляет меры по борьбе с организованной преступно</w:t>
      </w:r>
      <w:r>
        <w:rPr>
          <w:snapToGrid w:val="0"/>
          <w:sz w:val="28"/>
        </w:rPr>
        <w:softHyphen/>
        <w:t>стью, коррупцией, незаконным оборотом оружия и наркотических средств, незаконными вооруженными формированиями;</w:t>
      </w:r>
    </w:p>
    <w:p w:rsidR="00942C94" w:rsidRDefault="00942C94">
      <w:pPr>
        <w:spacing w:line="360" w:lineRule="auto"/>
        <w:ind w:firstLine="340"/>
        <w:jc w:val="both"/>
        <w:rPr>
          <w:snapToGrid w:val="0"/>
          <w:sz w:val="28"/>
        </w:rPr>
      </w:pPr>
      <w:r>
        <w:rPr>
          <w:snapToGrid w:val="0"/>
          <w:sz w:val="28"/>
        </w:rPr>
        <w:t>9) участвует в осуществлении мероприятий по борьбе с тер</w:t>
      </w:r>
      <w:r>
        <w:rPr>
          <w:snapToGrid w:val="0"/>
          <w:sz w:val="28"/>
        </w:rPr>
        <w:softHyphen/>
        <w:t>роризмом, контрабандой, охране государственной границы Рос</w:t>
      </w:r>
      <w:r>
        <w:rPr>
          <w:snapToGrid w:val="0"/>
          <w:sz w:val="28"/>
        </w:rPr>
        <w:softHyphen/>
        <w:t>сийской Федерации, обеспечению безопасности Российской Фе</w:t>
      </w:r>
      <w:r>
        <w:rPr>
          <w:snapToGrid w:val="0"/>
          <w:sz w:val="28"/>
        </w:rPr>
        <w:softHyphen/>
        <w:t>дерации, безопасности представительств иностранных госу</w:t>
      </w:r>
      <w:r>
        <w:rPr>
          <w:snapToGrid w:val="0"/>
          <w:sz w:val="28"/>
        </w:rPr>
        <w:softHyphen/>
        <w:t>дарств на территории Российской Федерации, защите в систе</w:t>
      </w:r>
      <w:r>
        <w:rPr>
          <w:snapToGrid w:val="0"/>
          <w:sz w:val="28"/>
        </w:rPr>
        <w:softHyphen/>
        <w:t>ме Министерства сведений, составляющих государственную тайну;</w:t>
      </w:r>
    </w:p>
    <w:p w:rsidR="00942C94" w:rsidRDefault="00942C94">
      <w:pPr>
        <w:spacing w:line="360" w:lineRule="auto"/>
        <w:ind w:firstLine="360"/>
        <w:jc w:val="both"/>
        <w:rPr>
          <w:snapToGrid w:val="0"/>
          <w:sz w:val="28"/>
          <w:lang w:val="en-US"/>
        </w:rPr>
      </w:pPr>
      <w:r>
        <w:rPr>
          <w:snapToGrid w:val="0"/>
          <w:sz w:val="28"/>
        </w:rPr>
        <w:t>10) обеспечивает исполнение уголовных наказаний и админи</w:t>
      </w:r>
      <w:r>
        <w:rPr>
          <w:snapToGrid w:val="0"/>
          <w:sz w:val="28"/>
        </w:rPr>
        <w:softHyphen/>
        <w:t>стративных взысканий, решений судов о принудительном лече</w:t>
      </w:r>
      <w:r>
        <w:rPr>
          <w:snapToGrid w:val="0"/>
          <w:sz w:val="28"/>
        </w:rPr>
        <w:softHyphen/>
        <w:t>нии хронических алкоголиков и наркоманов, содержание подо</w:t>
      </w:r>
      <w:r>
        <w:rPr>
          <w:snapToGrid w:val="0"/>
          <w:sz w:val="28"/>
        </w:rPr>
        <w:softHyphen/>
        <w:t>зреваемых, обвиняемых, подсудимых и осужденных, находящих</w:t>
      </w:r>
      <w:r>
        <w:rPr>
          <w:snapToGrid w:val="0"/>
          <w:sz w:val="28"/>
        </w:rPr>
        <w:softHyphen/>
        <w:t>ся под стражей, а также их охрану, этапирование и конвоирова</w:t>
      </w:r>
      <w:r>
        <w:rPr>
          <w:snapToGrid w:val="0"/>
          <w:sz w:val="28"/>
        </w:rPr>
        <w:softHyphen/>
        <w:t>ние.</w:t>
      </w:r>
    </w:p>
    <w:p w:rsidR="00942C94" w:rsidRDefault="00942C94">
      <w:pPr>
        <w:pStyle w:val="a8"/>
      </w:pPr>
    </w:p>
    <w:p w:rsidR="00942C94" w:rsidRDefault="00942C94">
      <w:pPr>
        <w:pStyle w:val="20"/>
        <w:pageBreakBefore/>
        <w:spacing w:line="360" w:lineRule="auto"/>
      </w:pPr>
      <w:r>
        <w:t>ОРГАНИЗАЦИОННО-ПРАВОВЫЕ ФОРМЫ УЧАСТИЯ ГРАЖДАН В ОБЕСПЕЧЕНИИ ПРАВОПОРЯДКА</w:t>
      </w:r>
    </w:p>
    <w:p w:rsidR="00942C94" w:rsidRDefault="00942C94">
      <w:pPr>
        <w:spacing w:line="360" w:lineRule="auto"/>
        <w:ind w:firstLine="567"/>
        <w:jc w:val="center"/>
        <w:rPr>
          <w:b/>
          <w:sz w:val="28"/>
        </w:rPr>
      </w:pPr>
    </w:p>
    <w:p w:rsidR="00942C94" w:rsidRDefault="00942C94">
      <w:pPr>
        <w:pStyle w:val="a8"/>
      </w:pPr>
      <w:r>
        <w:t>Охрана общественного порядка и обеспечение общественной безопасности, соблюдение законности и укрепление правопорядка в стране немыслимы без участия в этом деле граждан. Опора на поддержку граждан и общественных объединений – одно из непременных условий эффективной деятельности правоохранительных органов по предупреждению и пресечению правонарушений, устранению порождающих их причин.</w:t>
      </w:r>
    </w:p>
    <w:p w:rsidR="00942C94" w:rsidRDefault="00942C94">
      <w:pPr>
        <w:spacing w:line="360" w:lineRule="auto"/>
        <w:ind w:firstLine="567"/>
        <w:jc w:val="both"/>
        <w:rPr>
          <w:sz w:val="28"/>
        </w:rPr>
      </w:pPr>
      <w:r>
        <w:rPr>
          <w:sz w:val="28"/>
        </w:rPr>
        <w:t>Граждане содействуют правоохранительным органам, в том числе и органам внутренних дел, в охране общественного порядка и обеспечении общественной безопасности как индивидуально – на добровольной основе, так и через общественные объединения.</w:t>
      </w:r>
    </w:p>
    <w:p w:rsidR="00942C94" w:rsidRDefault="00942C94">
      <w:pPr>
        <w:pStyle w:val="a8"/>
      </w:pPr>
      <w:r>
        <w:t>Согласно ст.5 Федерального закона от 14 апреля 1995 г. «Об общественных объединениях» последние могут создаваться в следующих организационно-правовых формах: общественные организации, общественные движения, общественные фонды, общественные учреждения, органы общественной самодеятельности.</w:t>
      </w:r>
    </w:p>
    <w:p w:rsidR="00942C94" w:rsidRDefault="00942C94">
      <w:pPr>
        <w:pStyle w:val="a8"/>
      </w:pPr>
      <w:r>
        <w:t>Общественные объединения в соответствии со своими уставами преследуют социальные, политические, культурные, воспитательные и иные общественно полезные цели. Органы государства оказывают поддержку общественным объединениям в их социально полезной деятельности. Вместе с тем общественные объединения участвуют в реализации задач и функций органов государственной власти. Многие общественные объединения осуществляют воспитательную работу, организуют культурный досуг своих членов, ведут борьбу с детской безнадзорностью и правонарушениями несовершеннолетних, непосредственно участвуют в обеспечении правопорядка.</w:t>
      </w:r>
    </w:p>
    <w:p w:rsidR="00942C94" w:rsidRDefault="00942C94">
      <w:pPr>
        <w:pStyle w:val="a8"/>
      </w:pPr>
      <w:r>
        <w:t>Большую помощь органам государственной власти и местного самоуправления в обеспечении охраны общественного порядка и общественной безопасности, в профилактике правонарушений и борьбе с преступностью оказывают органы общественной самодеятельности.</w:t>
      </w:r>
    </w:p>
    <w:p w:rsidR="00942C94" w:rsidRDefault="00942C94">
      <w:pPr>
        <w:pStyle w:val="a8"/>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учёбы,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942C94" w:rsidRDefault="00942C94">
      <w:pPr>
        <w:pStyle w:val="a8"/>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принятом на собрании учредителей. Орган общественной самодеятельности не имеет над собой вышестоящих органов или организаций. В случае государственной регистрации органа общественной самодеятельности он приобретает права и принимает на себя обязанности юридического лица в соответствии с уставом.</w:t>
      </w:r>
    </w:p>
    <w:p w:rsidR="00942C94" w:rsidRDefault="00942C94">
      <w:pPr>
        <w:pStyle w:val="a8"/>
      </w:pPr>
      <w:r>
        <w:t>Организационными формами органов общественной самодеятельности являются советы и комитеты микрорайонов, жилых комплексов, домовые, уличные, квартальные, поселковые, сельские комитеты и другие органы, собрания, сходы граждан, иные формы непосредственной демократии. Воспитательную работу среди молодёжи проводят советы содействия семье и школе, родительские комитеты, советы ветеранов войны и труда, общественные воспитатели несовершеннолетних и др. Эти формирования состоят из представителей общественных объединений и граждан.</w:t>
      </w:r>
    </w:p>
    <w:p w:rsidR="00942C94" w:rsidRDefault="00942C94">
      <w:pPr>
        <w:pStyle w:val="a8"/>
      </w:pPr>
      <w:r>
        <w:t>Компетенция органов общественной самодеятельности и других общественных формирований определяется Федеральным законом от 12 августа 1995 года «Об общественных принципах организации местного самоуправления в Российской Федерации», другими законами, соответствующими  уставами об общественных формированиях.</w:t>
      </w:r>
    </w:p>
    <w:p w:rsidR="00942C94" w:rsidRDefault="00942C94">
      <w:pPr>
        <w:pStyle w:val="a8"/>
      </w:pPr>
      <w:r>
        <w:t>Деятельность ряда общественных объединений непосредственно связана с профилактикой правонарушений, охраной правопорядка. Так, общественные воспитатели несовершеннолетних оказывают помощь родителям или лицам, их заменяющим, в воспитании несовершеннолетних, педагогическими коллективами, администрацией предприятий и учреждений по месту работы несовершеннолетнего, с органами внутренних дел (милицией), с общественными организациями по месту учёбы или жительства несовершеннолетнего, с врачами и другими специалистами.</w:t>
      </w:r>
    </w:p>
    <w:p w:rsidR="00942C94" w:rsidRDefault="00942C94">
      <w:pPr>
        <w:pStyle w:val="a8"/>
      </w:pPr>
      <w:r>
        <w:t>Функции по оказанию на возмездной договорной основе услуг физическим и юридическим лицам по защите прав и законных интересов клиентов осуществляет лица (организации), занимающиеся частной детективной и охранной деятельностью. Органы внутренних дел выдают лицензии (разрешения) на занятия этой деятельностью и осуществляет за ней контроль. Предприятиям, осуществляющим частную детективную и охранную деятельность, предоставляется право содействовать правоохранительным органам в обеспечении правопорядка, в том числе на договорной основе. Охранно-сыскные организации привлекаются, прежде всего, для поддержания правопорядка на улицах и в других общественных местах, а также используются при проведении целевых оперативно-розыскных мероприятий по борьбе с угонами автотранспортных средств, хищения имущества.</w:t>
      </w:r>
    </w:p>
    <w:p w:rsidR="00942C94" w:rsidRDefault="00942C94">
      <w:pPr>
        <w:pStyle w:val="a8"/>
      </w:pPr>
      <w:r>
        <w:t>В некоторых республиках, краях и областях образованы и действуют координационные советы (центры) социально-профилактической направленности. В их состав входят председатели советов войны и труда, товарищеских судов, представители предприятий, учреждений и организаций, сотрудники правоохранительных органов. Эти центры решают задачи по предупреждению правонарушений, проводят воспитательную работу с несовершеннолетними, оказывают иную помощь органам внутренних дел. Финансовое и материально-техническое обеспечение социально-профилактических центров осуществляется за счёт средств местного бюджета.</w:t>
      </w:r>
    </w:p>
    <w:p w:rsidR="00942C94" w:rsidRDefault="00942C94">
      <w:pPr>
        <w:pStyle w:val="a8"/>
        <w:jc w:val="center"/>
        <w:rPr>
          <w:b/>
        </w:rPr>
      </w:pPr>
      <w:r>
        <w:rPr>
          <w:b/>
        </w:rPr>
        <w:t>Общественные формирования</w:t>
      </w:r>
    </w:p>
    <w:p w:rsidR="00942C94" w:rsidRDefault="00942C94">
      <w:pPr>
        <w:pStyle w:val="a8"/>
      </w:pPr>
      <w:r>
        <w:t>Общественные формирования, непосредственно участвующие в охране общественного порядка и обеспечении общественной безопасности. Важная роль в охране общественного порядка, в обеспечении общественной безопасности и борьбе с преступностью, а также иными правонарушениями принадлежит специальным общественным формированиям: добровольным народным дружинам по охране общественного порядка; товарищеским судам; общественным пунктам охраны правопорядка; внештатным сотрудникам милиции и др.</w:t>
      </w:r>
    </w:p>
    <w:p w:rsidR="00942C94" w:rsidRDefault="00942C94">
      <w:pPr>
        <w:pStyle w:val="a8"/>
        <w:jc w:val="center"/>
        <w:rPr>
          <w:b/>
        </w:rPr>
      </w:pPr>
      <w:r>
        <w:rPr>
          <w:b/>
        </w:rPr>
        <w:t>Добровольные народные дружины</w:t>
      </w:r>
    </w:p>
    <w:p w:rsidR="00942C94" w:rsidRDefault="00942C94">
      <w:pPr>
        <w:pStyle w:val="a8"/>
      </w:pPr>
      <w:r>
        <w:rPr>
          <w:i/>
        </w:rPr>
        <w:t xml:space="preserve">Добровольные народные дружины по охране общественного порядка (ДНД) </w:t>
      </w:r>
      <w:r>
        <w:t>создаются в районах, городах и других населённых пунктах. Порядок образования и деятельности добровольных народных дружин, их задачи, обязанности и права, материально-техническое обеспечение, а также руководство определяются соответствующими положениями о ДНД</w:t>
      </w:r>
      <w:r>
        <w:rPr>
          <w:vertAlign w:val="superscript"/>
        </w:rPr>
        <w:t>1</w:t>
      </w:r>
      <w:r>
        <w:t>.</w:t>
      </w:r>
    </w:p>
    <w:p w:rsidR="00942C94" w:rsidRDefault="00942C94">
      <w:pPr>
        <w:pStyle w:val="a8"/>
      </w:pPr>
      <w:r>
        <w:t>Государственные органы, органы местного самоуправления, общественные объединения и должностные лица оказывают всемерное содействие и помощь дружинам. Во время проведения органами внутренних дел и ДНД совместных мероприятий по охране общественного порядка и предупреждению правонарушений оперативное руководство работой дружинников осуществляют соответствующие должностные лица органов внутренних дел.</w:t>
      </w:r>
    </w:p>
    <w:p w:rsidR="00942C94" w:rsidRDefault="00942C94">
      <w:pPr>
        <w:pStyle w:val="a8"/>
      </w:pPr>
      <w:r>
        <w:t>ДНД участвуют в охране общественного порядка на улицах, площадях, в парках и других общественных местах: оказывают содействие органам внутренних дел, прокуратуре, судам и юстиции в их деятельности по укреплению общественного порядка: принимают участие в борьбе с хулиганством, пьянством, хищениями собственности и другими правонарушениями: участвуют в проведении воспитательной работы в трудовых коллективах и среди населения по соблюдению существующих правил общежития и предупреждению антиобщественных поступков: участвуют в борьбе с детской безнадзорностью и правонарушениями несовершеннолетних; участвуют в обеспечении безопасности движения транспорта и пешеходов и в предупреждении дорожно-транспортных происшествий; принимают меры по оказанию неотложной помощи лицам, пострадавших от несчастных случаев или правонарушений, а также находящихся в общественных местах в беспомощном состоянии; участвуют в спасении людей, имущества и поддержании общественного порядка при стихийных бедствиях и других чрезвычайных обстоятельствах; участвуют в проведении мероприятий по охране и защите природных богатств, борьбе с нарушениями правил охоты и рыболовства и др.</w:t>
      </w:r>
    </w:p>
    <w:p w:rsidR="00942C94" w:rsidRDefault="00942C94">
      <w:pPr>
        <w:pStyle w:val="a8"/>
      </w:pPr>
      <w:r>
        <w:t>В целях обеспечения выполнения указанных обязанностей народным дружинникам предоставлены соответствующие права. Дружинники имеют право требовать от граждан соблюдения установленного общественного порядка и прекращения правонарушений; требовать от нарушителей предъявления документа, удостоверяющего личность; составлять в отсутствии работников милиции или иных уполномоченных лиц протокол в случаях злостного нарушения общественного порядка или причинением правонарушением имущественного или иного ущерба гражданину или организации с последующей передачей протокола начальнику штаба (командиру) дружины; доставлять в милицию или в штаб ДНД лиц, совершивших правонарушения, либо в целях пресечения правонарушений, а также для установления личности нарушителя и составления протокола, если нет возможности составить его на месте нарушения; при этом нахождение доставленного лица в штабе ДНД не может продолжаться более одного часа; изымать орудия совершения правонарушения и незамедлительно передавать их в милицию.  Дружинники наделены и другими правами, предусмотренными действующим законодательством.</w:t>
      </w:r>
    </w:p>
    <w:p w:rsidR="00942C94" w:rsidRDefault="00942C94">
      <w:pPr>
        <w:pStyle w:val="a8"/>
      </w:pPr>
      <w:r>
        <w:t>Противодействие законной деятельности народных дружинников, посягательство на жизнь, здоровье и достоинство дружинников в связи с их деятельностью по охране общественного порядка влекут за собой ответственность согласно закону.</w:t>
      </w:r>
    </w:p>
    <w:p w:rsidR="00942C94" w:rsidRDefault="00942C94">
      <w:pPr>
        <w:pStyle w:val="a8"/>
      </w:pPr>
      <w:r>
        <w:t>Основными формами и методами работы ДНД являются: патрулирование и выставление постов на улицах, площадях, парках  и в других общественных местах; проведение рейдов по выявлению правонарушений и лиц, их совершивших; проведение индивидуальной воспитательной работы с лицами, допускающими правонарушения, установление шефства дружинников над такими лицами; разъяснени6е гражданам законодательства и правил общежития; оформление материалов на правонарушителей и направление их в  соответствующие органы государства и общественные организации: выпуск сатирических плакатов и фотовитрин, использование средств печати, радио и телевидения в целях профилактики правонарушений и воздействия на нарушителей; обсуждение поведения нарушителей на заседаниях штаба ДНД.</w:t>
      </w:r>
    </w:p>
    <w:p w:rsidR="00942C94" w:rsidRDefault="00942C94">
      <w:pPr>
        <w:pStyle w:val="a8"/>
      </w:pPr>
      <w:r>
        <w:t>Положения о ДНД предусматривают создание специализированных народных дружин или специализированных групп в составе дружин в целях лучшей организации работы по борьбе с отдельными видами правонарушений. Такие дружины, отряды, группы могут создаваться для имущественной безопасности граждан, сохранности собственности юридических лиц; безопасности дорожного движения и т.д. Специализация дружинников способствует более эффективной работе по предупреждению и пресечению правонарушений.</w:t>
      </w:r>
    </w:p>
    <w:p w:rsidR="00942C94" w:rsidRDefault="00942C94">
      <w:pPr>
        <w:pStyle w:val="a8"/>
      </w:pPr>
      <w:r>
        <w:t>Так, например, для обеспечения безопасности граждан в особых условиях (при осложнении оперативной обстановки в связи с ростом преступности и правонарушений, стихийных бедствиях и других чрезвычайных обстоятельствах), обеспечения общественного порядка на массовых мероприятиях, а также для выполнения специальных задач по охране правопорядка по решению соответствующих штабов дружин могут согласно Временному положению о Московской городской дружине создаваться оперативные отряды</w:t>
      </w:r>
      <w:r>
        <w:rPr>
          <w:vertAlign w:val="superscript"/>
        </w:rPr>
        <w:t>2</w:t>
      </w:r>
      <w:r>
        <w:t>.</w:t>
      </w:r>
    </w:p>
    <w:p w:rsidR="00942C94" w:rsidRDefault="00942C94">
      <w:pPr>
        <w:pStyle w:val="a8"/>
      </w:pPr>
      <w:r>
        <w:t>Руководство деятельностью дружины осуществляет штаб и командир дружины, назначаемый на должность и освобождаемый от должности штабом народной дружины по согласованию с соответствующими органами исполнительной власти. Актами органов государственной власти предусматривается и иной порядок назначения руководителя дружины. Так, начальник Московского городского штаба народной дружины назначается на должность и освобождается от неё решением правительства Москвы. Командиры дружин региональных муниципальных округов (территориальных управлений), а также народных дружин предприятий, учреждений, организаций и органов общественного самоуправления назначаются на должность и освобождаются от неё Московским городским штабом народной дружины по представлению штаба народной дружины административного округа и по согласованию с префектурой округа.</w:t>
      </w:r>
    </w:p>
    <w:p w:rsidR="00942C94" w:rsidRDefault="00942C94">
      <w:pPr>
        <w:pStyle w:val="a8"/>
      </w:pPr>
      <w:r>
        <w:t xml:space="preserve">Для осуществления повседневной работы по управлению народными дружинами и организации их взаимодействия с правоохранительными и другими государственными органами могут вводиться штатные должности работников аппарата управления  в штабах дружин. Схему должностных окладов, объем, и источники финансирования аппарата управления дружины определяют органы исполнительной власти. </w:t>
      </w:r>
    </w:p>
    <w:p w:rsidR="00942C94" w:rsidRDefault="00942C94">
      <w:pPr>
        <w:pStyle w:val="a8"/>
      </w:pPr>
      <w:r>
        <w:t>Исполнение обязанностей и отдельных функций работников аппарата управления штабов народных дружин может осуществляться дружинниками на общественных началах, на договорной или возмездной основе.</w:t>
      </w:r>
    </w:p>
    <w:p w:rsidR="00942C94" w:rsidRDefault="00942C94">
      <w:pPr>
        <w:pStyle w:val="a8"/>
      </w:pPr>
      <w:r>
        <w:t>В последние годы получили распространение и такие организационные формы непосредственного участия граждан в охране общественного порядка, как ассоциации добровольных дружин, казачьи дружины, отряды содействия милиции, объединения граждан по охране домов, садоводческих товариществ, стоянок автотранспорта и др.</w:t>
      </w:r>
    </w:p>
    <w:p w:rsidR="00942C94" w:rsidRDefault="00942C94">
      <w:pPr>
        <w:pStyle w:val="a8"/>
        <w:jc w:val="center"/>
        <w:rPr>
          <w:b/>
        </w:rPr>
      </w:pPr>
      <w:r>
        <w:rPr>
          <w:b/>
        </w:rPr>
        <w:t>Товарищеские суды</w:t>
      </w:r>
    </w:p>
    <w:p w:rsidR="00942C94" w:rsidRDefault="00942C94">
      <w:pPr>
        <w:pStyle w:val="a8"/>
      </w:pPr>
      <w:r>
        <w:rPr>
          <w:i/>
        </w:rPr>
        <w:t xml:space="preserve">Товарищеские суды. </w:t>
      </w:r>
      <w:r>
        <w:t>Это выборные органы общественной самодеятельности, призванные активно содействовать воспитанию граждан в духе добросовестного отношения к труду, бережного отношения к имуществу, соблюдения правил общежития, развития у них чувства товарищеской взаимопомощи, уважения, достоинства и чести людей. Главное в работе товарищеских судов – предупреждение правонарушений, воспитание граждан путём убеждения и общественного воздействия, создание обстановки нетерпимости к антиобщественным поступкам. Порядок организации и деятельности товарищеских судов определён специальным положением о них.</w:t>
      </w:r>
    </w:p>
    <w:p w:rsidR="00942C94" w:rsidRDefault="00942C94">
      <w:pPr>
        <w:pStyle w:val="a8"/>
      </w:pPr>
      <w:r>
        <w:t>Товарищеские суды создаются на предприятиях, в учреждениях, организациях, высших и средних учебных заведениях, домах, обслуживаемых жилищно-эксплутационными конторами, дирекциями эксплуатации зданий, домоуправлениями, а также в сельских населённых пунктах и посёлках. Состав товарищеского суда избирается открытым голосованием на общих собраниях трудовых коллективов и собраниях (сходах) граждан по месту жительства сроком на два года.</w:t>
      </w:r>
    </w:p>
    <w:p w:rsidR="00942C94" w:rsidRDefault="00942C94">
      <w:pPr>
        <w:pStyle w:val="a8"/>
      </w:pPr>
      <w:r>
        <w:t xml:space="preserve">Товарищеские суды рассматривают дела: </w:t>
      </w:r>
    </w:p>
    <w:p w:rsidR="00942C94" w:rsidRDefault="00942C94">
      <w:pPr>
        <w:pStyle w:val="a8"/>
      </w:pPr>
      <w:r>
        <w:t>об употреблении спиртных напитков на улицах, во дворах и подъездах, на стадионах, во всех видах общественного транспорта и в других общественных местах кроме предприятий торговли и общественного питания, в которых продажа спиртных напитков в разлив разрешена;</w:t>
      </w:r>
    </w:p>
    <w:p w:rsidR="00942C94" w:rsidRDefault="00942C94">
      <w:pPr>
        <w:pStyle w:val="a8"/>
      </w:pPr>
      <w:r>
        <w:t>о появлении в общественных местах в пьяном виде, оскорбляющем человеческое достоинство и общественную нравственность;</w:t>
      </w:r>
    </w:p>
    <w:p w:rsidR="00942C94" w:rsidRDefault="00942C94">
      <w:pPr>
        <w:pStyle w:val="a8"/>
      </w:pPr>
      <w:r>
        <w:t>об употреблении спиртных напитков на производстве или о пребывании на работе в нетрезвом состоянии; об участии мастеров, начальников участков и других руководителей в употреблении спиртных напитков с подчинёнными на производстве или о непринятии мер к отстранению от работы лиц, находящихся в нетрезвом состоянии, либо о сокрытии случаев употребления спиртных напитков или появления на работе в нетрезвом состоянии подчинённых им работников; о мелком хулиганстве. Мелком хищении государственного или коллективного имущества; о совершенных впервые мелкой кражи малоценных предметов потребления и быта, находящихся в личной собственности граждан, в случае, когда виновный и потерпевший являются членами одного коллектива; об оскорбления, клевете, побоях и легких телесных повреждениях, не повлекших расстройства здоровья, если эти деяния совершены впервые; о сквернословии; о невыполнении или ненадлежащем выполнении родителями, опекунами или попечителями обязанностей по воспитанию детей; о недостойном отношении к родителям; о недостойном поведении в семье; о недостойном отношении к женщине; о порче жилых и нежилых помещений и коммунального оборудования; о несоблюдении правил противопожарной безопасности; о нарушении правил внутреннего распорядка в квартирах и общежитиях, о спорах жильцов по использованию подсобных помещений, домовых служб, оплате коммунальных услуг, оплате расходов по текущему ремонту мест общего пользования; о порядке пользования строениями, составляющими общую собственность двух или нескольких граждан; о разделе имущества между супругами при согласии спорящих сторон на рассмотрение дела в товарищеском суде; о порче деревьев и других зелёных насаждений; о взыскании ущерба, причинённого мелкими лесонарушениями; об имущественных спорах между гражданами на небольшую сумму при согласии участников спора на рассмотрение дела в товарищеском суде; о других административных правонарушениях, если органы (должностные лица), уполномоченные рассматривать дела об административных правонарушениях, сочтут необходимым передать материалы на рассмотрение товарищеского суда для применения к правонарушителю мер общественного воздействия.</w:t>
      </w:r>
    </w:p>
    <w:p w:rsidR="00942C94" w:rsidRDefault="00942C94">
      <w:pPr>
        <w:pStyle w:val="a8"/>
      </w:pPr>
      <w:r>
        <w:t>Кроме того, товарищеский суд может рассматривать дела о нарушениях трудовой дисциплины и о других правонарушениях.</w:t>
      </w:r>
    </w:p>
    <w:p w:rsidR="00942C94" w:rsidRDefault="00942C94">
      <w:pPr>
        <w:pStyle w:val="a8"/>
      </w:pPr>
      <w:r>
        <w:t>Товарищеский суд может рассматривать также дела о впервые совершенных преступных деяниях, если они не представляют большой общественной опасности, и органы внутренних дел, прокуратура или суд в соответствии с действующим законодательством передадут материалы такого дела на рассмотрение товарищеского суда.</w:t>
      </w:r>
    </w:p>
    <w:p w:rsidR="00942C94" w:rsidRDefault="00942C94">
      <w:pPr>
        <w:pStyle w:val="a8"/>
      </w:pPr>
      <w:r>
        <w:t>Товарищеский суд может применить к виновному следующие меры воздействия: обязать принести публичное извинение потерпевшему или коллективу; объявить товарищеское предупреждение; объявить общественное порицание; объявить общественный выговор с опубликованием или без опубликования в печати; наложить денежный штраф.</w:t>
      </w:r>
    </w:p>
    <w:p w:rsidR="00942C94" w:rsidRDefault="00942C94">
      <w:pPr>
        <w:pStyle w:val="a8"/>
      </w:pPr>
      <w:r>
        <w:t>Наряду с применением указанных мер воздействия товарищеский суд может обязать виновного возместить причинённый неправомерными действиями ущерб на небольшую сумму, если законодательством не установлен иной порядок взыскания ущерба. По делам о мелких хищениях государственного или общественного имущества товарищеский суд во всех случаях должен обязать виновного полностью возместить причинённый моральный ущерб, установив срок исполнения такого решения.</w:t>
      </w:r>
    </w:p>
    <w:p w:rsidR="00942C94" w:rsidRDefault="00942C94">
      <w:pPr>
        <w:pStyle w:val="a8"/>
      </w:pPr>
      <w:r>
        <w:t>Правила рассмотрения дел товарищескими судами устанавливаются Положением о товарищеских судах.</w:t>
      </w:r>
    </w:p>
    <w:p w:rsidR="00942C94" w:rsidRDefault="00942C94">
      <w:pPr>
        <w:pStyle w:val="a8"/>
      </w:pPr>
      <w:r>
        <w:t>Руководство деятельностью товарищеских судов на территории городов, районов, посёлков и других населённых пунктов осуществляется органами местного самоуправления соответствующих территориальных муниципальных образований.</w:t>
      </w:r>
    </w:p>
    <w:p w:rsidR="00942C94" w:rsidRDefault="00942C94">
      <w:pPr>
        <w:pStyle w:val="a8"/>
      </w:pPr>
      <w:r>
        <w:t>На предприятиях, в учреждениях, организациях, учебных заведениях работой товарищеских судов непосредственно руководят соответствующие профсоюзные организации.</w:t>
      </w:r>
    </w:p>
    <w:p w:rsidR="00942C94" w:rsidRDefault="00942C94">
      <w:pPr>
        <w:pStyle w:val="a8"/>
      </w:pPr>
      <w:r>
        <w:t>В целях содействия органам местного самоуправления, профсоюзным организациям в осуществлении руководства и контроля за деятельностью товарищеских судов, оказания им помощи, координации деятельности товарищеских судов, организации учёбы и обмена опытом работы при органах местного самоуправления могут создаваться общественные советы по работе товарищеских судов. Правовую помощь товарищеским судам ок5азывают органы юстиции, прокуратуры и суды.</w:t>
      </w:r>
    </w:p>
    <w:p w:rsidR="00942C94" w:rsidRDefault="00942C94">
      <w:pPr>
        <w:pStyle w:val="a8"/>
      </w:pPr>
      <w:r>
        <w:t>Поддержание тесных связей с населением и общественностью. Необходимость в осуществлении данной функции возникает в связи с тем, что одному, без опоры на общественность, участковому инспектору по существу невозможно справиться сос своими обязанностями. Он попросту не в состоянии один поддерживать на участке должный порядок, успевать бывать везде сам и делать всё лично. Особенно остро это ощущается в сельской местности, где зачастую все службы органов внутренних дел представлены лишь участковым инспектором. От того, насколько он умело опирается на помощь общественности, во многом зависит его вклад в охрану общественного порядка, предупреждение и раскрытие преступлений.</w:t>
      </w:r>
    </w:p>
    <w:p w:rsidR="00942C94" w:rsidRDefault="00942C94">
      <w:pPr>
        <w:pStyle w:val="a8"/>
      </w:pPr>
      <w:r>
        <w:t>Старший участковый или участковый инспектор милиции, как правило, является одновременно заместителем председателя совета ОПОП или руководителем одной из его секций. Такой статус позволяет участковому инспектору играть в совете организующую роль и тем самым обеспечивать единство действий милиции и общественности в профилактике правонарушений. Участковый инспектор должен буквально загружать работой представителей общественности – членов совета ОПОП, товарищеских судов, домовых комитетов, женсоветов и др., оставляя за собой те мероприятия, которые относятся исключительно к его компетенции. Члены совета ежедневно дежурят в общественном пункте охраны порядка, самостоятельно осуществляют индивидуально-профилактические мероприятия, участвуют в различных рейдах. Во много раз повышают эффективность своей работы те участковые инспектора, которые добиваются создания ДНД по охране общественного порядка, членами которых являются владельцы собак; специализированных ДНД (групп) по борьбе с пьянством, профилактике правонарушений в семейно-бытовой сфере. Неоценима помощь участковым инспекторам внештатных сотрудников милиции. Им поручается обслуживание микро участков (домов, кварталов), они привлекаются к приёму граждан и дежурству в общественном пункте охраны порядка, проверке соблюдения правил паспортно-регистрационной системы, вручению повесток, разбору бытовых конфликтов, работе по поступившим заявлениям граждан, индивидуально-профилактической работе с под учетными лицами. В сельской местности участковый инспектор должен иметь внештатного сотрудника в каждом населённом пункте. Желательно чтобы внештатный сотрудник был на каждом объекте участка (многоквартирный дом, квартал, предприятие или учреждение).</w:t>
      </w:r>
    </w:p>
    <w:p w:rsidR="00942C94" w:rsidRDefault="00942C94">
      <w:pPr>
        <w:pStyle w:val="a8"/>
      </w:pPr>
      <w:r>
        <w:t>В целях поддержания тесных связей с населением участковый инспектор организует планомерную профилактическую отработку участка. Это – важная форма работы участкового инспектора. Она предусматривает регулярное посещение всех домовладений, квартир, гостиниц, общежитий, предприятий, учреждений и организаций, расположенных на участке, и личное знакомство с населением и трудовыми коллективами. Основное внимание при этом уделяется личному знакомству участкового инспектора с жителями участка, установлению с некоторыми из них доверительных отношений с целью получения информации, необходимой для предупреждения и раскрытия преступлений, выявлению организаторов притонов. Лиц злоупотребляющих алкоголем, наркотиками и допускающими правонарушения в сфере быта, имеющих огнестрельное оружие, прибывших из мест лишения свободы, других граждан, склонных к совершению правонарушений. Во время обхода домов (квартир) участковый инспектор ведёт также разъяснительную работу, связанную с обеспечением личной и имущественной безопасности граждан, составляет списки лиц, желающих оборудовать квартиру средствами сигнализации, проверяет условия хранения личного автотранспорта, вовлекает пенсионеров и домохозяек в специализированную ДНД по предупреждению квартирных краж и т.п. Свое посещение участковый инспектор заканчивает вручением визитной карточки, где указаны его адрес, телефон, дни и часы приёма граждан.</w:t>
      </w:r>
    </w:p>
    <w:p w:rsidR="00942C94" w:rsidRDefault="00942C94">
      <w:pPr>
        <w:pStyle w:val="a8"/>
      </w:pPr>
      <w:r>
        <w:t>Установление тесных связей с жителями участка способствует организация участковым инспектором приёма граждан и рассмотрение их жалоб, заявлений и сообщений о правонарушениях. Приём осуществляется не реже двух раз в неделю в удобное для населения время. На долю участковых инспекторов приходится более двух третей писем и заявлений граждан, поступающих в органы внутренних дел. Если участковый инспектор пользуется у населения авторитетом, основное количество заявлений  и жалоб граждан будет поступать не в ГОРОВД, а непосредственно участковому инспектору. Повышению авторитета общественного пункта охраны порядка и участкового инспектора способствует организация регулярного приёма в нём не только участковым инспектором, но и руководством органов внутренних дел, прокурорскими работниками, депутатами.</w:t>
      </w:r>
    </w:p>
    <w:p w:rsidR="00942C94" w:rsidRDefault="00942C94">
      <w:pPr>
        <w:pStyle w:val="a8"/>
      </w:pPr>
      <w:r>
        <w:t>Инструкция закрепила обязанность участкового инспектора не реже одного раза в полугодие отчитываться о проделанной работе перед жителями обслуживаемого участка. Это – одна из важных форм обеспечения в работе участкового инспектора гласности, которая стимулирует население к оказанию помощи милиции в решении задач по охране общественного порядка и борьбе с преступностью.</w:t>
      </w:r>
    </w:p>
    <w:p w:rsidR="00942C94" w:rsidRDefault="00942C94">
      <w:pPr>
        <w:pStyle w:val="a8"/>
        <w:jc w:val="center"/>
        <w:rPr>
          <w:b/>
        </w:rPr>
      </w:pPr>
      <w:r>
        <w:rPr>
          <w:b/>
        </w:rPr>
        <w:t>Общественные пункты охраны порядка</w:t>
      </w:r>
    </w:p>
    <w:p w:rsidR="00942C94" w:rsidRDefault="00942C94">
      <w:pPr>
        <w:pStyle w:val="a8"/>
      </w:pPr>
      <w:r>
        <w:rPr>
          <w:i/>
        </w:rPr>
        <w:t xml:space="preserve">Общественные пункты  охраны  порядка </w:t>
      </w:r>
      <w:r>
        <w:t>представляют собой организационно-правовую форму взаимодействия государственных органов, трудовых коллективов и общественности в управлении процессами нравственного воспитания, способствующую социально-правовой активности граждан, предупреждению правонарушений, воспитанию граждан в духе сознательной дисциплины, соблюдения законов и уважения существующих правил общежития. Общественные пункты охраны порядка создаются для объединения усилий штабов добровольных народных дружин, товарищеских судов (уличных, сельских) комитетов общественных инспекций по делам  несовершеннолетних, других органов общественной самодеятельности населения и трудовых коллективов в работе по охране общественного порядка и профилактике правонарушений на закреплённой за ними территории, улучшения их взаимодействия с государственными органами. Органы общественной самодеятельности, представленные в общественном пункте охраны правопорядка, сохраняют свою организационную самостоятельность, действуя в пределах установленной компетенции. Служебные обязанности участковых инспекторов милиции и представителей других общественных организаций, связанные с работой в общественном пункте охраны порядка, определяются соответствующими нормативными актами. Государственные органы и должностное лица оказывают всемерное содействие и помощь общественным пунктам охраны порядка в их деятельности. В общественных пунктах охраны порядка создаются необходимые условия участковым инспекторам милиции и другим должностным лицам для выполнения ими своих обязанностей в области укрепления правопорядка.</w:t>
      </w:r>
    </w:p>
    <w:p w:rsidR="00942C94" w:rsidRDefault="00942C94">
      <w:pPr>
        <w:pStyle w:val="a8"/>
      </w:pPr>
      <w:r>
        <w:t>Порядок организации и деятельности общественных пунктов охраны порядка определён специальными положениями о них. Общественные пункты охраны порядка создаются и упраздняются органами местного самоуправления городов, районов, объединённых сельских поселений и других муниципальных территориальных образований по предложению общественных организаций, органов общественной самодеятельности и трудовых коллективов. Общественные пункты охраны порядка создаются в городах, как правило, в границах территорий жилищно-эксплутационных контор (домоуправлений), в сельской местности – в границах территории нескольких поселений либо отдельных населённых пунктов.</w:t>
      </w:r>
    </w:p>
    <w:p w:rsidR="00942C94" w:rsidRDefault="00942C94">
      <w:pPr>
        <w:pStyle w:val="a8"/>
      </w:pPr>
      <w:r>
        <w:t>Для обеспечения согласованной деятельности органов общественной самодеятельности, населения и трудовых коллективов, представленных в общественном пункте охраны порядка, создается совет общественного пункта охраны порядка в составе председателя, его заместителей и членов совета из лиц, рекомендованных общественными организациями, трудовыми коллективами, а также государственными организациями, участвующими в охране порядка на территории, закреплённой за данным общественным пунктом. Совет общественного пункта охраны порядка утверждается органом местного самоуправления соответствующей территории муниципального образования.</w:t>
      </w:r>
    </w:p>
    <w:p w:rsidR="00942C94" w:rsidRDefault="00942C94">
      <w:pPr>
        <w:pStyle w:val="a8"/>
      </w:pPr>
      <w:r>
        <w:t xml:space="preserve"> Совет общественного пункта охраны порядка в соответствии с действующим законодательством выполняет следующие основные обязанности: изучает состояние общественного порядка на закреплённой за ним территории, разрабатывает и вносит в соответствующие органы и организации предложения по вопросам укрепления правопорядка и профилактики правонарушений; способствует установлению взаимодействия и обмену опытом в работе по охране общественного порядка  представленных в общественном пункте органов и организаций; содействует органам внутренних дел, добровольным народным дружинам в обеспечении охраны общественного порядка на соответствующей территории; участвует в пропаганде правовых знаний среди населения; содействует государственным органам и общественным организациям в выявлении лиц, ведущих антиобщественный, противоправный образ жизни; оказывает помощь государственным органам и общественным организациям в борьбе с пьянством и алкоголизмом; координирует работу представленных в общественном пункте органов и организаций по проведению индивидуально-воспитательной работы с правонарушителями, установлению над ними шефства; содействует государственным органам и общественным организациям в борьбе с безнадзорностью и правонарушениями малолетних, воспитанию детей и подростков; оказывает помощь исполнительным органам местного самоуправления, жилищно-эксплутационным организациям в проведении общих собраний, сходу граждан по месту их жительства для обсуждения вопросов укрепления общественного порядка и соблюдения, общепринятых правил общежития. </w:t>
      </w:r>
    </w:p>
    <w:p w:rsidR="00942C94" w:rsidRDefault="00942C94">
      <w:pPr>
        <w:pStyle w:val="a8"/>
      </w:pPr>
      <w:r>
        <w:t>Совет общественного пункта охраны порядка организует  в общественном пункте дежурство членов совета для обеспечения взаимодействия представленных в нем органов, организаций и должностных лиц, а также для приятия соответствующих мер по заявлениям и сообщениям гражданам о нарушениях общественного порядка. Совет заслушивает сообщения членов совета о выполнении возложенных на них обязанностей по укреплению общественного порядка и профилактике правонарушений, ходатайствует перед органами местного самоуправления и соответствующими органами и организациями о поощрении лиц, активно участвующих в работе по охране общественного порядка.</w:t>
      </w:r>
    </w:p>
    <w:p w:rsidR="00942C94" w:rsidRDefault="00942C94">
      <w:pPr>
        <w:pStyle w:val="a8"/>
      </w:pPr>
      <w:r>
        <w:t xml:space="preserve"> Совет общественного пункта охраны порядка рассматривает вопросы, отнесённые к его компетенции, на своих заседаниях. Решения совета имеют рекомендательный характер.</w:t>
      </w:r>
    </w:p>
    <w:p w:rsidR="00942C94" w:rsidRDefault="00942C94">
      <w:pPr>
        <w:pStyle w:val="a8"/>
      </w:pPr>
      <w:r>
        <w:t>Руководство работой советов общественных пунктов охраны порядка осуществляют районные, городские (в городах без районного деления), районные в городах, поселковые и другие органы местного самоуправления.</w:t>
      </w:r>
    </w:p>
    <w:p w:rsidR="00942C94" w:rsidRDefault="00942C94">
      <w:pPr>
        <w:pStyle w:val="a8"/>
      </w:pPr>
      <w:r>
        <w:t xml:space="preserve">Органы внутренних дел обеспечивают общественные пункты охраны порядка инструктивно-методическими пособиями и юридической литературой, представляют их советам необходимую информацию о состоянии правопорядка на территории, закреплённой за данным пунктом. Непосредственную помощь в работе общественным пунктам охраны порядка оказывают участковые инспектора милиции, входящие в состав советов общественных пунктов. Они, как правило, являются заместителями председателя совета общественного пункта охраны порядка.  </w:t>
      </w:r>
    </w:p>
    <w:p w:rsidR="00942C94" w:rsidRDefault="00942C94">
      <w:pPr>
        <w:pStyle w:val="a8"/>
        <w:jc w:val="center"/>
        <w:rPr>
          <w:b/>
        </w:rPr>
      </w:pPr>
    </w:p>
    <w:p w:rsidR="00942C94" w:rsidRDefault="00942C94">
      <w:pPr>
        <w:pStyle w:val="a8"/>
        <w:jc w:val="center"/>
        <w:rPr>
          <w:b/>
        </w:rPr>
      </w:pPr>
      <w:r>
        <w:rPr>
          <w:b/>
        </w:rPr>
        <w:t>Внештатные сотрудники милиции</w:t>
      </w:r>
    </w:p>
    <w:p w:rsidR="00942C94" w:rsidRDefault="00942C94">
      <w:pPr>
        <w:pStyle w:val="a8"/>
      </w:pPr>
      <w:r>
        <w:t>В качестве внештатных сотрудников милиции могут быть граждане Российской Федерации на моложе 18 лет, способные по своим личным и деловым качествам оказывать милиции содействие в охране общественного порядка и обеспечении общественной безопасности, предупреждении и пресечении преступлений и административных правонарушений, раскрытии преступлений.</w:t>
      </w:r>
    </w:p>
    <w:p w:rsidR="00942C94" w:rsidRDefault="00942C94">
      <w:pPr>
        <w:pStyle w:val="a8"/>
      </w:pPr>
      <w:r>
        <w:t>Внештатные сотрудники милиции подбираются на добровольных началах и в индивидуальном порядке, как правило, из числа народных дружинников, пенсионеров – бывших работников органов внутренних дел, федеральной службы безопасности, юстиции, прокуратуры и военнослужащих. Подбор внештатных сотрудников осуществляют руководители, оперативный и начальствующий состав подразделений милиции. Лицо, подобранное в качестве кандидата во внештатные сотрудники, тщательно изучается. Зачисление внештатных сотрудников осуществляется приказом начальника органов внутренних дел, в котором указывается специализация внештатного сотрудника и за каким конкретным работником данного органа он закрепляется. После зачисления внештатному сотруднику выдается под расписку удостоверение установленного образца, которое подписывается в МВД, УВД, УВДТ (ОВДТ) начальником структурного подразделения или его заместителем, в горрайлинорганах  – начальником соответствующего органа или его заместителем.</w:t>
      </w:r>
    </w:p>
    <w:p w:rsidR="00942C94" w:rsidRDefault="00942C94">
      <w:pPr>
        <w:pStyle w:val="a8"/>
      </w:pPr>
      <w:r>
        <w:t>Внештатные сотрудники работают под руководством работников милиции, выполняя их поручения. Непосредственную работу с внештатными сотрудниками осуществляют руководители, оперативный и начальствующий состав подразделений  и служб охраны общественного порядка уголовного розыска, Госинспекции по безопасности дорожного движения, участковые инспектора милиции. Указанные должностные лица милиции могут давать внештатным сотрудникам конкретные поручения, инструктировать о способах их выполнения; контролировать действия внештатных сотрудников; участвовать в обучении внештатных сотрудников формам и методам работы по охране общественного порядка и профилактике правонарушений, в проведении занятий по изучению основ законодательства; обобщать и распространять положительный опыт работы внештатных сотрудников, вносить предложения по её совершенствованию.</w:t>
      </w:r>
    </w:p>
    <w:p w:rsidR="00942C94" w:rsidRDefault="00942C94">
      <w:pPr>
        <w:pStyle w:val="a8"/>
      </w:pPr>
      <w:r>
        <w:t xml:space="preserve"> Поручения внештатному сотруднику дает тот сотрудник милиции, за которым он закреплён. Внештатный сотрудник осуществляет только те действия, которые не выходят за пределы данных ему поручений. В случае необходимости для участия в выполнении отдельных мероприятий разрешается направлять внештатного сотрудника (с его согласия) в свободное от работы или учёбы время в служебные командировки вместе с работниками милиции. При этом расходы, связанные с командировками, возмещаются органами внутренних дел по мотивированному рапорту сотрудника милиции, под непосредственным руководством которого работает внештатный сотрудник.</w:t>
      </w:r>
    </w:p>
    <w:p w:rsidR="00942C94" w:rsidRDefault="00942C94">
      <w:pPr>
        <w:pStyle w:val="a8"/>
      </w:pPr>
      <w:r>
        <w:t>Вместе с тем работники милиции не могут поручать внештатным сотрудникам самостоятельное производство уголовно-процессуальных и других действий, оперативно-розыскных мероприятий, относящихся к исключительной компетенции работников милиции. Запрещается привлекать внештатных сотрудников милиции к участию в мероприятиях, заведомо связанных с риском для их личной безопасности, а также знакомить их с документами, содержащими государственную тайну или служебную информацию ограниченного пользования.</w:t>
      </w:r>
    </w:p>
    <w:p w:rsidR="00942C94" w:rsidRDefault="00942C94">
      <w:pPr>
        <w:pStyle w:val="a8"/>
      </w:pPr>
      <w:r>
        <w:t>Результаты работы внештатного сотрудника, его личные и деловые качества систематически, но не реже одного раза в год анализируются работником милиции, за которым он закреплён, и докладываются рапортом с выводом о целесообразности дальнейшего использования в качестве внештатного сотрудника руководителю соответствующего органа, службы, подразделения. Работа внештатного сотрудника отражается в учётной карточке. Активно участвующие в выполнении поручений внештатные сотрудники могут поощряться. К видам поощрения относятся: благодарность, денежная премия, ценный подарок и др. В случае недобросовестного неоднократного отношения внештатного сотрудника к выполнению поручений работником милиции может быть поставлен перед руководством вопрос о его исключении из числа внештатных сотрудников.</w:t>
      </w:r>
    </w:p>
    <w:p w:rsidR="00942C94" w:rsidRDefault="00942C94">
      <w:pPr>
        <w:pStyle w:val="a8"/>
      </w:pPr>
      <w:r>
        <w:t>Гражданин, подавший заявление об освобождении его от работы в качестве внештатного сотрудника, либо скомпрометировавший себя, или не желающий дальше оказывать помощь милиции, исключается из числа внештатных сотрудников приказом начальника соответствующего органа внутренних дел. При этом его удостоверение изымается и уничтожается в установленном порядке. Учётная карточка выбывшего внештатного сотрудника хранится в течение одного года, после чего подлежит уничтожению.</w:t>
      </w:r>
    </w:p>
    <w:p w:rsidR="00942C94" w:rsidRDefault="00942C94">
      <w:pPr>
        <w:pStyle w:val="a8"/>
      </w:pPr>
      <w:r>
        <w:t>Правовой статус внештатного сотрудника милиции определён нормативным актом МВД России. Им же регулируются вопросы организации работы внештатных сотрудников. Вопросы привлечения граждан к охране общественного порядка в качестве внештатных сотрудников милиции регулируются также нормативными и иными правовыми актами органов государственной власти субъектов Российской Федерации. Так, по инициативе МВД Республики Бурятия, правительством этой республики принято постановление от 18 октября 1993 года «О мерах по усилению охраны общественного порядка в Республике Бурятия» где предусмотрена оплата труда внештатных сотрудников</w:t>
      </w:r>
      <w:r>
        <w:rPr>
          <w:vertAlign w:val="superscript"/>
        </w:rPr>
        <w:t>3</w:t>
      </w:r>
      <w:r>
        <w:t>. В соответствии с постановлением органы внутренних дел заключают договоры с гражданами, которые оформлены  внештатными инспекторами милиции. Оплата производиться за счет средств денежного содержания сотрудников органов внутренних дел, должности которых не укомплектованы.</w:t>
      </w:r>
    </w:p>
    <w:p w:rsidR="00942C94" w:rsidRDefault="00942C94">
      <w:pPr>
        <w:pStyle w:val="a8"/>
      </w:pPr>
      <w:r>
        <w:t>Важнейшим условием эффективности работы по охране правопорядка, предупреждению и пресечению правонарушений является организация взаимодействия органов внутренних дел и общественных формирований, участвующих в охране общественного порядка и обеспечении общественной безопасности. Взаимодействие предполагает согласование целей и объединение усилий органов внутренних дел и общественных формирований для совместного решения задач в сфере общественного порядка и общественной безопасности. Необходимость взаимодействия обусловлена множественностью организационных форм участия граждан в охране правопорядка, а также известной обособленностью общественных формирований.</w:t>
      </w:r>
    </w:p>
    <w:p w:rsidR="00942C94" w:rsidRDefault="00942C94">
      <w:pPr>
        <w:pStyle w:val="a8"/>
      </w:pPr>
      <w:r>
        <w:t xml:space="preserve">Поскольку на органы внутренних дел государство возложило функции по непосредственному обеспечению охраны общественного порядка и общественной безопасности в стане, то им принадлежит ведущая роль в организации взаимодействия с общественностью, участвующей в охране правопорядка. Взаимодействие органов внутренних дел с общественными формированиями осуществляется на основе общих принципов государственного управления. Эти принципы и формы взаимодействия органов внутренних дел с общественными формированиями по охране правопорядка закреплены в нормативных актах, регулирующих деятельность органов внутренних дел и общественных формирований, а также иных актах. </w:t>
      </w:r>
    </w:p>
    <w:p w:rsidR="00942C94" w:rsidRDefault="00942C94">
      <w:pPr>
        <w:pStyle w:val="a8"/>
      </w:pPr>
      <w:r>
        <w:t>Наиболее широкое применение в правоохранительной практике имеют следующие формы взаимодействия органов внутренних дел с общественными формированиями, участвующими в охране правопорядка:</w:t>
      </w:r>
    </w:p>
    <w:p w:rsidR="00942C94" w:rsidRDefault="00942C94">
      <w:pPr>
        <w:pStyle w:val="a8"/>
        <w:numPr>
          <w:ilvl w:val="0"/>
          <w:numId w:val="5"/>
        </w:numPr>
        <w:tabs>
          <w:tab w:val="clear" w:pos="360"/>
          <w:tab w:val="num" w:pos="927"/>
        </w:tabs>
        <w:ind w:left="927"/>
      </w:pPr>
      <w:r>
        <w:t>Обмен информацией о состоянии общественного порядка и общественной безопасности. Эта информация необходима для определения актуальных задач по предупреждению и пресечению правонарушений, планирования работы, повышения ее эффективности и оценки конечных результатов. Объем и содержание информации, которой органы внутренних дел обеспечивают общественные формирования, определяются руководителями соответствующих органов внутренних дел.</w:t>
      </w:r>
    </w:p>
    <w:p w:rsidR="00942C94" w:rsidRDefault="00942C94">
      <w:pPr>
        <w:pStyle w:val="a8"/>
        <w:numPr>
          <w:ilvl w:val="0"/>
          <w:numId w:val="5"/>
        </w:numPr>
        <w:tabs>
          <w:tab w:val="clear" w:pos="360"/>
          <w:tab w:val="num" w:pos="927"/>
        </w:tabs>
        <w:ind w:left="927"/>
      </w:pPr>
      <w:r>
        <w:t>Совместное планирование и проведение мероприятий по обеспечению охраны общественного порядка и общественной безопасности, по предупреждению и пресечению правонарушений.</w:t>
      </w:r>
    </w:p>
    <w:p w:rsidR="00942C94" w:rsidRDefault="00942C94">
      <w:pPr>
        <w:pStyle w:val="a8"/>
        <w:numPr>
          <w:ilvl w:val="0"/>
          <w:numId w:val="5"/>
        </w:numPr>
        <w:tabs>
          <w:tab w:val="clear" w:pos="360"/>
          <w:tab w:val="num" w:pos="927"/>
        </w:tabs>
        <w:ind w:left="927"/>
      </w:pPr>
      <w:r>
        <w:t>Оказание органами внутренних дел содействия и поддержки общественным формированиям в выполнении возложенных на них задач в сфере правопорядка.</w:t>
      </w:r>
    </w:p>
    <w:p w:rsidR="00942C94" w:rsidRDefault="00942C94">
      <w:pPr>
        <w:pStyle w:val="a8"/>
        <w:numPr>
          <w:ilvl w:val="0"/>
          <w:numId w:val="5"/>
        </w:numPr>
        <w:tabs>
          <w:tab w:val="clear" w:pos="360"/>
          <w:tab w:val="num" w:pos="927"/>
        </w:tabs>
        <w:ind w:left="927"/>
      </w:pPr>
      <w:r>
        <w:t>Обучение сотрудниками  органов внутренних дел членов общественных формирований методам и формам предупреждения и пресечения правонарушений; проведение с ними работы по правовому обучению; оказание методической и иной помощи в планировании и учёте их работы.</w:t>
      </w:r>
    </w:p>
    <w:p w:rsidR="00942C94" w:rsidRDefault="00942C94">
      <w:pPr>
        <w:pStyle w:val="a8"/>
        <w:numPr>
          <w:ilvl w:val="0"/>
          <w:numId w:val="5"/>
        </w:numPr>
        <w:tabs>
          <w:tab w:val="clear" w:pos="360"/>
          <w:tab w:val="num" w:pos="927"/>
        </w:tabs>
        <w:ind w:left="927"/>
      </w:pPr>
      <w:r>
        <w:t>Направление органами внутренних дел материалов о правонарушениях в общественные формирования для рассмотрения и приятия, соответствующих мер общественного воздействия к правонарушителям.</w:t>
      </w:r>
    </w:p>
    <w:p w:rsidR="00942C94" w:rsidRDefault="00942C94">
      <w:pPr>
        <w:pStyle w:val="a8"/>
        <w:numPr>
          <w:ilvl w:val="0"/>
          <w:numId w:val="5"/>
        </w:numPr>
        <w:tabs>
          <w:tab w:val="clear" w:pos="360"/>
          <w:tab w:val="num" w:pos="927"/>
        </w:tabs>
        <w:ind w:left="927"/>
      </w:pPr>
      <w:r>
        <w:t>Передача общественными формированиями материалов о правонарушениях в органы внутренних дел, если при рассмотрении дела о правонарушении общественное формирование придет к убеждению о необходимости привлечения правонарушителя к уголовной или административной ответственности.</w:t>
      </w:r>
    </w:p>
    <w:p w:rsidR="00942C94" w:rsidRDefault="00942C94">
      <w:pPr>
        <w:pStyle w:val="a8"/>
        <w:numPr>
          <w:ilvl w:val="0"/>
          <w:numId w:val="5"/>
        </w:numPr>
        <w:tabs>
          <w:tab w:val="clear" w:pos="360"/>
          <w:tab w:val="num" w:pos="927"/>
        </w:tabs>
        <w:ind w:left="927"/>
      </w:pPr>
      <w:r>
        <w:t>Сотрудничество граждан с органами внутренних дел в охране правопорядка на договорно-возмездной основе осуществляется за счёт средств органов внутренних дел.</w:t>
      </w:r>
    </w:p>
    <w:p w:rsidR="00942C94" w:rsidRDefault="00942C94">
      <w:pPr>
        <w:pStyle w:val="1"/>
        <w:pageBreakBefore/>
        <w:spacing w:line="360" w:lineRule="auto"/>
      </w:pPr>
      <w:r>
        <w:t xml:space="preserve">ВЗАИМОДЕЙСТВИЕ ОРГАНОВ ВНУТРЕННИХ ДЕЛ С </w:t>
      </w:r>
    </w:p>
    <w:p w:rsidR="00942C94" w:rsidRDefault="00942C94">
      <w:pPr>
        <w:spacing w:line="360" w:lineRule="auto"/>
        <w:jc w:val="center"/>
        <w:rPr>
          <w:b/>
          <w:sz w:val="28"/>
        </w:rPr>
      </w:pPr>
      <w:r>
        <w:rPr>
          <w:b/>
          <w:sz w:val="28"/>
        </w:rPr>
        <w:t xml:space="preserve">ТРУДОВЫМИ КОЛЛЕКТИВАМИ, </w:t>
      </w:r>
    </w:p>
    <w:p w:rsidR="00942C94" w:rsidRDefault="00942C94">
      <w:pPr>
        <w:pStyle w:val="1"/>
        <w:spacing w:line="360" w:lineRule="auto"/>
      </w:pPr>
      <w:r>
        <w:t>НАСЕЛЕНИЕМ И СРЕДСТВАМ МАССОВОЙ ИНФОРМАЦИИ</w:t>
      </w:r>
    </w:p>
    <w:p w:rsidR="00942C94" w:rsidRDefault="00942C94">
      <w:pPr>
        <w:spacing w:line="360" w:lineRule="auto"/>
        <w:jc w:val="center"/>
        <w:rPr>
          <w:b/>
          <w:sz w:val="28"/>
        </w:rPr>
      </w:pPr>
      <w:r>
        <w:rPr>
          <w:b/>
          <w:sz w:val="28"/>
        </w:rPr>
        <w:t>В ОБЕСПЕЧЕНИЕ ПРАВОПОРЯДКА</w:t>
      </w:r>
    </w:p>
    <w:p w:rsidR="00942C94" w:rsidRDefault="00942C94">
      <w:pPr>
        <w:pStyle w:val="3"/>
      </w:pPr>
      <w:r>
        <w:t>Эффективность обеспечения правопорядка во многом зависит от непосредственной связи милиции с трудовыми коллективами, населением и средствами массовой информации. Правоохранительная практика показывает, что, опираясь на поддержку трудовых коллективов, населения и средства массовой информации, милиция более успешно решает задачи по обеспечению общественного порядка и общественной безопасности.</w:t>
      </w:r>
    </w:p>
    <w:p w:rsidR="00942C94" w:rsidRDefault="00942C94">
      <w:pPr>
        <w:pStyle w:val="3"/>
        <w:ind w:firstLine="567"/>
      </w:pPr>
      <w:r>
        <w:t>Сотрудники милиции проводят в трудовых коллективах и среди населения информационно-консультативную деятельность. Разъясняют законы и иные правовые акты по вопросам обеспечения правопорядка, личной и общественной безопасности, охраны собственности от противоправных посягательств. Они информируют население о состоянии правопорядка в городе или ином населённом пункте, т.е. на территории обслуживания.</w:t>
      </w:r>
    </w:p>
    <w:p w:rsidR="00942C94" w:rsidRDefault="00942C94">
      <w:pPr>
        <w:pStyle w:val="3"/>
        <w:ind w:firstLine="567"/>
      </w:pPr>
      <w:r>
        <w:t>Взаимодействие с трудовыми коллективами (независимо от форм собственности) и населением поддерживают: подразделения патрульно-постовой службы милиции – в процессе охраны общественного порядка на улицах, в парках, площадях и в других общественных местах, а также при проведении массовых мероприятий; подразделения Государственной инспекции по безопасности дорожного движения – с трудовыми коллективами автотранспортных организаций в деле обеспечения безопасности дорожного движения; участковые инспектора милиции – с трудовыми коллективами предприятий, организаций и населением по вопросам профилактики правонарушений на обслуживаемой ими территории; сотрудники лицензионно-разрешительной службы – с коллективами частных охранных объединений, а также предприятий, имеющих огнестрельное оружие и взрывчатые материалы, используемые в хозяйственной деятельности; подразделения вневедомственной охраны при органах внутренних дел – с коллективами объектов, которые они охраняют; сотрудники криминальной милиции, дознаватели и следователи – с трудовыми коллективами и населением при проведении мероприятий по предупреждению, пресечению и раскрытию преступлений.</w:t>
      </w:r>
    </w:p>
    <w:p w:rsidR="00942C94" w:rsidRDefault="00942C94">
      <w:pPr>
        <w:pStyle w:val="3"/>
        <w:ind w:firstLine="567"/>
      </w:pPr>
      <w:r>
        <w:t>Аналогичное сотрудничество с трудовыми коллективами и населением осуществляется и другими службами органов внутренних дел.</w:t>
      </w:r>
    </w:p>
    <w:p w:rsidR="00942C94" w:rsidRDefault="00942C94">
      <w:pPr>
        <w:pStyle w:val="3"/>
        <w:ind w:firstLine="567"/>
      </w:pPr>
      <w:r>
        <w:t>Важное значение в организации рассматриваемого взаимодействия имеет укрепление связи с трудовыми коллективами и населением на закреплённой за органом внутренних дел территории. В этих целях организуются и проводятся профилактические мероприятия с привлечением граждан. Население информируется о состоянии общественного порядка, о пресечённых и раскрытых преступлениях. Руководители органов внутренних дел, участковые инспектора и другие сотрудники милиции отчитываются в трудовых коллективах, перед населением, проживающим на обслуживаемой территории, о работе органов внутренних дел.</w:t>
      </w:r>
    </w:p>
    <w:p w:rsidR="00942C94" w:rsidRDefault="00942C94">
      <w:pPr>
        <w:pStyle w:val="3"/>
        <w:ind w:firstLine="567"/>
      </w:pPr>
      <w:r>
        <w:t>Органами внутренних дел практикуются письменные и устные (по радио, телевидению) обращения к населению города или района либо к конкретной категории граждан, которые несут ответственность за воспитание малолетних. Обращения могут содержать просьбы об оказании содействия сотрудникам милиции в наведении порядка на территории микрорайона, района, города и т.п. В обращениях вносятся предложения об образовании формирований из жильцов того или иного дома для охраны порядка в подъездах, дворах в дневное и вечернее время, а также для предупреждения квартирных краж, угона автомототранспортных средств и других преступлений. Гражданам сотрудниками милиции сообщаются номера телефонов, по которым они могут круглосуточно передавать необходимую информацию о противоправных посягательствах на их права, свободы, имущество и иные законные интересы.</w:t>
      </w:r>
    </w:p>
    <w:p w:rsidR="00942C94" w:rsidRDefault="00942C94">
      <w:pPr>
        <w:pStyle w:val="3"/>
        <w:ind w:firstLine="567"/>
      </w:pPr>
      <w:r>
        <w:t>Нередко милиция обращается к населению с просьбой о содействии ей в поиске преступников, обнаружении свидетелей, доказательств по делу установлении личности по неопознанным трупам, розыске похищенных детей, а также в получении иной информации, полезной для борьбы с преступностью.</w:t>
      </w:r>
    </w:p>
    <w:p w:rsidR="00942C94" w:rsidRDefault="00942C94">
      <w:pPr>
        <w:pStyle w:val="3"/>
        <w:ind w:firstLine="567"/>
      </w:pPr>
      <w:r>
        <w:t>Поддержание связи со средствами массовой информации. Необходимым условием выполнения задач и функций, возложенных на органы внутренних дул (милицию), является поддержание ими связи со средствами массовой информации.</w:t>
      </w:r>
    </w:p>
    <w:p w:rsidR="00942C94" w:rsidRDefault="00942C94">
      <w:pPr>
        <w:pStyle w:val="3"/>
        <w:ind w:firstLine="567"/>
      </w:pPr>
      <w:r>
        <w:t>Контакты с журналистами и другими представителями средств массовой информации могут включать в себя оказание им помощи в получении и проверке информации (проведение интервью, ознакомление с материалами, привлечение представителей прессы для участия в рейдах, патрулировании и других мероприятиях).</w:t>
      </w:r>
    </w:p>
    <w:p w:rsidR="00942C94" w:rsidRDefault="00942C94">
      <w:pPr>
        <w:pStyle w:val="3"/>
        <w:ind w:firstLine="567"/>
      </w:pPr>
      <w:r>
        <w:t>По наиболее актуальным и важным вопросам деятельности органов внутренних дел проводятся пресс-конференции, брифинги, приёмы, встречи представителей прессы с руководством внутренних дел, руководителями служб и подразделений органов; для более эффективного информирования представителей средств массовой информации готовятся пресс-релизы.</w:t>
      </w:r>
    </w:p>
    <w:p w:rsidR="00942C94" w:rsidRDefault="00942C94">
      <w:pPr>
        <w:pStyle w:val="3"/>
        <w:ind w:firstLine="567"/>
      </w:pPr>
      <w:r>
        <w:rPr>
          <w:b/>
        </w:rPr>
        <w:t>Пресс-конференция</w:t>
      </w:r>
      <w:r>
        <w:t xml:space="preserve"> – это встреча руководителей органа внутренних дел, его служб и подразделений с представителями средств массовой информации для беседы по вопросам, представляющим большой общественный интерес, по поводу какого-либо важного события. Как правило, после соответствующего заявления руководителя он или иные должностные лица орган отвечают на вопросы присутствующих корреспондентов.</w:t>
      </w:r>
    </w:p>
    <w:p w:rsidR="00942C94" w:rsidRDefault="00942C94">
      <w:pPr>
        <w:pStyle w:val="3"/>
        <w:ind w:firstLine="567"/>
      </w:pPr>
      <w:r>
        <w:rPr>
          <w:b/>
        </w:rPr>
        <w:t>Брифинг</w:t>
      </w:r>
      <w:r>
        <w:t xml:space="preserve"> – краткое совещание с представителями средств массовой информации, где выражается позиция руководства органа внутренних дел по интересующему общественность вопросу, даётся информация о происшествиях за определённый период времени, конкретной работе органа, мнениях на рассматриваемую проблему, требующую своего разрешения.</w:t>
      </w:r>
    </w:p>
    <w:p w:rsidR="00942C94" w:rsidRDefault="00942C94">
      <w:pPr>
        <w:pStyle w:val="3"/>
        <w:ind w:firstLine="567"/>
      </w:pPr>
      <w:r>
        <w:rPr>
          <w:b/>
        </w:rPr>
        <w:t xml:space="preserve">Пресс-релиз </w:t>
      </w:r>
      <w:r>
        <w:t>– специальный бюллетень, подготовленный органом внутренних дел для работников средств массовой информации. Обычно в нём содержатся сообщение, информация о каком-либо событии, проблеме и т.п.</w:t>
      </w:r>
    </w:p>
    <w:p w:rsidR="00942C94" w:rsidRDefault="00942C94">
      <w:pPr>
        <w:pStyle w:val="3"/>
        <w:ind w:firstLine="567"/>
      </w:pPr>
      <w:r>
        <w:t>Сотрудники органов внутренних дел выступают перед журналистами и представителями иных средств массовой информации на радио, телевидении, в прессе; консультируют редакции по готовящимся публикациям, радио и теле передачам.</w:t>
      </w:r>
    </w:p>
    <w:p w:rsidR="00942C94" w:rsidRDefault="00942C94">
      <w:pPr>
        <w:pStyle w:val="3"/>
        <w:ind w:firstLine="567"/>
      </w:pPr>
      <w:r>
        <w:t>Большое значение в формировании положительного мнения о работе органов внутренних дел по укреплению правопорядка имеют связи с депутатами, представителями политических партий, движений, религиозных объединений и др.</w:t>
      </w:r>
    </w:p>
    <w:p w:rsidR="00942C94" w:rsidRDefault="00942C94">
      <w:pPr>
        <w:pStyle w:val="3"/>
        <w:ind w:firstLine="567"/>
      </w:pPr>
      <w:r>
        <w:t>К наиболее распространённым формам связи с представителями и лидерами указанных объединений, как показывает практика, относятся:</w:t>
      </w:r>
    </w:p>
    <w:p w:rsidR="00942C94" w:rsidRDefault="00942C94">
      <w:pPr>
        <w:pStyle w:val="3"/>
        <w:numPr>
          <w:ilvl w:val="0"/>
          <w:numId w:val="2"/>
        </w:numPr>
      </w:pPr>
      <w:r>
        <w:t>поддержание с руководителями и лидерами национальных землячеств, религиозных объединений постоянных отношений, координация усилий по предотвращению межнациональных конфликтов среди населения, в том числе через средства массовой информации;</w:t>
      </w:r>
    </w:p>
    <w:p w:rsidR="00942C94" w:rsidRDefault="00942C94">
      <w:pPr>
        <w:pStyle w:val="3"/>
        <w:numPr>
          <w:ilvl w:val="0"/>
          <w:numId w:val="2"/>
        </w:numPr>
      </w:pPr>
      <w:r>
        <w:t>участие представителей органов внутренних дел в съездах, конференциях, демонстрациях и других мероприятиях, проводимых общественными объединениями;</w:t>
      </w:r>
    </w:p>
    <w:p w:rsidR="00942C94" w:rsidRDefault="00942C94">
      <w:pPr>
        <w:pStyle w:val="3"/>
        <w:numPr>
          <w:ilvl w:val="0"/>
          <w:numId w:val="2"/>
        </w:numPr>
      </w:pPr>
      <w:r>
        <w:t>обмен информацией с депутатами, лидерами общественных движений и религиозных концессий;</w:t>
      </w:r>
    </w:p>
    <w:p w:rsidR="00942C94" w:rsidRDefault="00942C94">
      <w:pPr>
        <w:pStyle w:val="3"/>
        <w:numPr>
          <w:ilvl w:val="0"/>
          <w:numId w:val="2"/>
        </w:numPr>
      </w:pPr>
      <w:r>
        <w:t xml:space="preserve">интервьюирование лидеров партий, движений, землячеств по вопросам обеспечения общественного порядка и общественной безопасности в населённом пункте, обслуживаемом тем или иным органом внутренних дел, а также с целью выяснения общественного мнения о работе органов внутренних дел (милиции). </w:t>
      </w:r>
    </w:p>
    <w:p w:rsidR="00942C94" w:rsidRDefault="00942C94">
      <w:pPr>
        <w:pStyle w:val="3"/>
        <w:ind w:firstLine="567"/>
      </w:pPr>
    </w:p>
    <w:p w:rsidR="00942C94" w:rsidRDefault="00942C94">
      <w:pPr>
        <w:pStyle w:val="3"/>
        <w:pageBreakBefore/>
        <w:ind w:firstLine="567"/>
        <w:jc w:val="center"/>
        <w:rPr>
          <w:b/>
        </w:rPr>
      </w:pPr>
      <w:r>
        <w:rPr>
          <w:b/>
        </w:rPr>
        <w:t>ЗАКЛЮЧЕНИЕ</w:t>
      </w:r>
    </w:p>
    <w:p w:rsidR="00942C94" w:rsidRDefault="00942C94">
      <w:pPr>
        <w:pStyle w:val="3"/>
        <w:ind w:firstLine="567"/>
        <w:jc w:val="center"/>
        <w:rPr>
          <w:b/>
        </w:rPr>
      </w:pPr>
    </w:p>
    <w:p w:rsidR="00942C94" w:rsidRDefault="00942C94">
      <w:pPr>
        <w:pStyle w:val="3"/>
        <w:ind w:firstLine="567"/>
      </w:pPr>
      <w:r>
        <w:t xml:space="preserve">Курсовая работа по теме «Взаимодействие органов внутренних дел с негосударственными формированиями охраны общественного порядка» состоит из двух разделов: </w:t>
      </w:r>
    </w:p>
    <w:p w:rsidR="00942C94" w:rsidRDefault="00942C94">
      <w:pPr>
        <w:pStyle w:val="3"/>
        <w:ind w:firstLine="567"/>
      </w:pPr>
      <w:r>
        <w:t>первый – организационно-правовые формы участия граждан в обеспечении правопорядка, где деятельности общественных формирований дан правовой статус;</w:t>
      </w:r>
    </w:p>
    <w:p w:rsidR="00942C94" w:rsidRDefault="00942C94">
      <w:pPr>
        <w:pStyle w:val="3"/>
        <w:ind w:firstLine="567"/>
      </w:pPr>
      <w:r>
        <w:t>второй – взаимодействие органов внутренних дел с трудовыми коллективами, где проанализированы формы и методы этой работы, с учётом реально складывающейся социально-политической и экономической обстановкой в РФ на современном этапе развития.</w:t>
      </w:r>
    </w:p>
    <w:p w:rsidR="00942C94" w:rsidRDefault="00942C94">
      <w:pPr>
        <w:pStyle w:val="3"/>
        <w:ind w:firstLine="567"/>
      </w:pPr>
      <w:r>
        <w:t>Участие граждан, общественных формирований в охране общественного порядка постоянно совершенствуют формы и методы этой работы, что требует пристального анализа обучаемых практики этой работы в органах внутренних дел.</w:t>
      </w:r>
    </w:p>
    <w:p w:rsidR="00942C94" w:rsidRDefault="00942C94">
      <w:pPr>
        <w:pStyle w:val="3"/>
        <w:pageBreakBefore/>
        <w:ind w:firstLine="567"/>
        <w:jc w:val="center"/>
        <w:rPr>
          <w:b/>
        </w:rPr>
      </w:pPr>
      <w:r>
        <w:rPr>
          <w:b/>
        </w:rPr>
        <w:t>ЛИТЕРАТУРА</w:t>
      </w:r>
    </w:p>
    <w:p w:rsidR="00942C94" w:rsidRDefault="00942C94">
      <w:pPr>
        <w:pStyle w:val="3"/>
        <w:ind w:firstLine="567"/>
        <w:jc w:val="center"/>
        <w:rPr>
          <w:b/>
        </w:rPr>
      </w:pPr>
    </w:p>
    <w:p w:rsidR="00942C94" w:rsidRDefault="00942C94">
      <w:pPr>
        <w:pStyle w:val="3"/>
        <w:numPr>
          <w:ilvl w:val="0"/>
          <w:numId w:val="6"/>
        </w:numPr>
        <w:tabs>
          <w:tab w:val="clear" w:pos="360"/>
          <w:tab w:val="num" w:pos="426"/>
        </w:tabs>
        <w:ind w:left="426" w:hanging="426"/>
      </w:pPr>
      <w:r>
        <w:t xml:space="preserve">Конституция Российской Федерации.// Росс. Газета –1993. </w:t>
      </w:r>
    </w:p>
    <w:p w:rsidR="00942C94" w:rsidRDefault="00942C94">
      <w:pPr>
        <w:pStyle w:val="3"/>
        <w:numPr>
          <w:ilvl w:val="0"/>
          <w:numId w:val="6"/>
        </w:numPr>
        <w:tabs>
          <w:tab w:val="clear" w:pos="360"/>
          <w:tab w:val="num" w:pos="426"/>
        </w:tabs>
        <w:ind w:left="426" w:hanging="426"/>
      </w:pPr>
      <w:r>
        <w:t>О милиции: Закон РСФСР от 18.04.91 г. (с изменениями и дополнениями, внесёнными законами РФ от 18.02.93 и 01.06.93 г.) // ведомости Съезда народных депутатов РСФСР и Верховного Совета РСФСР - №16 1991 г. ст. 503; // Ведомости Съезда народных депутатов РФ и Верховного совета РФ - № 10 1993 г. ст. 360, №32 ст.1231.</w:t>
      </w:r>
    </w:p>
    <w:p w:rsidR="00942C94" w:rsidRDefault="00942C94">
      <w:pPr>
        <w:pStyle w:val="3"/>
        <w:numPr>
          <w:ilvl w:val="0"/>
          <w:numId w:val="6"/>
        </w:numPr>
        <w:tabs>
          <w:tab w:val="clear" w:pos="360"/>
          <w:tab w:val="num" w:pos="426"/>
        </w:tabs>
        <w:ind w:left="426" w:hanging="426"/>
      </w:pPr>
      <w:r>
        <w:t>Положение о милиции общественной безопасности (местной милиции) в РФ, от 12.02.93г. // Собрание актов президента и Правительства РФ - №7 1993 г. ст. 562.</w:t>
      </w:r>
    </w:p>
    <w:p w:rsidR="00942C94" w:rsidRDefault="00942C94">
      <w:pPr>
        <w:pStyle w:val="3"/>
        <w:numPr>
          <w:ilvl w:val="0"/>
          <w:numId w:val="6"/>
        </w:numPr>
        <w:tabs>
          <w:tab w:val="clear" w:pos="360"/>
          <w:tab w:val="num" w:pos="426"/>
        </w:tabs>
        <w:ind w:left="426" w:hanging="426"/>
      </w:pPr>
      <w:r>
        <w:t>Положение о добровольных народных дружинах по охране общественного порядка, от 14.07.1974г. // сборник законодательных и иных нормативных актов об административной ответственности –М.1978 г.</w:t>
      </w:r>
    </w:p>
    <w:p w:rsidR="00942C94" w:rsidRDefault="00942C94">
      <w:pPr>
        <w:pStyle w:val="3"/>
        <w:numPr>
          <w:ilvl w:val="0"/>
          <w:numId w:val="6"/>
        </w:numPr>
        <w:tabs>
          <w:tab w:val="clear" w:pos="360"/>
          <w:tab w:val="num" w:pos="426"/>
        </w:tabs>
        <w:ind w:left="426" w:hanging="426"/>
      </w:pPr>
      <w:r>
        <w:t>О частной детективной и охранной деятельности. В Российской Федерации от 11 марта 1992 г. // Ведомости Съезда народных депутатов РФ и Верховного Совета РФ – 1992 г., №17 – ст.888.</w:t>
      </w:r>
    </w:p>
    <w:p w:rsidR="00942C94" w:rsidRDefault="00942C94">
      <w:pPr>
        <w:pStyle w:val="3"/>
        <w:numPr>
          <w:ilvl w:val="0"/>
          <w:numId w:val="6"/>
        </w:numPr>
        <w:tabs>
          <w:tab w:val="clear" w:pos="360"/>
          <w:tab w:val="num" w:pos="426"/>
        </w:tabs>
        <w:ind w:left="426" w:hanging="426"/>
      </w:pPr>
      <w:r>
        <w:t>Вопросы частной детективной и охранной деятельности. Постановление правительства РФ от 14 августа 1992г с изменениями внесёнными постановлениями Правительством РФ №951, №1282 от 1993г., №720,№ 921,№ 1453 от 1994г., №1058 от 1995г., № 22 от 1996г. // Собрание актов Президента и Правительства РФ. –1992г - №8 ст.506; 1993г. № 39 – ст.3690; // собрание законодательства РФ – 1994 -№17.-ст. 1989; 1995г. - № 2- ст.154; № 45. Ст. 4324.</w:t>
      </w:r>
    </w:p>
    <w:p w:rsidR="00942C94" w:rsidRDefault="00942C94">
      <w:pPr>
        <w:pStyle w:val="3"/>
        <w:numPr>
          <w:ilvl w:val="0"/>
          <w:numId w:val="6"/>
        </w:numPr>
        <w:tabs>
          <w:tab w:val="clear" w:pos="360"/>
          <w:tab w:val="num" w:pos="426"/>
        </w:tabs>
        <w:ind w:left="426" w:hanging="426"/>
      </w:pPr>
      <w:r>
        <w:t>Положение о привлечении членов казачьих обществ к государственной и иной службе. От 16 апреля 1996г. // Собрание законодательства РФ – 1996г. №17 – ст.1554.</w:t>
      </w:r>
    </w:p>
    <w:p w:rsidR="00942C94" w:rsidRDefault="00942C94">
      <w:pPr>
        <w:pStyle w:val="3"/>
        <w:numPr>
          <w:ilvl w:val="0"/>
          <w:numId w:val="6"/>
        </w:numPr>
        <w:tabs>
          <w:tab w:val="clear" w:pos="360"/>
          <w:tab w:val="num" w:pos="426"/>
        </w:tabs>
        <w:ind w:left="426" w:hanging="426"/>
      </w:pPr>
      <w:r>
        <w:t>Временная инструкция по организации работы внештатных сотрудников милиции. Приказ МВД РФ №420 от 20 ноября 1992г.</w:t>
      </w:r>
    </w:p>
    <w:p w:rsidR="00942C94" w:rsidRDefault="00942C94">
      <w:pPr>
        <w:pStyle w:val="3"/>
        <w:numPr>
          <w:ilvl w:val="0"/>
          <w:numId w:val="6"/>
        </w:numPr>
        <w:tabs>
          <w:tab w:val="clear" w:pos="360"/>
          <w:tab w:val="num" w:pos="426"/>
        </w:tabs>
        <w:ind w:left="426" w:hanging="426"/>
      </w:pPr>
      <w:r>
        <w:t xml:space="preserve">Временное положение о Московской городской Народной Дружине // Вестник Мэрии Москвы – 1994г.- № 11 </w:t>
      </w:r>
    </w:p>
    <w:p w:rsidR="00942C94" w:rsidRDefault="00942C94">
      <w:pPr>
        <w:pStyle w:val="3"/>
        <w:numPr>
          <w:ilvl w:val="0"/>
          <w:numId w:val="6"/>
        </w:numPr>
        <w:tabs>
          <w:tab w:val="clear" w:pos="360"/>
          <w:tab w:val="num" w:pos="426"/>
        </w:tabs>
        <w:ind w:left="426" w:hanging="426"/>
      </w:pPr>
      <w:r>
        <w:t xml:space="preserve"> Положение об общественных пунктах охраны порядка в г. Москве // Вестник Мэрии Москвы – 1996г.- № 23</w:t>
      </w:r>
    </w:p>
    <w:p w:rsidR="00942C94" w:rsidRDefault="00942C94">
      <w:pPr>
        <w:pStyle w:val="3"/>
        <w:numPr>
          <w:ilvl w:val="0"/>
          <w:numId w:val="6"/>
        </w:numPr>
        <w:tabs>
          <w:tab w:val="clear" w:pos="360"/>
          <w:tab w:val="num" w:pos="426"/>
        </w:tabs>
        <w:ind w:left="426" w:hanging="426"/>
      </w:pPr>
      <w:r>
        <w:t>Административная деятельность органов внутренних дел: Учебник. Часть особенная, под редакцией проф. А.П., Коренева. М. 1997г.</w:t>
      </w:r>
    </w:p>
    <w:p w:rsidR="00942C94" w:rsidRDefault="00942C94">
      <w:pPr>
        <w:pStyle w:val="3"/>
        <w:numPr>
          <w:ilvl w:val="0"/>
          <w:numId w:val="6"/>
        </w:numPr>
        <w:tabs>
          <w:tab w:val="clear" w:pos="360"/>
          <w:tab w:val="num" w:pos="426"/>
        </w:tabs>
        <w:ind w:left="426" w:hanging="426"/>
      </w:pPr>
      <w:r>
        <w:t xml:space="preserve"> Аникиенко С.А. Никулин М.И. Лицензирование и контроль за частной детективной и охранной деятельностью Хабаровск, 1997г.</w:t>
      </w:r>
    </w:p>
    <w:p w:rsidR="00942C94" w:rsidRDefault="00942C94">
      <w:pPr>
        <w:pStyle w:val="3"/>
        <w:numPr>
          <w:ilvl w:val="0"/>
          <w:numId w:val="6"/>
        </w:numPr>
        <w:tabs>
          <w:tab w:val="clear" w:pos="360"/>
          <w:tab w:val="num" w:pos="426"/>
        </w:tabs>
        <w:ind w:left="426" w:hanging="426"/>
      </w:pPr>
      <w:r>
        <w:t xml:space="preserve"> Закон «Об общественных объединениях» от 12 августа 1995г.</w:t>
      </w:r>
    </w:p>
    <w:p w:rsidR="00942C94" w:rsidRDefault="00942C94">
      <w:pPr>
        <w:pStyle w:val="3"/>
        <w:numPr>
          <w:ilvl w:val="0"/>
          <w:numId w:val="6"/>
        </w:numPr>
        <w:tabs>
          <w:tab w:val="clear" w:pos="360"/>
          <w:tab w:val="num" w:pos="426"/>
        </w:tabs>
        <w:ind w:left="426" w:hanging="426"/>
      </w:pPr>
      <w:r>
        <w:t>«Об общих принципах организации местного самоуправления в Российской Федерации» от 12.07. 1995г. //Росс. Газета –19957 16авг.</w:t>
      </w:r>
    </w:p>
    <w:p w:rsidR="00942C94" w:rsidRDefault="00942C94">
      <w:pPr>
        <w:pStyle w:val="3"/>
        <w:numPr>
          <w:ilvl w:val="0"/>
          <w:numId w:val="6"/>
        </w:numPr>
        <w:tabs>
          <w:tab w:val="clear" w:pos="360"/>
          <w:tab w:val="num" w:pos="426"/>
        </w:tabs>
        <w:ind w:left="426" w:hanging="426"/>
      </w:pPr>
      <w:r>
        <w:t xml:space="preserve"> « О мерах по усилению охраны общественного порядка в Республике Бурятия» от 18 ноября 1993г.</w:t>
      </w:r>
      <w:bookmarkStart w:id="0" w:name="_GoBack"/>
      <w:bookmarkEnd w:id="0"/>
    </w:p>
    <w:sectPr w:rsidR="00942C94">
      <w:headerReference w:type="even" r:id="rId7"/>
      <w:head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C94" w:rsidRDefault="00942C94">
      <w:r>
        <w:separator/>
      </w:r>
    </w:p>
  </w:endnote>
  <w:endnote w:type="continuationSeparator" w:id="0">
    <w:p w:rsidR="00942C94" w:rsidRDefault="0094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C94" w:rsidRDefault="00942C94">
      <w:r>
        <w:separator/>
      </w:r>
    </w:p>
  </w:footnote>
  <w:footnote w:type="continuationSeparator" w:id="0">
    <w:p w:rsidR="00942C94" w:rsidRDefault="00942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4" w:rsidRDefault="00942C94">
    <w:pPr>
      <w:pStyle w:val="a3"/>
      <w:framePr w:wrap="around" w:vAnchor="text" w:hAnchor="margin" w:xAlign="center" w:y="1"/>
      <w:rPr>
        <w:rStyle w:val="a4"/>
      </w:rPr>
    </w:pPr>
    <w:r>
      <w:rPr>
        <w:rStyle w:val="a4"/>
        <w:noProof/>
      </w:rPr>
      <w:t>22</w:t>
    </w:r>
  </w:p>
  <w:p w:rsidR="00942C94" w:rsidRDefault="00942C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4" w:rsidRDefault="0009233B">
    <w:pPr>
      <w:pStyle w:val="a3"/>
      <w:framePr w:wrap="around" w:vAnchor="text" w:hAnchor="margin" w:xAlign="center" w:y="1"/>
      <w:rPr>
        <w:rStyle w:val="a4"/>
      </w:rPr>
    </w:pPr>
    <w:r>
      <w:rPr>
        <w:rStyle w:val="a4"/>
        <w:noProof/>
      </w:rPr>
      <w:t>2</w:t>
    </w:r>
  </w:p>
  <w:p w:rsidR="00942C94" w:rsidRDefault="00942C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21451"/>
    <w:multiLevelType w:val="singleLevel"/>
    <w:tmpl w:val="0419000F"/>
    <w:lvl w:ilvl="0">
      <w:start w:val="1"/>
      <w:numFmt w:val="decimal"/>
      <w:lvlText w:val="%1."/>
      <w:lvlJc w:val="left"/>
      <w:pPr>
        <w:tabs>
          <w:tab w:val="num" w:pos="360"/>
        </w:tabs>
        <w:ind w:left="360" w:hanging="360"/>
      </w:pPr>
    </w:lvl>
  </w:abstractNum>
  <w:abstractNum w:abstractNumId="1">
    <w:nsid w:val="269A0CD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6103579"/>
    <w:multiLevelType w:val="singleLevel"/>
    <w:tmpl w:val="0419000F"/>
    <w:lvl w:ilvl="0">
      <w:start w:val="1"/>
      <w:numFmt w:val="decimal"/>
      <w:lvlText w:val="%1."/>
      <w:lvlJc w:val="left"/>
      <w:pPr>
        <w:tabs>
          <w:tab w:val="num" w:pos="360"/>
        </w:tabs>
        <w:ind w:left="360" w:hanging="360"/>
      </w:pPr>
    </w:lvl>
  </w:abstractNum>
  <w:abstractNum w:abstractNumId="3">
    <w:nsid w:val="50174CC4"/>
    <w:multiLevelType w:val="singleLevel"/>
    <w:tmpl w:val="0419000F"/>
    <w:lvl w:ilvl="0">
      <w:start w:val="1"/>
      <w:numFmt w:val="decimal"/>
      <w:lvlText w:val="%1."/>
      <w:lvlJc w:val="left"/>
      <w:pPr>
        <w:tabs>
          <w:tab w:val="num" w:pos="360"/>
        </w:tabs>
        <w:ind w:left="360" w:hanging="360"/>
      </w:pPr>
    </w:lvl>
  </w:abstractNum>
  <w:abstractNum w:abstractNumId="4">
    <w:nsid w:val="799807F6"/>
    <w:multiLevelType w:val="singleLevel"/>
    <w:tmpl w:val="4E86BB22"/>
    <w:lvl w:ilvl="0">
      <w:start w:val="1"/>
      <w:numFmt w:val="bullet"/>
      <w:lvlText w:val="-"/>
      <w:lvlJc w:val="left"/>
      <w:pPr>
        <w:tabs>
          <w:tab w:val="num" w:pos="720"/>
        </w:tabs>
        <w:ind w:left="720" w:hanging="360"/>
      </w:pPr>
      <w:rPr>
        <w:rFonts w:hint="default"/>
      </w:rPr>
    </w:lvl>
  </w:abstractNum>
  <w:abstractNum w:abstractNumId="5">
    <w:nsid w:val="79D525ED"/>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33B"/>
    <w:rsid w:val="0009233B"/>
    <w:rsid w:val="00880D69"/>
    <w:rsid w:val="00942C94"/>
    <w:rsid w:val="009D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D72E0-F715-4718-8BE0-80B6F96C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sz w:val="24"/>
    </w:rPr>
  </w:style>
  <w:style w:type="paragraph" w:styleId="2">
    <w:name w:val="Body Text 2"/>
    <w:basedOn w:val="a"/>
    <w:semiHidden/>
    <w:rPr>
      <w:sz w:val="28"/>
    </w:rPr>
  </w:style>
  <w:style w:type="paragraph" w:styleId="a6">
    <w:name w:val="Document Map"/>
    <w:basedOn w:val="a"/>
    <w:semiHidden/>
    <w:pPr>
      <w:shd w:val="clear" w:color="auto" w:fill="000080"/>
    </w:pPr>
    <w:rPr>
      <w:rFonts w:ascii="Tahoma" w:hAnsi="Tahoma"/>
    </w:rPr>
  </w:style>
  <w:style w:type="paragraph" w:styleId="a7">
    <w:name w:val="footer"/>
    <w:basedOn w:val="a"/>
    <w:semiHidden/>
    <w:pPr>
      <w:tabs>
        <w:tab w:val="center" w:pos="4153"/>
        <w:tab w:val="right" w:pos="8306"/>
      </w:tabs>
    </w:pPr>
  </w:style>
  <w:style w:type="paragraph" w:styleId="a8">
    <w:name w:val="Body Text Indent"/>
    <w:basedOn w:val="a"/>
    <w:semiHidden/>
    <w:pPr>
      <w:spacing w:line="360" w:lineRule="auto"/>
      <w:ind w:firstLine="567"/>
      <w:jc w:val="both"/>
    </w:pPr>
    <w:rPr>
      <w:sz w:val="28"/>
    </w:rPr>
  </w:style>
  <w:style w:type="paragraph" w:styleId="20">
    <w:name w:val="Body Text Indent 2"/>
    <w:basedOn w:val="a"/>
    <w:semiHidden/>
    <w:pPr>
      <w:ind w:firstLine="567"/>
      <w:jc w:val="center"/>
    </w:pPr>
    <w:rPr>
      <w:b/>
      <w:sz w:val="28"/>
    </w:rPr>
  </w:style>
  <w:style w:type="paragraph" w:styleId="3">
    <w:name w:val="Body Text 3"/>
    <w:basedOn w:val="a"/>
    <w:semiHidden/>
    <w:pPr>
      <w:spacing w:line="360" w:lineRule="auto"/>
      <w:jc w:val="both"/>
    </w:pPr>
    <w:rPr>
      <w:sz w:val="28"/>
    </w:rPr>
  </w:style>
  <w:style w:type="paragraph" w:styleId="a9">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8060</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53895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ОМОН</dc:creator>
  <cp:keywords/>
  <cp:lastModifiedBy>admin</cp:lastModifiedBy>
  <cp:revision>2</cp:revision>
  <cp:lastPrinted>2000-11-13T13:05:00Z</cp:lastPrinted>
  <dcterms:created xsi:type="dcterms:W3CDTF">2014-02-03T17:48:00Z</dcterms:created>
  <dcterms:modified xsi:type="dcterms:W3CDTF">2014-02-03T17:48:00Z</dcterms:modified>
</cp:coreProperties>
</file>