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E90" w:rsidRDefault="00873E90" w:rsidP="00637F8D">
      <w:pPr>
        <w:pStyle w:val="11"/>
        <w:spacing w:line="360" w:lineRule="auto"/>
        <w:jc w:val="center"/>
        <w:rPr>
          <w:sz w:val="28"/>
          <w:szCs w:val="28"/>
        </w:rPr>
      </w:pPr>
    </w:p>
    <w:p w:rsidR="00637F8D" w:rsidRPr="00D93B4F" w:rsidRDefault="00637F8D" w:rsidP="00637F8D">
      <w:pPr>
        <w:pStyle w:val="11"/>
        <w:spacing w:line="360" w:lineRule="auto"/>
        <w:jc w:val="center"/>
        <w:rPr>
          <w:sz w:val="28"/>
          <w:szCs w:val="28"/>
        </w:rPr>
      </w:pPr>
      <w:r w:rsidRPr="00D93B4F">
        <w:rPr>
          <w:sz w:val="28"/>
          <w:szCs w:val="28"/>
        </w:rPr>
        <w:t>Министерство образования и науки РФ</w:t>
      </w:r>
    </w:p>
    <w:p w:rsidR="00637F8D" w:rsidRPr="00D93B4F" w:rsidRDefault="00637F8D" w:rsidP="00637F8D">
      <w:pPr>
        <w:pStyle w:val="11"/>
        <w:spacing w:line="360" w:lineRule="auto"/>
        <w:jc w:val="center"/>
        <w:rPr>
          <w:b/>
          <w:sz w:val="28"/>
          <w:szCs w:val="28"/>
        </w:rPr>
      </w:pPr>
      <w:r w:rsidRPr="00D93B4F">
        <w:rPr>
          <w:b/>
          <w:sz w:val="28"/>
          <w:szCs w:val="28"/>
        </w:rPr>
        <w:t>МОСКОВСКАЯ</w:t>
      </w:r>
    </w:p>
    <w:p w:rsidR="00637F8D" w:rsidRPr="00D93B4F" w:rsidRDefault="00637F8D" w:rsidP="00637F8D">
      <w:pPr>
        <w:pStyle w:val="11"/>
        <w:spacing w:line="360" w:lineRule="auto"/>
        <w:jc w:val="center"/>
        <w:rPr>
          <w:b/>
          <w:sz w:val="28"/>
          <w:szCs w:val="28"/>
        </w:rPr>
      </w:pPr>
      <w:r w:rsidRPr="00D93B4F">
        <w:rPr>
          <w:b/>
          <w:sz w:val="28"/>
          <w:szCs w:val="28"/>
        </w:rPr>
        <w:t>ФИНАНСОВО – ЮРИДИЧЕСКАЯ АКАДЕМИЯ</w:t>
      </w:r>
    </w:p>
    <w:p w:rsidR="00637F8D" w:rsidRPr="00D93B4F" w:rsidRDefault="00637F8D" w:rsidP="00637F8D">
      <w:pPr>
        <w:pStyle w:val="11"/>
        <w:spacing w:line="360" w:lineRule="auto"/>
        <w:jc w:val="center"/>
        <w:rPr>
          <w:sz w:val="28"/>
          <w:szCs w:val="28"/>
        </w:rPr>
      </w:pPr>
      <w:r w:rsidRPr="00D93B4F">
        <w:rPr>
          <w:sz w:val="28"/>
          <w:szCs w:val="28"/>
        </w:rPr>
        <w:t>Калининградский филиал</w:t>
      </w:r>
    </w:p>
    <w:p w:rsidR="00637F8D" w:rsidRPr="00D93B4F" w:rsidRDefault="00637F8D" w:rsidP="00637F8D">
      <w:pPr>
        <w:pStyle w:val="11"/>
        <w:spacing w:line="360" w:lineRule="auto"/>
        <w:jc w:val="center"/>
        <w:rPr>
          <w:b/>
          <w:sz w:val="28"/>
          <w:szCs w:val="28"/>
        </w:rPr>
      </w:pPr>
    </w:p>
    <w:p w:rsidR="00637F8D" w:rsidRPr="00D93B4F" w:rsidRDefault="00637F8D" w:rsidP="00637F8D">
      <w:pPr>
        <w:pStyle w:val="11"/>
        <w:spacing w:line="360" w:lineRule="auto"/>
        <w:jc w:val="center"/>
        <w:rPr>
          <w:b/>
          <w:sz w:val="28"/>
          <w:szCs w:val="28"/>
        </w:rPr>
      </w:pPr>
      <w:r w:rsidRPr="00D93B4F">
        <w:rPr>
          <w:b/>
          <w:sz w:val="28"/>
          <w:szCs w:val="28"/>
        </w:rPr>
        <w:t>Факультет экономики и управления</w:t>
      </w:r>
    </w:p>
    <w:p w:rsidR="00637F8D" w:rsidRPr="00D93B4F" w:rsidRDefault="00637F8D" w:rsidP="00637F8D">
      <w:pPr>
        <w:pStyle w:val="11"/>
        <w:spacing w:line="360" w:lineRule="auto"/>
        <w:jc w:val="center"/>
        <w:rPr>
          <w:sz w:val="28"/>
          <w:szCs w:val="28"/>
        </w:rPr>
      </w:pPr>
      <w:r w:rsidRPr="00D93B4F">
        <w:rPr>
          <w:sz w:val="28"/>
          <w:szCs w:val="28"/>
        </w:rPr>
        <w:t>Кафедра экономических дисциплин и менеджмента</w:t>
      </w:r>
    </w:p>
    <w:p w:rsidR="00637F8D" w:rsidRPr="00D93B4F" w:rsidRDefault="00637F8D" w:rsidP="00637F8D">
      <w:pPr>
        <w:pStyle w:val="11"/>
        <w:spacing w:line="360" w:lineRule="auto"/>
        <w:jc w:val="center"/>
        <w:rPr>
          <w:b/>
          <w:sz w:val="28"/>
          <w:szCs w:val="28"/>
        </w:rPr>
      </w:pPr>
    </w:p>
    <w:p w:rsidR="00637F8D" w:rsidRPr="00D93B4F" w:rsidRDefault="00637F8D" w:rsidP="00637F8D">
      <w:pPr>
        <w:pStyle w:val="11"/>
        <w:spacing w:line="360" w:lineRule="auto"/>
        <w:jc w:val="center"/>
        <w:rPr>
          <w:b/>
          <w:sz w:val="28"/>
          <w:szCs w:val="28"/>
        </w:rPr>
      </w:pPr>
      <w:r w:rsidRPr="00D93B4F">
        <w:rPr>
          <w:b/>
          <w:sz w:val="28"/>
          <w:szCs w:val="28"/>
        </w:rPr>
        <w:t>РЕФЕРАТ</w:t>
      </w:r>
    </w:p>
    <w:p w:rsidR="00637F8D" w:rsidRPr="00D93B4F" w:rsidRDefault="00637F8D" w:rsidP="00637F8D">
      <w:pPr>
        <w:pStyle w:val="11"/>
        <w:spacing w:line="360" w:lineRule="auto"/>
        <w:jc w:val="center"/>
        <w:rPr>
          <w:b/>
          <w:sz w:val="28"/>
          <w:szCs w:val="28"/>
        </w:rPr>
      </w:pPr>
    </w:p>
    <w:p w:rsidR="00637F8D" w:rsidRPr="00D93B4F" w:rsidRDefault="00637F8D" w:rsidP="00637F8D">
      <w:pPr>
        <w:pStyle w:val="11"/>
        <w:spacing w:line="360" w:lineRule="auto"/>
        <w:rPr>
          <w:sz w:val="28"/>
          <w:szCs w:val="28"/>
        </w:rPr>
      </w:pPr>
      <w:r w:rsidRPr="00D93B4F">
        <w:rPr>
          <w:sz w:val="28"/>
          <w:szCs w:val="28"/>
        </w:rPr>
        <w:t>По дисциплине: «Отечественная история»</w:t>
      </w:r>
    </w:p>
    <w:p w:rsidR="00637F8D" w:rsidRPr="00D93B4F" w:rsidRDefault="00637F8D" w:rsidP="00637F8D">
      <w:pPr>
        <w:pStyle w:val="11"/>
        <w:spacing w:line="360" w:lineRule="auto"/>
        <w:rPr>
          <w:b/>
          <w:sz w:val="28"/>
          <w:szCs w:val="28"/>
        </w:rPr>
      </w:pPr>
      <w:r w:rsidRPr="00D93B4F">
        <w:rPr>
          <w:sz w:val="28"/>
          <w:szCs w:val="28"/>
        </w:rPr>
        <w:t xml:space="preserve">На тему: </w:t>
      </w:r>
      <w:r w:rsidRPr="00D93B4F">
        <w:rPr>
          <w:b/>
          <w:sz w:val="28"/>
          <w:szCs w:val="28"/>
        </w:rPr>
        <w:t>Начало объединения русских земель вокруг Москвы. Куликовская битва.</w:t>
      </w:r>
    </w:p>
    <w:p w:rsidR="00637F8D" w:rsidRPr="00D93B4F" w:rsidRDefault="00637F8D" w:rsidP="00637F8D">
      <w:pPr>
        <w:pStyle w:val="11"/>
        <w:spacing w:line="360" w:lineRule="auto"/>
        <w:jc w:val="center"/>
        <w:rPr>
          <w:b/>
          <w:sz w:val="28"/>
          <w:szCs w:val="28"/>
        </w:rPr>
      </w:pPr>
    </w:p>
    <w:p w:rsidR="00637F8D" w:rsidRPr="00D93B4F" w:rsidRDefault="00637F8D" w:rsidP="00637F8D">
      <w:pPr>
        <w:pStyle w:val="11"/>
        <w:spacing w:line="360" w:lineRule="auto"/>
        <w:jc w:val="center"/>
        <w:rPr>
          <w:b/>
          <w:sz w:val="28"/>
          <w:szCs w:val="28"/>
        </w:rPr>
      </w:pPr>
    </w:p>
    <w:p w:rsidR="00637F8D" w:rsidRPr="00D93B4F" w:rsidRDefault="00637F8D" w:rsidP="00637F8D">
      <w:pPr>
        <w:pStyle w:val="11"/>
        <w:spacing w:line="360" w:lineRule="auto"/>
        <w:jc w:val="center"/>
        <w:rPr>
          <w:b/>
          <w:sz w:val="28"/>
          <w:szCs w:val="28"/>
        </w:rPr>
      </w:pPr>
    </w:p>
    <w:p w:rsidR="00637F8D" w:rsidRPr="00D93B4F" w:rsidRDefault="00637F8D" w:rsidP="00637F8D">
      <w:pPr>
        <w:pStyle w:val="11"/>
        <w:tabs>
          <w:tab w:val="left" w:pos="4253"/>
        </w:tabs>
        <w:spacing w:line="360" w:lineRule="auto"/>
        <w:jc w:val="right"/>
        <w:rPr>
          <w:sz w:val="28"/>
          <w:szCs w:val="28"/>
        </w:rPr>
      </w:pPr>
      <w:r w:rsidRPr="00D93B4F">
        <w:rPr>
          <w:sz w:val="28"/>
          <w:szCs w:val="28"/>
        </w:rPr>
        <w:t>Выполнила: Студентка Лялина А.М.</w:t>
      </w:r>
    </w:p>
    <w:p w:rsidR="00637F8D" w:rsidRPr="00D93B4F" w:rsidRDefault="00637F8D" w:rsidP="00637F8D">
      <w:pPr>
        <w:pStyle w:val="11"/>
        <w:tabs>
          <w:tab w:val="left" w:pos="4253"/>
        </w:tabs>
        <w:spacing w:line="360" w:lineRule="auto"/>
        <w:jc w:val="center"/>
        <w:rPr>
          <w:sz w:val="28"/>
          <w:szCs w:val="28"/>
        </w:rPr>
      </w:pPr>
      <w:r w:rsidRPr="00D93B4F">
        <w:rPr>
          <w:sz w:val="28"/>
          <w:szCs w:val="28"/>
        </w:rPr>
        <w:t xml:space="preserve">                                                          группы № МЗ -09-3,5</w:t>
      </w:r>
    </w:p>
    <w:p w:rsidR="00637F8D" w:rsidRPr="00D93B4F" w:rsidRDefault="00637F8D" w:rsidP="00637F8D">
      <w:pPr>
        <w:pStyle w:val="11"/>
        <w:tabs>
          <w:tab w:val="left" w:pos="4253"/>
        </w:tabs>
        <w:spacing w:line="360" w:lineRule="auto"/>
        <w:jc w:val="center"/>
        <w:rPr>
          <w:sz w:val="28"/>
          <w:szCs w:val="28"/>
        </w:rPr>
      </w:pPr>
      <w:r w:rsidRPr="00D93B4F">
        <w:rPr>
          <w:sz w:val="28"/>
          <w:szCs w:val="28"/>
        </w:rPr>
        <w:t xml:space="preserve">                                                                   Проверила: Армичева В.И.</w:t>
      </w:r>
    </w:p>
    <w:p w:rsidR="00637F8D" w:rsidRPr="00D93B4F" w:rsidRDefault="00637F8D" w:rsidP="00637F8D">
      <w:pPr>
        <w:pStyle w:val="11"/>
        <w:tabs>
          <w:tab w:val="left" w:pos="4253"/>
        </w:tabs>
        <w:spacing w:line="360" w:lineRule="auto"/>
        <w:jc w:val="right"/>
        <w:rPr>
          <w:sz w:val="28"/>
          <w:szCs w:val="28"/>
        </w:rPr>
      </w:pPr>
    </w:p>
    <w:p w:rsidR="00637F8D" w:rsidRPr="00D93B4F" w:rsidRDefault="00637F8D" w:rsidP="00637F8D">
      <w:pPr>
        <w:pStyle w:val="11"/>
        <w:tabs>
          <w:tab w:val="left" w:pos="4253"/>
        </w:tabs>
        <w:spacing w:line="360" w:lineRule="auto"/>
        <w:jc w:val="right"/>
        <w:rPr>
          <w:sz w:val="28"/>
          <w:szCs w:val="28"/>
        </w:rPr>
      </w:pPr>
    </w:p>
    <w:p w:rsidR="00637F8D" w:rsidRPr="00D93B4F" w:rsidRDefault="00637F8D" w:rsidP="00637F8D">
      <w:pPr>
        <w:pStyle w:val="11"/>
        <w:tabs>
          <w:tab w:val="left" w:pos="4253"/>
        </w:tabs>
        <w:spacing w:line="360" w:lineRule="auto"/>
        <w:jc w:val="center"/>
        <w:rPr>
          <w:sz w:val="28"/>
          <w:szCs w:val="28"/>
        </w:rPr>
      </w:pPr>
    </w:p>
    <w:p w:rsidR="00637F8D" w:rsidRPr="00D93B4F" w:rsidRDefault="00637F8D" w:rsidP="00637F8D">
      <w:pPr>
        <w:pStyle w:val="11"/>
        <w:spacing w:line="360" w:lineRule="auto"/>
        <w:jc w:val="center"/>
        <w:rPr>
          <w:b/>
          <w:sz w:val="28"/>
          <w:szCs w:val="28"/>
        </w:rPr>
      </w:pPr>
    </w:p>
    <w:p w:rsidR="00637F8D" w:rsidRPr="00D93B4F" w:rsidRDefault="00637F8D" w:rsidP="00637F8D">
      <w:pPr>
        <w:pStyle w:val="11"/>
        <w:spacing w:line="360" w:lineRule="auto"/>
        <w:jc w:val="center"/>
        <w:rPr>
          <w:b/>
          <w:sz w:val="28"/>
          <w:szCs w:val="28"/>
        </w:rPr>
      </w:pPr>
    </w:p>
    <w:p w:rsidR="00637F8D" w:rsidRPr="00D93B4F" w:rsidRDefault="00637F8D" w:rsidP="00637F8D">
      <w:pPr>
        <w:pStyle w:val="11"/>
        <w:spacing w:line="360" w:lineRule="auto"/>
        <w:jc w:val="center"/>
        <w:rPr>
          <w:sz w:val="28"/>
          <w:szCs w:val="28"/>
        </w:rPr>
      </w:pPr>
    </w:p>
    <w:p w:rsidR="00637F8D" w:rsidRPr="00D93B4F" w:rsidRDefault="00637F8D" w:rsidP="00637F8D">
      <w:pPr>
        <w:pStyle w:val="11"/>
        <w:spacing w:line="360" w:lineRule="auto"/>
        <w:jc w:val="center"/>
        <w:rPr>
          <w:sz w:val="28"/>
          <w:szCs w:val="28"/>
        </w:rPr>
      </w:pPr>
    </w:p>
    <w:p w:rsidR="00637F8D" w:rsidRPr="00D93B4F" w:rsidRDefault="00637F8D" w:rsidP="00637F8D">
      <w:pPr>
        <w:pStyle w:val="11"/>
        <w:spacing w:line="360" w:lineRule="auto"/>
        <w:jc w:val="center"/>
        <w:rPr>
          <w:sz w:val="28"/>
          <w:szCs w:val="28"/>
        </w:rPr>
      </w:pPr>
    </w:p>
    <w:p w:rsidR="00637F8D" w:rsidRPr="00D93B4F" w:rsidRDefault="00637F8D" w:rsidP="00637F8D">
      <w:pPr>
        <w:pStyle w:val="11"/>
        <w:spacing w:line="360" w:lineRule="auto"/>
        <w:jc w:val="center"/>
        <w:rPr>
          <w:sz w:val="28"/>
          <w:szCs w:val="28"/>
        </w:rPr>
      </w:pPr>
    </w:p>
    <w:p w:rsidR="00637F8D" w:rsidRPr="00D93B4F" w:rsidRDefault="00637F8D" w:rsidP="00637F8D">
      <w:pPr>
        <w:pStyle w:val="11"/>
        <w:spacing w:line="360" w:lineRule="auto"/>
        <w:jc w:val="center"/>
        <w:rPr>
          <w:sz w:val="28"/>
          <w:szCs w:val="28"/>
        </w:rPr>
      </w:pPr>
      <w:r w:rsidRPr="00D93B4F">
        <w:rPr>
          <w:sz w:val="28"/>
          <w:szCs w:val="28"/>
        </w:rPr>
        <w:t>Калининград</w:t>
      </w:r>
    </w:p>
    <w:p w:rsidR="00637F8D" w:rsidRPr="00D93B4F" w:rsidRDefault="00637F8D" w:rsidP="00637F8D">
      <w:pPr>
        <w:pStyle w:val="11"/>
        <w:spacing w:line="360" w:lineRule="auto"/>
        <w:jc w:val="center"/>
        <w:rPr>
          <w:sz w:val="28"/>
          <w:szCs w:val="28"/>
        </w:rPr>
      </w:pPr>
      <w:smartTag w:uri="urn:schemas-microsoft-com:office:smarttags" w:element="metricconverter">
        <w:smartTagPr>
          <w:attr w:name="ProductID" w:val="2010 г"/>
        </w:smartTagPr>
        <w:r w:rsidRPr="00D93B4F">
          <w:rPr>
            <w:sz w:val="28"/>
            <w:szCs w:val="28"/>
          </w:rPr>
          <w:t>2010 г</w:t>
        </w:r>
      </w:smartTag>
      <w:r w:rsidRPr="00D93B4F">
        <w:rPr>
          <w:sz w:val="28"/>
          <w:szCs w:val="28"/>
        </w:rPr>
        <w:t>.</w:t>
      </w:r>
    </w:p>
    <w:p w:rsidR="00637F8D" w:rsidRPr="00D93B4F" w:rsidRDefault="00637F8D" w:rsidP="00637F8D">
      <w:pPr>
        <w:spacing w:after="200" w:line="276" w:lineRule="auto"/>
        <w:rPr>
          <w:b/>
          <w:sz w:val="28"/>
          <w:szCs w:val="28"/>
        </w:rPr>
      </w:pPr>
      <w:r w:rsidRPr="00D93B4F">
        <w:rPr>
          <w:sz w:val="28"/>
          <w:szCs w:val="28"/>
        </w:rPr>
        <w:br w:type="page"/>
      </w:r>
    </w:p>
    <w:p w:rsidR="00637F8D" w:rsidRPr="00D93B4F" w:rsidRDefault="00637F8D" w:rsidP="00637F8D">
      <w:pPr>
        <w:pStyle w:val="2"/>
        <w:keepNext w:val="0"/>
        <w:widowControl w:val="0"/>
        <w:spacing w:line="360" w:lineRule="auto"/>
        <w:jc w:val="center"/>
        <w:rPr>
          <w:rFonts w:ascii="Times New Roman" w:hAnsi="Times New Roman" w:cs="Times New Roman"/>
        </w:rPr>
      </w:pPr>
      <w:r w:rsidRPr="00D93B4F">
        <w:rPr>
          <w:rFonts w:ascii="Times New Roman" w:hAnsi="Times New Roman" w:cs="Times New Roman"/>
        </w:rPr>
        <w:t>Содержание</w:t>
      </w:r>
    </w:p>
    <w:p w:rsidR="00637F8D" w:rsidRPr="00D93B4F" w:rsidRDefault="00637F8D" w:rsidP="00637F8D">
      <w:pPr>
        <w:widowControl w:val="0"/>
        <w:spacing w:line="360" w:lineRule="auto"/>
        <w:jc w:val="right"/>
        <w:rPr>
          <w:sz w:val="28"/>
          <w:szCs w:val="28"/>
        </w:rPr>
      </w:pPr>
      <w:r w:rsidRPr="00D93B4F">
        <w:rPr>
          <w:sz w:val="28"/>
          <w:szCs w:val="28"/>
        </w:rPr>
        <w:t>Стр.</w:t>
      </w:r>
    </w:p>
    <w:p w:rsidR="00D93B4F" w:rsidRPr="00D93B4F" w:rsidRDefault="00D93B4F" w:rsidP="00D93B4F">
      <w:pPr>
        <w:widowControl w:val="0"/>
        <w:spacing w:line="360" w:lineRule="auto"/>
        <w:rPr>
          <w:sz w:val="28"/>
          <w:szCs w:val="28"/>
        </w:rPr>
      </w:pPr>
      <w:r w:rsidRPr="00D93B4F">
        <w:rPr>
          <w:sz w:val="28"/>
          <w:szCs w:val="28"/>
        </w:rPr>
        <w:t>Введение………………………………………………………………………….</w:t>
      </w:r>
      <w:r w:rsidR="00FC39BE">
        <w:rPr>
          <w:sz w:val="28"/>
          <w:szCs w:val="28"/>
        </w:rPr>
        <w:t>3</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1. Политический строй Руси в XIV в………………………………..</w:t>
      </w:r>
      <w:r w:rsidR="00FC39BE">
        <w:rPr>
          <w:rFonts w:ascii="Times New Roman" w:hAnsi="Times New Roman" w:cs="Times New Roman"/>
          <w:b w:val="0"/>
          <w:sz w:val="28"/>
          <w:szCs w:val="28"/>
        </w:rPr>
        <w:t>………….4</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2. Начало объединения русских земель вокруг Москвы. Усиление Московского княжества………………………………………..</w:t>
      </w:r>
      <w:r w:rsidR="00FC39BE">
        <w:rPr>
          <w:rFonts w:ascii="Times New Roman" w:hAnsi="Times New Roman" w:cs="Times New Roman"/>
          <w:b w:val="0"/>
          <w:sz w:val="28"/>
          <w:szCs w:val="28"/>
        </w:rPr>
        <w:t>………………………………..6</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3.Борьба против литовских феодалов во второй половине XIV в. Поход московских войск на Тверь………………………………………………..</w:t>
      </w:r>
      <w:r w:rsidR="00FC39BE">
        <w:rPr>
          <w:rFonts w:ascii="Times New Roman" w:hAnsi="Times New Roman" w:cs="Times New Roman"/>
          <w:b w:val="0"/>
          <w:sz w:val="28"/>
          <w:szCs w:val="28"/>
        </w:rPr>
        <w:t>…….9</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4.Куликовская битва и её историческое значение</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.10</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 xml:space="preserve">5.Восстание </w:t>
      </w:r>
      <w:smartTag w:uri="urn:schemas-microsoft-com:office:smarttags" w:element="metricconverter">
        <w:smartTagPr>
          <w:attr w:name="ProductID" w:val="1382 г"/>
        </w:smartTagPr>
        <w:r w:rsidRPr="00D93B4F">
          <w:rPr>
            <w:rFonts w:ascii="Times New Roman" w:hAnsi="Times New Roman" w:cs="Times New Roman"/>
            <w:b w:val="0"/>
            <w:sz w:val="28"/>
            <w:szCs w:val="28"/>
          </w:rPr>
          <w:t>1382 г</w:t>
        </w:r>
      </w:smartTag>
      <w:r w:rsidRPr="00D93B4F">
        <w:rPr>
          <w:rFonts w:ascii="Times New Roman" w:hAnsi="Times New Roman" w:cs="Times New Roman"/>
          <w:b w:val="0"/>
          <w:sz w:val="28"/>
          <w:szCs w:val="28"/>
        </w:rPr>
        <w:t>. в Москве. Нашествие Тохтамыша</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.11</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6.Дальнейшее политическое объединение русских земель</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.12</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7.Борьба с вторжениями врагов в конце XIV — начале XV в</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13</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8.Феодальная война на Руси в XV в</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14</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9.Флорентийская уния</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.15</w:t>
      </w:r>
      <w:r w:rsidR="00D93B4F" w:rsidRPr="00D93B4F">
        <w:rPr>
          <w:rFonts w:ascii="Times New Roman" w:hAnsi="Times New Roman" w:cs="Times New Roman"/>
          <w:b w:val="0"/>
          <w:sz w:val="28"/>
          <w:szCs w:val="28"/>
        </w:rPr>
        <w:t>.</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10.Нападение на Русь Улу Мухаммеда</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..16</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11.Усиление антифеодального движения. Окончание феодальной войны</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17</w:t>
      </w:r>
      <w:r w:rsidR="00D93B4F" w:rsidRPr="00D93B4F">
        <w:rPr>
          <w:rFonts w:ascii="Times New Roman" w:hAnsi="Times New Roman" w:cs="Times New Roman"/>
          <w:b w:val="0"/>
          <w:sz w:val="28"/>
          <w:szCs w:val="28"/>
        </w:rPr>
        <w:t>.</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12.Ликвидация самостоятельности Новгородской феодальной республики</w:t>
      </w:r>
      <w:r w:rsidR="00FC39BE">
        <w:rPr>
          <w:rFonts w:ascii="Times New Roman" w:hAnsi="Times New Roman" w:cs="Times New Roman"/>
          <w:b w:val="0"/>
          <w:sz w:val="28"/>
          <w:szCs w:val="28"/>
        </w:rPr>
        <w:t>.18</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13.Карелия</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....19</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14.Присоединение земель Прикамья и Северного Приуралья</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19</w:t>
      </w:r>
    </w:p>
    <w:p w:rsidR="00637F8D" w:rsidRPr="00D93B4F" w:rsidRDefault="00637F8D" w:rsidP="00637F8D">
      <w:pPr>
        <w:pStyle w:val="3"/>
        <w:rPr>
          <w:rFonts w:ascii="Times New Roman" w:hAnsi="Times New Roman" w:cs="Times New Roman"/>
          <w:b w:val="0"/>
          <w:sz w:val="28"/>
          <w:szCs w:val="28"/>
        </w:rPr>
      </w:pPr>
      <w:r w:rsidRPr="00D93B4F">
        <w:rPr>
          <w:rFonts w:ascii="Times New Roman" w:hAnsi="Times New Roman" w:cs="Times New Roman"/>
          <w:b w:val="0"/>
          <w:sz w:val="28"/>
          <w:szCs w:val="28"/>
        </w:rPr>
        <w:t>15.Ликвидация самостоятельности Тверского княжества</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w:t>
      </w:r>
      <w:r w:rsidR="00D93B4F" w:rsidRPr="00D93B4F">
        <w:rPr>
          <w:rFonts w:ascii="Times New Roman" w:hAnsi="Times New Roman" w:cs="Times New Roman"/>
          <w:b w:val="0"/>
          <w:sz w:val="28"/>
          <w:szCs w:val="28"/>
        </w:rPr>
        <w:t>.</w:t>
      </w:r>
      <w:r w:rsidR="00FC39BE">
        <w:rPr>
          <w:rFonts w:ascii="Times New Roman" w:hAnsi="Times New Roman" w:cs="Times New Roman"/>
          <w:b w:val="0"/>
          <w:sz w:val="28"/>
          <w:szCs w:val="28"/>
        </w:rPr>
        <w:t>..20</w:t>
      </w:r>
    </w:p>
    <w:p w:rsidR="00D93B4F" w:rsidRPr="00D93B4F" w:rsidRDefault="00D93B4F" w:rsidP="00D93B4F">
      <w:pPr>
        <w:rPr>
          <w:sz w:val="28"/>
          <w:szCs w:val="28"/>
        </w:rPr>
      </w:pPr>
      <w:r w:rsidRPr="00D93B4F">
        <w:rPr>
          <w:sz w:val="28"/>
          <w:szCs w:val="28"/>
        </w:rPr>
        <w:t>Заключение……………………………………………………………………</w:t>
      </w:r>
      <w:r w:rsidR="00FC39BE">
        <w:rPr>
          <w:sz w:val="28"/>
          <w:szCs w:val="28"/>
        </w:rPr>
        <w:t>..</w:t>
      </w:r>
      <w:r w:rsidRPr="00D93B4F">
        <w:rPr>
          <w:sz w:val="28"/>
          <w:szCs w:val="28"/>
        </w:rPr>
        <w:t>.</w:t>
      </w:r>
      <w:r w:rsidR="00FC39BE">
        <w:rPr>
          <w:sz w:val="28"/>
          <w:szCs w:val="28"/>
        </w:rPr>
        <w:t>21</w:t>
      </w:r>
    </w:p>
    <w:p w:rsidR="00637F8D" w:rsidRPr="00D93B4F" w:rsidRDefault="00637F8D" w:rsidP="00637F8D">
      <w:pPr>
        <w:rPr>
          <w:sz w:val="28"/>
          <w:szCs w:val="28"/>
        </w:rPr>
      </w:pPr>
    </w:p>
    <w:p w:rsidR="00637F8D" w:rsidRPr="00D93B4F" w:rsidRDefault="00637F8D" w:rsidP="00637F8D">
      <w:pPr>
        <w:widowControl w:val="0"/>
        <w:spacing w:line="360" w:lineRule="auto"/>
        <w:rPr>
          <w:sz w:val="28"/>
          <w:szCs w:val="28"/>
        </w:rPr>
      </w:pPr>
      <w:r w:rsidRPr="00D93B4F">
        <w:rPr>
          <w:sz w:val="28"/>
          <w:szCs w:val="28"/>
        </w:rPr>
        <w:t>Список использованной литературы</w:t>
      </w:r>
      <w:r w:rsidR="00FC39BE">
        <w:rPr>
          <w:sz w:val="28"/>
          <w:szCs w:val="28"/>
        </w:rPr>
        <w:t>………………………………………….23</w:t>
      </w:r>
    </w:p>
    <w:p w:rsidR="00637F8D" w:rsidRPr="00D93B4F" w:rsidRDefault="00637F8D" w:rsidP="00637F8D">
      <w:pPr>
        <w:pStyle w:val="2"/>
        <w:keepNext w:val="0"/>
        <w:widowControl w:val="0"/>
        <w:spacing w:line="360" w:lineRule="auto"/>
        <w:rPr>
          <w:rFonts w:ascii="Times New Roman" w:hAnsi="Times New Roman" w:cs="Times New Roman"/>
        </w:rPr>
      </w:pPr>
    </w:p>
    <w:p w:rsidR="00637F8D" w:rsidRPr="00D93B4F" w:rsidRDefault="00637F8D" w:rsidP="00637F8D">
      <w:pPr>
        <w:spacing w:after="200" w:line="276" w:lineRule="auto"/>
        <w:rPr>
          <w:sz w:val="28"/>
          <w:szCs w:val="28"/>
        </w:rPr>
      </w:pPr>
    </w:p>
    <w:p w:rsidR="00637F8D" w:rsidRPr="00D93B4F" w:rsidRDefault="00637F8D" w:rsidP="00637F8D">
      <w:pPr>
        <w:spacing w:after="200" w:line="276" w:lineRule="auto"/>
        <w:rPr>
          <w:sz w:val="28"/>
          <w:szCs w:val="28"/>
        </w:rPr>
      </w:pPr>
    </w:p>
    <w:p w:rsidR="00D93B4F" w:rsidRPr="00D93B4F" w:rsidRDefault="00D93B4F" w:rsidP="00D93B4F">
      <w:pPr>
        <w:pStyle w:val="a4"/>
        <w:rPr>
          <w:sz w:val="28"/>
          <w:szCs w:val="28"/>
        </w:rPr>
      </w:pPr>
      <w:r w:rsidRPr="00D93B4F">
        <w:rPr>
          <w:sz w:val="28"/>
          <w:szCs w:val="28"/>
        </w:rPr>
        <w:t>Введение.</w:t>
      </w:r>
    </w:p>
    <w:p w:rsidR="00D93B4F" w:rsidRPr="00D93B4F" w:rsidRDefault="00D93B4F" w:rsidP="00C24FD8">
      <w:pPr>
        <w:pStyle w:val="a4"/>
        <w:spacing w:line="360" w:lineRule="auto"/>
        <w:ind w:firstLine="737"/>
        <w:jc w:val="both"/>
        <w:rPr>
          <w:sz w:val="28"/>
          <w:szCs w:val="28"/>
        </w:rPr>
      </w:pPr>
      <w:r w:rsidRPr="00D93B4F">
        <w:rPr>
          <w:sz w:val="28"/>
          <w:szCs w:val="28"/>
        </w:rPr>
        <w:t>Предваряя свою работу по объединению русских земель вокруг Москвы, хочу сказать, что всё сказанное мной нельзя считать абсолютной истиной. История древней Руси окутана мраком. Летописцы оставили нам крайне мало сведений. И даже то немногое, что есть в летописях наполовину выдумано, ибо каждый новый правитель переписывал историю под себя.</w:t>
      </w:r>
    </w:p>
    <w:p w:rsidR="00D93B4F" w:rsidRPr="00D93B4F" w:rsidRDefault="00D93B4F" w:rsidP="00C24FD8">
      <w:pPr>
        <w:pStyle w:val="a4"/>
        <w:spacing w:line="360" w:lineRule="auto"/>
        <w:ind w:firstLine="737"/>
        <w:jc w:val="both"/>
        <w:rPr>
          <w:sz w:val="28"/>
          <w:szCs w:val="28"/>
        </w:rPr>
      </w:pPr>
      <w:r w:rsidRPr="00D93B4F">
        <w:rPr>
          <w:sz w:val="28"/>
          <w:szCs w:val="28"/>
        </w:rPr>
        <w:t xml:space="preserve">Например, есть большие сомнения об основании Москвы Юрием Долгоруким - она гораздо древнее, племена вятичей жили на её территории ещё с 10 века. Крещение Руси произвели ещё до князя Владимира, а он лишь приписал все лавры себе. Монгольского ига не было (так считают сторонники академика А. Т. Фоменко, например, автор детективов А. Бушков, а кто знает, может они и правы?). Иван Сусанин никуда поляков не водил, а Лжедмитрия 1, наконец-то, признали положительным государем. </w:t>
      </w:r>
    </w:p>
    <w:p w:rsidR="00D93B4F" w:rsidRPr="00D93B4F" w:rsidRDefault="00D93B4F" w:rsidP="00C24FD8">
      <w:pPr>
        <w:pStyle w:val="a4"/>
        <w:spacing w:line="360" w:lineRule="auto"/>
        <w:ind w:firstLine="737"/>
        <w:jc w:val="both"/>
        <w:rPr>
          <w:sz w:val="28"/>
          <w:szCs w:val="28"/>
        </w:rPr>
      </w:pPr>
      <w:r w:rsidRPr="00D93B4F">
        <w:rPr>
          <w:sz w:val="28"/>
          <w:szCs w:val="28"/>
        </w:rPr>
        <w:t xml:space="preserve">Вопросов по истории древней Руси, больше, чем ответов. Проверить, где правда, а где ложь невозможно. Возможность слетать в прошлое на машине времени и посмотреть как всё было оставим для любителей фантастики. Поэтому, чтобы никого не раздражать мне пришлось в ходе работы опираться на "традиционные" источники информации и выдавать те версии, которые приняты официально. Из них особенно хотелось бы выделить лекции В. О. Ключевского. Пожалуй, у него наиболее обстоятельно описан этот процесс. </w:t>
      </w:r>
    </w:p>
    <w:p w:rsidR="00D93B4F" w:rsidRPr="00D93B4F" w:rsidRDefault="00D93B4F" w:rsidP="00C24FD8">
      <w:pPr>
        <w:pStyle w:val="a4"/>
        <w:spacing w:line="360" w:lineRule="auto"/>
        <w:ind w:firstLine="737"/>
        <w:jc w:val="both"/>
        <w:rPr>
          <w:sz w:val="28"/>
          <w:szCs w:val="28"/>
        </w:rPr>
      </w:pPr>
      <w:r w:rsidRPr="00D93B4F">
        <w:rPr>
          <w:sz w:val="28"/>
          <w:szCs w:val="28"/>
        </w:rPr>
        <w:t>Тема объединения Руси слишком обширна, и в 20 страниц текста её не вместить, поэтому постараюсь ограничиться кратким обзором.</w:t>
      </w:r>
    </w:p>
    <w:p w:rsidR="00D93B4F" w:rsidRPr="00D93B4F" w:rsidRDefault="00D93B4F" w:rsidP="003546BB">
      <w:pPr>
        <w:pStyle w:val="3"/>
        <w:rPr>
          <w:rFonts w:ascii="Times New Roman" w:hAnsi="Times New Roman" w:cs="Times New Roman"/>
          <w:sz w:val="28"/>
          <w:szCs w:val="28"/>
        </w:rPr>
      </w:pPr>
    </w:p>
    <w:p w:rsidR="00C24FD8" w:rsidRDefault="00C24FD8" w:rsidP="003546BB">
      <w:pPr>
        <w:pStyle w:val="3"/>
        <w:rPr>
          <w:rFonts w:ascii="Times New Roman" w:hAnsi="Times New Roman" w:cs="Times New Roman"/>
          <w:sz w:val="28"/>
          <w:szCs w:val="28"/>
        </w:rPr>
      </w:pPr>
    </w:p>
    <w:p w:rsidR="00C24FD8" w:rsidRDefault="00C24FD8" w:rsidP="00C24FD8"/>
    <w:p w:rsidR="00C24FD8" w:rsidRPr="00C24FD8" w:rsidRDefault="00C24FD8" w:rsidP="00C24FD8"/>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1.</w:t>
      </w:r>
      <w:r w:rsidR="003546BB" w:rsidRPr="00D93B4F">
        <w:rPr>
          <w:rFonts w:ascii="Times New Roman" w:hAnsi="Times New Roman" w:cs="Times New Roman"/>
          <w:sz w:val="28"/>
          <w:szCs w:val="28"/>
        </w:rPr>
        <w:t>Политический строй Руси в XIV в.</w:t>
      </w:r>
    </w:p>
    <w:p w:rsidR="003546BB" w:rsidRPr="00D93B4F" w:rsidRDefault="003546BB" w:rsidP="00C24FD8">
      <w:pPr>
        <w:pStyle w:val="a4"/>
        <w:spacing w:line="360" w:lineRule="auto"/>
        <w:ind w:firstLine="737"/>
        <w:jc w:val="both"/>
        <w:rPr>
          <w:sz w:val="28"/>
          <w:szCs w:val="28"/>
        </w:rPr>
      </w:pPr>
      <w:r w:rsidRPr="00D93B4F">
        <w:rPr>
          <w:sz w:val="28"/>
          <w:szCs w:val="28"/>
        </w:rPr>
        <w:t xml:space="preserve">Среди самостоятельных («великих») княжеств, на которые распадалась в начале XIV в. Северо-Восточная Русь, наиболее крупными были княжества Московское, Тверское, Рязанское и Суздальско-Нижегородское. Новгородская и Псковская земли представляли собой боярские республики. Главой Северо-Восточной Руси являлся князь, получавший ярлык (грамоту) на право занятия великого Владимирского княжения от золотоордынского хана. Великие князья заключали между собой договоры, которые устанавливали границы княжеств, условия выдачи беглых крестьян и холопов, правила проезда купцов, а также определяли общую линию внешней политики и дипломатии. Однако в условиях политической раздробленности эти договоры постоянно нарушались. </w:t>
      </w:r>
    </w:p>
    <w:p w:rsidR="003546BB" w:rsidRPr="00D93B4F" w:rsidRDefault="003546BB" w:rsidP="00C24FD8">
      <w:pPr>
        <w:pStyle w:val="a4"/>
        <w:spacing w:line="360" w:lineRule="auto"/>
        <w:ind w:firstLine="737"/>
        <w:jc w:val="both"/>
        <w:rPr>
          <w:sz w:val="28"/>
          <w:szCs w:val="28"/>
        </w:rPr>
      </w:pPr>
      <w:r w:rsidRPr="00D93B4F">
        <w:rPr>
          <w:sz w:val="28"/>
          <w:szCs w:val="28"/>
        </w:rPr>
        <w:t xml:space="preserve">Великие княжества в XIV—XV вв. дробились на ряд уделов, в пределах которых местные князья являлись самостоятельными владетелями. Договоры между князьями закрепляли за каждым из них собственность на землю и право собирать подати в пределах своего удела. Князья не могли покупать в чужих уделах сёла, держать там зависимых от себя людей (закладней и оброчников), посылать туда данщиков для сбора дани и выдавать жалованные грамоты на эти земли. </w:t>
      </w:r>
    </w:p>
    <w:p w:rsidR="003546BB" w:rsidRPr="00D93B4F" w:rsidRDefault="003546BB" w:rsidP="00C24FD8">
      <w:pPr>
        <w:pStyle w:val="a4"/>
        <w:spacing w:line="360" w:lineRule="auto"/>
        <w:ind w:firstLine="737"/>
        <w:jc w:val="both"/>
        <w:rPr>
          <w:sz w:val="28"/>
          <w:szCs w:val="28"/>
        </w:rPr>
      </w:pPr>
      <w:r w:rsidRPr="00D93B4F">
        <w:rPr>
          <w:sz w:val="28"/>
          <w:szCs w:val="28"/>
        </w:rPr>
        <w:t xml:space="preserve">Удельные князья, суверенные государи в своих владениях, являлись вассалами великого князя и были обязаны по его приказу выступать в поход или посылать свои боевые отряды вместе с полкамп, находившимися под начальством воевод великого князя. Правом сношений с Ордой пользовался только великий князь, который отправлял в Орду дань, собранную удельными князьями по своим уделам. Удельные князья вели борьбу против великокняжеской власти, стремившейся стеснить их политические права. </w:t>
      </w:r>
    </w:p>
    <w:p w:rsidR="003546BB" w:rsidRPr="00D93B4F" w:rsidRDefault="003546BB" w:rsidP="00C24FD8">
      <w:pPr>
        <w:pStyle w:val="a4"/>
        <w:spacing w:line="360" w:lineRule="auto"/>
        <w:ind w:firstLine="737"/>
        <w:jc w:val="both"/>
        <w:rPr>
          <w:sz w:val="28"/>
          <w:szCs w:val="28"/>
        </w:rPr>
      </w:pPr>
      <w:r w:rsidRPr="00D93B4F">
        <w:rPr>
          <w:sz w:val="28"/>
          <w:szCs w:val="28"/>
        </w:rPr>
        <w:t xml:space="preserve">Своеобразный политический строй сложился в Новгородской земле, где образовалась аристократическая республика. Формально высшим органом власти в Новгороде было общее собрание горожан — вече. Оно заключало договоры с князьями, приглашаемыми в Новгород на княжение, имело право объявления войны и заключения мира, утверждения новых законов и отмены старых, выбора исполнительных органов власти и управления, а также осуществления верховного суда. В действительности вся власть сосредоточивалась в руках крупного новгородского боярства, которое осуществляло её через боярский совет (господу). В его состав входили новгородский архиепископ (владыка), посадник и тысяцкий (высшие должностные лица), «старые» (т. е. уже отслужившие срок) посадники и тысяцкие, старосты новгородских концов и другие бояре. Боярский совет решал все основные государственные вопросы. Посадник, тысяцкий и старосты концов выбирались на определённый срок из среды крупных бояр. С новгородским боярством было тесно связано крупное купечество. Вече нужно было боярству в качестве органа, противопоставляемого князьям с целью помешать им укрепить свои политические позиции в Новгороде. В то же время в условиях обострённой классовой борьбы бояре использовали формы вечевой демократии для удержания своего господства над массами городских ремесленников, часто выступавших вместе с закрепощённым сельским населением. Однако вече не было лишь послушным орудием в руках бояр. Напротив, оно не раз становилось местом, где происходили наиболее острые классовые столкновения. С объединением русских земель и образованием централизованного государства существование самостоятельной Новгородской феодальной республики, боярство которой вело сепаратистскую политику, становилось препятствием на пути политического объединения страны. </w:t>
      </w:r>
    </w:p>
    <w:p w:rsidR="003546BB" w:rsidRPr="00D93B4F" w:rsidRDefault="003546BB" w:rsidP="00C24FD8">
      <w:pPr>
        <w:pStyle w:val="a4"/>
        <w:spacing w:line="360" w:lineRule="auto"/>
        <w:ind w:firstLine="737"/>
        <w:jc w:val="both"/>
        <w:rPr>
          <w:sz w:val="28"/>
          <w:szCs w:val="28"/>
        </w:rPr>
      </w:pPr>
      <w:r w:rsidRPr="00D93B4F">
        <w:rPr>
          <w:sz w:val="28"/>
          <w:szCs w:val="28"/>
        </w:rPr>
        <w:t xml:space="preserve">Уже с XIII в. в качестве крупного политического центра стал выступать богатый торгово-ремесленный город Псков. Если первоначально Псков находился в зависимости от Новгорода, то в середине XIV в. псковскому боярскому правительству удалось добиться от новгородских властей признания его самостоятельности. Социально-экономический и политический строй древнего Пскова был близок к строю Великого Новгорода.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2.</w:t>
      </w:r>
      <w:r w:rsidR="003546BB" w:rsidRPr="00D93B4F">
        <w:rPr>
          <w:rFonts w:ascii="Times New Roman" w:hAnsi="Times New Roman" w:cs="Times New Roman"/>
          <w:sz w:val="28"/>
          <w:szCs w:val="28"/>
        </w:rPr>
        <w:t>Начало объединения русских земель вокруг Москвы. Усиление Московского княжества</w:t>
      </w:r>
    </w:p>
    <w:p w:rsidR="003546BB" w:rsidRPr="00D93B4F" w:rsidRDefault="003546BB" w:rsidP="00C24FD8">
      <w:pPr>
        <w:pStyle w:val="a4"/>
        <w:spacing w:line="360" w:lineRule="auto"/>
        <w:ind w:firstLine="737"/>
        <w:jc w:val="both"/>
        <w:rPr>
          <w:sz w:val="28"/>
          <w:szCs w:val="28"/>
        </w:rPr>
      </w:pPr>
      <w:r w:rsidRPr="00D93B4F">
        <w:rPr>
          <w:sz w:val="28"/>
          <w:szCs w:val="28"/>
        </w:rPr>
        <w:t>На протяжении XIV—XV вв. в Северо-Восточной Руси шёл процесс ликвидации политической раздробленности. Центром объединения русских земель сделалась Москва. «Историческая заслуга Москвы состоит в том, что она была и остаётся основой и инициатором создания централизованного государства на Руси» (</w:t>
      </w:r>
      <w:r w:rsidRPr="00D93B4F">
        <w:rPr>
          <w:i/>
          <w:iCs/>
          <w:sz w:val="28"/>
          <w:szCs w:val="28"/>
        </w:rPr>
        <w:t xml:space="preserve"> И. В. Сталин. Приветствие в день 800-летия Москвы. «Правда», 7 сентября 1947 г.</w:t>
      </w:r>
      <w:r w:rsidRPr="00D93B4F">
        <w:rPr>
          <w:sz w:val="28"/>
          <w:szCs w:val="28"/>
        </w:rPr>
        <w:t xml:space="preserve">). Возвышение Москвы объясняется рядом причин. Москва принадлежала к числу старых городов Владимиро-Суздальской Руси. Район Москвы представлял собой центр развитого земледелия. Ещё до татаро-монгольского нашествия Москва была городом, в котором имелся значительный торгово-ремесленный посад. Сожжённая монгольскими захватчиками, она была быстро восстановлена и скоро сделалась одним из наиболее крупных русских городов. Москва была центром особо сложных ремёсел, здесь было сосредоточено производство оружия и предметов роскоши. Торгово-ремесленное население Москвы поддерживало сильную великокняжескою власть в её борьбе с крупным боярством за политическое объединение. Росту Москвы способствовали также её расположение на пересечении торговых путей, удалённость от восточных и западных окраин, подвергавшихся особенно частым и опустошительным вторжениям со стороны как монгольских ханов, так и литовских феодалов. Значение Москвы в качестве будущей столицы Русского централизованного государства определялось и тем, что она находилась в центре территории, занятой формирующейся великорусской народностью. Роль Москвы поднималась по мере того, как она становилась центром борьбы русского народа с татаро-монгольским игом. </w:t>
      </w:r>
    </w:p>
    <w:p w:rsidR="003546BB" w:rsidRPr="00D93B4F" w:rsidRDefault="003546BB" w:rsidP="00C24FD8">
      <w:pPr>
        <w:pStyle w:val="a4"/>
        <w:spacing w:line="360" w:lineRule="auto"/>
        <w:ind w:firstLine="737"/>
        <w:jc w:val="both"/>
        <w:rPr>
          <w:sz w:val="28"/>
          <w:szCs w:val="28"/>
        </w:rPr>
      </w:pPr>
      <w:r w:rsidRPr="00D93B4F">
        <w:rPr>
          <w:sz w:val="28"/>
          <w:szCs w:val="28"/>
        </w:rPr>
        <w:t xml:space="preserve">Территориальный рост Московского княжества в конце XIII — начале XIV в. происходил за счёт Рязанского, Смоленского и дрлгих княжеств. С присоединением Коломны (1300г.), Переяславля (1302 г.) и Можайска (1303 г.) территория Московского княжества увеличилась почти в 2 раза. Можайск являлся важным военным пунктом на западной границе Московского княжества. Через Коломну шёл торговый путь Москва-река — Ока — Волга. </w:t>
      </w:r>
    </w:p>
    <w:p w:rsidR="003546BB" w:rsidRPr="00D93B4F" w:rsidRDefault="003546BB" w:rsidP="00C24FD8">
      <w:pPr>
        <w:pStyle w:val="a4"/>
        <w:spacing w:line="360" w:lineRule="auto"/>
        <w:ind w:firstLine="737"/>
        <w:jc w:val="both"/>
        <w:rPr>
          <w:sz w:val="28"/>
          <w:szCs w:val="28"/>
        </w:rPr>
      </w:pPr>
      <w:r w:rsidRPr="00D93B4F">
        <w:rPr>
          <w:sz w:val="28"/>
          <w:szCs w:val="28"/>
        </w:rPr>
        <w:t xml:space="preserve">Наиболее крупным соперником Московского княжества в борьбе за великое Владимирское княжение являлось усилившееся в конце XIII — начале XIV в. Тверское княжество. В 1318 г. московский князь Юрий Данилович после борьбы с князем 5 тверским Михаилом Ярославичем добился великого княжения Михаил Ярославич - был казнён в Орде. В начале 20-х годов XIV в., используя результаты восстаний в русских городах, приведших к изгнанию из русских земель татаро-монгольских численников и баскакив, великокняжеская власть сосредоточила сбор золотоордынской дани в своих руках. Русскому народу приходилось вести борьбу и на северозападных границах Руси против шведских феодалов. В 1322 г. войска Юрия Даниловича вместе с новгороднами отразили нападение шведских захватчиков. </w:t>
      </w:r>
    </w:p>
    <w:p w:rsidR="003546BB" w:rsidRPr="00D93B4F" w:rsidRDefault="003546BB" w:rsidP="00C24FD8">
      <w:pPr>
        <w:pStyle w:val="a4"/>
        <w:spacing w:line="360" w:lineRule="auto"/>
        <w:ind w:firstLine="737"/>
        <w:jc w:val="both"/>
        <w:rPr>
          <w:sz w:val="28"/>
          <w:szCs w:val="28"/>
        </w:rPr>
      </w:pPr>
      <w:r w:rsidRPr="00D93B4F">
        <w:rPr>
          <w:sz w:val="28"/>
          <w:szCs w:val="28"/>
        </w:rPr>
        <w:t xml:space="preserve">Московские князья боролись с тверскими, пытаясь использовать в этой борьбе помощь Золотой Орды. Орда же была заинтересована в том, чтобы разжигать распри среди русских князей и тем самым не дать им усилиться. В 1325 г. Юрий Данилович был убит в Орде сыном тверского князя Михаила Ярославича Дмитрием, которого затем самого казнили по приказу хана. Ярлык на великое княжение получил другой сын Михаила Ярославича — тверской князь Александр Михайлович. Это сопровождалось новыми поборами татаро-монголов, пришедших вместе с Александром из Орды. </w:t>
      </w:r>
    </w:p>
    <w:p w:rsidR="003546BB" w:rsidRPr="00D93B4F" w:rsidRDefault="003546BB" w:rsidP="00C24FD8">
      <w:pPr>
        <w:pStyle w:val="a4"/>
        <w:spacing w:line="360" w:lineRule="auto"/>
        <w:ind w:firstLine="737"/>
        <w:jc w:val="both"/>
        <w:rPr>
          <w:sz w:val="28"/>
          <w:szCs w:val="28"/>
        </w:rPr>
      </w:pPr>
      <w:r w:rsidRPr="00D93B4F">
        <w:rPr>
          <w:sz w:val="28"/>
          <w:szCs w:val="28"/>
        </w:rPr>
        <w:t xml:space="preserve">В Московском княжестве после смерти Юрия стал княжить его брат Иван Данилович Калита (1325—1340). В его княжение политическое значение Московского княжества заметно возросло. Для достижения поставленных перед собой целей Иван Калита не стеснялся в средствах. Он сумел в своих интересах использовать Золотую Орду. Так, когда в 1327 г. вспыхнуло восстание в Твери против татаро-монгольского ига, Иван Калита привёл туда войско из Орды для подавления движения и устранения своего соперника, князя Александра Михайловича. Последний бежал в Псков, после чего Иван Калита в 1328 г. получил великое княжение. Длительная борьба между Москвой и Тверью закончилась победой Москвы. Со времени Ивана Калиты великое Владимирское княжение, как правило, занимали московские князья. Для усиления политического влияния Москвы большое значение имело перенесение туда из Владимира митрополичьей кафедры. Имея право назначения епископов в других городах и суда над ними, митрополит использовал это право в интересах борьбы за политическое усиление Московского княжества. </w:t>
      </w:r>
    </w:p>
    <w:p w:rsidR="003546BB" w:rsidRPr="00D93B4F" w:rsidRDefault="003546BB" w:rsidP="00C24FD8">
      <w:pPr>
        <w:pStyle w:val="a4"/>
        <w:spacing w:line="360" w:lineRule="auto"/>
        <w:ind w:firstLine="737"/>
        <w:jc w:val="both"/>
        <w:rPr>
          <w:sz w:val="28"/>
          <w:szCs w:val="28"/>
        </w:rPr>
      </w:pPr>
      <w:r w:rsidRPr="00D93B4F">
        <w:rPr>
          <w:sz w:val="28"/>
          <w:szCs w:val="28"/>
        </w:rPr>
        <w:t xml:space="preserve">В 40—50-х годах XIV в. наступление на восток предприняли литовские феодалы. Усиление Великого княжества Литовского в княжение Ольгерда (1345—1377) сопровождалось захватами русских земель — Чернигово-Северского, Киевского, Переяславского и Смоленского княжеств литовскими феодалами. Литовские князья пытались подчинить своему политическому влиянию Новгород, Псков, Тверь и Рязань, а также вступить в союз с Ордой в целях наступления на Московское княжество. С северо-запада Руси угрожали шведские феодалы. В 1348 г. войска шведского короля Магнуса Эрихсона высадились в устье Невы и захватили город Орешек. Но вскоре Орешек был освобождён соединёнными московско-новгородскими силами. После смерти сыновей Ивана Калиты, княживших с 1340 по 1359 г., внук Ивана Калиты Дмитрий Иванович (1359—1389) вёл борьбу за великое княжение с князьями суздальско-нижегородским и тверским. К началу 60-х годов XIV в. суздальско-нижегородский князь признал права Дмитрия Ивановича на великое Владимирское княжение. </w:t>
      </w:r>
    </w:p>
    <w:p w:rsidR="00C24FD8" w:rsidRDefault="00C24FD8" w:rsidP="003546BB">
      <w:pPr>
        <w:pStyle w:val="3"/>
        <w:rPr>
          <w:rFonts w:ascii="Times New Roman" w:hAnsi="Times New Roman" w:cs="Times New Roman"/>
          <w:sz w:val="28"/>
          <w:szCs w:val="28"/>
        </w:rPr>
      </w:pPr>
    </w:p>
    <w:p w:rsidR="00C24FD8" w:rsidRDefault="00C24FD8" w:rsidP="003546BB">
      <w:pPr>
        <w:pStyle w:val="3"/>
        <w:rPr>
          <w:rFonts w:ascii="Times New Roman" w:hAnsi="Times New Roman" w:cs="Times New Roman"/>
          <w:sz w:val="28"/>
          <w:szCs w:val="28"/>
        </w:rPr>
      </w:pPr>
    </w:p>
    <w:p w:rsidR="00C24FD8" w:rsidRPr="00C24FD8" w:rsidRDefault="00C24FD8" w:rsidP="00C24FD8"/>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3.</w:t>
      </w:r>
      <w:r w:rsidR="003546BB" w:rsidRPr="00D93B4F">
        <w:rPr>
          <w:rFonts w:ascii="Times New Roman" w:hAnsi="Times New Roman" w:cs="Times New Roman"/>
          <w:sz w:val="28"/>
          <w:szCs w:val="28"/>
        </w:rPr>
        <w:t>Борьба против литовских феодалов во второй половине XIV в. Поход московских войск на Тверь</w:t>
      </w:r>
    </w:p>
    <w:p w:rsidR="003546BB" w:rsidRPr="00D93B4F" w:rsidRDefault="003546BB" w:rsidP="00C24FD8">
      <w:pPr>
        <w:pStyle w:val="a4"/>
        <w:spacing w:line="360" w:lineRule="auto"/>
        <w:ind w:firstLine="737"/>
        <w:jc w:val="both"/>
        <w:rPr>
          <w:sz w:val="28"/>
          <w:szCs w:val="28"/>
        </w:rPr>
      </w:pPr>
      <w:r w:rsidRPr="00D93B4F">
        <w:rPr>
          <w:sz w:val="28"/>
          <w:szCs w:val="28"/>
        </w:rPr>
        <w:t xml:space="preserve">В союзе с князем тверским Михаилом против Москвы выступал великий литовский князь Ольгерд. В </w:t>
      </w:r>
      <w:smartTag w:uri="urn:schemas-microsoft-com:office:smarttags" w:element="metricconverter">
        <w:smartTagPr>
          <w:attr w:name="ProductID" w:val="1368 г"/>
        </w:smartTagPr>
        <w:r w:rsidRPr="00D93B4F">
          <w:rPr>
            <w:sz w:val="28"/>
            <w:szCs w:val="28"/>
          </w:rPr>
          <w:t>1368 г</w:t>
        </w:r>
      </w:smartTag>
      <w:r w:rsidRPr="00D93B4F">
        <w:rPr>
          <w:sz w:val="28"/>
          <w:szCs w:val="28"/>
        </w:rPr>
        <w:t>. Ольгерд, собрав большие военные силы</w:t>
      </w:r>
      <w:r w:rsidR="00161D5A">
        <w:rPr>
          <w:sz w:val="28"/>
          <w:szCs w:val="28"/>
        </w:rPr>
        <w:t>, организовал поход на Москву.</w:t>
      </w:r>
      <w:r w:rsidRPr="00D93B4F">
        <w:rPr>
          <w:sz w:val="28"/>
          <w:szCs w:val="28"/>
        </w:rPr>
        <w:t xml:space="preserve">В Москве о выступлении Ольгерда стало известно поздно. Спешно сформированный и высланный навстречу врагу сторожевой полк был разбит. Однако благодаря мужественному сопротивлению защитников города взять приступом Кремль Ольгерд не смог. Простояв под стенами Москвы в течение трёх суток, он повернул обратно. </w:t>
      </w:r>
    </w:p>
    <w:p w:rsidR="003546BB" w:rsidRPr="00D93B4F" w:rsidRDefault="003546BB" w:rsidP="00C24FD8">
      <w:pPr>
        <w:pStyle w:val="a4"/>
        <w:spacing w:line="360" w:lineRule="auto"/>
        <w:ind w:firstLine="737"/>
        <w:jc w:val="both"/>
        <w:rPr>
          <w:sz w:val="28"/>
          <w:szCs w:val="28"/>
        </w:rPr>
      </w:pPr>
      <w:r w:rsidRPr="00D93B4F">
        <w:rPr>
          <w:sz w:val="28"/>
          <w:szCs w:val="28"/>
        </w:rPr>
        <w:t xml:space="preserve">В ноябре 1370 г. Ольгерд с большими военными силами, в состав которых опять вошли литовские, тверские и смоленские полки, во второй раз двинулся на Москву. Под Волоколамском ему было оказано решительное сопротивление. 6 декабря, так и не сумев взять Волоколамск, Ольгерд подошёл к Москве. Безуспешно простояв десять суток под Москвой, Ольгерд начал мирные переговоры, в результате которых было заключено перемирие. </w:t>
      </w:r>
    </w:p>
    <w:p w:rsidR="003546BB" w:rsidRPr="00D93B4F" w:rsidRDefault="003546BB" w:rsidP="00C24FD8">
      <w:pPr>
        <w:pStyle w:val="a4"/>
        <w:spacing w:line="360" w:lineRule="auto"/>
        <w:ind w:firstLine="737"/>
        <w:jc w:val="both"/>
        <w:rPr>
          <w:sz w:val="28"/>
          <w:szCs w:val="28"/>
        </w:rPr>
      </w:pPr>
      <w:r w:rsidRPr="00D93B4F">
        <w:rPr>
          <w:sz w:val="28"/>
          <w:szCs w:val="28"/>
        </w:rPr>
        <w:t xml:space="preserve">Летом </w:t>
      </w:r>
      <w:smartTag w:uri="urn:schemas-microsoft-com:office:smarttags" w:element="metricconverter">
        <w:smartTagPr>
          <w:attr w:name="ProductID" w:val="1372 г"/>
        </w:smartTagPr>
        <w:r w:rsidRPr="00D93B4F">
          <w:rPr>
            <w:sz w:val="28"/>
            <w:szCs w:val="28"/>
          </w:rPr>
          <w:t>1372 г</w:t>
        </w:r>
      </w:smartTag>
      <w:r w:rsidRPr="00D93B4F">
        <w:rPr>
          <w:sz w:val="28"/>
          <w:szCs w:val="28"/>
        </w:rPr>
        <w:t xml:space="preserve">. Ольгерд совершил третий поход на Москву, организованный опять-таки в союзе с тверским князем. На этот раз московские войска взяли инициативу в свои руки и разбили сторожевой полк Ольгерда. затем Ольгерд был вынужден отступить, признав требование князя Дмитрия Ивановича о невмешательстве в отношения московского правительства с Тверью. </w:t>
      </w:r>
    </w:p>
    <w:p w:rsidR="003546BB" w:rsidRPr="00D93B4F" w:rsidRDefault="003546BB" w:rsidP="00C24FD8">
      <w:pPr>
        <w:pStyle w:val="a4"/>
        <w:spacing w:line="360" w:lineRule="auto"/>
        <w:ind w:firstLine="737"/>
        <w:jc w:val="both"/>
        <w:rPr>
          <w:sz w:val="28"/>
          <w:szCs w:val="28"/>
        </w:rPr>
      </w:pPr>
      <w:r w:rsidRPr="00D93B4F">
        <w:rPr>
          <w:sz w:val="28"/>
          <w:szCs w:val="28"/>
        </w:rPr>
        <w:t xml:space="preserve">В </w:t>
      </w:r>
      <w:smartTag w:uri="urn:schemas-microsoft-com:office:smarttags" w:element="metricconverter">
        <w:smartTagPr>
          <w:attr w:name="ProductID" w:val="1375 г"/>
        </w:smartTagPr>
        <w:r w:rsidRPr="00D93B4F">
          <w:rPr>
            <w:sz w:val="28"/>
            <w:szCs w:val="28"/>
          </w:rPr>
          <w:t>1375 г</w:t>
        </w:r>
      </w:smartTag>
      <w:r w:rsidRPr="00D93B4F">
        <w:rPr>
          <w:sz w:val="28"/>
          <w:szCs w:val="28"/>
        </w:rPr>
        <w:t>. московские войска перешли в на</w:t>
      </w:r>
      <w:r w:rsidR="00161D5A">
        <w:rPr>
          <w:sz w:val="28"/>
          <w:szCs w:val="28"/>
        </w:rPr>
        <w:t>ступление на Тверское княжество</w:t>
      </w:r>
      <w:r w:rsidRPr="00D93B4F">
        <w:rPr>
          <w:sz w:val="28"/>
          <w:szCs w:val="28"/>
        </w:rPr>
        <w:t xml:space="preserve">. В походе на Тверь приняли участие военные силы из всех русских земель, в том числе и из удельных княжеств самой Тверской земли, а также из находившихся под властью Литвы княжеств Чернигово-Северского и Смоленского. Под натиском крупных военных сил правитель Твери был вынужден сдаться и принять ряд условий, выдвинутых Москвой, в частности отказаться от права самостоятельного ведения внешней политики.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4.</w:t>
      </w:r>
      <w:r w:rsidR="003546BB" w:rsidRPr="00D93B4F">
        <w:rPr>
          <w:rFonts w:ascii="Times New Roman" w:hAnsi="Times New Roman" w:cs="Times New Roman"/>
          <w:sz w:val="28"/>
          <w:szCs w:val="28"/>
        </w:rPr>
        <w:t>Куликовская битва и её историческое значение</w:t>
      </w:r>
    </w:p>
    <w:p w:rsidR="003546BB" w:rsidRPr="00D93B4F" w:rsidRDefault="003546BB" w:rsidP="00161D5A">
      <w:pPr>
        <w:pStyle w:val="a4"/>
        <w:ind w:firstLine="737"/>
        <w:jc w:val="both"/>
        <w:rPr>
          <w:sz w:val="28"/>
          <w:szCs w:val="28"/>
        </w:rPr>
      </w:pPr>
      <w:r w:rsidRPr="00D93B4F">
        <w:rPr>
          <w:sz w:val="28"/>
          <w:szCs w:val="28"/>
        </w:rPr>
        <w:t xml:space="preserve">К концу 70-х годов XIV в. Золотая Орда после ряда лет феодальных усобиц достигла временного политического единства под властью темника Мамая. Мамай направил в </w:t>
      </w:r>
      <w:smartTag w:uri="urn:schemas-microsoft-com:office:smarttags" w:element="metricconverter">
        <w:smartTagPr>
          <w:attr w:name="ProductID" w:val="1377 г"/>
        </w:smartTagPr>
        <w:r w:rsidRPr="00D93B4F">
          <w:rPr>
            <w:sz w:val="28"/>
            <w:szCs w:val="28"/>
          </w:rPr>
          <w:t>1377 г</w:t>
        </w:r>
      </w:smartTag>
      <w:r w:rsidRPr="00D93B4F">
        <w:rPr>
          <w:sz w:val="28"/>
          <w:szCs w:val="28"/>
        </w:rPr>
        <w:t xml:space="preserve">. против Нижнего Новгорода царевича Арапшу (Араб-шаха), а в </w:t>
      </w:r>
      <w:smartTag w:uri="urn:schemas-microsoft-com:office:smarttags" w:element="metricconverter">
        <w:smartTagPr>
          <w:attr w:name="ProductID" w:val="1379 г"/>
        </w:smartTagPr>
        <w:r w:rsidRPr="00D93B4F">
          <w:rPr>
            <w:sz w:val="28"/>
            <w:szCs w:val="28"/>
          </w:rPr>
          <w:t>1379 г</w:t>
        </w:r>
      </w:smartTag>
      <w:r w:rsidRPr="00D93B4F">
        <w:rPr>
          <w:sz w:val="28"/>
          <w:szCs w:val="28"/>
        </w:rPr>
        <w:t xml:space="preserve">. послал против Москвы мурзу Бегича с отрядами татар. Если нападение Арапши окончилось победой татар над русскими войсками, то войско мурзы Бегича потерпело полное поражение в Рязанском княжестве на реке Воже. Пытаясь укрепить над русскими землями ослабевшую власть Золотой Орды, Мамай организовал в </w:t>
      </w:r>
      <w:smartTag w:uri="urn:schemas-microsoft-com:office:smarttags" w:element="metricconverter">
        <w:smartTagPr>
          <w:attr w:name="ProductID" w:val="1380 г"/>
        </w:smartTagPr>
        <w:r w:rsidRPr="00D93B4F">
          <w:rPr>
            <w:sz w:val="28"/>
            <w:szCs w:val="28"/>
          </w:rPr>
          <w:t>1380 г</w:t>
        </w:r>
      </w:smartTag>
      <w:r w:rsidRPr="00D93B4F">
        <w:rPr>
          <w:sz w:val="28"/>
          <w:szCs w:val="28"/>
        </w:rPr>
        <w:t xml:space="preserve">. поход на Москву. С собранными войсками Мамай подошёл к устью реки Воронеж и стал готовиться к решительному наступлению на Русь. Он хотел привлечь на свою сторону литовского князя Ягайло и князя рязанского Олега, стремившихся к ослаблению Москвы, и начал с ними переговоры. Когда в Москве было получено известие о выступлении Мамая, там стали спешно собирать войско. Дмитрий Иванович отказался удовлетворить требование прибывших в Москву послов Мамая об уплате дани в повышенном размере. На защиту родины поднялись широкие народные массы. Не приняли участия в борьбе с Ордой из-за сепаратистских тенденций своих правителей Рязань, Тверь и Новгород. В конце августа </w:t>
      </w:r>
      <w:smartTag w:uri="urn:schemas-microsoft-com:office:smarttags" w:element="metricconverter">
        <w:smartTagPr>
          <w:attr w:name="ProductID" w:val="1380 г"/>
        </w:smartTagPr>
        <w:r w:rsidRPr="00D93B4F">
          <w:rPr>
            <w:sz w:val="28"/>
            <w:szCs w:val="28"/>
          </w:rPr>
          <w:t>1380 г</w:t>
        </w:r>
      </w:smartTag>
      <w:r w:rsidRPr="00D93B4F">
        <w:rPr>
          <w:sz w:val="28"/>
          <w:szCs w:val="28"/>
        </w:rPr>
        <w:t xml:space="preserve">. был устроен смотр русскому войску в Коломне, после чего оно выступило к Дону. По дороге в ополчение влились полоцкие и брянские отряды, которыми командовали литовские князья. </w:t>
      </w:r>
    </w:p>
    <w:p w:rsidR="003546BB" w:rsidRPr="00D93B4F" w:rsidRDefault="003546BB" w:rsidP="00161D5A">
      <w:pPr>
        <w:pStyle w:val="a4"/>
        <w:ind w:firstLine="737"/>
        <w:jc w:val="both"/>
        <w:rPr>
          <w:sz w:val="28"/>
          <w:szCs w:val="28"/>
        </w:rPr>
      </w:pPr>
      <w:r w:rsidRPr="00D93B4F">
        <w:rPr>
          <w:sz w:val="28"/>
          <w:szCs w:val="28"/>
        </w:rPr>
        <w:t xml:space="preserve">Русские действовали осторожно и быстро, поэтому татаро-монголы вначале не подозревали об их продвижении. Инициатива, которую взял в свои руки Дмитрий Иванович, помешала Мамаю осуществить свой план соединения с Ягайло и Олегом. 8 сентября произошла историческая битва на так называемом Куликовом поле, при впадении в Дон реки Непрядвы. После длительного и кровопролитного боя татаро-монголы стали теснить русских, но в самую решительную минуту на поле битвы вышел полк под начальством серпуховского князя Владимира и воеводы Дмитрия Боброка Волынца, расположенный в засаде за дубравой у реки Непрядвы. Под натиском свежих сил русских воинов татаро-монголы обратились в бегство. Этим был решён исход Куликовской битвы; она кончилась победой русской рати над основными силами, приведёнными Мамаем. </w:t>
      </w:r>
    </w:p>
    <w:p w:rsidR="003546BB" w:rsidRPr="00D93B4F" w:rsidRDefault="003546BB" w:rsidP="00161D5A">
      <w:pPr>
        <w:pStyle w:val="a4"/>
        <w:ind w:firstLine="737"/>
        <w:jc w:val="both"/>
        <w:rPr>
          <w:sz w:val="28"/>
          <w:szCs w:val="28"/>
        </w:rPr>
      </w:pPr>
      <w:r w:rsidRPr="00D93B4F">
        <w:rPr>
          <w:sz w:val="28"/>
          <w:szCs w:val="28"/>
        </w:rPr>
        <w:t xml:space="preserve">Куликовская битва положила начало полному разгрому Золотой Орды и освобождению от татаро-монгольского ига народов Восточной Европы. Ещё больше выросло и окрепло значение Москвы как центра национального объединения в борьбе за освобождение от власти Золотой Орды. Куликовская битва оказала влияние и на развитие народного движения против гнёта иноземных (турецких, немецких и польско-литовских) захватчиков в западнославянских и южнославянских странах, в украинских и белорусских землях, в Прибалтике и Молдавии.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5.</w:t>
      </w:r>
      <w:r w:rsidR="003546BB" w:rsidRPr="00D93B4F">
        <w:rPr>
          <w:rFonts w:ascii="Times New Roman" w:hAnsi="Times New Roman" w:cs="Times New Roman"/>
          <w:sz w:val="28"/>
          <w:szCs w:val="28"/>
        </w:rPr>
        <w:t xml:space="preserve">Восстание </w:t>
      </w:r>
      <w:smartTag w:uri="urn:schemas-microsoft-com:office:smarttags" w:element="metricconverter">
        <w:smartTagPr>
          <w:attr w:name="ProductID" w:val="1382 г"/>
        </w:smartTagPr>
        <w:r w:rsidR="003546BB" w:rsidRPr="00D93B4F">
          <w:rPr>
            <w:rFonts w:ascii="Times New Roman" w:hAnsi="Times New Roman" w:cs="Times New Roman"/>
            <w:sz w:val="28"/>
            <w:szCs w:val="28"/>
          </w:rPr>
          <w:t>1382 г</w:t>
        </w:r>
      </w:smartTag>
      <w:r w:rsidR="003546BB" w:rsidRPr="00D93B4F">
        <w:rPr>
          <w:rFonts w:ascii="Times New Roman" w:hAnsi="Times New Roman" w:cs="Times New Roman"/>
          <w:sz w:val="28"/>
          <w:szCs w:val="28"/>
        </w:rPr>
        <w:t>. в Москве. Нашествие Тохтамыша</w:t>
      </w:r>
    </w:p>
    <w:p w:rsidR="003546BB" w:rsidRPr="00D93B4F" w:rsidRDefault="003546BB" w:rsidP="00C24FD8">
      <w:pPr>
        <w:pStyle w:val="a4"/>
        <w:spacing w:line="360" w:lineRule="auto"/>
        <w:ind w:firstLine="709"/>
        <w:jc w:val="both"/>
        <w:rPr>
          <w:sz w:val="28"/>
          <w:szCs w:val="28"/>
        </w:rPr>
      </w:pPr>
      <w:r w:rsidRPr="00D93B4F">
        <w:rPr>
          <w:sz w:val="28"/>
          <w:szCs w:val="28"/>
        </w:rPr>
        <w:t xml:space="preserve">Вскоре после разгрома на Куликовом поле Мамай потерпел новое поражение, которое на этот раз ему нанесли войска хана Тохтамыша. Мамай бежал в Кафу (Феодосию), где и погиб. Золотой Ордой стал править хан Тохтамыш. Желая утвердить свою власть над Русью, он в 1382 г. предпринял поход на Москву. Тохтамышу помогли некоторые русские князья, противники объединительной политики Москвы. Олег рязанский указал Тохтамышу броды на Оке, нижегородские князья присоединились к войску Тохтамыша и вместе с ним двинулись к Москве. Московское правительство растерялось и не сумело быстро организовать оборону. После Куликовской битвы ослабленные русские военные силы не были готовы к тому, чтобы отразить внезапный удар. Организованному отпору врагу мешали и феодальные усобицы среди князей и бояр. В то время как Дмитрий Донской выехал в Переяславль, а затем в Кострому для сбора ратных сил, митрополит Киприан и ряд московских бояр, испугавшись Тохтамыша, бежали из столицы. Тогда на защиту Москвы активно поднялись народные массы. Московские ремесленники и крестьяне окрестных сёл и деревень, скопившиеся в столице, вооружались и требовали от феодалов защиты города. Тех, кто пытался выехать из Москвы, в том числе «великих бояр», избивали и забрасывали камнями. </w:t>
      </w:r>
    </w:p>
    <w:p w:rsidR="003546BB" w:rsidRPr="00D93B4F" w:rsidRDefault="003546BB" w:rsidP="00C24FD8">
      <w:pPr>
        <w:pStyle w:val="a4"/>
        <w:spacing w:line="360" w:lineRule="auto"/>
        <w:ind w:firstLine="709"/>
        <w:jc w:val="both"/>
        <w:rPr>
          <w:sz w:val="28"/>
          <w:szCs w:val="28"/>
        </w:rPr>
      </w:pPr>
      <w:r w:rsidRPr="00D93B4F">
        <w:rPr>
          <w:sz w:val="28"/>
          <w:szCs w:val="28"/>
        </w:rPr>
        <w:t xml:space="preserve">Предательство нижегородских князей, которые, по выражению летописца, «лживыми речами и лживыми предложениями мира» уговорили москвичей открыть ворота, помогло Тохтамышу взять Москву. Татарские войска произвели страшный погром в городе. Московское правительство было вынуждено вновь уплачивать дань в Орду. Однако поражение, которое потерпела Орда на Куликовом поле, было настолько велико, что она уже не могла восстановить свою прежнюю власть над Русью даже после удара, нанесённого Москве войсками Тохтамыша.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6.</w:t>
      </w:r>
      <w:r w:rsidR="003546BB" w:rsidRPr="00D93B4F">
        <w:rPr>
          <w:rFonts w:ascii="Times New Roman" w:hAnsi="Times New Roman" w:cs="Times New Roman"/>
          <w:sz w:val="28"/>
          <w:szCs w:val="28"/>
        </w:rPr>
        <w:t>Дальнейшее политическое объединение русских земель</w:t>
      </w:r>
    </w:p>
    <w:p w:rsidR="00161D5A" w:rsidRDefault="003546BB" w:rsidP="00161D5A">
      <w:pPr>
        <w:pStyle w:val="a4"/>
        <w:spacing w:line="360" w:lineRule="auto"/>
        <w:ind w:firstLine="737"/>
        <w:jc w:val="both"/>
        <w:rPr>
          <w:sz w:val="28"/>
          <w:szCs w:val="28"/>
        </w:rPr>
      </w:pPr>
      <w:r w:rsidRPr="00D93B4F">
        <w:rPr>
          <w:sz w:val="28"/>
          <w:szCs w:val="28"/>
        </w:rPr>
        <w:t xml:space="preserve">В 90-х годах XIV в. к Московскому княжеству было присоединено княжество Нижегородское. Нижний Новгород являлся одним из крупнейших торгово-ремесленных центров Руси. Нижегородский край был связан с юго-востоком откуда приходили бухарские, хивинские и закавказские купцы, а также с западом и северо-западом Руси. Расположенный при впадении Оки в Волгу Нижний Новгород служил ключом к важнейшим водным магистралям Волжско-Окской речной системы. В то же время для Орды Нижний Новгород был одним из опорных пунктов наступления на Русь. </w:t>
      </w:r>
    </w:p>
    <w:p w:rsidR="003546BB" w:rsidRPr="00D93B4F" w:rsidRDefault="003546BB" w:rsidP="00161D5A">
      <w:pPr>
        <w:pStyle w:val="a4"/>
        <w:spacing w:line="360" w:lineRule="auto"/>
        <w:ind w:firstLine="737"/>
        <w:jc w:val="both"/>
        <w:rPr>
          <w:sz w:val="28"/>
          <w:szCs w:val="28"/>
        </w:rPr>
      </w:pPr>
      <w:r w:rsidRPr="00D93B4F">
        <w:rPr>
          <w:sz w:val="28"/>
          <w:szCs w:val="28"/>
        </w:rPr>
        <w:t xml:space="preserve">Открытому выступлению войск московского князя Василия I Дмитриевича (1389—1425) против Нижнего Новгорода в 1392—1393 гг. предшествовало его предварительное соглашение с нижегородскими боярами. Кроме того, Василий I добился от Тохтамыша, ослабленного борьбой с Тимуром и поэтому не желавшего осложнений с Русью, согласия на присоединение Нижегородского княжества к Москве. После этого московские бояре и татарские послы подступили к Нижнему Новгороду. Местные бояре выдали своего князя московскому правительству. </w:t>
      </w:r>
    </w:p>
    <w:p w:rsidR="003546BB" w:rsidRPr="00D93B4F" w:rsidRDefault="003546BB" w:rsidP="00C24FD8">
      <w:pPr>
        <w:pStyle w:val="a4"/>
        <w:spacing w:line="360" w:lineRule="auto"/>
        <w:ind w:firstLine="737"/>
        <w:jc w:val="both"/>
        <w:rPr>
          <w:sz w:val="28"/>
          <w:szCs w:val="28"/>
        </w:rPr>
      </w:pPr>
      <w:r w:rsidRPr="00D93B4F">
        <w:rPr>
          <w:sz w:val="28"/>
          <w:szCs w:val="28"/>
        </w:rPr>
        <w:t xml:space="preserve">В 1397 г. правительство Василия I решило отторгнуть от Новгородской республики зависимые от неё владения на Северной Двине, использовав в этих целях недовольство землевладельческой знати Двинской земли политикой новгородского боярства. Василий I послал в Двинскую землю своих послов с предложением перейти под протекторат Московского княжества. После того как это предложение было принято, в Двинскую землю был назначен великокняжеский наместник. Двинское боярство и купечество получили от великокняжеской власти ряд привилегий. Однако в 1398 г. новгородские войска отвоевали Двинскую землю. Осенью того же года новгородское правительство заключило в Москве мир с Василием I. Ряд новгородских владений перешёл к Москве.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7.</w:t>
      </w:r>
      <w:r w:rsidR="003546BB" w:rsidRPr="00D93B4F">
        <w:rPr>
          <w:rFonts w:ascii="Times New Roman" w:hAnsi="Times New Roman" w:cs="Times New Roman"/>
          <w:sz w:val="28"/>
          <w:szCs w:val="28"/>
        </w:rPr>
        <w:t>Борьба с вторжениями врагов в конце XIV — начале XV в.</w:t>
      </w:r>
    </w:p>
    <w:p w:rsidR="003546BB" w:rsidRPr="00D93B4F" w:rsidRDefault="003546BB" w:rsidP="00E864DC">
      <w:pPr>
        <w:pStyle w:val="a4"/>
        <w:ind w:firstLine="737"/>
        <w:jc w:val="both"/>
        <w:rPr>
          <w:sz w:val="28"/>
          <w:szCs w:val="28"/>
        </w:rPr>
      </w:pPr>
      <w:r w:rsidRPr="00D93B4F">
        <w:rPr>
          <w:sz w:val="28"/>
          <w:szCs w:val="28"/>
        </w:rPr>
        <w:t xml:space="preserve">Объединение русских земель происходило в очень сложной внешнеполитической обстановке. В 1395 г. Тимур, разбив войска Тохтамыша, двинулся в русские пределы. Над Русской землёй нависла страшная опасность. Москва начала готовиться к обороне. Василий I с войском направился к Оке. Но Тимур после двухнедельной остановки у границ Рязанского княжества не пошёл дальше, а предпринял наступление на Золотую Орду и разгромил её. Это было сразу же использовано московским правительством, переставшим уплачивать дань Золотой Орде. </w:t>
      </w:r>
    </w:p>
    <w:p w:rsidR="003546BB" w:rsidRPr="00D93B4F" w:rsidRDefault="003546BB" w:rsidP="00E864DC">
      <w:pPr>
        <w:pStyle w:val="a4"/>
        <w:ind w:firstLine="737"/>
        <w:jc w:val="both"/>
        <w:rPr>
          <w:sz w:val="28"/>
          <w:szCs w:val="28"/>
        </w:rPr>
      </w:pPr>
      <w:r w:rsidRPr="00D93B4F">
        <w:rPr>
          <w:sz w:val="28"/>
          <w:szCs w:val="28"/>
        </w:rPr>
        <w:t xml:space="preserve">Новая угроза надвинулась на Москву со стороны Литовского княжества. В 1398 г. литовский князь Витовт заключил договор с Ливонским орденом, обязавшись помочь ему в захвате Пскова. Орден обещал со своей стороны оказать содействие Витовту в завоевании Новгорода. Вмешавшись в усобицы в Орде, Витовт принял к себе хана Тохтамыша, изгнанного Тимуром, и организовал в 1399 г. поход на Орду с тем, чтобы, вернув Тохтамышу ханский престол, с его помощью подчинить русские земли. Однако этот поход окончился полным разгромом войсками эмира Едигея военных сил Витовта, в состав которых входили польские, немецкие, а также татарские отряды, приведённые Тохтамышем. </w:t>
      </w:r>
    </w:p>
    <w:p w:rsidR="003546BB" w:rsidRPr="00D93B4F" w:rsidRDefault="003546BB" w:rsidP="00E864DC">
      <w:pPr>
        <w:pStyle w:val="a4"/>
        <w:ind w:firstLine="737"/>
        <w:jc w:val="both"/>
        <w:rPr>
          <w:sz w:val="28"/>
          <w:szCs w:val="28"/>
        </w:rPr>
      </w:pPr>
      <w:r w:rsidRPr="00D93B4F">
        <w:rPr>
          <w:sz w:val="28"/>
          <w:szCs w:val="28"/>
        </w:rPr>
        <w:t xml:space="preserve">В это время в русских землях, захваченных Литвой, ширилась освободительная борьба. В 1401 г. в Смоленске поднялось антифеодальное движение «чёрных людей». Наместник Витовта и ряд бояр были убиты. Только в 1404 г. Витовту удалось снова овладеть Смоленском. Ещё в 1403 г. литовские войска захватили Вязьму. </w:t>
      </w:r>
    </w:p>
    <w:p w:rsidR="003546BB" w:rsidRPr="00D93B4F" w:rsidRDefault="003546BB" w:rsidP="00E864DC">
      <w:pPr>
        <w:pStyle w:val="a4"/>
        <w:ind w:firstLine="737"/>
        <w:jc w:val="both"/>
        <w:rPr>
          <w:sz w:val="28"/>
          <w:szCs w:val="28"/>
        </w:rPr>
      </w:pPr>
      <w:r w:rsidRPr="00D93B4F">
        <w:rPr>
          <w:sz w:val="28"/>
          <w:szCs w:val="28"/>
        </w:rPr>
        <w:t xml:space="preserve">В 1406 г. Витовт вторгся в пограничные земли Московского княжества. Угроза Новгороду вызвала в 1406—1408 гг. походы московских военных сил против Витовта. Обнаружившаяся во время русско-литовской войны тяга населения русских земель Великого княжества Литовского к Руси побудила Витовта к заключению мира. К этому же толкала Витовта и усилившаяся агрессия против Литвы со стороны тевтонских рыцарей. </w:t>
      </w:r>
    </w:p>
    <w:p w:rsidR="003546BB" w:rsidRPr="00D93B4F" w:rsidRDefault="003546BB" w:rsidP="00E864DC">
      <w:pPr>
        <w:pStyle w:val="a4"/>
        <w:ind w:firstLine="737"/>
        <w:jc w:val="both"/>
        <w:rPr>
          <w:sz w:val="28"/>
          <w:szCs w:val="28"/>
        </w:rPr>
      </w:pPr>
      <w:r w:rsidRPr="00D93B4F">
        <w:rPr>
          <w:sz w:val="28"/>
          <w:szCs w:val="28"/>
        </w:rPr>
        <w:t xml:space="preserve">В результате борьбы среди татаро-монгольских князей власть в Орде перешла к ставленнику Тимура Едигею. В 1408 г. он совершил поход на Москву с целью восстановить прежнюю зависимость Руси от Орды. Войска Едигея подвергли разорению Серпухов, Дмитров, Ростов, Переяславль, Нижний Новгород и другие города. Москва была также осаждена, но овладеть ею Едигей так и не смог. Простояв около месяца под Москвой, Едигей потребовал трёхтысячный «окуп» с москвичей и снял осаду.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8.</w:t>
      </w:r>
      <w:r w:rsidR="003546BB" w:rsidRPr="00D93B4F">
        <w:rPr>
          <w:rFonts w:ascii="Times New Roman" w:hAnsi="Times New Roman" w:cs="Times New Roman"/>
          <w:sz w:val="28"/>
          <w:szCs w:val="28"/>
        </w:rPr>
        <w:t>Феодальная война на Руси в XV в.</w:t>
      </w:r>
    </w:p>
    <w:p w:rsidR="003546BB" w:rsidRPr="00D93B4F" w:rsidRDefault="003546BB" w:rsidP="00C24FD8">
      <w:pPr>
        <w:pStyle w:val="a4"/>
        <w:spacing w:line="360" w:lineRule="auto"/>
        <w:ind w:firstLine="737"/>
        <w:jc w:val="both"/>
        <w:rPr>
          <w:sz w:val="28"/>
          <w:szCs w:val="28"/>
        </w:rPr>
      </w:pPr>
      <w:r w:rsidRPr="00D93B4F">
        <w:rPr>
          <w:sz w:val="28"/>
          <w:szCs w:val="28"/>
        </w:rPr>
        <w:t xml:space="preserve">Во второй четверти XV в. разразилась длительная война между удельными князьями и боярами самостоятельных княжеств — поборниками строя политической раздробленности, — с одной стороны, и великокняжеской властью, опиравшейся на дворянство и горожан и проводившей политику централизации,— с другой. Войну начал князь удельного Галицкого княжества Юрий Дмитриевич с сыновьями. В 30-х годах XV в. этому благоприятствовала внешнеполитическая обстановка. В это время Витовт (с помощью тверского князя Бориса Александровича) начал наступление на Псков и Новгород. На сторону Витовта перешли князья рязанский и пронский. Политику Витовта в отношении Руси продолжал его преемник Свидригайло. </w:t>
      </w:r>
    </w:p>
    <w:p w:rsidR="003546BB" w:rsidRPr="00D93B4F" w:rsidRDefault="003546BB" w:rsidP="00C24FD8">
      <w:pPr>
        <w:pStyle w:val="a4"/>
        <w:spacing w:line="360" w:lineRule="auto"/>
        <w:ind w:firstLine="737"/>
        <w:jc w:val="both"/>
        <w:rPr>
          <w:sz w:val="28"/>
          <w:szCs w:val="28"/>
        </w:rPr>
      </w:pPr>
      <w:r w:rsidRPr="00D93B4F">
        <w:rPr>
          <w:sz w:val="28"/>
          <w:szCs w:val="28"/>
        </w:rPr>
        <w:t xml:space="preserve">На протяжении 1433—1434 гг. войска галицкого князя Юрия Дмитриевича дважды занимали Москву, изгоняя оттуда великого князя Василия II Васильевича (1425—1462). После смерти князя Юрия борьба реакционной удельно-княжеской и боярской коалиции против великокняжеской власти продолжалась под предводительством его сыновей — Василия Косого и Дмитрия Шемяки. Арена феодальной войны расширилась, выйдя за пределы московского центра. Удельные князья и бояре пытались в борьбе с великим князем московским найти опору в Новгородской боярской республике и в Тверском княжестве, стремились перенести войну на территорию окраинных феодальных владений (Хлынова, Вологды, Устюга). </w:t>
      </w:r>
    </w:p>
    <w:p w:rsidR="003546BB" w:rsidRPr="00D93B4F" w:rsidRDefault="003546BB" w:rsidP="00C24FD8">
      <w:pPr>
        <w:pStyle w:val="a4"/>
        <w:spacing w:line="360" w:lineRule="auto"/>
        <w:ind w:firstLine="737"/>
        <w:jc w:val="both"/>
        <w:rPr>
          <w:sz w:val="28"/>
          <w:szCs w:val="28"/>
        </w:rPr>
      </w:pPr>
      <w:r w:rsidRPr="00D93B4F">
        <w:rPr>
          <w:sz w:val="28"/>
          <w:szCs w:val="28"/>
        </w:rPr>
        <w:t xml:space="preserve">В дальнейшем в феодальную войну на Руси активно вмешалось Литовское государство. Польский король и литовский великий князь Казимир IV заключил с новгородскими боярами договор, согласно которому он получил право собирать «чёрный бор» (контрибуцию) с некоторых новгородских волостей и назначать своих тиунов в подчинённые Новгороду города («пригороды»).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9.</w:t>
      </w:r>
      <w:r w:rsidR="003546BB" w:rsidRPr="00D93B4F">
        <w:rPr>
          <w:rFonts w:ascii="Times New Roman" w:hAnsi="Times New Roman" w:cs="Times New Roman"/>
          <w:sz w:val="28"/>
          <w:szCs w:val="28"/>
        </w:rPr>
        <w:t>Флорентийская уния</w:t>
      </w:r>
    </w:p>
    <w:p w:rsidR="003546BB" w:rsidRPr="00D93B4F" w:rsidRDefault="003546BB" w:rsidP="00C24FD8">
      <w:pPr>
        <w:pStyle w:val="a4"/>
        <w:spacing w:line="360" w:lineRule="auto"/>
        <w:ind w:firstLine="737"/>
        <w:jc w:val="both"/>
        <w:rPr>
          <w:sz w:val="28"/>
          <w:szCs w:val="28"/>
        </w:rPr>
      </w:pPr>
      <w:r w:rsidRPr="00D93B4F">
        <w:rPr>
          <w:sz w:val="28"/>
          <w:szCs w:val="28"/>
        </w:rPr>
        <w:t xml:space="preserve">Попытку включить Русь в сферу своего политического влияния предприняла римская курия Византия, ведя войны с Турцией, нуждалась в помощи папы и западноевропейских государств и с этой целью вела переговоры с римской курией о заключении церковной унии. Византия стремилась также к тому, чтобы эта уния была признана русской митрополией. Кандидатом в митрополиты на Русь византийское правительство предложило грека Исидора, сторонника унии Исидор прибыл в 1437 г. в Москву, а затем отправился на собор в Италию, в Феррару и Флоренцию, где активно выступал за проведение унии. В 1439 г. на Флорентийском соборе было принято постановление об унии церквей на условиях принятия православной церковью католических догматов и признания главенства папы при сохранении православных обрядов. Русские представители на соборе отказались подписать акт об унии. По инициативе великого князя Василия II собор высших иерархов русской церкви вынес решение о низложении Исидора, а в 1448 г. митрополитом был утверждел уже управлявший фактически делами русской церкви епископ Иона. Константинопольский патриарх признал ото решение незаконным и отлучил русских от церкви. Приобретение русской церковью независимости от константинопольского патриарха усилило её политические позиции. </w:t>
      </w:r>
    </w:p>
    <w:p w:rsidR="00E864DC" w:rsidRDefault="00E864DC" w:rsidP="003546BB">
      <w:pPr>
        <w:pStyle w:val="3"/>
        <w:rPr>
          <w:rFonts w:ascii="Times New Roman" w:hAnsi="Times New Roman" w:cs="Times New Roman"/>
          <w:sz w:val="28"/>
          <w:szCs w:val="28"/>
        </w:rPr>
      </w:pPr>
    </w:p>
    <w:p w:rsidR="00E864DC" w:rsidRDefault="00E864DC" w:rsidP="003546BB">
      <w:pPr>
        <w:pStyle w:val="3"/>
        <w:rPr>
          <w:rFonts w:ascii="Times New Roman" w:hAnsi="Times New Roman" w:cs="Times New Roman"/>
          <w:sz w:val="28"/>
          <w:szCs w:val="28"/>
        </w:rPr>
      </w:pPr>
    </w:p>
    <w:p w:rsidR="00E864DC" w:rsidRDefault="00E864DC" w:rsidP="003546BB">
      <w:pPr>
        <w:pStyle w:val="3"/>
        <w:rPr>
          <w:rFonts w:ascii="Times New Roman" w:hAnsi="Times New Roman" w:cs="Times New Roman"/>
          <w:sz w:val="28"/>
          <w:szCs w:val="28"/>
        </w:rPr>
      </w:pPr>
    </w:p>
    <w:p w:rsidR="00E864DC" w:rsidRDefault="00E864DC" w:rsidP="003546BB">
      <w:pPr>
        <w:pStyle w:val="3"/>
        <w:rPr>
          <w:rFonts w:ascii="Times New Roman" w:hAnsi="Times New Roman" w:cs="Times New Roman"/>
          <w:sz w:val="28"/>
          <w:szCs w:val="28"/>
        </w:rPr>
      </w:pPr>
    </w:p>
    <w:p w:rsidR="00E864DC" w:rsidRDefault="00E864DC" w:rsidP="003546BB">
      <w:pPr>
        <w:pStyle w:val="3"/>
        <w:rPr>
          <w:rFonts w:ascii="Times New Roman" w:hAnsi="Times New Roman" w:cs="Times New Roman"/>
          <w:sz w:val="28"/>
          <w:szCs w:val="28"/>
        </w:rPr>
      </w:pPr>
    </w:p>
    <w:p w:rsidR="00E864DC" w:rsidRPr="00E864DC" w:rsidRDefault="00E864DC" w:rsidP="00E864DC"/>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10.</w:t>
      </w:r>
      <w:r w:rsidR="003546BB" w:rsidRPr="00D93B4F">
        <w:rPr>
          <w:rFonts w:ascii="Times New Roman" w:hAnsi="Times New Roman" w:cs="Times New Roman"/>
          <w:sz w:val="28"/>
          <w:szCs w:val="28"/>
        </w:rPr>
        <w:t>Нападение на Русь Улу Мухаммеда</w:t>
      </w:r>
    </w:p>
    <w:p w:rsidR="003546BB" w:rsidRPr="00D93B4F" w:rsidRDefault="003546BB" w:rsidP="00C24FD8">
      <w:pPr>
        <w:pStyle w:val="a4"/>
        <w:spacing w:line="360" w:lineRule="auto"/>
        <w:ind w:firstLine="737"/>
        <w:jc w:val="both"/>
        <w:rPr>
          <w:sz w:val="28"/>
          <w:szCs w:val="28"/>
        </w:rPr>
      </w:pPr>
      <w:r w:rsidRPr="00D93B4F">
        <w:rPr>
          <w:sz w:val="28"/>
          <w:szCs w:val="28"/>
        </w:rPr>
        <w:t xml:space="preserve">Феодальная война на Руси осложнялась вмешательством в неё и татарских князей, стремившихся к захвату русских земель и упрочению своего владычества над ними. С конца 30-х годов татаро-монгольские нападения на Русь участились. Изгнанный из Орды Едигеем один из потомков Джучи — Улу Мухаммед обосновался на Верхней Оке, в Белёве — в городе, пограничном с владениями и Москвы и Литвы. Затем Улу Мухаммед перешёл со своей ордой в Нижний Новгород. Оттуда он совершал грабительские набеги на русские земли и даже на Москву. </w:t>
      </w:r>
    </w:p>
    <w:p w:rsidR="003546BB" w:rsidRPr="00D93B4F" w:rsidRDefault="003546BB" w:rsidP="00C24FD8">
      <w:pPr>
        <w:pStyle w:val="a4"/>
        <w:spacing w:line="360" w:lineRule="auto"/>
        <w:ind w:firstLine="737"/>
        <w:jc w:val="both"/>
        <w:rPr>
          <w:sz w:val="28"/>
          <w:szCs w:val="28"/>
        </w:rPr>
      </w:pPr>
      <w:r w:rsidRPr="00D93B4F">
        <w:rPr>
          <w:sz w:val="28"/>
          <w:szCs w:val="28"/>
        </w:rPr>
        <w:t xml:space="preserve">Весной 1445 г. сыновья Улу Мухаммеда напали на Русь, разбили под Суздалем московское войско и взяли в плен Василия II. Известие об этом дошло до Москвы и перепугало бояр. Вскоре страшный пожар уничтожил почти всю Москву. Княжеская семья и бояре бежали в Ростов. Но посадское население, как и во время нашествия Тохтамыша, решило защищать столицу и расправлялось с теми, кто пытался бежать. Татарские войска, узнав о приготовлениях к обороне Москвы, отошли к Нижнему Новгороду. </w:t>
      </w:r>
    </w:p>
    <w:p w:rsidR="003546BB" w:rsidRPr="00D93B4F" w:rsidRDefault="003546BB" w:rsidP="00C24FD8">
      <w:pPr>
        <w:pStyle w:val="a4"/>
        <w:spacing w:line="360" w:lineRule="auto"/>
        <w:ind w:firstLine="737"/>
        <w:jc w:val="both"/>
        <w:rPr>
          <w:sz w:val="28"/>
          <w:szCs w:val="28"/>
        </w:rPr>
      </w:pPr>
      <w:r w:rsidRPr="00D93B4F">
        <w:rPr>
          <w:sz w:val="28"/>
          <w:szCs w:val="28"/>
        </w:rPr>
        <w:t xml:space="preserve">Через три месяца Улу Мухаммед отпустил в Москву великого князя Василия II, взяв с него обещание внести за себя «окуп». Василий II вернулся в Москву, обременённый тяжёлым долгом. Из-за насилий монгольских феодалов, приведённых на Русь Василием II, московское городское население и служилые люди перестали его поддерживать. Этим воспользовался Дмитрий Шемяка. В заговоре, организованном им с целью свержения московского князя, приняли участие тверской и можайский князья, ряд московских бояр, монахи Троице-Сергиева монастыря и крупные купцы («гости»). Василий II был ослеплён (отсюда его прозвище «Тёмный») и сослан в Углич. В третий раз Москва перешла в руки галицкого князя.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11.</w:t>
      </w:r>
      <w:r w:rsidR="003546BB" w:rsidRPr="00D93B4F">
        <w:rPr>
          <w:rFonts w:ascii="Times New Roman" w:hAnsi="Times New Roman" w:cs="Times New Roman"/>
          <w:sz w:val="28"/>
          <w:szCs w:val="28"/>
        </w:rPr>
        <w:t>Усиление антифеодального движения. Окончание феодальной войны</w:t>
      </w:r>
    </w:p>
    <w:p w:rsidR="003546BB" w:rsidRPr="00E864DC" w:rsidRDefault="003546BB" w:rsidP="00C24FD8">
      <w:pPr>
        <w:pStyle w:val="a4"/>
        <w:spacing w:line="360" w:lineRule="auto"/>
        <w:ind w:firstLine="737"/>
        <w:jc w:val="both"/>
        <w:rPr>
          <w:sz w:val="27"/>
          <w:szCs w:val="27"/>
        </w:rPr>
      </w:pPr>
      <w:r w:rsidRPr="00E864DC">
        <w:rPr>
          <w:sz w:val="27"/>
          <w:szCs w:val="27"/>
        </w:rPr>
        <w:t xml:space="preserve">Став великим князем, Дмитрий Шемяка проводил политику восстановления порядков феодальной раздробленности. Он признал независимость Новгородского государства. В Суздальско-Нижегородское княжество были возвращены местные князья. </w:t>
      </w:r>
    </w:p>
    <w:p w:rsidR="003546BB" w:rsidRPr="00E864DC" w:rsidRDefault="003546BB" w:rsidP="00C24FD8">
      <w:pPr>
        <w:pStyle w:val="a4"/>
        <w:spacing w:line="360" w:lineRule="auto"/>
        <w:ind w:firstLine="737"/>
        <w:jc w:val="both"/>
        <w:rPr>
          <w:sz w:val="27"/>
          <w:szCs w:val="27"/>
        </w:rPr>
      </w:pPr>
      <w:r w:rsidRPr="00E864DC">
        <w:rPr>
          <w:sz w:val="27"/>
          <w:szCs w:val="27"/>
        </w:rPr>
        <w:t xml:space="preserve">Длительная феодальная война принесла неисчислимые бедствия народным массам. В стране обострялась классовая борьба и подъём её явился одной из причин, заставивших удельных князей и бояр временно прекратить сопротивление политике великокняжеской власти. </w:t>
      </w:r>
    </w:p>
    <w:p w:rsidR="003546BB" w:rsidRPr="00E864DC" w:rsidRDefault="003546BB" w:rsidP="00C24FD8">
      <w:pPr>
        <w:pStyle w:val="a4"/>
        <w:spacing w:line="360" w:lineRule="auto"/>
        <w:ind w:firstLine="737"/>
        <w:jc w:val="both"/>
        <w:rPr>
          <w:sz w:val="27"/>
          <w:szCs w:val="27"/>
        </w:rPr>
      </w:pPr>
      <w:r w:rsidRPr="00E864DC">
        <w:rPr>
          <w:sz w:val="27"/>
          <w:szCs w:val="27"/>
        </w:rPr>
        <w:t xml:space="preserve">Вскоре после взятия Москвы Дмитрием Шемякой московские служилые люди, недовольные его политикой, начали добиваться возвращения в Москву Василия II. Шемяка, увидев, что многие прежние сторонники покидают его, был вынужден отпустить великого князя из заточения. Василий Тёмный начал борьбу за возвращение великого княжения. Он отправился в Тверь, где сумел договориться с князем Борисом Александровичем, перешедшим теперь на его сторону. В Тверь к Василию II стали съезжаться московские бояре и «слуги вольные» со своими людьми. В конце </w:t>
      </w:r>
      <w:smartTag w:uri="urn:schemas-microsoft-com:office:smarttags" w:element="metricconverter">
        <w:smartTagPr>
          <w:attr w:name="ProductID" w:val="1446 г"/>
        </w:smartTagPr>
        <w:r w:rsidRPr="00E864DC">
          <w:rPr>
            <w:sz w:val="27"/>
            <w:szCs w:val="27"/>
          </w:rPr>
          <w:t>1446 г</w:t>
        </w:r>
      </w:smartTag>
      <w:r w:rsidRPr="00E864DC">
        <w:rPr>
          <w:sz w:val="27"/>
          <w:szCs w:val="27"/>
        </w:rPr>
        <w:t xml:space="preserve">. Василий II отправил небольшой отряд во главе с боярином Михаилом Плещеевым, который занял Москву, не встретив сопротивления. Дмитрий Шемяка, поддерживаемый враждебным Москве новгородским боярством, в течение нескольких лет ещё продолжал совершать набеги на отдельные, преимущественно северные, районы (Устюг, Вологду). </w:t>
      </w:r>
    </w:p>
    <w:p w:rsidR="003546BB" w:rsidRPr="00E864DC" w:rsidRDefault="003546BB" w:rsidP="00C24FD8">
      <w:pPr>
        <w:pStyle w:val="a4"/>
        <w:spacing w:line="360" w:lineRule="auto"/>
        <w:ind w:firstLine="737"/>
        <w:jc w:val="both"/>
        <w:rPr>
          <w:sz w:val="27"/>
          <w:szCs w:val="27"/>
        </w:rPr>
      </w:pPr>
      <w:r w:rsidRPr="00E864DC">
        <w:rPr>
          <w:sz w:val="27"/>
          <w:szCs w:val="27"/>
        </w:rPr>
        <w:t xml:space="preserve">После разгрома войск Дмитрия Шемяки ряд феодальных княжеств Северо-Восточной Руси подчинился московскому правительству. В </w:t>
      </w:r>
      <w:smartTag w:uri="urn:schemas-microsoft-com:office:smarttags" w:element="metricconverter">
        <w:smartTagPr>
          <w:attr w:name="ProductID" w:val="1456 г"/>
        </w:smartTagPr>
        <w:r w:rsidRPr="00E864DC">
          <w:rPr>
            <w:sz w:val="27"/>
            <w:szCs w:val="27"/>
          </w:rPr>
          <w:t>1456 г</w:t>
        </w:r>
      </w:smartTag>
      <w:r w:rsidRPr="00E864DC">
        <w:rPr>
          <w:sz w:val="27"/>
          <w:szCs w:val="27"/>
        </w:rPr>
        <w:t xml:space="preserve">. московские войска под предводительством Василия II выступили против Новгорода. Новгородское ополчение потерпело поражение. По договору, заключённому в Яжелбицах, на Новгород налагалась большая контрибуция. Политическая самостоятельность Новгородской республики была значительно стеснена. В 60-х годах XV в. был сильно ограничен суверенитет и Псковской боярской республики.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12.</w:t>
      </w:r>
      <w:r w:rsidR="003546BB" w:rsidRPr="00D93B4F">
        <w:rPr>
          <w:rFonts w:ascii="Times New Roman" w:hAnsi="Times New Roman" w:cs="Times New Roman"/>
          <w:sz w:val="28"/>
          <w:szCs w:val="28"/>
        </w:rPr>
        <w:t>Ликвидация самостоятельности Новгородской феодальной республики</w:t>
      </w:r>
    </w:p>
    <w:p w:rsidR="003546BB" w:rsidRPr="00E864DC" w:rsidRDefault="003546BB" w:rsidP="00C24FD8">
      <w:pPr>
        <w:pStyle w:val="a4"/>
        <w:spacing w:line="360" w:lineRule="auto"/>
        <w:ind w:firstLine="737"/>
        <w:jc w:val="both"/>
        <w:rPr>
          <w:sz w:val="27"/>
          <w:szCs w:val="27"/>
        </w:rPr>
      </w:pPr>
      <w:r w:rsidRPr="00E864DC">
        <w:rPr>
          <w:sz w:val="27"/>
          <w:szCs w:val="27"/>
        </w:rPr>
        <w:t xml:space="preserve">В 60—80-х годах XV в., в княжение сына Василия II — Ивана III (1462—1505), было завершено политическое объединение основного ядра русских земель. С начала 70-х годов XV в. главной задачей, которую поставило перед собой московское правительство, была окончательная ликвидация самостоятельности Новгородской феодальной республики. Враждебные Москве новгородские бояре во главе с вдовой посадника Марфой Борецкой в ноябре 1470 г. пригласили в Новгород на княжение литовского князя Михаила Олельковича, внука Ольгерда. Весной 1471 г. новгородское боярское правительство решило заключить договор о помощи с литовским великим князем Казимиром IV. «Чёрные люди» — городские ремесленники — были недовольны политикой боярского правительства. Часть боярства и крупного купечества выступала также против соглашения с Литвой. </w:t>
      </w:r>
    </w:p>
    <w:p w:rsidR="003546BB" w:rsidRPr="00E864DC" w:rsidRDefault="003546BB" w:rsidP="00C24FD8">
      <w:pPr>
        <w:pStyle w:val="a4"/>
        <w:spacing w:line="360" w:lineRule="auto"/>
        <w:ind w:firstLine="737"/>
        <w:jc w:val="both"/>
        <w:rPr>
          <w:sz w:val="27"/>
          <w:szCs w:val="27"/>
        </w:rPr>
      </w:pPr>
      <w:r w:rsidRPr="00E864DC">
        <w:rPr>
          <w:sz w:val="27"/>
          <w:szCs w:val="27"/>
        </w:rPr>
        <w:t xml:space="preserve">На совещании представителей служилого дворянства в Москве весной </w:t>
      </w:r>
      <w:smartTag w:uri="urn:schemas-microsoft-com:office:smarttags" w:element="metricconverter">
        <w:smartTagPr>
          <w:attr w:name="ProductID" w:val="1471 г"/>
        </w:smartTagPr>
        <w:r w:rsidRPr="00E864DC">
          <w:rPr>
            <w:sz w:val="27"/>
            <w:szCs w:val="27"/>
          </w:rPr>
          <w:t>1471 г</w:t>
        </w:r>
      </w:smartTag>
      <w:r w:rsidRPr="00E864DC">
        <w:rPr>
          <w:sz w:val="27"/>
          <w:szCs w:val="27"/>
        </w:rPr>
        <w:t xml:space="preserve">. был разработан план похода на Новгород. В походе приняли участие войска целого ряда княжеств. Казимир IV не оказал новгородскому боярству помощиБояре наскоро собрали ополчение, в котором оказалось большое количество ремесленников, не владевших оружием и не желавших сражаться с московским войском, защищая боярские интересы. В битве на реке Шелони новгородское войско потерпело полное поражение. </w:t>
      </w:r>
    </w:p>
    <w:p w:rsidR="00E864DC" w:rsidRPr="00E864DC" w:rsidRDefault="003546BB" w:rsidP="00C24FD8">
      <w:pPr>
        <w:pStyle w:val="a4"/>
        <w:spacing w:line="360" w:lineRule="auto"/>
        <w:ind w:firstLine="737"/>
        <w:jc w:val="both"/>
        <w:rPr>
          <w:sz w:val="27"/>
          <w:szCs w:val="27"/>
        </w:rPr>
      </w:pPr>
      <w:r w:rsidRPr="00E864DC">
        <w:rPr>
          <w:sz w:val="27"/>
          <w:szCs w:val="27"/>
        </w:rPr>
        <w:t xml:space="preserve">. В </w:t>
      </w:r>
      <w:smartTag w:uri="urn:schemas-microsoft-com:office:smarttags" w:element="metricconverter">
        <w:smartTagPr>
          <w:attr w:name="ProductID" w:val="1475 г"/>
        </w:smartTagPr>
        <w:r w:rsidRPr="00E864DC">
          <w:rPr>
            <w:sz w:val="27"/>
            <w:szCs w:val="27"/>
          </w:rPr>
          <w:t>1475 г</w:t>
        </w:r>
      </w:smartTag>
      <w:r w:rsidRPr="00E864DC">
        <w:rPr>
          <w:sz w:val="27"/>
          <w:szCs w:val="27"/>
        </w:rPr>
        <w:t xml:space="preserve">. Иван III совершил поездку в Новгород. Во время пребывания там он принимал жалобы крестьян и ремесленников на бояр. </w:t>
      </w:r>
    </w:p>
    <w:p w:rsidR="003546BB" w:rsidRPr="00E864DC" w:rsidRDefault="003546BB" w:rsidP="00C24FD8">
      <w:pPr>
        <w:pStyle w:val="a4"/>
        <w:spacing w:line="360" w:lineRule="auto"/>
        <w:ind w:firstLine="737"/>
        <w:jc w:val="both"/>
        <w:rPr>
          <w:sz w:val="27"/>
          <w:szCs w:val="27"/>
        </w:rPr>
      </w:pPr>
      <w:r w:rsidRPr="00E864DC">
        <w:rPr>
          <w:sz w:val="27"/>
          <w:szCs w:val="27"/>
        </w:rPr>
        <w:t xml:space="preserve">В </w:t>
      </w:r>
      <w:smartTag w:uri="urn:schemas-microsoft-com:office:smarttags" w:element="metricconverter">
        <w:smartTagPr>
          <w:attr w:name="ProductID" w:val="1477 г"/>
        </w:smartTagPr>
        <w:r w:rsidRPr="00E864DC">
          <w:rPr>
            <w:sz w:val="27"/>
            <w:szCs w:val="27"/>
          </w:rPr>
          <w:t>1477 г</w:t>
        </w:r>
      </w:smartTag>
      <w:r w:rsidRPr="00E864DC">
        <w:rPr>
          <w:sz w:val="27"/>
          <w:szCs w:val="27"/>
        </w:rPr>
        <w:t xml:space="preserve">. был организован новый поход московских войск на Новгород. Новгородское правительство было вынуждено просить Ивана III о мире. Последний согласился на мир лишь под условием введения в Новгородской земле порядков, существовавших во всех областях, уже вошедших в состав централизованного государства. В начале </w:t>
      </w:r>
      <w:smartTag w:uri="urn:schemas-microsoft-com:office:smarttags" w:element="metricconverter">
        <w:smartTagPr>
          <w:attr w:name="ProductID" w:val="1478 г"/>
        </w:smartTagPr>
        <w:r w:rsidRPr="00E864DC">
          <w:rPr>
            <w:sz w:val="27"/>
            <w:szCs w:val="27"/>
          </w:rPr>
          <w:t>1478 г</w:t>
        </w:r>
      </w:smartTag>
      <w:r w:rsidRPr="00E864DC">
        <w:rPr>
          <w:sz w:val="27"/>
          <w:szCs w:val="27"/>
        </w:rPr>
        <w:t xml:space="preserve">. это условие было официально принято новгородскими властями. Значительная часть земель Новгорода (в том числе и новгородские земли на Северной Двине) перешла под власть Москвы. </w:t>
      </w:r>
    </w:p>
    <w:p w:rsidR="003546BB" w:rsidRPr="00E864DC" w:rsidRDefault="00637F8D" w:rsidP="003546BB">
      <w:pPr>
        <w:pStyle w:val="3"/>
        <w:rPr>
          <w:rFonts w:ascii="Times New Roman" w:hAnsi="Times New Roman" w:cs="Times New Roman"/>
          <w:sz w:val="28"/>
          <w:szCs w:val="28"/>
        </w:rPr>
      </w:pPr>
      <w:r w:rsidRPr="00E864DC">
        <w:rPr>
          <w:rFonts w:ascii="Times New Roman" w:hAnsi="Times New Roman" w:cs="Times New Roman"/>
          <w:sz w:val="28"/>
          <w:szCs w:val="28"/>
        </w:rPr>
        <w:t>13.</w:t>
      </w:r>
      <w:r w:rsidR="003546BB" w:rsidRPr="00E864DC">
        <w:rPr>
          <w:rFonts w:ascii="Times New Roman" w:hAnsi="Times New Roman" w:cs="Times New Roman"/>
          <w:sz w:val="28"/>
          <w:szCs w:val="28"/>
        </w:rPr>
        <w:t>Карелия</w:t>
      </w:r>
    </w:p>
    <w:p w:rsidR="003546BB" w:rsidRPr="00FC39BE" w:rsidRDefault="003546BB" w:rsidP="00C24FD8">
      <w:pPr>
        <w:pStyle w:val="a4"/>
        <w:spacing w:line="360" w:lineRule="auto"/>
        <w:ind w:firstLine="737"/>
        <w:jc w:val="both"/>
        <w:rPr>
          <w:sz w:val="28"/>
          <w:szCs w:val="28"/>
        </w:rPr>
      </w:pPr>
      <w:r w:rsidRPr="00FC39BE">
        <w:rPr>
          <w:sz w:val="28"/>
          <w:szCs w:val="28"/>
        </w:rPr>
        <w:t xml:space="preserve">Вместе с Новгородом в состав единого Русского государства вошла Карелия. Основным занятием карельского населения было земледелие, причём наряду с подсекой там получило распространение и трёхполье. Большое значение в хозяйстве карел имели рыбные промыслы и охота. Из ремёсел были развиты кузнечное дело, судостроение и ткачество. На Беломорском побережье производилась выварка соли. Значительную часть карельских земель захватили крупные новгородские феодалы. Местных карельских землевладельцев было немного. Часть крестьян, не попавших в частновладельческую зависимость, эксплуатировалась непосредственно Новгородским государством. В связи с ростом общественного разделения труда в Карелии развивались города, из которых наиболее крупными были Корела и Орехов. </w:t>
      </w:r>
    </w:p>
    <w:p w:rsidR="003546BB" w:rsidRPr="00FC39BE" w:rsidRDefault="003546BB" w:rsidP="00C24FD8">
      <w:pPr>
        <w:pStyle w:val="a4"/>
        <w:spacing w:line="360" w:lineRule="auto"/>
        <w:ind w:firstLine="737"/>
        <w:jc w:val="both"/>
        <w:rPr>
          <w:sz w:val="28"/>
          <w:szCs w:val="28"/>
        </w:rPr>
      </w:pPr>
      <w:r w:rsidRPr="00FC39BE">
        <w:rPr>
          <w:sz w:val="28"/>
          <w:szCs w:val="28"/>
        </w:rPr>
        <w:t xml:space="preserve">Исторические судьбы карельского народа были тесно связаны с судьбами русского народа. Карельские крестьяне и ремесленники жили и трудились вместе с русскими, воспринимали у них технические навыки. Происходило и культурное взаимодействие карел с русским народом. Общими мотивами были проникнуты русские былины и карело-финский эпос («Калевала»).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14.</w:t>
      </w:r>
      <w:r w:rsidR="003546BB" w:rsidRPr="00D93B4F">
        <w:rPr>
          <w:rFonts w:ascii="Times New Roman" w:hAnsi="Times New Roman" w:cs="Times New Roman"/>
          <w:sz w:val="28"/>
          <w:szCs w:val="28"/>
        </w:rPr>
        <w:t>Присоединение земель Прикамья и Северного Приуралья</w:t>
      </w:r>
    </w:p>
    <w:p w:rsidR="003546BB" w:rsidRPr="00FC39BE" w:rsidRDefault="003546BB" w:rsidP="00C24FD8">
      <w:pPr>
        <w:pStyle w:val="a4"/>
        <w:spacing w:line="360" w:lineRule="auto"/>
        <w:ind w:firstLine="737"/>
        <w:jc w:val="both"/>
        <w:rPr>
          <w:sz w:val="28"/>
          <w:szCs w:val="28"/>
        </w:rPr>
      </w:pPr>
      <w:r w:rsidRPr="00FC39BE">
        <w:rPr>
          <w:sz w:val="28"/>
          <w:szCs w:val="28"/>
        </w:rPr>
        <w:t xml:space="preserve">В 1472 г. была присоединена к Москве «Великая Пермь» (область, населённая коми, в верховьях Вычегды и Камы) и тем самым открыт путь в Зауралье, в Югорскую землю, где жили вогулы (манси) и остяки (ханты). В 1483 г. была отправлена экспедиция во главе с Фёдором Курбским, побывавшая на Тоболе, Иртыше, Оби и приведшая к установлению зависимости от Москвы ряда югорских князьков. В 1489 г. московские войска взяли главный город Вятской земли — Хлынов (Вятку). Эти мероприятия отвечали интересам господствующего класса, нуждавшегося в новых территориях и доходах. </w:t>
      </w:r>
    </w:p>
    <w:p w:rsidR="003546BB" w:rsidRPr="00D93B4F" w:rsidRDefault="00637F8D" w:rsidP="003546BB">
      <w:pPr>
        <w:pStyle w:val="3"/>
        <w:rPr>
          <w:rFonts w:ascii="Times New Roman" w:hAnsi="Times New Roman" w:cs="Times New Roman"/>
          <w:sz w:val="28"/>
          <w:szCs w:val="28"/>
        </w:rPr>
      </w:pPr>
      <w:r w:rsidRPr="00D93B4F">
        <w:rPr>
          <w:rFonts w:ascii="Times New Roman" w:hAnsi="Times New Roman" w:cs="Times New Roman"/>
          <w:sz w:val="28"/>
          <w:szCs w:val="28"/>
        </w:rPr>
        <w:t>15.</w:t>
      </w:r>
      <w:r w:rsidR="003546BB" w:rsidRPr="00D93B4F">
        <w:rPr>
          <w:rFonts w:ascii="Times New Roman" w:hAnsi="Times New Roman" w:cs="Times New Roman"/>
          <w:sz w:val="28"/>
          <w:szCs w:val="28"/>
        </w:rPr>
        <w:t>Ликвидация самостоятельности Тверского княжества</w:t>
      </w:r>
    </w:p>
    <w:p w:rsidR="003546BB" w:rsidRPr="00D93B4F" w:rsidRDefault="003546BB" w:rsidP="00C24FD8">
      <w:pPr>
        <w:pStyle w:val="a4"/>
        <w:spacing w:line="360" w:lineRule="auto"/>
        <w:ind w:firstLine="737"/>
        <w:jc w:val="both"/>
        <w:rPr>
          <w:sz w:val="28"/>
          <w:szCs w:val="28"/>
        </w:rPr>
      </w:pPr>
      <w:r w:rsidRPr="00D93B4F">
        <w:rPr>
          <w:sz w:val="28"/>
          <w:szCs w:val="28"/>
        </w:rPr>
        <w:t xml:space="preserve">Вслед за падением независимости Новгорода потеряло свою самостоятельность Тверское княжество. Служилые бояре и дети боярские тверского князя, чувствуя бесполезность сопротивления Москве, стали переходить на службу к московскому князю. Тверское купечество, заинтересованное в экономических связях с Москвой, также не поддерживало своего князя. Тверской князь Михаил Борисович, не имея в своём княжестве социальной опоры для борьбы с Москвой, пошёл по пути новгородского боярства и заключил союз с литовским великим князем Казимиром IV. Это послужило поводом для двух походов московских войск на Тверь (в 1483 и 1485 гг.). Последний из них закончился ликвидацией самостоятельности Тверского княжества. Тверской князь бежал в Литву. </w:t>
      </w:r>
    </w:p>
    <w:p w:rsidR="00C24FD8" w:rsidRDefault="00C24FD8" w:rsidP="00D93B4F">
      <w:pPr>
        <w:pStyle w:val="a4"/>
        <w:rPr>
          <w:sz w:val="28"/>
          <w:szCs w:val="28"/>
        </w:rPr>
      </w:pPr>
    </w:p>
    <w:p w:rsidR="00C24FD8" w:rsidRDefault="00C24FD8"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FC39BE" w:rsidRDefault="00FC39BE" w:rsidP="00D93B4F">
      <w:pPr>
        <w:pStyle w:val="a4"/>
        <w:rPr>
          <w:sz w:val="28"/>
          <w:szCs w:val="28"/>
        </w:rPr>
      </w:pPr>
    </w:p>
    <w:p w:rsidR="00D93B4F" w:rsidRPr="00FC39BE" w:rsidRDefault="00D93B4F" w:rsidP="00D93B4F">
      <w:pPr>
        <w:pStyle w:val="a4"/>
        <w:rPr>
          <w:b/>
          <w:sz w:val="28"/>
          <w:szCs w:val="28"/>
        </w:rPr>
      </w:pPr>
      <w:r w:rsidRPr="00FC39BE">
        <w:rPr>
          <w:b/>
          <w:sz w:val="28"/>
          <w:szCs w:val="28"/>
        </w:rPr>
        <w:t>Заключение.</w:t>
      </w:r>
    </w:p>
    <w:p w:rsidR="00D93B4F" w:rsidRPr="00D93B4F" w:rsidRDefault="00D93B4F" w:rsidP="00C24FD8">
      <w:pPr>
        <w:pStyle w:val="a4"/>
        <w:spacing w:line="360" w:lineRule="auto"/>
        <w:ind w:firstLine="737"/>
        <w:jc w:val="both"/>
        <w:rPr>
          <w:sz w:val="28"/>
          <w:szCs w:val="28"/>
        </w:rPr>
      </w:pPr>
      <w:r w:rsidRPr="00D93B4F">
        <w:rPr>
          <w:sz w:val="28"/>
          <w:szCs w:val="28"/>
        </w:rPr>
        <w:t>Итак, В 14 - 15 веках после феодальной раздробленности на Руси наступает период формирования единого Российского государства. И именно Московское княжество явилось организатором объединения русских земель. Нашествие Батыя разорило крупные города, способствовало оттоку населения в менее обжитые районы, что привело к подъему "молодых" городов - Твери и Москвы. Москву отличало выгодное географическое положение в центре русских земель. Она была защищена от внешних нападений со всех сторон другими княжествами. Москва располагалась на перекрестке торговых путей, связывавших русские земли. Московские князья богатели на транзитной торговли хлебом. Накопление значительных средств позволило им выкупить у ханов Золотой Орды право на Великое Владимирское княжение.</w:t>
      </w:r>
    </w:p>
    <w:p w:rsidR="00D93B4F" w:rsidRPr="00D93B4F" w:rsidRDefault="00D93B4F" w:rsidP="00C24FD8">
      <w:pPr>
        <w:pStyle w:val="a4"/>
        <w:spacing w:line="360" w:lineRule="auto"/>
        <w:ind w:firstLine="737"/>
        <w:jc w:val="both"/>
        <w:rPr>
          <w:sz w:val="28"/>
          <w:szCs w:val="28"/>
        </w:rPr>
      </w:pPr>
      <w:r w:rsidRPr="00D93B4F">
        <w:rPr>
          <w:sz w:val="28"/>
          <w:szCs w:val="28"/>
        </w:rPr>
        <w:t xml:space="preserve">Большое значение имело перенесение митрополичьей кафедры из Владимира в Москву, превратившуюся в духовный центр возрождавшегося Русского государства. Образование Московского государства сопровождалось его постепенным освобождением от господства Золотой Орды. Первая попытка освободиться от гнета Золотой Орды была предпринята князем Дмитрием Донским в </w:t>
      </w:r>
      <w:smartTag w:uri="urn:schemas-microsoft-com:office:smarttags" w:element="metricconverter">
        <w:smartTagPr>
          <w:attr w:name="ProductID" w:val="1380 г"/>
        </w:smartTagPr>
        <w:r w:rsidRPr="00D93B4F">
          <w:rPr>
            <w:sz w:val="28"/>
            <w:szCs w:val="28"/>
          </w:rPr>
          <w:t>1380 г</w:t>
        </w:r>
      </w:smartTag>
      <w:r w:rsidRPr="00D93B4F">
        <w:rPr>
          <w:sz w:val="28"/>
          <w:szCs w:val="28"/>
        </w:rPr>
        <w:t xml:space="preserve">, когда он разбил войска хана Мамая на Куликовом поле. Эта победа имела важное политическое и моральное значение, показав всем русским, что именно Москва является центром национального сопротивления. Формальное освобождение Руси от ордынского иго произошло в 1480 году. </w:t>
      </w:r>
    </w:p>
    <w:p w:rsidR="00D93B4F" w:rsidRPr="00D93B4F" w:rsidRDefault="00D93B4F" w:rsidP="00C24FD8">
      <w:pPr>
        <w:pStyle w:val="a4"/>
        <w:spacing w:line="360" w:lineRule="auto"/>
        <w:ind w:firstLine="737"/>
        <w:jc w:val="both"/>
        <w:rPr>
          <w:sz w:val="28"/>
          <w:szCs w:val="28"/>
        </w:rPr>
      </w:pPr>
      <w:r w:rsidRPr="00D93B4F">
        <w:rPr>
          <w:sz w:val="28"/>
          <w:szCs w:val="28"/>
        </w:rPr>
        <w:t xml:space="preserve">Объединению русских земель вокруг Москвы способствовала активная, гибкая и дальновидная политика первых московских князей, деятельность которых по собиранию русских земель осуществлялась в двух формах: посредством завоеваний или покупок отдельных княжеств и навязыванием им кабальных договоров. Процесс возвышения Москвы проходил в жесткой конкурентной борьбе с Тверью, обладавшей не менее выгодным географическим положением. Борьба двух основных центров страны закончилась победой московских князей. </w:t>
      </w:r>
    </w:p>
    <w:p w:rsidR="00D93B4F" w:rsidRPr="00D93B4F" w:rsidRDefault="00D93B4F" w:rsidP="00C24FD8">
      <w:pPr>
        <w:pStyle w:val="a4"/>
        <w:spacing w:line="360" w:lineRule="auto"/>
        <w:ind w:firstLine="737"/>
        <w:jc w:val="both"/>
        <w:rPr>
          <w:sz w:val="28"/>
          <w:szCs w:val="28"/>
        </w:rPr>
      </w:pPr>
      <w:r w:rsidRPr="00D93B4F">
        <w:rPr>
          <w:sz w:val="28"/>
          <w:szCs w:val="28"/>
        </w:rPr>
        <w:t xml:space="preserve">Окончательное объедиенение России произошло при Василии 3 и Иване 4 Грозном. Заключительными этапами "собирания" русских земель вокруг Москвы стали присоединения Ярославского, Ростовского, Тверского княжеств и Новгородской земли, а также западнорусских земель, входивших в состав Великого княжества Литовского. Иван 4 Грозный в </w:t>
      </w:r>
      <w:smartTag w:uri="urn:schemas-microsoft-com:office:smarttags" w:element="metricconverter">
        <w:smartTagPr>
          <w:attr w:name="ProductID" w:val="1547 г"/>
        </w:smartTagPr>
        <w:r w:rsidRPr="00D93B4F">
          <w:rPr>
            <w:sz w:val="28"/>
            <w:szCs w:val="28"/>
          </w:rPr>
          <w:t>1547 г</w:t>
        </w:r>
      </w:smartTag>
      <w:r w:rsidRPr="00D93B4F">
        <w:rPr>
          <w:sz w:val="28"/>
          <w:szCs w:val="28"/>
        </w:rPr>
        <w:t xml:space="preserve">. стал первым русским царём. Как Англия вокруг Лондона, а Франция вокруг Парижа, так и Русь объединилась вокруг Москвы. </w:t>
      </w:r>
    </w:p>
    <w:p w:rsidR="00D93B4F" w:rsidRPr="00D93B4F" w:rsidRDefault="00D93B4F" w:rsidP="00C24FD8">
      <w:pPr>
        <w:pStyle w:val="a4"/>
        <w:spacing w:line="360" w:lineRule="auto"/>
        <w:ind w:firstLine="737"/>
        <w:jc w:val="both"/>
        <w:rPr>
          <w:sz w:val="28"/>
          <w:szCs w:val="28"/>
        </w:rPr>
      </w:pPr>
      <w:r w:rsidRPr="00D93B4F">
        <w:rPr>
          <w:sz w:val="28"/>
          <w:szCs w:val="28"/>
        </w:rPr>
        <w:t xml:space="preserve">Иногда говорят, что Орда остановила развитие России на 2,5 века. Не могу с этим согласиться. </w:t>
      </w:r>
      <w:smartTag w:uri="urn:schemas-microsoft-com:office:smarttags" w:element="metricconverter">
        <w:smartTagPr>
          <w:attr w:name="ProductID" w:val="1237 г"/>
        </w:smartTagPr>
        <w:r w:rsidRPr="00D93B4F">
          <w:rPr>
            <w:sz w:val="28"/>
            <w:szCs w:val="28"/>
          </w:rPr>
          <w:t>1237 г</w:t>
        </w:r>
      </w:smartTag>
      <w:r w:rsidRPr="00D93B4F">
        <w:rPr>
          <w:sz w:val="28"/>
          <w:szCs w:val="28"/>
        </w:rPr>
        <w:t xml:space="preserve">. - Батый сметает всё на своём пути, Москва тогда была маленькой деревушкой. Прошло 150 лет, и Москва стала крупнейшим городом России. Побежден Мамай (правда, потом появился Тохтамыш). Именно за время татарского господства Русь укрепилась как никогда прежде. Разве это можно назвать "остановкой в развитии". </w:t>
      </w:r>
    </w:p>
    <w:p w:rsidR="00D93B4F" w:rsidRPr="00D93B4F" w:rsidRDefault="00D93B4F" w:rsidP="00C24FD8">
      <w:pPr>
        <w:pStyle w:val="a4"/>
        <w:spacing w:line="360" w:lineRule="auto"/>
        <w:ind w:firstLine="737"/>
        <w:jc w:val="both"/>
        <w:rPr>
          <w:sz w:val="28"/>
          <w:szCs w:val="28"/>
        </w:rPr>
      </w:pPr>
      <w:r w:rsidRPr="00D93B4F">
        <w:rPr>
          <w:sz w:val="28"/>
          <w:szCs w:val="28"/>
        </w:rPr>
        <w:t xml:space="preserve">Можно не любить Москву и москвичей. Многие так и делают, но нельзя не признать, что именно Москва освободила Русь от татар (остальные, кстати, этого сделать не смогли), объединила слабую Русь в могучее государство, остановила Наполеона и Гитлера. Я иногда думаю, а что изменилось бы в истории России, если б не Москва объединила русские земли, а, допустим, Тверь, Владимир, или Новгород? И прихожу к выводу, что всё осталось бы так же. Называлась бы по-другому столица, но истории России это бы не изменило. </w:t>
      </w:r>
    </w:p>
    <w:p w:rsidR="00D93B4F" w:rsidRDefault="00D93B4F" w:rsidP="00C24FD8">
      <w:pPr>
        <w:pStyle w:val="a4"/>
        <w:spacing w:line="360" w:lineRule="auto"/>
        <w:ind w:firstLine="737"/>
        <w:jc w:val="both"/>
        <w:rPr>
          <w:sz w:val="28"/>
          <w:szCs w:val="28"/>
        </w:rPr>
      </w:pPr>
    </w:p>
    <w:p w:rsidR="00D93B4F" w:rsidRDefault="00D93B4F" w:rsidP="00C24FD8">
      <w:pPr>
        <w:pStyle w:val="a4"/>
        <w:spacing w:line="360" w:lineRule="auto"/>
        <w:ind w:firstLine="737"/>
        <w:jc w:val="both"/>
        <w:rPr>
          <w:sz w:val="28"/>
          <w:szCs w:val="28"/>
        </w:rPr>
      </w:pPr>
    </w:p>
    <w:p w:rsidR="00D93B4F" w:rsidRDefault="00D93B4F" w:rsidP="00D93B4F">
      <w:pPr>
        <w:pStyle w:val="a4"/>
        <w:jc w:val="center"/>
        <w:rPr>
          <w:sz w:val="28"/>
          <w:szCs w:val="28"/>
        </w:rPr>
      </w:pPr>
    </w:p>
    <w:p w:rsidR="00D93B4F" w:rsidRDefault="00D93B4F" w:rsidP="00D93B4F">
      <w:pPr>
        <w:pStyle w:val="a4"/>
        <w:jc w:val="center"/>
        <w:rPr>
          <w:sz w:val="28"/>
          <w:szCs w:val="28"/>
        </w:rPr>
      </w:pPr>
    </w:p>
    <w:p w:rsidR="00D93B4F" w:rsidRDefault="00D93B4F" w:rsidP="00D93B4F">
      <w:pPr>
        <w:pStyle w:val="a4"/>
        <w:jc w:val="center"/>
        <w:rPr>
          <w:sz w:val="28"/>
          <w:szCs w:val="28"/>
        </w:rPr>
      </w:pPr>
    </w:p>
    <w:p w:rsidR="00C24FD8" w:rsidRDefault="00C24FD8" w:rsidP="00D93B4F">
      <w:pPr>
        <w:pStyle w:val="a4"/>
        <w:jc w:val="center"/>
        <w:rPr>
          <w:sz w:val="28"/>
          <w:szCs w:val="28"/>
        </w:rPr>
      </w:pPr>
    </w:p>
    <w:p w:rsidR="00D93B4F" w:rsidRPr="00C24FD8" w:rsidRDefault="00D93B4F" w:rsidP="00D93B4F">
      <w:pPr>
        <w:pStyle w:val="a4"/>
        <w:jc w:val="center"/>
        <w:rPr>
          <w:b/>
          <w:sz w:val="28"/>
          <w:szCs w:val="28"/>
        </w:rPr>
      </w:pPr>
      <w:r w:rsidRPr="00C24FD8">
        <w:rPr>
          <w:b/>
          <w:sz w:val="28"/>
          <w:szCs w:val="28"/>
        </w:rPr>
        <w:t>Литература:</w:t>
      </w:r>
    </w:p>
    <w:p w:rsidR="00D93B4F" w:rsidRPr="00D93B4F" w:rsidRDefault="00D93B4F" w:rsidP="00C24FD8">
      <w:pPr>
        <w:pStyle w:val="a4"/>
        <w:spacing w:line="360" w:lineRule="auto"/>
        <w:jc w:val="both"/>
        <w:rPr>
          <w:sz w:val="28"/>
          <w:szCs w:val="28"/>
        </w:rPr>
      </w:pPr>
      <w:r w:rsidRPr="00D93B4F">
        <w:rPr>
          <w:sz w:val="28"/>
          <w:szCs w:val="28"/>
        </w:rPr>
        <w:t>1. Ключевский В. О. О русской истории. -М.: Просвещение, 1993.</w:t>
      </w:r>
    </w:p>
    <w:p w:rsidR="00D93B4F" w:rsidRPr="00D93B4F" w:rsidRDefault="00D93B4F" w:rsidP="00C24FD8">
      <w:pPr>
        <w:pStyle w:val="a4"/>
        <w:spacing w:line="360" w:lineRule="auto"/>
        <w:jc w:val="both"/>
        <w:rPr>
          <w:sz w:val="28"/>
          <w:szCs w:val="28"/>
        </w:rPr>
      </w:pPr>
      <w:r w:rsidRPr="00D93B4F">
        <w:rPr>
          <w:sz w:val="28"/>
          <w:szCs w:val="28"/>
        </w:rPr>
        <w:t>2. Энциклопедия для детей. т.5. История России. ч.1. -М.: Аванта+, 1997</w:t>
      </w:r>
    </w:p>
    <w:p w:rsidR="00D93B4F" w:rsidRPr="00D93B4F" w:rsidRDefault="00D93B4F" w:rsidP="00C24FD8">
      <w:pPr>
        <w:pStyle w:val="a4"/>
        <w:spacing w:line="360" w:lineRule="auto"/>
        <w:jc w:val="both"/>
        <w:rPr>
          <w:sz w:val="28"/>
          <w:szCs w:val="28"/>
        </w:rPr>
      </w:pPr>
      <w:r w:rsidRPr="00D93B4F">
        <w:rPr>
          <w:sz w:val="28"/>
          <w:szCs w:val="28"/>
        </w:rPr>
        <w:t>3. Энциклопедия для детей. Дополнит. том. Российские столицы. -М.: Аванта+, 2001</w:t>
      </w:r>
    </w:p>
    <w:p w:rsidR="00D93B4F" w:rsidRPr="00D93B4F" w:rsidRDefault="00D93B4F" w:rsidP="00C24FD8">
      <w:pPr>
        <w:pStyle w:val="a4"/>
        <w:spacing w:line="360" w:lineRule="auto"/>
        <w:jc w:val="both"/>
        <w:rPr>
          <w:sz w:val="28"/>
          <w:szCs w:val="28"/>
        </w:rPr>
      </w:pPr>
      <w:r w:rsidRPr="00D93B4F">
        <w:rPr>
          <w:sz w:val="28"/>
          <w:szCs w:val="28"/>
        </w:rPr>
        <w:t>4. Краткая история СССР. т.1. /ред.Носов Н. Е. -М.: Наука, 1978.</w:t>
      </w:r>
    </w:p>
    <w:p w:rsidR="00D93B4F" w:rsidRPr="00D93B4F" w:rsidRDefault="00D93B4F" w:rsidP="00C24FD8">
      <w:pPr>
        <w:pStyle w:val="a4"/>
        <w:spacing w:line="360" w:lineRule="auto"/>
        <w:jc w:val="both"/>
        <w:rPr>
          <w:sz w:val="28"/>
          <w:szCs w:val="28"/>
        </w:rPr>
      </w:pPr>
      <w:r w:rsidRPr="00D93B4F">
        <w:rPr>
          <w:sz w:val="28"/>
          <w:szCs w:val="28"/>
        </w:rPr>
        <w:t>5. Карамзин Н. М. Предания веков. -М.: Правда, 1987.</w:t>
      </w:r>
    </w:p>
    <w:p w:rsidR="00D93B4F" w:rsidRPr="00D93B4F" w:rsidRDefault="00D93B4F" w:rsidP="00C24FD8">
      <w:pPr>
        <w:pStyle w:val="a4"/>
        <w:spacing w:line="360" w:lineRule="auto"/>
        <w:jc w:val="both"/>
        <w:rPr>
          <w:sz w:val="28"/>
          <w:szCs w:val="28"/>
        </w:rPr>
      </w:pPr>
      <w:r w:rsidRPr="00D93B4F">
        <w:rPr>
          <w:sz w:val="28"/>
          <w:szCs w:val="28"/>
        </w:rPr>
        <w:t>6. Брокгауз, Ефрон. т. 5. ст. Иоанн Данилович, Иоанн 3, Дмитрий Иоаннович. -М.: Советская энциклопедия, 1991.</w:t>
      </w:r>
    </w:p>
    <w:p w:rsidR="00D93B4F" w:rsidRPr="00D93B4F" w:rsidRDefault="00D93B4F" w:rsidP="00C24FD8">
      <w:pPr>
        <w:pStyle w:val="a4"/>
        <w:spacing w:line="360" w:lineRule="auto"/>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p>
    <w:p w:rsidR="003546BB" w:rsidRPr="00D93B4F" w:rsidRDefault="003546BB">
      <w:pPr>
        <w:rPr>
          <w:sz w:val="28"/>
          <w:szCs w:val="28"/>
        </w:rPr>
      </w:pPr>
      <w:bookmarkStart w:id="0" w:name="_GoBack"/>
      <w:bookmarkEnd w:id="0"/>
    </w:p>
    <w:sectPr w:rsidR="003546BB" w:rsidRPr="00D93B4F" w:rsidSect="00FC39BE">
      <w:footerReference w:type="even" r:id="rId6"/>
      <w:foot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00" w:rsidRDefault="007B3E00">
      <w:r>
        <w:separator/>
      </w:r>
    </w:p>
  </w:endnote>
  <w:endnote w:type="continuationSeparator" w:id="0">
    <w:p w:rsidR="007B3E00" w:rsidRDefault="007B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BE" w:rsidRDefault="00FC39BE" w:rsidP="007B3E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C39BE" w:rsidRDefault="00FC39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BE" w:rsidRDefault="00FC39BE" w:rsidP="007B3E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FC39BE" w:rsidRDefault="00FC39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00" w:rsidRDefault="007B3E00">
      <w:r>
        <w:separator/>
      </w:r>
    </w:p>
  </w:footnote>
  <w:footnote w:type="continuationSeparator" w:id="0">
    <w:p w:rsidR="007B3E00" w:rsidRDefault="007B3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6BB"/>
    <w:rsid w:val="00161D5A"/>
    <w:rsid w:val="002825F2"/>
    <w:rsid w:val="003546BB"/>
    <w:rsid w:val="00425358"/>
    <w:rsid w:val="00637F8D"/>
    <w:rsid w:val="007B3E00"/>
    <w:rsid w:val="00873E90"/>
    <w:rsid w:val="00C24FD8"/>
    <w:rsid w:val="00D93B4F"/>
    <w:rsid w:val="00E864DC"/>
    <w:rsid w:val="00FC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10894C-FFB0-4452-8BD0-09F630A7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546BB"/>
    <w:pPr>
      <w:spacing w:before="100" w:beforeAutospacing="1" w:after="100" w:afterAutospacing="1"/>
      <w:outlineLvl w:val="0"/>
    </w:pPr>
    <w:rPr>
      <w:b/>
      <w:bCs/>
      <w:kern w:val="36"/>
      <w:sz w:val="48"/>
      <w:szCs w:val="48"/>
    </w:rPr>
  </w:style>
  <w:style w:type="paragraph" w:styleId="2">
    <w:name w:val="heading 2"/>
    <w:basedOn w:val="a"/>
    <w:next w:val="a"/>
    <w:qFormat/>
    <w:rsid w:val="003546BB"/>
    <w:pPr>
      <w:keepNext/>
      <w:spacing w:before="240" w:after="60"/>
      <w:outlineLvl w:val="1"/>
    </w:pPr>
    <w:rPr>
      <w:rFonts w:ascii="Arial" w:hAnsi="Arial" w:cs="Arial"/>
      <w:b/>
      <w:bCs/>
      <w:i/>
      <w:iCs/>
      <w:sz w:val="28"/>
      <w:szCs w:val="28"/>
    </w:rPr>
  </w:style>
  <w:style w:type="paragraph" w:styleId="3">
    <w:name w:val="heading 3"/>
    <w:basedOn w:val="a"/>
    <w:next w:val="a"/>
    <w:qFormat/>
    <w:rsid w:val="003546B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46BB"/>
    <w:rPr>
      <w:color w:val="0000FF"/>
      <w:u w:val="single"/>
    </w:rPr>
  </w:style>
  <w:style w:type="paragraph" w:styleId="HTML">
    <w:name w:val="HTML Preformatted"/>
    <w:basedOn w:val="a"/>
    <w:rsid w:val="00354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3546BB"/>
    <w:pPr>
      <w:spacing w:before="100" w:beforeAutospacing="1" w:after="100" w:afterAutospacing="1"/>
    </w:pPr>
  </w:style>
  <w:style w:type="paragraph" w:customStyle="1" w:styleId="11">
    <w:name w:val="Обычный11"/>
    <w:rsid w:val="00637F8D"/>
    <w:pPr>
      <w:widowControl w:val="0"/>
      <w:snapToGrid w:val="0"/>
    </w:pPr>
    <w:rPr>
      <w:rFonts w:eastAsia="Calibri"/>
    </w:rPr>
  </w:style>
  <w:style w:type="paragraph" w:styleId="a5">
    <w:name w:val="footer"/>
    <w:basedOn w:val="a"/>
    <w:rsid w:val="00FC39BE"/>
    <w:pPr>
      <w:tabs>
        <w:tab w:val="center" w:pos="4677"/>
        <w:tab w:val="right" w:pos="9355"/>
      </w:tabs>
    </w:pPr>
  </w:style>
  <w:style w:type="character" w:styleId="a6">
    <w:name w:val="page number"/>
    <w:basedOn w:val="a0"/>
    <w:rsid w:val="00FC3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47265">
      <w:bodyDiv w:val="1"/>
      <w:marLeft w:val="0"/>
      <w:marRight w:val="0"/>
      <w:marTop w:val="0"/>
      <w:marBottom w:val="0"/>
      <w:divBdr>
        <w:top w:val="none" w:sz="0" w:space="0" w:color="auto"/>
        <w:left w:val="none" w:sz="0" w:space="0" w:color="auto"/>
        <w:bottom w:val="none" w:sz="0" w:space="0" w:color="auto"/>
        <w:right w:val="none" w:sz="0" w:space="0" w:color="auto"/>
      </w:divBdr>
    </w:div>
    <w:div w:id="1261642712">
      <w:bodyDiv w:val="1"/>
      <w:marLeft w:val="0"/>
      <w:marRight w:val="0"/>
      <w:marTop w:val="0"/>
      <w:marBottom w:val="0"/>
      <w:divBdr>
        <w:top w:val="none" w:sz="0" w:space="0" w:color="auto"/>
        <w:left w:val="none" w:sz="0" w:space="0" w:color="auto"/>
        <w:bottom w:val="none" w:sz="0" w:space="0" w:color="auto"/>
        <w:right w:val="none" w:sz="0" w:space="0" w:color="auto"/>
      </w:divBdr>
    </w:div>
    <w:div w:id="1565021957">
      <w:bodyDiv w:val="1"/>
      <w:marLeft w:val="0"/>
      <w:marRight w:val="0"/>
      <w:marTop w:val="0"/>
      <w:marBottom w:val="0"/>
      <w:divBdr>
        <w:top w:val="none" w:sz="0" w:space="0" w:color="auto"/>
        <w:left w:val="none" w:sz="0" w:space="0" w:color="auto"/>
        <w:bottom w:val="none" w:sz="0" w:space="0" w:color="auto"/>
        <w:right w:val="none" w:sz="0" w:space="0" w:color="auto"/>
      </w:divBdr>
    </w:div>
    <w:div w:id="1735732645">
      <w:bodyDiv w:val="1"/>
      <w:marLeft w:val="0"/>
      <w:marRight w:val="0"/>
      <w:marTop w:val="0"/>
      <w:marBottom w:val="0"/>
      <w:divBdr>
        <w:top w:val="none" w:sz="0" w:space="0" w:color="auto"/>
        <w:left w:val="none" w:sz="0" w:space="0" w:color="auto"/>
        <w:bottom w:val="none" w:sz="0" w:space="0" w:color="auto"/>
        <w:right w:val="none" w:sz="0" w:space="0" w:color="auto"/>
      </w:divBdr>
      <w:divsChild>
        <w:div w:id="636491907">
          <w:marLeft w:val="0"/>
          <w:marRight w:val="0"/>
          <w:marTop w:val="0"/>
          <w:marBottom w:val="0"/>
          <w:divBdr>
            <w:top w:val="none" w:sz="0" w:space="0" w:color="auto"/>
            <w:left w:val="none" w:sz="0" w:space="0" w:color="auto"/>
            <w:bottom w:val="none" w:sz="0" w:space="0" w:color="auto"/>
            <w:right w:val="none" w:sz="0" w:space="0" w:color="auto"/>
          </w:divBdr>
        </w:div>
        <w:div w:id="178264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5672</Words>
  <Characters>32337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admin</cp:lastModifiedBy>
  <cp:revision>2</cp:revision>
  <dcterms:created xsi:type="dcterms:W3CDTF">2014-04-07T08:50:00Z</dcterms:created>
  <dcterms:modified xsi:type="dcterms:W3CDTF">2014-04-07T08:50:00Z</dcterms:modified>
</cp:coreProperties>
</file>