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30" w:rsidRDefault="00223230">
      <w:pPr>
        <w:pStyle w:val="a3"/>
        <w:rPr>
          <w:sz w:val="40"/>
        </w:rPr>
      </w:pPr>
      <w:r>
        <w:rPr>
          <w:sz w:val="40"/>
        </w:rPr>
        <w:t>Содержание.</w:t>
      </w:r>
    </w:p>
    <w:p w:rsidR="00223230" w:rsidRDefault="00223230">
      <w:pPr>
        <w:pStyle w:val="a3"/>
        <w:numPr>
          <w:ilvl w:val="0"/>
          <w:numId w:val="9"/>
        </w:numPr>
      </w:pPr>
      <w:r>
        <w:t>Введение.</w:t>
      </w:r>
    </w:p>
    <w:p w:rsidR="00223230" w:rsidRDefault="00223230">
      <w:pPr>
        <w:pStyle w:val="a3"/>
        <w:numPr>
          <w:ilvl w:val="0"/>
          <w:numId w:val="9"/>
        </w:numPr>
      </w:pPr>
      <w:r>
        <w:t>До войны.</w:t>
      </w:r>
    </w:p>
    <w:p w:rsidR="00223230" w:rsidRDefault="00223230">
      <w:pPr>
        <w:pStyle w:val="a3"/>
        <w:ind w:left="567" w:firstLine="0"/>
        <w:rPr>
          <w:b/>
          <w:bCs/>
          <w:sz w:val="40"/>
        </w:rPr>
      </w:pPr>
      <w:r>
        <w:t>А. Позиция высшего руководства в отношении возможного конфликта между Германии и СССР</w:t>
      </w:r>
      <w:r>
        <w:rPr>
          <w:sz w:val="40"/>
        </w:rPr>
        <w:t>.</w:t>
      </w:r>
    </w:p>
    <w:p w:rsidR="00223230" w:rsidRDefault="00223230">
      <w:pPr>
        <w:pStyle w:val="a3"/>
        <w:ind w:left="567" w:firstLine="0"/>
        <w:rPr>
          <w:bCs/>
        </w:rPr>
      </w:pPr>
      <w:r>
        <w:t xml:space="preserve">Б. </w:t>
      </w:r>
      <w:r>
        <w:rPr>
          <w:bCs/>
        </w:rPr>
        <w:t>Создание оси Берлин- Рим- Токио.</w:t>
      </w:r>
    </w:p>
    <w:p w:rsidR="00223230" w:rsidRDefault="00223230">
      <w:pPr>
        <w:pStyle w:val="a3"/>
        <w:ind w:left="567" w:firstLine="0"/>
        <w:rPr>
          <w:bCs/>
        </w:rPr>
      </w:pPr>
      <w:r>
        <w:rPr>
          <w:bCs/>
        </w:rPr>
        <w:t>В. План «Барбаросса».</w:t>
      </w:r>
    </w:p>
    <w:p w:rsidR="00223230" w:rsidRDefault="00223230">
      <w:pPr>
        <w:pStyle w:val="a3"/>
        <w:ind w:left="567" w:firstLine="0"/>
        <w:rPr>
          <w:bCs/>
        </w:rPr>
      </w:pPr>
      <w:r>
        <w:rPr>
          <w:bCs/>
        </w:rPr>
        <w:t>Г. Соотношение сил и средств перед началом войны между СССР и Германией.</w:t>
      </w:r>
    </w:p>
    <w:p w:rsidR="00223230" w:rsidRDefault="00223230">
      <w:pPr>
        <w:pStyle w:val="a3"/>
        <w:numPr>
          <w:ilvl w:val="0"/>
          <w:numId w:val="9"/>
        </w:numPr>
      </w:pPr>
      <w:r>
        <w:t>Война.</w:t>
      </w:r>
    </w:p>
    <w:p w:rsidR="00223230" w:rsidRDefault="00223230">
      <w:pPr>
        <w:pStyle w:val="a3"/>
        <w:ind w:left="567" w:firstLine="0"/>
      </w:pPr>
      <w:r>
        <w:t>А. Последние дни перед войной.</w:t>
      </w:r>
    </w:p>
    <w:p w:rsidR="00223230" w:rsidRDefault="00223230">
      <w:pPr>
        <w:pStyle w:val="a3"/>
        <w:ind w:left="567" w:firstLine="0"/>
      </w:pPr>
      <w:r>
        <w:t>Б. Мобилизация.</w:t>
      </w:r>
    </w:p>
    <w:p w:rsidR="00223230" w:rsidRDefault="00223230">
      <w:pPr>
        <w:pStyle w:val="a3"/>
        <w:ind w:left="567" w:firstLine="0"/>
        <w:rPr>
          <w:bCs/>
        </w:rPr>
      </w:pPr>
      <w:r>
        <w:t xml:space="preserve">Г. </w:t>
      </w:r>
      <w:r>
        <w:rPr>
          <w:bCs/>
        </w:rPr>
        <w:t>Оборонительные действия Красной Армии в июле - сентябре 1941г.</w:t>
      </w:r>
    </w:p>
    <w:p w:rsidR="00223230" w:rsidRDefault="00223230">
      <w:pPr>
        <w:pStyle w:val="a3"/>
        <w:ind w:left="567" w:firstLine="0"/>
      </w:pPr>
      <w:r>
        <w:rPr>
          <w:bCs/>
        </w:rPr>
        <w:t xml:space="preserve">Д. </w:t>
      </w:r>
      <w:r>
        <w:t>Смоленское сражение.</w:t>
      </w:r>
    </w:p>
    <w:p w:rsidR="00223230" w:rsidRDefault="00223230">
      <w:pPr>
        <w:pStyle w:val="a3"/>
        <w:ind w:left="567" w:firstLine="0"/>
      </w:pPr>
      <w:r>
        <w:t>Е. Ленинградский фронт.</w:t>
      </w:r>
    </w:p>
    <w:p w:rsidR="00223230" w:rsidRDefault="00223230">
      <w:pPr>
        <w:pStyle w:val="a3"/>
        <w:ind w:left="567" w:firstLine="0"/>
      </w:pPr>
      <w:r>
        <w:t>Д. На Украине.</w:t>
      </w:r>
    </w:p>
    <w:p w:rsidR="00223230" w:rsidRDefault="00223230">
      <w:pPr>
        <w:pStyle w:val="a3"/>
        <w:numPr>
          <w:ilvl w:val="0"/>
          <w:numId w:val="9"/>
        </w:numPr>
        <w:rPr>
          <w:color w:val="333333"/>
        </w:rPr>
      </w:pPr>
      <w:r>
        <w:rPr>
          <w:color w:val="333333"/>
        </w:rPr>
        <w:t>Выводы.</w:t>
      </w:r>
    </w:p>
    <w:p w:rsidR="00223230" w:rsidRDefault="00223230">
      <w:pPr>
        <w:pStyle w:val="a3"/>
        <w:numPr>
          <w:ilvl w:val="0"/>
          <w:numId w:val="9"/>
        </w:numPr>
        <w:rPr>
          <w:color w:val="333333"/>
        </w:rPr>
      </w:pPr>
      <w:r>
        <w:rPr>
          <w:color w:val="333333"/>
        </w:rPr>
        <w:t>Используемая литература.</w:t>
      </w:r>
    </w:p>
    <w:p w:rsidR="00223230" w:rsidRDefault="00223230">
      <w:pPr>
        <w:spacing w:line="360" w:lineRule="auto"/>
        <w:ind w:firstLine="567"/>
        <w:jc w:val="center"/>
        <w:rPr>
          <w:b/>
          <w:bCs/>
          <w:sz w:val="48"/>
        </w:rPr>
      </w:pPr>
    </w:p>
    <w:p w:rsidR="00223230" w:rsidRDefault="00223230">
      <w:pPr>
        <w:spacing w:line="360" w:lineRule="auto"/>
        <w:ind w:firstLine="567"/>
        <w:jc w:val="center"/>
        <w:rPr>
          <w:b/>
          <w:bCs/>
          <w:sz w:val="48"/>
        </w:rPr>
      </w:pPr>
    </w:p>
    <w:p w:rsidR="00223230" w:rsidRDefault="00223230">
      <w:pPr>
        <w:spacing w:line="360" w:lineRule="auto"/>
        <w:ind w:firstLine="567"/>
        <w:jc w:val="center"/>
        <w:rPr>
          <w:b/>
          <w:bCs/>
          <w:sz w:val="48"/>
        </w:rPr>
      </w:pPr>
    </w:p>
    <w:p w:rsidR="00223230" w:rsidRDefault="00223230">
      <w:pPr>
        <w:spacing w:line="360" w:lineRule="auto"/>
        <w:ind w:firstLine="567"/>
        <w:jc w:val="center"/>
        <w:rPr>
          <w:b/>
          <w:bCs/>
          <w:sz w:val="48"/>
        </w:rPr>
      </w:pPr>
    </w:p>
    <w:p w:rsidR="00223230" w:rsidRDefault="00223230">
      <w:pPr>
        <w:spacing w:line="360" w:lineRule="auto"/>
        <w:ind w:firstLine="567"/>
        <w:jc w:val="center"/>
        <w:rPr>
          <w:b/>
          <w:bCs/>
          <w:sz w:val="48"/>
        </w:rPr>
      </w:pPr>
    </w:p>
    <w:p w:rsidR="00223230" w:rsidRDefault="00223230">
      <w:pPr>
        <w:spacing w:line="360" w:lineRule="auto"/>
        <w:jc w:val="center"/>
        <w:rPr>
          <w:b/>
          <w:bCs/>
          <w:sz w:val="48"/>
        </w:rPr>
      </w:pPr>
      <w:r>
        <w:rPr>
          <w:b/>
          <w:bCs/>
          <w:sz w:val="48"/>
        </w:rPr>
        <w:t>Введение.</w:t>
      </w:r>
    </w:p>
    <w:p w:rsidR="00223230" w:rsidRDefault="00223230">
      <w:pPr>
        <w:pStyle w:val="20"/>
        <w:ind w:firstLine="567"/>
        <w:jc w:val="left"/>
        <w:rPr>
          <w:b w:val="0"/>
          <w:bCs/>
        </w:rPr>
      </w:pPr>
      <w:r>
        <w:rPr>
          <w:b w:val="0"/>
          <w:bCs/>
        </w:rPr>
        <w:t>В своем реферате мне хотелось затронуть политические моменты, произошедшие перед войной, готовность СССР и Германии к ведению войны, начальные моменты войны вплоть до переломных моментов 1941 года (север – осада Ленинграда, центр – битва под Москвой, юг – отход советских войск за Днепр). К сожалению, невозможно осветить данный этап войны подробно, поэтому отдельным моментам уделено намного большее внимание, чем другим.</w:t>
      </w:r>
    </w:p>
    <w:p w:rsidR="00223230" w:rsidRDefault="00223230">
      <w:pPr>
        <w:pStyle w:val="20"/>
        <w:ind w:firstLine="567"/>
        <w:jc w:val="left"/>
        <w:rPr>
          <w:b w:val="0"/>
          <w:bCs/>
        </w:rPr>
      </w:pPr>
    </w:p>
    <w:p w:rsidR="00223230" w:rsidRDefault="00223230">
      <w:pPr>
        <w:pStyle w:val="20"/>
        <w:ind w:firstLine="567"/>
        <w:rPr>
          <w:sz w:val="48"/>
        </w:rPr>
      </w:pPr>
      <w:r>
        <w:rPr>
          <w:sz w:val="48"/>
        </w:rPr>
        <w:t>До войны.</w:t>
      </w:r>
    </w:p>
    <w:p w:rsidR="00223230" w:rsidRDefault="00223230">
      <w:pPr>
        <w:pStyle w:val="20"/>
        <w:ind w:firstLine="567"/>
        <w:rPr>
          <w:b w:val="0"/>
          <w:bCs/>
          <w:sz w:val="40"/>
        </w:rPr>
      </w:pPr>
      <w:r>
        <w:rPr>
          <w:b w:val="0"/>
          <w:bCs/>
          <w:sz w:val="40"/>
        </w:rPr>
        <w:t>Позиция высшего руководства в отношении возможного конфликта между Германии и СССР.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>С 1939 года возросшая угроза агрессии фашистской Германии потребовала принятия ряда мер, направленных на повышение мощи Красной Армии и создания системы коллективной безопасности в Европе.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>По инициативе СССР в 1939-1940гг. проводился ряд встреч между представи</w:t>
      </w:r>
      <w:r>
        <w:rPr>
          <w:sz w:val="28"/>
        </w:rPr>
        <w:softHyphen/>
        <w:t>телями трех государств (СССР, Франция, Англия), в ходе которых представители во</w:t>
      </w:r>
      <w:r>
        <w:rPr>
          <w:sz w:val="28"/>
        </w:rPr>
        <w:softHyphen/>
        <w:t>енных миссий Англии и Франции прибывали на переговоры без должных полномо</w:t>
      </w:r>
      <w:r>
        <w:rPr>
          <w:sz w:val="28"/>
        </w:rPr>
        <w:softHyphen/>
        <w:t>чий на подписание согла</w:t>
      </w:r>
      <w:r>
        <w:rPr>
          <w:sz w:val="28"/>
        </w:rPr>
        <w:softHyphen/>
        <w:t>шений, переговоры велись, второстепенными лицами, в от</w:t>
      </w:r>
      <w:r>
        <w:rPr>
          <w:sz w:val="28"/>
        </w:rPr>
        <w:softHyphen/>
        <w:t>личие от представителей Советского Союза. эти действия правительств западных дер</w:t>
      </w:r>
      <w:r>
        <w:rPr>
          <w:sz w:val="28"/>
        </w:rPr>
        <w:softHyphen/>
        <w:t>жав делали затруднительной миролюбивую политику Советского Союза, в годы пред</w:t>
      </w:r>
      <w:r>
        <w:rPr>
          <w:sz w:val="28"/>
        </w:rPr>
        <w:softHyphen/>
        <w:t>ше</w:t>
      </w:r>
      <w:r>
        <w:rPr>
          <w:sz w:val="28"/>
        </w:rPr>
        <w:softHyphen/>
        <w:t xml:space="preserve">ствующие войне с Германией. 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>Кроме того, впоследствии выяснилось, что одно</w:t>
      </w:r>
      <w:r>
        <w:rPr>
          <w:sz w:val="28"/>
        </w:rPr>
        <w:softHyphen/>
        <w:t>вре</w:t>
      </w:r>
      <w:r>
        <w:rPr>
          <w:sz w:val="28"/>
        </w:rPr>
        <w:softHyphen/>
        <w:t>менно с переговорами в Москве Англия вела тайные переговоры с Германией, кото</w:t>
      </w:r>
      <w:r>
        <w:rPr>
          <w:sz w:val="28"/>
        </w:rPr>
        <w:softHyphen/>
        <w:t>рым она придавала боль</w:t>
      </w:r>
      <w:r>
        <w:rPr>
          <w:sz w:val="28"/>
        </w:rPr>
        <w:softHyphen/>
        <w:t>шее значение, чем переговорам с СССР. На этих тайных пе</w:t>
      </w:r>
      <w:r>
        <w:rPr>
          <w:sz w:val="28"/>
        </w:rPr>
        <w:softHyphen/>
        <w:t>реговорах Англия пресле</w:t>
      </w:r>
      <w:r>
        <w:rPr>
          <w:sz w:val="28"/>
        </w:rPr>
        <w:softHyphen/>
        <w:t>довала своей целью - направить Германию против Совет</w:t>
      </w:r>
      <w:r>
        <w:rPr>
          <w:sz w:val="28"/>
        </w:rPr>
        <w:softHyphen/>
        <w:t>ского Союза.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>По линии укрепления Красной Армии к весне 1941 года 81 дивизия (в том числе 40 танковых) находились в стадии формирования. Авиация перевооружалась на более современные типы самолётов. Усиливались бронетанковые войска и артил</w:t>
      </w:r>
      <w:r>
        <w:rPr>
          <w:sz w:val="28"/>
        </w:rPr>
        <w:softHyphen/>
        <w:t>лерия.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>Высшее советское руководство в преддверии возможной войны делало всё возможное для укрепления боеспособности Красной Армии, увеличения её численно</w:t>
      </w:r>
      <w:r>
        <w:rPr>
          <w:sz w:val="28"/>
        </w:rPr>
        <w:softHyphen/>
        <w:t>сти, улучшения качества боевой техники и оружия.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Одновременно проводилось большая политическая и дипломатическая работа по созданию системы коллективной безопасности в Европе. 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</w:p>
    <w:p w:rsidR="00223230" w:rsidRDefault="00223230">
      <w:pPr>
        <w:spacing w:before="120" w:line="360" w:lineRule="auto"/>
        <w:ind w:firstLine="567"/>
        <w:jc w:val="center"/>
        <w:rPr>
          <w:bCs/>
          <w:sz w:val="40"/>
        </w:rPr>
      </w:pPr>
      <w:r>
        <w:rPr>
          <w:bCs/>
          <w:sz w:val="40"/>
        </w:rPr>
        <w:t>Подписание договора между СССР и Германией о ненападении.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Попытки Советского Союза отодвинуть войну с помощью Англии, Франции и других стран не увенчались успехом. Иностранные государства упорно игнорировали эти попытки, которые были направлены на создание миролюбивой политики между странами. Большинство таких переговоров было сорвано.  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>Всё это заставило в августе 1939 года Советский Союз принять пред</w:t>
      </w:r>
      <w:r>
        <w:rPr>
          <w:sz w:val="28"/>
        </w:rPr>
        <w:softHyphen/>
        <w:t>ложение германских политиков и подписать с Германией договор о ненападении. Это был хо</w:t>
      </w:r>
      <w:r>
        <w:rPr>
          <w:sz w:val="28"/>
        </w:rPr>
        <w:softHyphen/>
        <w:t>рошо продуманный ход со стороны германских политиков. Они поставили СССР в поло</w:t>
      </w:r>
      <w:r>
        <w:rPr>
          <w:sz w:val="28"/>
        </w:rPr>
        <w:softHyphen/>
        <w:t>жение, при котором он должен был тщательно взвешивать свои ходы в отношении установленных со</w:t>
      </w:r>
      <w:r>
        <w:rPr>
          <w:sz w:val="28"/>
        </w:rPr>
        <w:softHyphen/>
        <w:t>ветско-германских границ. Стоило СССР привести пограничные заставы в полную боевую готовность, как Германия могла расценить это, как нарушение договора, и этим оправдать свое варварское нападение, как “вынужденную защиту”. Но они  просчитались, и после вероломного нападения потеряли всякое распо</w:t>
      </w:r>
      <w:r>
        <w:rPr>
          <w:sz w:val="28"/>
        </w:rPr>
        <w:softHyphen/>
        <w:t>ложение со стороны многих народов мира. Этот договор был заключен 23 августа 1939 года, сроком на 10 лет (Дополнение №1). Он предусматривал обязательства сторон “воздержаться от всякого насилия, от всякого агрессивного действия и вся</w:t>
      </w:r>
      <w:r>
        <w:rPr>
          <w:sz w:val="28"/>
        </w:rPr>
        <w:softHyphen/>
        <w:t>кого напа</w:t>
      </w:r>
      <w:r>
        <w:rPr>
          <w:sz w:val="28"/>
        </w:rPr>
        <w:softHyphen/>
        <w:t>дения в отноше</w:t>
      </w:r>
      <w:r>
        <w:rPr>
          <w:sz w:val="28"/>
        </w:rPr>
        <w:softHyphen/>
        <w:t>нии друг друга как отдельно, так и совместно с другими державами”. До начала войны оставалось чуть меньше двух лет.</w:t>
      </w:r>
    </w:p>
    <w:p w:rsidR="00223230" w:rsidRDefault="00223230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>Конечно, в этой ситуации у СССР не было никаких иллюзий в отношении этого договора, но он мог на какое-то время оттянуть конфликт и дать время для бо</w:t>
      </w:r>
      <w:r>
        <w:rPr>
          <w:sz w:val="28"/>
        </w:rPr>
        <w:softHyphen/>
        <w:t>лее хорошей подготовки Советского Союза к войне. Но, как известно, нападение было неожидан</w:t>
      </w:r>
      <w:r>
        <w:rPr>
          <w:sz w:val="28"/>
        </w:rPr>
        <w:softHyphen/>
        <w:t>ным.</w:t>
      </w:r>
    </w:p>
    <w:p w:rsidR="00223230" w:rsidRDefault="00223230">
      <w:pPr>
        <w:spacing w:line="360" w:lineRule="auto"/>
        <w:ind w:firstLine="567"/>
        <w:jc w:val="both"/>
        <w:rPr>
          <w:b/>
          <w:sz w:val="28"/>
          <w:lang w:val="en-US"/>
        </w:rPr>
      </w:pPr>
    </w:p>
    <w:p w:rsidR="00223230" w:rsidRDefault="00223230">
      <w:pPr>
        <w:spacing w:line="360" w:lineRule="auto"/>
        <w:ind w:firstLine="567"/>
        <w:jc w:val="center"/>
        <w:rPr>
          <w:bCs/>
          <w:sz w:val="40"/>
        </w:rPr>
      </w:pPr>
      <w:r>
        <w:rPr>
          <w:bCs/>
          <w:sz w:val="40"/>
        </w:rPr>
        <w:t>Создание оси Берлин- Рим- Токио.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>Осенью 1940 года был заключен германо-японо-итальянский военный пакт (ось Берлин – Токио – Рим), благо</w:t>
      </w:r>
      <w:r>
        <w:rPr>
          <w:sz w:val="28"/>
        </w:rPr>
        <w:softHyphen/>
        <w:t>даря которому прямыми военными союзниками гит</w:t>
      </w:r>
      <w:r>
        <w:rPr>
          <w:sz w:val="28"/>
        </w:rPr>
        <w:softHyphen/>
        <w:t>леровцев стали итальянские фа</w:t>
      </w:r>
      <w:r>
        <w:rPr>
          <w:sz w:val="28"/>
        </w:rPr>
        <w:softHyphen/>
        <w:t>шисты и японские милитаристы. Именно в это время Германия развернула непо</w:t>
      </w:r>
      <w:r>
        <w:rPr>
          <w:sz w:val="28"/>
        </w:rPr>
        <w:softHyphen/>
        <w:t>средственную подготовку к нападению на Советский Союз. Стороны договорились о признании руководящей роли Германии и Италии в создании “нового порядка” в Ев</w:t>
      </w:r>
      <w:r>
        <w:rPr>
          <w:sz w:val="28"/>
        </w:rPr>
        <w:softHyphen/>
        <w:t>ропе, а Японии - “в восточно-азиатском простран</w:t>
      </w:r>
      <w:r>
        <w:rPr>
          <w:sz w:val="28"/>
        </w:rPr>
        <w:softHyphen/>
        <w:t>стве”. Известно, что под понятием “нового порядка” фигурировал режим кровавого террора, фашистской диктатуры и колониального рабства.</w:t>
      </w:r>
    </w:p>
    <w:p w:rsidR="00223230" w:rsidRDefault="00223230">
      <w:pPr>
        <w:spacing w:line="360" w:lineRule="auto"/>
        <w:ind w:firstLine="567"/>
        <w:jc w:val="center"/>
        <w:rPr>
          <w:b/>
          <w:sz w:val="28"/>
        </w:rPr>
      </w:pPr>
    </w:p>
    <w:p w:rsidR="00223230" w:rsidRDefault="00223230">
      <w:pPr>
        <w:spacing w:line="360" w:lineRule="auto"/>
        <w:ind w:firstLine="567"/>
        <w:jc w:val="center"/>
        <w:rPr>
          <w:bCs/>
          <w:sz w:val="40"/>
        </w:rPr>
      </w:pPr>
      <w:r>
        <w:rPr>
          <w:bCs/>
          <w:sz w:val="40"/>
        </w:rPr>
        <w:t>План «Барбаросса».</w:t>
      </w:r>
    </w:p>
    <w:p w:rsidR="00223230" w:rsidRDefault="00223230">
      <w:pPr>
        <w:pStyle w:val="a3"/>
      </w:pPr>
      <w:r>
        <w:t>Агрессия против Советского Союза представляла собой важнейшее звено внеш</w:t>
      </w:r>
      <w:r>
        <w:softHyphen/>
        <w:t>неполитической программы проводимой руководителями гитлеровской Германии.</w:t>
      </w:r>
    </w:p>
    <w:p w:rsidR="00223230" w:rsidRDefault="00223230">
      <w:pPr>
        <w:pStyle w:val="a3"/>
      </w:pPr>
      <w:r>
        <w:tab/>
        <w:t>Цель германского империализма заключалась в уничтожении советского го</w:t>
      </w:r>
      <w:r>
        <w:softHyphen/>
        <w:t>су</w:t>
      </w:r>
      <w:r>
        <w:softHyphen/>
        <w:t>дарства и превращение СССР в колонию фашистской Германии. Гитле</w:t>
      </w:r>
      <w:r>
        <w:softHyphen/>
        <w:t>ровцы рассчи</w:t>
      </w:r>
      <w:r>
        <w:softHyphen/>
        <w:t>тывали на слабость советского социалистического стоя, непрочность союза народов СССР, внешнеполитическую изоляцию СССР, слабость Красной Армии. Они пола</w:t>
      </w:r>
      <w:r>
        <w:softHyphen/>
        <w:t>гали, что Советский Союз – это «колосс на глиняных ногах», а не могучая индустри</w:t>
      </w:r>
      <w:r>
        <w:softHyphen/>
        <w:t>альная держава, и надеялись закончить войну против него в короткий срок.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Директива №21 о войне (план «Барбаросса») была утверждена Гитлером 18 де</w:t>
      </w:r>
      <w:r>
        <w:rPr>
          <w:sz w:val="28"/>
        </w:rPr>
        <w:softHyphen/>
        <w:t>кабря 1940 года. В ней предусматривалось уничтожение  Красной Армии в одной быстротечной кампании.</w:t>
      </w:r>
    </w:p>
    <w:p w:rsidR="00223230" w:rsidRDefault="00223230">
      <w:pPr>
        <w:pStyle w:val="a3"/>
      </w:pPr>
      <w:r>
        <w:t>Германский план следующим образом определил главную задачу: «Расколоть фронт главных сил русской армии, сосредоточенных в западной части России, быст</w:t>
      </w:r>
      <w:r>
        <w:softHyphen/>
        <w:t>рыми и глубокими ударами мощных подвижных группировок севернее и южнее при</w:t>
      </w:r>
      <w:r>
        <w:softHyphen/>
        <w:t>пятских болот и использовав этот прорыв, уничтожить разобщенные группировки вражеских сил».</w:t>
      </w:r>
    </w:p>
    <w:p w:rsidR="00223230" w:rsidRDefault="00223230">
      <w:pPr>
        <w:pStyle w:val="a3"/>
      </w:pPr>
      <w:r>
        <w:t>Для решения этой задачи гитлеровское командование развернуло 152 дивизии, в  том числе 33 танковые и моторизованные, и 2 отдельные бригады. В общей сложно</w:t>
      </w:r>
      <w:r>
        <w:softHyphen/>
        <w:t>сти было 190 дивизий. В составе группировок насчитывалось 5,5 млн. человек, 193 боевых корабля, 4950 боевых самолетов, около 2800 танков. Кроме того, привлека</w:t>
      </w:r>
      <w:r>
        <w:softHyphen/>
        <w:t>лись войска сателлитов фашистской Германии в количестве 29 дивизий и 16 бригад. К началу нападения на СССР немецко-фашистские войска развертывались в сле</w:t>
      </w:r>
      <w:r>
        <w:softHyphen/>
        <w:t>дующей группировке:</w:t>
      </w:r>
    </w:p>
    <w:p w:rsidR="00223230" w:rsidRDefault="00223230">
      <w:pPr>
        <w:pStyle w:val="a3"/>
        <w:numPr>
          <w:ilvl w:val="0"/>
          <w:numId w:val="3"/>
        </w:numPr>
        <w:ind w:left="1134" w:firstLine="0"/>
      </w:pPr>
      <w:r>
        <w:t>на Крайнем Севере – армия «Норвегия» (6 дивизий, в том числе 2 финские);</w:t>
      </w:r>
    </w:p>
    <w:p w:rsidR="00223230" w:rsidRDefault="00223230">
      <w:pPr>
        <w:pStyle w:val="a3"/>
        <w:numPr>
          <w:ilvl w:val="0"/>
          <w:numId w:val="3"/>
        </w:numPr>
        <w:ind w:left="1134" w:firstLine="0"/>
      </w:pPr>
      <w:r>
        <w:t>в юго-восточной части Финляндии - 2 армии (15 дивизий, в том числе 1 немецкая и 3 бригады). Задача: наступать в направлении Мурманск – Ленинград. Эти войска поддерживали 900 самолетов из состава 5-ого немецкого воздушного флота и финских военно-воз</w:t>
      </w:r>
      <w:r>
        <w:softHyphen/>
        <w:t>душных сил;</w:t>
      </w:r>
    </w:p>
    <w:p w:rsidR="00223230" w:rsidRDefault="00223230">
      <w:pPr>
        <w:pStyle w:val="a3"/>
        <w:numPr>
          <w:ilvl w:val="0"/>
          <w:numId w:val="3"/>
        </w:numPr>
        <w:ind w:left="1134" w:firstLine="0"/>
      </w:pPr>
      <w:r>
        <w:t>группа армий «Север» (29 дивизий, из них 3 танковых и 3 моторизо</w:t>
      </w:r>
      <w:r>
        <w:softHyphen/>
        <w:t xml:space="preserve">ванных). Задача: нанести главный удар центром из района Тильзита в направлении Даугавпилс – Ленинград – Кронштадт. Разгромить советские войска в Прибалтике. Группу армии «Север» поддерживал 1-й воздушный флот (1070 боевых самолетов); </w:t>
      </w:r>
    </w:p>
    <w:p w:rsidR="00223230" w:rsidRDefault="00223230">
      <w:pPr>
        <w:pStyle w:val="a3"/>
        <w:numPr>
          <w:ilvl w:val="0"/>
          <w:numId w:val="3"/>
        </w:numPr>
        <w:ind w:left="1134" w:firstLine="0"/>
      </w:pPr>
      <w:r>
        <w:t>группа армий «Центр» (50 дивизий). Задача: сходящимся ударами в общем направлении на Минск окружить советские войска в Бело</w:t>
      </w:r>
      <w:r>
        <w:softHyphen/>
        <w:t>руссии, затем развивать наступление на Смоленск. Группу поддер</w:t>
      </w:r>
      <w:r>
        <w:softHyphen/>
        <w:t>живал 2-й воздушный флот (1680 боевых самолетов);</w:t>
      </w:r>
    </w:p>
    <w:p w:rsidR="00223230" w:rsidRDefault="00223230">
      <w:pPr>
        <w:pStyle w:val="a3"/>
        <w:numPr>
          <w:ilvl w:val="0"/>
          <w:numId w:val="3"/>
        </w:numPr>
        <w:ind w:left="1134" w:firstLine="0"/>
      </w:pPr>
      <w:r>
        <w:t>группа армий «Юг» (57 дивизий, в том числе 5 танковых, 4 мотори</w:t>
      </w:r>
      <w:r>
        <w:softHyphen/>
        <w:t>зованных и 13 бригад). Задача: прорваться к Киеву и захватить его. Затем переправиться через Днепр. Затем танковые соединения должны были развивать наступление в юго-восточном направлении, воспрепятствовать отходу за Днепр боеспособных соединений Крас</w:t>
      </w:r>
      <w:r>
        <w:softHyphen/>
        <w:t>ной Армии и уничтожить их ударом с тыла. Группу поддерживал 4-й воздушный флот (1300 боевых самолетов).</w:t>
      </w:r>
    </w:p>
    <w:p w:rsidR="00223230" w:rsidRDefault="00223230">
      <w:pPr>
        <w:pStyle w:val="a3"/>
      </w:pPr>
      <w:r>
        <w:t>Массирование сил и средств осуществлялось в оперативном и тактическом мас</w:t>
      </w:r>
      <w:r>
        <w:softHyphen/>
        <w:t>штабах. Каждая группа армий на направлении главного удара сосредоточивала круп</w:t>
      </w:r>
      <w:r>
        <w:softHyphen/>
        <w:t>ные силы. На этих направлениях должны были наступать танковые группы, состояв</w:t>
      </w:r>
      <w:r>
        <w:softHyphen/>
        <w:t xml:space="preserve">шие из нескольких моторизованных корпусов, в которые входили все имеющиеся танки.  </w:t>
      </w:r>
    </w:p>
    <w:p w:rsidR="00223230" w:rsidRDefault="00223230">
      <w:pPr>
        <w:pStyle w:val="a3"/>
      </w:pPr>
      <w:r>
        <w:t>Первые операции группы армий планировались на глубину 200-400 км., ширина полос составляла 300-400 км.</w:t>
      </w:r>
    </w:p>
    <w:p w:rsidR="00223230" w:rsidRDefault="00223230">
      <w:pPr>
        <w:pStyle w:val="a3"/>
      </w:pPr>
      <w:r>
        <w:t>Успех прорыва в приграничной зоне согласно плану должен был обеспечи</w:t>
      </w:r>
      <w:r>
        <w:softHyphen/>
        <w:t>ваться мощными огневыми ударами артиллерии и авиации, полной внезапностью атаки, решительными действиями штурмовых отрядов. Авиация получила задачу до начала артиллерийской подготовки и в ходе её подавлять советскую авиацию на аэ</w:t>
      </w:r>
      <w:r>
        <w:softHyphen/>
        <w:t>родромах и захватить господство в воздухе.</w:t>
      </w:r>
    </w:p>
    <w:p w:rsidR="00223230" w:rsidRDefault="00223230">
      <w:pPr>
        <w:pStyle w:val="a3"/>
      </w:pPr>
      <w:r>
        <w:t>Стратегическое развертывание проводилось по строгому графику, растянутому по времени, с таким расчетом, чтобы для достижения внезапности сосредоточение сил у советских границ завершилось только перед началом вторжения.</w:t>
      </w:r>
    </w:p>
    <w:p w:rsidR="00223230" w:rsidRDefault="00223230">
      <w:pPr>
        <w:pStyle w:val="a3"/>
      </w:pPr>
      <w:r>
        <w:t>Таким образом, гитлеровская Германия тщательно подготовила для наступления на СССР мощную и опытную армию – самую крупную и сильную из всех, которые создавал когда-либо капиталистический мир.</w:t>
      </w:r>
    </w:p>
    <w:p w:rsidR="00223230" w:rsidRDefault="00223230">
      <w:pPr>
        <w:pStyle w:val="a3"/>
        <w:jc w:val="center"/>
        <w:rPr>
          <w:bCs/>
          <w:sz w:val="40"/>
        </w:rPr>
      </w:pPr>
      <w:r>
        <w:rPr>
          <w:bCs/>
          <w:sz w:val="40"/>
        </w:rPr>
        <w:t>Соотношение сил и средств перед началом войны между СССР и Германией.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За день до начала войны Гитлер получил последние, уточненные сведения по состоянию сил  и средств между Германией и СССР: </w:t>
      </w:r>
    </w:p>
    <w:p w:rsidR="00223230" w:rsidRDefault="00223230">
      <w:pPr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Немецкие силы: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дивизии                                 188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танки                                     3580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артиллерия и минометы      30000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самолеты                               4000</w:t>
      </w:r>
    </w:p>
    <w:p w:rsidR="00223230" w:rsidRDefault="00223230">
      <w:pPr>
        <w:spacing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Русские силы: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дивизии                                  174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танки                                     15000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артиллерия и минометы      26000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- самолеты                               6000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</w:p>
    <w:p w:rsidR="00223230" w:rsidRDefault="00223230">
      <w:pPr>
        <w:pStyle w:val="a3"/>
      </w:pPr>
      <w:r>
        <w:t>Содержание документа не далеко от истины. Советские силы на самом деле составляли 170 дивизий, 9200 танков, 46830 артиллерийских орудий и миномё</w:t>
      </w:r>
      <w:r>
        <w:softHyphen/>
        <w:t>тов, 8450 самолетов. Дивизий было меньше, но зато танки и артиллерия были новее и со</w:t>
      </w:r>
      <w:r>
        <w:softHyphen/>
        <w:t>временнее. Правда, в этом количестве было немало и техники устаревших образцов.</w:t>
      </w:r>
    </w:p>
    <w:p w:rsidR="00223230" w:rsidRDefault="00223230">
      <w:pPr>
        <w:pStyle w:val="a3"/>
      </w:pPr>
      <w:r>
        <w:t>Мы уже рассмотрели вопрос подготовки немецких войск к войне. Понятно, что все соединения были отмобилизованы, приведены к штатам военного времени, пол</w:t>
      </w:r>
      <w:r>
        <w:softHyphen/>
        <w:t>ностью укомплектованы личным составом, вооружением и боевой техникой.</w:t>
      </w:r>
    </w:p>
    <w:p w:rsidR="00223230" w:rsidRDefault="00223230">
      <w:pPr>
        <w:pStyle w:val="a3"/>
      </w:pPr>
      <w:r>
        <w:t>Как же в этот период выглядели советские войска? Всего на территории запад</w:t>
      </w:r>
      <w:r>
        <w:softHyphen/>
        <w:t>ных пограничных округов насчитывалось 170 дивизий и 2 бригады. Однако стрелко</w:t>
      </w:r>
      <w:r>
        <w:softHyphen/>
        <w:t>вые дивизии пограничных округов имели большой недокомплект: вместо 14,5 тыс. че</w:t>
      </w:r>
      <w:r>
        <w:softHyphen/>
        <w:t xml:space="preserve">ловек по штату, они имели 5-12тыс. (штат мирного времени); 80-90% вооружения, 25-30% автотранспорта. </w:t>
      </w:r>
    </w:p>
    <w:p w:rsidR="00223230" w:rsidRDefault="00223230">
      <w:pPr>
        <w:pStyle w:val="a3"/>
      </w:pPr>
      <w:r>
        <w:rPr>
          <w:b/>
        </w:rPr>
        <w:t>Бронетанковые войска</w:t>
      </w:r>
      <w:r>
        <w:t xml:space="preserve"> западных пограничных округов состояли из 20 механизиро</w:t>
      </w:r>
      <w:r>
        <w:softHyphen/>
        <w:t>ванных корпусов, однако почти все они находились в стадии формирования. Так, 13 механизированных корпусов к началу войны вообще не имели боевой техники и были небоеспособны. Всего в них насчитывалось 1800 тяжелых и средних танков, и из них 1475 новых типов (Т-34, КВ).</w:t>
      </w:r>
    </w:p>
    <w:p w:rsidR="00223230" w:rsidRDefault="00223230">
      <w:pPr>
        <w:spacing w:line="360" w:lineRule="auto"/>
        <w:ind w:firstLine="567"/>
        <w:rPr>
          <w:sz w:val="28"/>
          <w:szCs w:val="27"/>
        </w:rPr>
      </w:pPr>
      <w:r>
        <w:rPr>
          <w:b/>
          <w:bCs/>
          <w:sz w:val="28"/>
          <w:szCs w:val="27"/>
        </w:rPr>
        <w:t xml:space="preserve">Средства связи. </w:t>
      </w:r>
      <w:r>
        <w:rPr>
          <w:sz w:val="28"/>
          <w:szCs w:val="27"/>
        </w:rPr>
        <w:t xml:space="preserve">Действительно, радиосеть Генштаба была обеспечена радиостанциями типа РАТ только на 39 %, а радиостанциями типа РАФ и заменяющими их 11-АК и других - на 60 %, зарядными агрегатами - на 45 %. Приграничный Западный военный округ располагал радиостанциями только на 27 %, Киевский военный округ - на 30 %, Прибалтийский военный округ - на 52 %. Примерно также обстояло дело и с другими средствами радио - и проводной связи. </w:t>
      </w:r>
    </w:p>
    <w:p w:rsidR="00223230" w:rsidRDefault="00223230">
      <w:pPr>
        <w:pStyle w:val="a3"/>
        <w:rPr>
          <w:szCs w:val="27"/>
        </w:rPr>
      </w:pPr>
      <w:r>
        <w:t xml:space="preserve"> </w:t>
      </w:r>
      <w:r>
        <w:rPr>
          <w:b/>
        </w:rPr>
        <w:t>Военно-воздушные силы</w:t>
      </w:r>
      <w:r>
        <w:t xml:space="preserve"> перед войной находились в стадии переформирования и перевооружения. </w:t>
      </w:r>
      <w:r>
        <w:rPr>
          <w:szCs w:val="27"/>
        </w:rPr>
        <w:t>Примерно 75-80 процентов общего числа машин по своим летно-техническим данным уступали однотипным самолетам фашистской Германии. Накануне войны соотношение между важнейшими родами ВВС было следующим: бомбардировочные авиаполки — 45 процентов, истребительные — 42 процента, штурмовые, разведывательные и другие — 13 процентов.</w:t>
      </w:r>
    </w:p>
    <w:p w:rsidR="00223230" w:rsidRDefault="00223230">
      <w:pPr>
        <w:spacing w:line="360" w:lineRule="auto"/>
        <w:ind w:firstLine="567"/>
        <w:rPr>
          <w:sz w:val="28"/>
          <w:szCs w:val="27"/>
        </w:rPr>
      </w:pPr>
      <w:r>
        <w:rPr>
          <w:b/>
          <w:bCs/>
          <w:sz w:val="28"/>
        </w:rPr>
        <w:t xml:space="preserve">Войска ПВО. </w:t>
      </w:r>
      <w:r>
        <w:rPr>
          <w:sz w:val="28"/>
        </w:rPr>
        <w:t>К июню 1941 года орудиями среднего калибра они были обеспечены примерно на 85 процентов, малого калибра — на 70 процентов. Некомплект по истребителям составлял 40 процентов, укомплектованность зенитными пулеметами — 70 процентов, по аэростатам заграждения и прожекторам — до половины.</w:t>
      </w:r>
      <w:r>
        <w:rPr>
          <w:sz w:val="28"/>
          <w:szCs w:val="27"/>
        </w:rPr>
        <w:t xml:space="preserve"> К моменту начала войны новая система ПВО не была отработана до конца, оснащение новейшей техникой и ее освоение только начиналось. Плохо было с транспортом.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b/>
          <w:bCs/>
          <w:sz w:val="28"/>
          <w:szCs w:val="27"/>
        </w:rPr>
        <w:t xml:space="preserve">ВМФ. </w:t>
      </w:r>
      <w:r>
        <w:rPr>
          <w:sz w:val="28"/>
          <w:szCs w:val="27"/>
        </w:rPr>
        <w:t>В строю флота находилось 3 линкора, 7 крейсеров, 7 лидеров, 49 эсминцев, 211 подводных лодок, 279 торпедных катеров, свыше 1000 орудий береговой обороны. Слабым местом флотов была противовоздушная оборона и минно-торпедное вооружение.</w:t>
      </w:r>
    </w:p>
    <w:p w:rsidR="00223230" w:rsidRDefault="00223230">
      <w:pPr>
        <w:pStyle w:val="a3"/>
      </w:pPr>
      <w:r>
        <w:rPr>
          <w:b/>
          <w:bCs/>
        </w:rPr>
        <w:t>В целом</w:t>
      </w:r>
      <w:r>
        <w:t xml:space="preserve"> противник превосходил советские войска:</w:t>
      </w:r>
    </w:p>
    <w:p w:rsidR="00223230" w:rsidRDefault="00223230">
      <w:pPr>
        <w:pStyle w:val="a3"/>
        <w:numPr>
          <w:ilvl w:val="0"/>
          <w:numId w:val="4"/>
        </w:numPr>
        <w:tabs>
          <w:tab w:val="num" w:pos="927"/>
        </w:tabs>
        <w:ind w:left="0" w:firstLine="567"/>
      </w:pPr>
      <w:r>
        <w:t>по количеству личного состава – в 1,8раза;</w:t>
      </w:r>
    </w:p>
    <w:p w:rsidR="00223230" w:rsidRDefault="00223230">
      <w:pPr>
        <w:pStyle w:val="a3"/>
        <w:numPr>
          <w:ilvl w:val="0"/>
          <w:numId w:val="4"/>
        </w:numPr>
        <w:tabs>
          <w:tab w:val="num" w:pos="927"/>
        </w:tabs>
        <w:ind w:left="0" w:firstLine="567"/>
      </w:pPr>
      <w:r>
        <w:t>по боевым самолётам нового типа – в 3,2 раза;</w:t>
      </w:r>
    </w:p>
    <w:p w:rsidR="00223230" w:rsidRDefault="00223230">
      <w:pPr>
        <w:pStyle w:val="a3"/>
        <w:numPr>
          <w:ilvl w:val="0"/>
          <w:numId w:val="4"/>
        </w:numPr>
        <w:tabs>
          <w:tab w:val="num" w:pos="927"/>
        </w:tabs>
        <w:ind w:left="0" w:firstLine="567"/>
        <w:rPr>
          <w:b/>
          <w:bCs/>
        </w:rPr>
      </w:pPr>
      <w:r>
        <w:t>по орудиям и миномётам - в 1,25 раза.</w:t>
      </w:r>
    </w:p>
    <w:p w:rsidR="00223230" w:rsidRDefault="00223230">
      <w:pPr>
        <w:pStyle w:val="a3"/>
        <w:rPr>
          <w:b/>
          <w:bCs/>
        </w:rPr>
      </w:pPr>
    </w:p>
    <w:p w:rsidR="00223230" w:rsidRDefault="00223230">
      <w:pPr>
        <w:pStyle w:val="a3"/>
        <w:jc w:val="center"/>
        <w:rPr>
          <w:b/>
          <w:bCs/>
          <w:sz w:val="48"/>
          <w:lang w:val="en-US"/>
        </w:rPr>
      </w:pPr>
      <w:r>
        <w:rPr>
          <w:b/>
          <w:bCs/>
          <w:sz w:val="48"/>
        </w:rPr>
        <w:t>Война.</w:t>
      </w:r>
    </w:p>
    <w:p w:rsidR="00223230" w:rsidRDefault="00223230">
      <w:pPr>
        <w:pStyle w:val="a3"/>
        <w:jc w:val="center"/>
        <w:rPr>
          <w:sz w:val="40"/>
        </w:rPr>
      </w:pPr>
      <w:r>
        <w:rPr>
          <w:sz w:val="40"/>
        </w:rPr>
        <w:t>Последние дни перед войной.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Вечер 21 июня 1941 года.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Перед нами запись совещания, проходившего в Кремле, в кабинете Сталина. Велась эта запись на простой тетради в клетку. Под датой 21 июня 1941 года читаем: «Совещание началось в 18:27 и продол</w:t>
      </w:r>
      <w:r>
        <w:rPr>
          <w:sz w:val="28"/>
        </w:rPr>
        <w:softHyphen/>
        <w:t>жалось до 23 часов. На нем, кроме Сталина при</w:t>
      </w:r>
      <w:r>
        <w:rPr>
          <w:sz w:val="28"/>
        </w:rPr>
        <w:softHyphen/>
        <w:t>сутствовали: Молотов, Ворошилов, Берия, Вознесенский, Маленков, Кузнецов, Ти</w:t>
      </w:r>
      <w:r>
        <w:rPr>
          <w:sz w:val="28"/>
        </w:rPr>
        <w:softHyphen/>
        <w:t>мошенко, Сафонов, Жуков, Буденный, Мехлис». Из других документов знаем: была принята известная директива № 1, в ко</w:t>
      </w:r>
      <w:r>
        <w:rPr>
          <w:sz w:val="28"/>
        </w:rPr>
        <w:softHyphen/>
        <w:t>торой говорилось, что 22 июня немцы, воз</w:t>
      </w:r>
      <w:r>
        <w:rPr>
          <w:sz w:val="28"/>
        </w:rPr>
        <w:softHyphen/>
        <w:t>можно, откроют военные действия. Вой</w:t>
      </w:r>
      <w:r>
        <w:rPr>
          <w:sz w:val="28"/>
        </w:rPr>
        <w:softHyphen/>
        <w:t>скам надлежало быть в полной боевой готов</w:t>
      </w:r>
      <w:r>
        <w:rPr>
          <w:sz w:val="28"/>
        </w:rPr>
        <w:softHyphen/>
        <w:t>ности и скрытно занять боевые рубежи (директива поступила на места, когда война уже началась).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Но никто почти не знает, что на этом совещании было принято постановление Политбюро ЦК ВПП (б). Сохранился черновик этого постановления, написанный ка</w:t>
      </w:r>
      <w:r>
        <w:rPr>
          <w:sz w:val="28"/>
        </w:rPr>
        <w:softHyphen/>
        <w:t>рандашом. На нем надпись: «Без оформления протоколом». Гриф «Строго секретно». Вот этот документ, почерпнутый из архива: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«Постановление ПБ от 21 июня 1941 года».</w:t>
      </w:r>
    </w:p>
    <w:p w:rsidR="00223230" w:rsidRDefault="00223230">
      <w:pPr>
        <w:numPr>
          <w:ilvl w:val="0"/>
          <w:numId w:val="5"/>
        </w:numPr>
        <w:spacing w:line="360" w:lineRule="auto"/>
        <w:ind w:left="0" w:firstLine="567"/>
        <w:jc w:val="center"/>
        <w:rPr>
          <w:sz w:val="28"/>
        </w:rPr>
      </w:pPr>
    </w:p>
    <w:p w:rsidR="00223230" w:rsidRDefault="00223230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Организовать Южный фронт в составе двух армий с местопребыванием Военного Совета в Виннице.</w:t>
      </w:r>
    </w:p>
    <w:p w:rsidR="00223230" w:rsidRDefault="00223230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Командующим  Южного фронта назначить т. Тюленева с оставлением за ним должности командующего Московским военным округом.</w:t>
      </w:r>
    </w:p>
    <w:p w:rsidR="00223230" w:rsidRDefault="00223230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Членом Военного Совета назначить т. Запорожца.</w:t>
      </w:r>
    </w:p>
    <w:p w:rsidR="00223230" w:rsidRDefault="00223230">
      <w:pPr>
        <w:pStyle w:val="3"/>
        <w:ind w:firstLine="567"/>
      </w:pPr>
      <w:r>
        <w:t>II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Виду откомандирования тов. Запорожца членом Военного Совета Южного фронта назначить т. Мехлиса начальником Главного Управления политической пропаганды Красной Армии с сохранением за ним должности наркома госконтроля.</w:t>
      </w:r>
    </w:p>
    <w:p w:rsidR="00223230" w:rsidRDefault="00223230">
      <w:pPr>
        <w:pStyle w:val="3"/>
        <w:ind w:firstLine="567"/>
      </w:pPr>
      <w:r>
        <w:t>III</w:t>
      </w:r>
    </w:p>
    <w:p w:rsidR="00223230" w:rsidRDefault="00223230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Назначить командующими армиями второй линии т. Буденного.</w:t>
      </w:r>
    </w:p>
    <w:p w:rsidR="00223230" w:rsidRDefault="00223230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Членом Военного Совета Армий второй линии назначить секретаря ЦК ВКП (б) т. Маленкова.</w:t>
      </w:r>
    </w:p>
    <w:p w:rsidR="00223230" w:rsidRDefault="00223230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Поручить наркому обороны т. Тимошенко и командующему армиями второй ли</w:t>
      </w:r>
      <w:r>
        <w:rPr>
          <w:sz w:val="28"/>
        </w:rPr>
        <w:softHyphen/>
        <w:t>нии т. Буденному организовать штаб с местопребыванием в Брянске.</w:t>
      </w:r>
    </w:p>
    <w:p w:rsidR="00223230" w:rsidRDefault="00223230">
      <w:pPr>
        <w:pStyle w:val="3"/>
        <w:ind w:firstLine="567"/>
      </w:pPr>
      <w:r>
        <w:t>IV</w:t>
      </w:r>
    </w:p>
    <w:p w:rsidR="00223230" w:rsidRDefault="00223230">
      <w:pPr>
        <w:pStyle w:val="2"/>
        <w:spacing w:line="360" w:lineRule="auto"/>
        <w:ind w:firstLine="567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Поручить начальнику Генштаба т. Жукову общее руководство Юго-Западным и Южным Фронтами, с выездом на место.</w:t>
      </w:r>
    </w:p>
    <w:p w:rsidR="00223230" w:rsidRDefault="00223230">
      <w:pPr>
        <w:pStyle w:val="3"/>
        <w:ind w:firstLine="567"/>
      </w:pPr>
      <w:r>
        <w:t>V</w:t>
      </w:r>
    </w:p>
    <w:p w:rsidR="00223230" w:rsidRDefault="00223230">
      <w:pPr>
        <w:pStyle w:val="a4"/>
        <w:ind w:firstLine="567"/>
        <w:jc w:val="both"/>
      </w:pPr>
      <w:r>
        <w:t>Поручить т. Мерецкову общее руководство Северным фронтом с выездом на место.</w:t>
      </w:r>
    </w:p>
    <w:p w:rsidR="00223230" w:rsidRDefault="00223230">
      <w:pPr>
        <w:pStyle w:val="3"/>
        <w:ind w:firstLine="567"/>
      </w:pPr>
      <w:r>
        <w:t>VI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Назначить членом военного Совета Северного фронта секретаря Ленинградского горкома ВКП (б) т. Кузнецова».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Расшифруем этот документ. Согласно нашей военной доктрине при нападении врага предусматривалось нанесение ему же в первое время сокрушительного удара и перенесение военных действий на территорию агрессора. Не отвергалась идея и пре</w:t>
      </w:r>
      <w:r>
        <w:rPr>
          <w:sz w:val="28"/>
        </w:rPr>
        <w:softHyphen/>
        <w:t>дупреждающего удара. Поэтому войска Красной Армии на западной границе распо</w:t>
      </w:r>
      <w:r>
        <w:rPr>
          <w:sz w:val="28"/>
        </w:rPr>
        <w:softHyphen/>
        <w:t>лагались так, чтобы вести наступление, а не держать оборону. Осознание угрозы не</w:t>
      </w:r>
      <w:r>
        <w:rPr>
          <w:sz w:val="28"/>
        </w:rPr>
        <w:softHyphen/>
        <w:t>мецкого нападения и недостаточной подготовленности Красной Армии к его отраже</w:t>
      </w:r>
      <w:r>
        <w:rPr>
          <w:sz w:val="28"/>
        </w:rPr>
        <w:softHyphen/>
        <w:t>нию настоятельно требовали изменить группировку войск на западе страны, подчи</w:t>
      </w:r>
      <w:r>
        <w:rPr>
          <w:sz w:val="28"/>
        </w:rPr>
        <w:softHyphen/>
        <w:t>нить её задачам обороны. Хватились в самый канун войны.</w:t>
      </w:r>
    </w:p>
    <w:p w:rsidR="00223230" w:rsidRDefault="00223230">
      <w:pPr>
        <w:pStyle w:val="a3"/>
      </w:pPr>
      <w:r>
        <w:t>19 июня 1941 года было дано указание о создании на базе военных округов по</w:t>
      </w:r>
      <w:r>
        <w:softHyphen/>
        <w:t>левых управлений Северо-Западного, Западного, и Юго-Западного фронтов. Теперь идея организационного укрепления войск первого стратегического эшелона получила дальнейшее развитие. Особенно важным было создание второго эшелона войск, вто</w:t>
      </w:r>
      <w:r>
        <w:softHyphen/>
        <w:t>рой линии обороны, в основном, по Днепру. Дальше этого немецкие войска не должны были пройти к Москве. Так думали советские руководители.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Если бы постановление По</w:t>
      </w:r>
      <w:r>
        <w:rPr>
          <w:sz w:val="28"/>
        </w:rPr>
        <w:softHyphen/>
        <w:t>литбюро было принято своевременно, оно сыграло бы большую роль. Но теперь было поздно. Нападение немцев, непредвиденный ход войны перечеркнул этот документ. Маршал Жуков в своих воспоминаниях не упо</w:t>
      </w:r>
      <w:r>
        <w:rPr>
          <w:sz w:val="28"/>
        </w:rPr>
        <w:softHyphen/>
        <w:t>минает его. Есть основание считать, что постановление было принято после ухода с совещания (в 22ч. 20 мин.) всех, кто не являлся членом Политбюро, в том числе Ти</w:t>
      </w:r>
      <w:r>
        <w:rPr>
          <w:sz w:val="28"/>
        </w:rPr>
        <w:softHyphen/>
        <w:t>мошенко и Жукова. Из всех военных при этом присутствовал один Ворошилов, как член Политбюро. Так Сталин иногда руководил армией: с военными не всегда        считался даже при принятии важных решений. Так было и в первое время войны. Не</w:t>
      </w:r>
      <w:r>
        <w:rPr>
          <w:sz w:val="28"/>
        </w:rPr>
        <w:softHyphen/>
        <w:t>удачи заставят советского лидера изменить стиль руководства. Затем Верховный Главнокомандующий Сталин внесет свой вклад в разгром фашисткой Германии. Но какой ценой будет куплена победа? Однако все это произойдет позже.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Что же предпринял Сталин, узнав по телефону от Жукова рано утром 22 июня, что немецкие самолеты бомбят города и порты? Он приказал военным, а затем чле</w:t>
      </w:r>
      <w:r>
        <w:rPr>
          <w:sz w:val="28"/>
        </w:rPr>
        <w:softHyphen/>
        <w:t>нам Политбюро немедленно прибыть на совещание в Кремль.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Собралось политическое руководство страны, самой мощной международной организации – Коминтерна, высшее военное командование Красной Армии и Во</w:t>
      </w:r>
      <w:r>
        <w:rPr>
          <w:sz w:val="28"/>
        </w:rPr>
        <w:softHyphen/>
        <w:t>енно-Морского флота. Военные были у Сталина 2 раза. Первый раз заседали 2 часа 45 минут и приняли директиву № 2, которая требовала дать отпор немцам, но не пе</w:t>
      </w:r>
      <w:r>
        <w:rPr>
          <w:sz w:val="28"/>
        </w:rPr>
        <w:softHyphen/>
        <w:t xml:space="preserve">реходить границы. Летчикам не разрешалось залетать на территорию противника. Странный приказ по войскам, не правда ли? 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 только в директиве № 3, принятой между 14 и 16 часами, при втором посеще</w:t>
      </w:r>
      <w:r>
        <w:rPr>
          <w:sz w:val="28"/>
        </w:rPr>
        <w:softHyphen/>
        <w:t xml:space="preserve">нии Сталина военными, было сказано о нанесении немцам сокрушительного удара в любом месте, на любой территории и в воздухе. В чем же дело? Почему советский лидер так медлил с отдачей решительного приказа? 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Дело в том, что Сталин не хотел даже самому себе признаться, что Гитлер самым настоящим образом про</w:t>
      </w:r>
      <w:r>
        <w:rPr>
          <w:sz w:val="28"/>
        </w:rPr>
        <w:softHyphen/>
        <w:t>вел его, что война началась в самых неблагоприятных для советской страны условиях. И в этом главная вина Сталина. Поэтому он решил предпринять все возможное, чтобы остановить войну, попробовать откупиться от врага любой ценой. Он дал приказ связаться с немецким руководством и заявить ему, что готов пойти на величайшие уступки. Речь шла о новом Бресте. Но Гитлер хорошо понимал, что лучшего времени для войны с Советской Россией у него не будет, что  в молниенос</w:t>
      </w:r>
      <w:r>
        <w:rPr>
          <w:sz w:val="28"/>
        </w:rPr>
        <w:softHyphen/>
        <w:t>ной войне он разобьет врага и кончит войну на востоке раньше, чем на помощь рус</w:t>
      </w:r>
      <w:r>
        <w:rPr>
          <w:sz w:val="28"/>
        </w:rPr>
        <w:softHyphen/>
        <w:t>ским придут англичане и американцы. Но здесь он просчитался.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Мысль прекратить войну путем откупа всплывала у Сталина и позже, когда дела на фронте были очень плохи, например, во время битвы за Москву. Гитлер, чувствуя свое превосходство, не шёл на это.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Но вернемся к документу. В Кремле наряду с войной, решался вопрос глобаль</w:t>
      </w:r>
      <w:r>
        <w:rPr>
          <w:sz w:val="28"/>
        </w:rPr>
        <w:softHyphen/>
        <w:t>ного значения. Поэтому и присутствовали там Димитров и Манульский. В корне ме</w:t>
      </w:r>
      <w:r>
        <w:rPr>
          <w:sz w:val="28"/>
        </w:rPr>
        <w:softHyphen/>
        <w:t xml:space="preserve">нялась политика международного коммунистического движения. «Коминтерн пока не должен выступать открыто. Партии на местах развертывают движение в защиту СССР. Не ставить вопрос о социалистической революции», - говорил Сталин. Вторая мировая война приобрела новый характер, Советский Союз выступал теперь не только борцом за свою Родину, но и за освобождение всех народов попавших под иго фашизма. 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>Люди старшего поколения помнят, что за 8 дней до войны, 14 июня было опуб</w:t>
      </w:r>
      <w:r>
        <w:rPr>
          <w:sz w:val="28"/>
        </w:rPr>
        <w:softHyphen/>
        <w:t>ликовано «Заявление ТАСС», опровергающее слухи о том, что Германия скоро нач</w:t>
      </w:r>
      <w:r>
        <w:rPr>
          <w:sz w:val="28"/>
        </w:rPr>
        <w:softHyphen/>
        <w:t>нёт войну против СССР. Это было сделано по указанию Сталина. Если до этого он вводил в заблуждение военную элиту, то теперь затуманил сознаний всей армии и всего народа. Трудно придумать другой шаг, который  бы так деморализовал страну перед решающей схваткой с немецким фашизмом. Выходит искусственно, сверху создавалось такое положение, при котором последовавшее после нападение не могло не стать ни чем иным, кроме как внезапным.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>«В Москве в половине десятого вечера 21 июня народный комиссар иностран</w:t>
      </w:r>
      <w:r>
        <w:rPr>
          <w:sz w:val="28"/>
        </w:rPr>
        <w:softHyphen/>
        <w:t>ных дел Молотов по поручению Советского правительства пригласил к себе герман</w:t>
      </w:r>
      <w:r>
        <w:rPr>
          <w:sz w:val="28"/>
        </w:rPr>
        <w:softHyphen/>
        <w:t>ского посла Шеленбурга и сообщил ему содержание советской ноты по по</w:t>
      </w:r>
      <w:r>
        <w:rPr>
          <w:sz w:val="28"/>
        </w:rPr>
        <w:softHyphen/>
        <w:t>воду мно</w:t>
      </w:r>
      <w:r>
        <w:rPr>
          <w:sz w:val="28"/>
        </w:rPr>
        <w:softHyphen/>
        <w:t>гочисленных нарушений границы германскими самолетами. После этого нарком тщетно пытался побудить посла обсудить с ним состояние советско-герман</w:t>
      </w:r>
      <w:r>
        <w:rPr>
          <w:sz w:val="28"/>
        </w:rPr>
        <w:softHyphen/>
        <w:t>ских от</w:t>
      </w:r>
      <w:r>
        <w:rPr>
          <w:sz w:val="28"/>
        </w:rPr>
        <w:softHyphen/>
        <w:t>ношений и выяснить претензии Германии к Советскому Союзу. В частности перед Шуленбургом был поставлен вопрос: в чем заключается недовольство Герма</w:t>
      </w:r>
      <w:r>
        <w:rPr>
          <w:sz w:val="28"/>
        </w:rPr>
        <w:softHyphen/>
        <w:t>нии к СССР, если таковое имеется? Молотов спросил также, чем объясняется уси</w:t>
      </w:r>
      <w:r>
        <w:rPr>
          <w:sz w:val="28"/>
        </w:rPr>
        <w:softHyphen/>
        <w:t>ленное распространение слухов о близкой войне между Германией и СССР, чем объ</w:t>
      </w:r>
      <w:r>
        <w:rPr>
          <w:sz w:val="28"/>
        </w:rPr>
        <w:softHyphen/>
        <w:t>ясняется массовый отъезд из Москвы в последние дни сотрудников германского по</w:t>
      </w:r>
      <w:r>
        <w:rPr>
          <w:sz w:val="28"/>
        </w:rPr>
        <w:softHyphen/>
        <w:t>сольства и их жен. В заключение Шуленбургу был задан вопрос о том, чем объясня</w:t>
      </w:r>
      <w:r>
        <w:rPr>
          <w:sz w:val="28"/>
        </w:rPr>
        <w:softHyphen/>
        <w:t>ется “отсутствие какого-либо реагирования германского правительства на успокои</w:t>
      </w:r>
      <w:r>
        <w:rPr>
          <w:sz w:val="28"/>
        </w:rPr>
        <w:softHyphen/>
        <w:t>тельное и миролюбивое сообщение ТАСС от 14 июня”. Никакого вразумительного ответа на эти вопросы Шуленбург не дал...»</w:t>
      </w:r>
    </w:p>
    <w:p w:rsidR="00223230" w:rsidRDefault="00223230">
      <w:pPr>
        <w:pStyle w:val="a5"/>
        <w:spacing w:before="0" w:after="0" w:line="360" w:lineRule="auto"/>
        <w:ind w:left="0" w:right="0" w:firstLine="567"/>
        <w:rPr>
          <w:sz w:val="28"/>
        </w:rPr>
      </w:pPr>
      <w:r>
        <w:rPr>
          <w:sz w:val="28"/>
        </w:rPr>
        <w:t>Так знало ли правительство о готовящемся нападении? Существуют две версии по поводу: был ли отдан приказ округам о предстоящем нападении немецких войск. Приказ был отдан, но вечером 21 июня, когда многие округа уже не могли нечего сделать.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Вот что по этому поводу говорит Г. К. Жуков: </w:t>
      </w:r>
      <w:r>
        <w:rPr>
          <w:sz w:val="28"/>
          <w:u w:val="single"/>
        </w:rPr>
        <w:t>В ночь на 22 июня 1941 года</w:t>
      </w:r>
      <w:r>
        <w:rPr>
          <w:sz w:val="28"/>
        </w:rPr>
        <w:t xml:space="preserve"> всем работникам Генерального штаба и Наркомата обороны было приказано оставаться на своих местах. Необходимо было как можно быстрее передать в округа директиву о приведении приграничных войск в боевую готовность. В это время у меня и наркома обороны шли непрерывные переговоры с командующими округами и начальниками штабов, которые докладывали нам об усиливавшемся шуме по ту сторону границы. Эти сведения они получали от пограничников и передовых частей прикрытия. 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Примерно в </w:t>
      </w:r>
      <w:r>
        <w:rPr>
          <w:sz w:val="28"/>
          <w:u w:val="single"/>
        </w:rPr>
        <w:t>24 часа 21 июня</w:t>
      </w:r>
      <w:r>
        <w:rPr>
          <w:sz w:val="28"/>
        </w:rPr>
        <w:t xml:space="preserve"> командующий Киевским округом М. П. Кирпонос, находившийся на своем командном пункте в Тернополе, доложил по ВЧ, что, кроме перебежчика, о котором сообщил генерал М. А. Пуркаев, в наших частях появился еще один немецкий солдат — 222-го пехотного полка 74-й пехотной дивизии. Он переплыл речку, явился к пограничникам и сообщил, что в 4 часа немецкие войска перейдут в наступление. М. П. Кирпоносу было приказано быстрее передавать директиву в войска о приведении их в боевую готовность.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>После смерти И. В. Сталина появились версии о том, что некоторые командующие и их штабы в ночь на 22 июня, ничего не подозревая, мирно спали или беззаботно веселились. Это не соответствует действительности. Последняя мирная ночь была совершенно иной.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>Так почему же директива не пошла дальше округов?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Жуков отвечает так: «вернувшись с С. К. Тимошенко в Наркомат обороны, мы выяснили, что перед рассветом 22 июня во всех западных приграничных округах была нарушена проводная связь с войсками и штабы округов и армий не имели возможности быстро передать свои распоряжения. Радио средствами, как я уже говорил, значительная часть войск приграничных округов не была обеспечена. Поэтому связь с войсками осуществлялась по воздушно-проволочным средствам связи. 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Не имея связи, командармы и некоторые командующие округами выехали непосредственно в войска, чтобы на месте разобраться в обстановке. Но так как события развивались с большой быстротой, этот способ управления еще больше осложнил работу. 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В штабы округов из различных источников начали поступать самые противоречивые сведения, зачастую провокационного и панического характера. 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Генеральный штаб, в свою очередь, не мог добиться от штабов округов и войск точных сведений, и, естественно, это не могло не поставить на какой-то момент Главное Командование и Генеральный штаб в затруднительное положение». 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>Уже в ночь на 22 июня немецкие самолеты бомбили Могилев, Львов, Ровно, Гродно и другие города. Гитлеровская пропаганда пыталась создать впечатление, будто война эта будет «короткой прогулкой».</w:t>
      </w:r>
    </w:p>
    <w:p w:rsidR="00223230" w:rsidRDefault="00223230">
      <w:pPr>
        <w:spacing w:before="120" w:line="360" w:lineRule="auto"/>
        <w:ind w:firstLine="567"/>
        <w:jc w:val="both"/>
        <w:rPr>
          <w:sz w:val="28"/>
        </w:rPr>
      </w:pPr>
      <w:r>
        <w:rPr>
          <w:sz w:val="28"/>
        </w:rPr>
        <w:t>В 6 часов утра, в СССР по радио, не было никаких сообщений о нападении. Созда</w:t>
      </w:r>
      <w:r>
        <w:rPr>
          <w:sz w:val="28"/>
        </w:rPr>
        <w:softHyphen/>
        <w:t>валось впечатление, что в Москве об этом не знают, или действия Германии расце</w:t>
      </w:r>
      <w:r>
        <w:rPr>
          <w:sz w:val="28"/>
        </w:rPr>
        <w:softHyphen/>
        <w:t>нены как пограничные стычки, только более широкого масштаба, чем ранее. Во вся</w:t>
      </w:r>
      <w:r>
        <w:rPr>
          <w:sz w:val="28"/>
        </w:rPr>
        <w:softHyphen/>
        <w:t>ком случае, все станции передали сперва урок гимнастики, затем «Пионерскую зорьку» и, наконец, последние известия, начавшиеся, как обычно, вестями с полей и сооб</w:t>
      </w:r>
      <w:r>
        <w:rPr>
          <w:sz w:val="28"/>
        </w:rPr>
        <w:softHyphen/>
        <w:t>щениями о достижениях передовиков труда. Только в 12 часов по московскому вре</w:t>
      </w:r>
      <w:r>
        <w:rPr>
          <w:sz w:val="28"/>
        </w:rPr>
        <w:softHyphen/>
        <w:t>мени по радио выступил Молотов. Он зачитал заявление Советского правитель</w:t>
      </w:r>
      <w:r>
        <w:rPr>
          <w:sz w:val="28"/>
        </w:rPr>
        <w:softHyphen/>
        <w:t>ства:</w:t>
      </w:r>
    </w:p>
    <w:p w:rsidR="00223230" w:rsidRDefault="00223230">
      <w:pPr>
        <w:numPr>
          <w:ilvl w:val="0"/>
          <w:numId w:val="4"/>
        </w:numPr>
        <w:spacing w:before="120" w:line="360" w:lineRule="auto"/>
        <w:ind w:left="0" w:firstLine="567"/>
        <w:jc w:val="both"/>
        <w:rPr>
          <w:sz w:val="28"/>
        </w:rPr>
      </w:pPr>
      <w:r>
        <w:rPr>
          <w:sz w:val="28"/>
        </w:rPr>
        <w:t>Сегодня в 4 часа утра, без предъявления каких-либо претензий к Советскому Союзу, без объявления войны германские войска напали на нашу страну... Наше дело правое. Враг будет разбит. Победа будет за нами!</w:t>
      </w:r>
    </w:p>
    <w:p w:rsidR="00223230" w:rsidRDefault="00223230">
      <w:pPr>
        <w:pStyle w:val="a3"/>
      </w:pPr>
    </w:p>
    <w:p w:rsidR="00223230" w:rsidRDefault="00223230">
      <w:pPr>
        <w:pStyle w:val="1"/>
        <w:spacing w:line="360" w:lineRule="auto"/>
        <w:ind w:firstLine="567"/>
        <w:jc w:val="center"/>
        <w:rPr>
          <w:sz w:val="40"/>
        </w:rPr>
      </w:pPr>
      <w:r>
        <w:rPr>
          <w:sz w:val="40"/>
        </w:rPr>
        <w:t>Военные действия в приграничных районах.</w:t>
      </w:r>
    </w:p>
    <w:p w:rsidR="00223230" w:rsidRDefault="00223230">
      <w:pPr>
        <w:pStyle w:val="4"/>
        <w:spacing w:line="360" w:lineRule="auto"/>
        <w:ind w:firstLine="567"/>
      </w:pPr>
      <w:r>
        <w:t>Вторжение вооруженных сил гитлеровской Германии в Советский Союз нача</w:t>
      </w:r>
      <w:r>
        <w:softHyphen/>
        <w:t>лось на рассвете 22 июня 1941 года. Для войск приграничных округов, для всего со</w:t>
      </w:r>
      <w:r>
        <w:softHyphen/>
        <w:t>ветского народа оно оказалось внезапным. Вражеские ВВС нанесли удар по аэродро</w:t>
      </w:r>
      <w:r>
        <w:softHyphen/>
        <w:t>мам, расположенным в западных районах. Застигнутая врасплох авиация пригранич</w:t>
      </w:r>
      <w:r>
        <w:softHyphen/>
        <w:t>ных округов понесла тяжелые потери, что позволило врагу с первого же дня войн ов</w:t>
      </w:r>
      <w:r>
        <w:softHyphen/>
        <w:t>ладеть господством в воздухе. Перешедшие одновременно в наступление сухопутные войска начали продвигаться в глубь советской территории.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первые часы сопротивление захватчикам оказали соединения, находившиеся вблизи границы и пограничники.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Однако немецко-фашистское командование, используя благоприятные для него условия начала войны, захватило стратегическую инициативу.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Чтобы вырвать её у врага, Главный Военный Совет Красной Армии вечером 22 июня отдал директиву войскам Северо-Западного, Западного, и Юго-Западного фрон</w:t>
      </w:r>
      <w:r>
        <w:rPr>
          <w:sz w:val="28"/>
        </w:rPr>
        <w:softHyphen/>
        <w:t>тов перейти в наступление, силами механизированных корпусов при поддержке авиации разгромить противника и перенести боевые действия на территорию врага. В период с 23 по 29 июня механизированные корпуса 3-х фронтов нанесли на разных уча</w:t>
      </w:r>
      <w:r>
        <w:rPr>
          <w:sz w:val="28"/>
        </w:rPr>
        <w:softHyphen/>
        <w:t>стках ряд крупных контрударов, которые вылились в ожесточённые встречные тан</w:t>
      </w:r>
      <w:r>
        <w:rPr>
          <w:sz w:val="28"/>
        </w:rPr>
        <w:softHyphen/>
        <w:t xml:space="preserve">ковые сражения. 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Однако из-за крайне не благоприятных условий, сложившихся для наших войск, не</w:t>
      </w:r>
      <w:r>
        <w:rPr>
          <w:sz w:val="28"/>
        </w:rPr>
        <w:softHyphen/>
        <w:t>достатков в управлении и отсутствия авиационной поддержки, задачи не были выпол</w:t>
      </w:r>
      <w:r>
        <w:rPr>
          <w:sz w:val="28"/>
        </w:rPr>
        <w:softHyphen/>
        <w:t>нены.</w:t>
      </w:r>
    </w:p>
    <w:p w:rsidR="00223230" w:rsidRDefault="00223230">
      <w:pPr>
        <w:pStyle w:val="a3"/>
      </w:pPr>
      <w:r>
        <w:t>В итоге боевых действий в приграничных районах фронт борьбы переместился от западных границ к востоку на 350-600 км. Враг овладел инициативой и нанёс серь</w:t>
      </w:r>
      <w:r>
        <w:softHyphen/>
        <w:t>ёзные потери войскам приграничных округов, особенно в боевой технике. Однако, продвигаясь в глубь страны немецко-фашистская армия тоже несла серьёзные по</w:t>
      </w:r>
      <w:r>
        <w:softHyphen/>
        <w:t>тери. За 22 дня боёв сухопутные войска Германии потеряли свыше 92 тыс. человек убитыми и ранеными, больше половины танков, а также большое количество самолё</w:t>
      </w:r>
      <w:r>
        <w:softHyphen/>
        <w:t>тов.</w:t>
      </w:r>
    </w:p>
    <w:p w:rsidR="00223230" w:rsidRDefault="00223230">
      <w:pPr>
        <w:pStyle w:val="a3"/>
      </w:pPr>
      <w:r>
        <w:t xml:space="preserve">Всё это свидетельствовало о том, что, не смотря на крупные не удачи войск Красной Армии, даже начальный период войны показал: </w:t>
      </w:r>
      <w:r>
        <w:rPr>
          <w:b/>
          <w:bCs/>
        </w:rPr>
        <w:t>военная авантюра гитле</w:t>
      </w:r>
      <w:r>
        <w:rPr>
          <w:b/>
          <w:bCs/>
        </w:rPr>
        <w:softHyphen/>
        <w:t>ровцев обречена  на провал.</w:t>
      </w:r>
    </w:p>
    <w:p w:rsidR="00223230" w:rsidRDefault="00223230">
      <w:pPr>
        <w:pStyle w:val="a3"/>
      </w:pPr>
    </w:p>
    <w:p w:rsidR="00223230" w:rsidRDefault="00223230">
      <w:pPr>
        <w:pStyle w:val="a3"/>
      </w:pPr>
    </w:p>
    <w:p w:rsidR="00223230" w:rsidRDefault="00223230">
      <w:pPr>
        <w:spacing w:line="360" w:lineRule="auto"/>
        <w:ind w:firstLine="567"/>
        <w:jc w:val="center"/>
        <w:rPr>
          <w:sz w:val="40"/>
        </w:rPr>
      </w:pPr>
      <w:r>
        <w:rPr>
          <w:sz w:val="40"/>
        </w:rPr>
        <w:t>Мобилизация.</w:t>
      </w:r>
    </w:p>
    <w:p w:rsidR="00223230" w:rsidRDefault="00223230">
      <w:pPr>
        <w:spacing w:line="360" w:lineRule="auto"/>
        <w:ind w:firstLine="567"/>
        <w:jc w:val="center"/>
        <w:rPr>
          <w:b/>
          <w:bCs/>
          <w:sz w:val="28"/>
        </w:rPr>
      </w:pPr>
      <w:r>
        <w:rPr>
          <w:sz w:val="28"/>
          <w:szCs w:val="27"/>
        </w:rPr>
        <w:t>Последний вариант мобилизационного плана вооруженных сил (организационно-материальные вопросы) был утвержден в феврале 1941 года и получил наименование МП-41. Его передали округам с указанием внести коррективы в старые мобпланы к 1 мая 1941 года.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Указом с 23 июня объявлялась мобилизация военнообязанных 1905—1918 годов рождения на территории четырнадцати (т. е. почти всех) военных округов, за исключением Среднеазиатского, Забайкальского и Дальневосточного. Она была необходима для того, чтобы довести количество личного состава до норм военного времени (4887 тысяч человек необходимо было призвать). </w:t>
      </w:r>
    </w:p>
    <w:p w:rsidR="00223230" w:rsidRDefault="00223230">
      <w:pPr>
        <w:spacing w:line="360" w:lineRule="auto"/>
        <w:ind w:firstLine="567"/>
        <w:rPr>
          <w:sz w:val="28"/>
        </w:rPr>
      </w:pPr>
    </w:p>
    <w:p w:rsidR="00223230" w:rsidRDefault="00223230">
      <w:pPr>
        <w:pStyle w:val="6"/>
        <w:ind w:firstLine="567"/>
        <w:jc w:val="center"/>
      </w:pPr>
      <w:r>
        <w:t>Основные проблемы мобилизации.</w:t>
      </w:r>
    </w:p>
    <w:p w:rsidR="00223230" w:rsidRDefault="00223230">
      <w:pPr>
        <w:pStyle w:val="a4"/>
        <w:numPr>
          <w:ilvl w:val="0"/>
          <w:numId w:val="8"/>
        </w:numPr>
        <w:ind w:left="0" w:firstLine="567"/>
      </w:pPr>
      <w:r>
        <w:t>Вместо 4887 тысяч человек призвано около 10 млн. человек.</w:t>
      </w:r>
    </w:p>
    <w:p w:rsidR="00223230" w:rsidRDefault="00223230">
      <w:pPr>
        <w:numPr>
          <w:ilvl w:val="0"/>
          <w:numId w:val="8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Неготовность военкоматов к приему такого количества людей.</w:t>
      </w:r>
    </w:p>
    <w:p w:rsidR="00223230" w:rsidRDefault="00223230">
      <w:pPr>
        <w:numPr>
          <w:ilvl w:val="0"/>
          <w:numId w:val="8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Большое количество случаев, когда техника прибывала без бензина или из-за его отсутствия вовсе не прибывала.</w:t>
      </w:r>
    </w:p>
    <w:p w:rsidR="00223230" w:rsidRDefault="00223230">
      <w:pPr>
        <w:numPr>
          <w:ilvl w:val="0"/>
          <w:numId w:val="8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Частое изменение пунктов назначения прибытия эшелонов, из-за быстрого продвижения немцев, приводило к простаиванию эшелонов.</w:t>
      </w:r>
    </w:p>
    <w:p w:rsidR="00223230" w:rsidRDefault="00223230">
      <w:pPr>
        <w:numPr>
          <w:ilvl w:val="0"/>
          <w:numId w:val="8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Плохое состояние железных, шоссейных и грунтовых дорог из-за действий авиации противника.</w:t>
      </w:r>
    </w:p>
    <w:p w:rsidR="00223230" w:rsidRDefault="00223230">
      <w:pPr>
        <w:numPr>
          <w:ilvl w:val="0"/>
          <w:numId w:val="8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>Задержка порожняка в районах выгрузки и использование его для эвакуации населения и огромных запасов имущества.</w:t>
      </w:r>
    </w:p>
    <w:p w:rsidR="00223230" w:rsidRDefault="00223230">
      <w:pPr>
        <w:numPr>
          <w:ilvl w:val="0"/>
          <w:numId w:val="8"/>
        </w:numPr>
        <w:spacing w:line="360" w:lineRule="auto"/>
        <w:ind w:left="0" w:firstLine="567"/>
        <w:rPr>
          <w:sz w:val="28"/>
        </w:rPr>
      </w:pPr>
      <w:r>
        <w:rPr>
          <w:sz w:val="28"/>
        </w:rPr>
        <w:t xml:space="preserve"> Потери моб. ресурсов СССР на временно оккупированной территории составили 5 631 600 человек.</w:t>
      </w:r>
    </w:p>
    <w:p w:rsidR="00223230" w:rsidRDefault="00223230">
      <w:pPr>
        <w:spacing w:line="360" w:lineRule="auto"/>
        <w:ind w:firstLine="567"/>
        <w:rPr>
          <w:sz w:val="28"/>
        </w:rPr>
      </w:pPr>
    </w:p>
    <w:p w:rsidR="00223230" w:rsidRDefault="00223230">
      <w:pPr>
        <w:spacing w:line="360" w:lineRule="auto"/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Итоги мобилизации.</w:t>
      </w:r>
    </w:p>
    <w:p w:rsidR="00223230" w:rsidRDefault="00223230">
      <w:pPr>
        <w:pStyle w:val="21"/>
        <w:ind w:firstLine="567"/>
        <w:rPr>
          <w:b/>
          <w:bCs/>
        </w:rPr>
      </w:pPr>
      <w:r>
        <w:t>В итоге мобилизации 1941 г. призвано, поставлено и обращено на укомплектование войск: военнообязанных — 99%, лошадей и обоза — 96%, легковых автомобилей — 66%, грузовых и специальных автомобилей — 82%, гусеничных тракторов — 80%, от их потребности по мобплану и лимиту изъятия.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</w:p>
    <w:p w:rsidR="00223230" w:rsidRDefault="00223230">
      <w:pPr>
        <w:spacing w:line="360" w:lineRule="auto"/>
        <w:ind w:firstLine="567"/>
        <w:jc w:val="center"/>
        <w:rPr>
          <w:bCs/>
          <w:sz w:val="40"/>
        </w:rPr>
      </w:pPr>
      <w:r>
        <w:rPr>
          <w:bCs/>
          <w:sz w:val="40"/>
        </w:rPr>
        <w:t>Оборонительные действия Красной Армии в июле - сентябре 1941г.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Гитлеровское командование считало, что к моменту выхода немецких войск к Днепру основные силы Красной Армии разбиты, и главные задачи войны против Со</w:t>
      </w:r>
      <w:r>
        <w:rPr>
          <w:sz w:val="28"/>
        </w:rPr>
        <w:softHyphen/>
        <w:t>ветского Союза решены. В связи с такой оценкой обстановки ставка Гитлера поста</w:t>
      </w:r>
      <w:r>
        <w:rPr>
          <w:sz w:val="28"/>
        </w:rPr>
        <w:softHyphen/>
        <w:t>вила группам армий следующие задачи. Группе армий «Север» - продолжать наступ</w:t>
      </w:r>
      <w:r>
        <w:rPr>
          <w:sz w:val="28"/>
        </w:rPr>
        <w:softHyphen/>
        <w:t>ление на Ленинград, группе армий «Центр» - окружить и уничтожить советские вой</w:t>
      </w:r>
      <w:r>
        <w:rPr>
          <w:sz w:val="28"/>
        </w:rPr>
        <w:softHyphen/>
        <w:t>ска в районе Смоленска. Группе армий «Юг» - главными силами окружить советские войска на Правобережной Украине и частью сил развивать наступление на Киев.</w:t>
      </w:r>
    </w:p>
    <w:p w:rsidR="00223230" w:rsidRDefault="00223230">
      <w:pPr>
        <w:spacing w:line="360" w:lineRule="auto"/>
        <w:ind w:firstLine="567"/>
        <w:jc w:val="both"/>
        <w:rPr>
          <w:sz w:val="28"/>
        </w:rPr>
      </w:pPr>
    </w:p>
    <w:p w:rsidR="00223230" w:rsidRDefault="00223230">
      <w:pPr>
        <w:pStyle w:val="5"/>
        <w:ind w:firstLine="567"/>
        <w:rPr>
          <w:sz w:val="28"/>
        </w:rPr>
      </w:pPr>
      <w:r>
        <w:rPr>
          <w:sz w:val="28"/>
        </w:rPr>
        <w:t>Смоленское сражение.</w:t>
      </w:r>
    </w:p>
    <w:p w:rsidR="00223230" w:rsidRDefault="00223230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 Бы</w:t>
      </w:r>
      <w:r>
        <w:rPr>
          <w:sz w:val="28"/>
        </w:rPr>
        <w:softHyphen/>
        <w:t>строе развертывание на угрожаемых направлениях стратегических резервов и созда</w:t>
      </w:r>
      <w:r>
        <w:rPr>
          <w:sz w:val="28"/>
        </w:rPr>
        <w:softHyphen/>
        <w:t>ние глубины стратегической обороны приобрели в сложившихся условиях решающее значение. Определив в качестве главного направления - западное, Ставка направила сюда основную массу резервов. Здесь с 10 июля по 10 сентября 1941 года произошло Смоленское сражение, представляющее собой одно из крупнейших событий пер</w:t>
      </w:r>
      <w:r>
        <w:rPr>
          <w:sz w:val="28"/>
        </w:rPr>
        <w:softHyphen/>
        <w:t>вого периода Великой Отечественной войны. К началу сражения противник превос</w:t>
      </w:r>
      <w:r>
        <w:rPr>
          <w:sz w:val="28"/>
        </w:rPr>
        <w:softHyphen/>
        <w:t>ходил войска Западного направления в людях почти в 2 раза, орудиях и миномётах – в 2,4 раза, в самолётах в 4 раза. Начавшееся в таких условиях гигантское сражение первоначально оказалось успешным для врага. В период с 10 по 20 июля противник мощными танковыми группировками, сосредоточенными на узких участках фронта, при массированной поддержке авиации осуществил несколько глубоких прорывов</w:t>
      </w:r>
      <w:r>
        <w:rPr>
          <w:b/>
          <w:sz w:val="28"/>
        </w:rPr>
        <w:t>.</w:t>
      </w:r>
    </w:p>
    <w:p w:rsidR="00223230" w:rsidRDefault="00223230">
      <w:pPr>
        <w:pStyle w:val="a4"/>
        <w:ind w:firstLine="567"/>
      </w:pPr>
      <w:r>
        <w:tab/>
        <w:t>В ходе Смоленского сражения советские войска сорвали план немецко-фаши</w:t>
      </w:r>
      <w:r>
        <w:softHyphen/>
        <w:t>стского командования по разгрому Красной Армии на центральном участке советско-германского фронта. Противник на центральном направлении впервые во Второй Мировой войне вынужден был на два месяца перейти к обороне. Тем самым Красная Армия выиграла время для укрепления обороны Москвы, подготовке новых резервов и облегчила положение войск Северо-западного направления. Группа армий «Центр» понесла большие потери, Смоленское сражение представляло собой успех Красной Армии. Оно показало всему миру необычайную стойкость и мужество советских воинов. Свидетельством этого было, в частности, рождение советской гвардии. При</w:t>
      </w:r>
      <w:r>
        <w:softHyphen/>
        <w:t>казом НКО от 18 сентября 1941 года 4 дивизии (100-я, 127-я, 152-я и 161-я) Запад</w:t>
      </w:r>
      <w:r>
        <w:softHyphen/>
        <w:t>ного направления были преобразованы в гвардейские.</w:t>
      </w:r>
    </w:p>
    <w:p w:rsidR="00223230" w:rsidRDefault="00223230">
      <w:pPr>
        <w:pStyle w:val="a4"/>
        <w:ind w:firstLine="567"/>
      </w:pPr>
      <w:r>
        <w:tab/>
        <w:t>В июле - сентября 1941 года ожесточенные сражения большого размаха велись также на северно-западном и юго-западном направлениях. На северно-западном на</w:t>
      </w:r>
      <w:r>
        <w:softHyphen/>
        <w:t>правлении Северный, Северо-западный фронты, а также Краснознаменный Балтий</w:t>
      </w:r>
      <w:r>
        <w:softHyphen/>
        <w:t>ский флот проводили оборонительную операцию против немецко-фашистской группы армий «Север» и главных сил финской армии.</w:t>
      </w:r>
    </w:p>
    <w:p w:rsidR="00223230" w:rsidRDefault="00223230">
      <w:pPr>
        <w:pStyle w:val="a4"/>
        <w:ind w:firstLine="567"/>
        <w:jc w:val="center"/>
        <w:rPr>
          <w:b/>
          <w:bCs/>
        </w:rPr>
      </w:pPr>
      <w:r>
        <w:rPr>
          <w:b/>
          <w:bCs/>
        </w:rPr>
        <w:t>Ленинградский фронт.</w:t>
      </w:r>
    </w:p>
    <w:p w:rsidR="00223230" w:rsidRDefault="00223230">
      <w:pPr>
        <w:pStyle w:val="a4"/>
        <w:ind w:firstLine="567"/>
      </w:pPr>
      <w:r>
        <w:t>Ленинград – город-герой. Он находился в осаде 900 дней. Посмотрим, как же развивались события на Ленинградском фронте в  1941 году?</w:t>
      </w:r>
    </w:p>
    <w:p w:rsidR="00223230" w:rsidRDefault="00223230">
      <w:pPr>
        <w:pStyle w:val="a8"/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Никто из стоявших у кормила политического и военного правления Германии не сомневался в том, что наступление на Ленинград будет проведено быстро, без каких-либо существенных осложнений. Они уповали на превосходство в силах нацеленной на Ленинград группы армий «Север» — один к трем в ее пользу. Они также рассчитывали, что малочисленные советские войска, прикрывавшие Прибалтику, не смогут показать высоких боевых качеств, так как будут сломлены морально и психологически. </w:t>
      </w:r>
    </w:p>
    <w:p w:rsidR="00223230" w:rsidRDefault="00223230">
      <w:pPr>
        <w:pStyle w:val="a8"/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вопреки таким расчетам, уже на дальних подступах к Ленинграду, особенно на Лужской оборонительной полосе, простиравшейся на 250 км от Финского залива до озера Ильмень, развернулись исключительно яростные и затяжные бои, зачастую не имевшие пауз, длившиеся сутками. В ленинградском небе наши воздушные бойцы противостояли целым армадам фашистской авиации и, если иссякал боезапас, бесстрашно шли на таран. Разящие удары по фашистским полчищам наносили артиллеристы кораблей Балтийского флота, кронштадтских фортов и береговой обороны. Большую помощь непосредственным защитникам Ленинграда оказывали моряки-балтийцы, действовавшие на островах Моонзундского архипелага и полуострова Ханко. На оккупированной территории Ленинградской области разгоралось пламя партизанской борьбы. </w:t>
      </w:r>
    </w:p>
    <w:p w:rsidR="00223230" w:rsidRDefault="00223230">
      <w:pPr>
        <w:pStyle w:val="a8"/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призыву Ленинградской партийной организации и командования фронтом все взрослое население города включилось в борьбу против врага. Только за одну неделю первого военного года — с 30 июня по 6 июля — ряды ленинградского народного ополчения составили свыше 96 тыс. патриотов. Ленинград в самое короткое время выставил на фронт 9 ополченческих дивизий, несколько истребительных полков и артиллерийско-пулеметных батальонов. </w:t>
      </w:r>
    </w:p>
    <w:p w:rsidR="00223230" w:rsidRDefault="00223230">
      <w:pPr>
        <w:pStyle w:val="a3"/>
        <w:jc w:val="left"/>
      </w:pPr>
      <w:r>
        <w:t>25 июня Военный совет фронта по докладу заместителя командующего фронтом генерал-лейтенанта К.П. Пядишева утвердил принципиальную схему обороны юго-западных подступов к Ленинграду и принял решение немедленно начать инженерные работы на намеченных рубежах. Решено было строить три оборонительных рубежа, привлекая для этого население Ленинграда и области. Основной рубеж – на всём протяжении реки Луча и далее через Шимск до озера Ильмень с развитым и укреплённым предпольем, начинавшимся у реки Плюсы. Второй – по линии Петергоф – Красногвардейск – Каспино. Третий – по линии Автово – окружная железная дорога – станция Предпортовая – Средняя Рогатка – село Рыбацкое.</w:t>
      </w:r>
    </w:p>
    <w:p w:rsidR="00223230" w:rsidRDefault="00223230">
      <w:pPr>
        <w:pStyle w:val="a8"/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Свыше полумиллиона ленинградцев, нередко под бомбежкой, возводили оборонительные сооружения (ленинградцы построили 35 километров баррикад, 4170 дотов, 22 тысячи огневых точек). Это был воистину колоссальный труд, нашедший выражение в сотнях километров траншей, противотанковых рвов, проволочных заграждений и лесных завалов, в тысячах долговременных и деревоземляных огневых точек.</w:t>
      </w:r>
    </w:p>
    <w:p w:rsidR="00223230" w:rsidRDefault="00223230">
      <w:pPr>
        <w:pStyle w:val="a8"/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сокращенной производственной базе, оставшейся от эвакуации, ленинградские рабочие — верная опора городской партийной организации — изготовляли танки, бронепоезда, пушки, минометы, пулеметы, автоматы, боеприпасы, восстанавливали поврежденное вооружение, делали все, в чем нуждались войска. В числе первых они освоили выпуск реактивной артиллерии («катюши»).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>10 июля 1941 года Государственный Комитет Обороны, для более оперативного руководства фронтами, образовал главнокомандование Северо-западного, Западного и Юго-Западного направлений. Главнокомандующим вооруженными силами Северо-западного направления был назначен маршал Советского Союза К.Е. Ворошилов, членом военного обкома и горкома партии А.А. Жданов. Главнокомандованию Северо-западного направления были подчинены войска Северного и Северо-западного фронтов, так же силы Балтийского и Северного флотов.</w:t>
      </w:r>
    </w:p>
    <w:p w:rsidR="00223230" w:rsidRDefault="00223230">
      <w:pPr>
        <w:pStyle w:val="a8"/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Упорное сопротивление советских войск на Лужском рубеже и контрудар в районе города Сольуп вынудили германское командование 19 июля прекратить наступление на Ленинград.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>30 июля группа армий «Север» получила приказ Гитлера «…продолжать наступление в направлении Ленинграда, нанося главный удар между озером Ильмень и Нарвой, с целью окружить Ленинград и установить связь с финской армией. Гитлеровское командование перегруппировало свои силы, расположенные на юго-западных подступах к Ленинграду и создало три ударные группировки – Северную, Лужскую и Южную. Северная группировка должна была наступать на Ленинград через Конорское плато, Красногвардейск. Лужская группировка была нацелена на Ленинград с юга вдоль Лужского шоссе. Южная группировка должна была наступать на Новгородско-Чудовском направлении с целью обойти Ленинград с востока и, соединившись с финскими войсками, перерезать все пути, связывающие город со страной. К началу наступления на юго-западных подступах к Ленинграду немецко-фашистские войска превосходили наши  силы в пехоте в 1,5 раза, в артиллерии и танках в 2 раза. Господство в воздухе было на стороне противника. Добившись тройного превосходства над силами Седьмой армии, финны 4 сентября возобновили наступление на Петрозаводском и Олонецком направлениях. Советские войска вели здесь упорные оборонительные бои в течение всего сентября. Но превосходство противника было слишком велико, и 10 сентября финны вышли к реке Свирь, а 2 октября наши части оставили Петрозаводск.</w:t>
      </w:r>
    </w:p>
    <w:p w:rsidR="00223230" w:rsidRDefault="00223230">
      <w:pPr>
        <w:spacing w:line="360" w:lineRule="auto"/>
        <w:ind w:firstLine="567"/>
        <w:rPr>
          <w:sz w:val="28"/>
        </w:rPr>
      </w:pPr>
      <w:r>
        <w:rPr>
          <w:sz w:val="28"/>
        </w:rPr>
        <w:t>Для того чтобы ускорить захват Ленинграда, Гитлер сосредотачивал всё новые и новые силы. С этой целью, 15 августа он даже приостановил дальнейшее наступление группы армий «Центр» на Москву. «Наступление группы армий «Север» должно в ближайшее время привести к успеху, - говорилось в приказе. – Только после этого можно будет думать о возобновлении наступления на Москву». Гитлер приказал из 3 танковой группы передать группе армий «Север» возможно большее число подвижных соединений (примерно одну танковую и моторизированную дивизии).</w:t>
      </w:r>
    </w:p>
    <w:p w:rsidR="00223230" w:rsidRDefault="00223230">
      <w:pPr>
        <w:pStyle w:val="a4"/>
        <w:ind w:firstLine="567"/>
      </w:pPr>
      <w:r>
        <w:t>29 августа Государственный Комитет Обороны объединил Главное командование Северо-западного направления с командованием Ленинградского фронта. Главнокомандующим Северо-западного направления и командующим войсками Ленинградского фронта был назначен Маршал Советского Союза К.Е. Ворошилов, членами Военного совета – А.А. Жданов, А.А. Кузнецов, И.С. Исаков, И.П. Климентьев, начальником  штаба – М.М. Попов.</w:t>
      </w:r>
      <w:r>
        <w:rPr>
          <w:rStyle w:val="a7"/>
        </w:rPr>
        <w:footnoteReference w:id="1"/>
      </w:r>
      <w:r>
        <w:t xml:space="preserve"> 30 августа противник вышел к Неве, захватил станцию Мга и перерезал последнюю железную дорогу, связывающую Ленинград со страной. 8 сентября немцы захватили Шлиссельбург, блокировав тем самым Ленинград с суши. С этого дня началась беспримерная оборона Ленинграда в условиях осады – одна из самых героических и трагических страниц истории Великой Отечественной Войны Советского Союза.</w:t>
      </w:r>
    </w:p>
    <w:p w:rsidR="00223230" w:rsidRDefault="00223230">
      <w:pPr>
        <w:pStyle w:val="a4"/>
        <w:ind w:firstLine="567"/>
        <w:jc w:val="center"/>
        <w:rPr>
          <w:b/>
          <w:bCs/>
        </w:rPr>
      </w:pPr>
      <w:r>
        <w:rPr>
          <w:b/>
          <w:bCs/>
        </w:rPr>
        <w:t>На Украине.</w:t>
      </w:r>
    </w:p>
    <w:p w:rsidR="00223230" w:rsidRDefault="00223230">
      <w:pPr>
        <w:pStyle w:val="a4"/>
        <w:ind w:firstLine="567"/>
      </w:pPr>
      <w:r>
        <w:tab/>
        <w:t xml:space="preserve">Оборонительные операции советских войск на Украине с июля по октябрь 1941года носили чрезвычайно напряженный характер. </w:t>
      </w:r>
    </w:p>
    <w:p w:rsidR="00223230" w:rsidRDefault="00223230">
      <w:pPr>
        <w:pStyle w:val="a4"/>
        <w:ind w:firstLine="567"/>
      </w:pPr>
      <w:r>
        <w:tab/>
        <w:t>К середине июля подвижные соединения 1-й танковой группы, а вслед за ней войска 6-й армии прорвались к Киеву,  где их задержал гарнизон Киевского укреп</w:t>
      </w:r>
      <w:r>
        <w:softHyphen/>
        <w:t>ленного  района. Началась героическая 71 дневная оборона Киева. Войска Юго-за</w:t>
      </w:r>
      <w:r>
        <w:softHyphen/>
        <w:t>падного фронта оказались разделенными на две группировки: северную (5-я армия), развернувшую бои на коростенском направлении, и южную (6-я и 12-я армии), кото</w:t>
      </w:r>
      <w:r>
        <w:softHyphen/>
        <w:t>рая перешла к обороне в укрепленных районах, проходивших вдоль старой государ</w:t>
      </w:r>
      <w:r>
        <w:softHyphen/>
        <w:t>ственной границы.</w:t>
      </w:r>
    </w:p>
    <w:p w:rsidR="00223230" w:rsidRDefault="00223230">
      <w:pPr>
        <w:pStyle w:val="a4"/>
        <w:ind w:firstLine="567"/>
      </w:pPr>
      <w:r>
        <w:t>В сентябре – октябре 1941 года  военные действия развернулись на Левобереж</w:t>
      </w:r>
      <w:r>
        <w:softHyphen/>
        <w:t>ной Украине. Прекратив на два месяца наступление на западном направлении, гитле</w:t>
      </w:r>
      <w:r>
        <w:softHyphen/>
        <w:t>ровское командование повернуло 2-ю танковую группу и 2-ю полевую армию в юж</w:t>
      </w:r>
      <w:r>
        <w:softHyphen/>
        <w:t xml:space="preserve">ном направлении, чтобы оказать содействие левому крылу группы армий «Юг». В конце августа немцы уже захватили плацдарм на Десне у Конотопа. </w:t>
      </w:r>
    </w:p>
    <w:p w:rsidR="00223230" w:rsidRDefault="00223230">
      <w:pPr>
        <w:pStyle w:val="a4"/>
        <w:ind w:firstLine="567"/>
      </w:pPr>
      <w:r>
        <w:t>Героическую оборону, продолжавшуюся  73 дня, вели защитники Одессы. Они на долгое время сковали здесь 18 дивизий противника, что облегчило отход Южного фронта за Днепр и способствовало успешным действиям нашего флота в северо-за</w:t>
      </w:r>
      <w:r>
        <w:softHyphen/>
        <w:t>падной части Черного моря.</w:t>
      </w:r>
    </w:p>
    <w:p w:rsidR="00223230" w:rsidRDefault="00223230">
      <w:pPr>
        <w:pStyle w:val="a4"/>
        <w:ind w:firstLine="567"/>
        <w:rPr>
          <w:lang w:val="en-US"/>
        </w:rPr>
      </w:pPr>
    </w:p>
    <w:p w:rsidR="00223230" w:rsidRDefault="00223230">
      <w:pPr>
        <w:pStyle w:val="a4"/>
        <w:ind w:firstLine="567"/>
        <w:rPr>
          <w:lang w:val="en-US"/>
        </w:rPr>
      </w:pPr>
    </w:p>
    <w:p w:rsidR="00223230" w:rsidRDefault="00223230">
      <w:pPr>
        <w:pStyle w:val="table"/>
        <w:tabs>
          <w:tab w:val="left" w:pos="8306"/>
        </w:tabs>
        <w:ind w:left="0" w:right="-58" w:firstLine="567"/>
        <w:jc w:val="center"/>
        <w:rPr>
          <w:rFonts w:ascii="Times New Roman" w:hAnsi="Times New Roman" w:cs="Times New Roman"/>
          <w:b/>
          <w:bCs/>
          <w:color w:val="333333"/>
          <w:sz w:val="48"/>
        </w:rPr>
      </w:pPr>
      <w:r>
        <w:rPr>
          <w:rFonts w:ascii="Times New Roman" w:hAnsi="Times New Roman" w:cs="Times New Roman"/>
          <w:b/>
          <w:bCs/>
          <w:color w:val="333333"/>
          <w:sz w:val="48"/>
        </w:rPr>
        <w:t>Выводы.</w:t>
      </w:r>
    </w:p>
    <w:p w:rsidR="00223230" w:rsidRDefault="00223230">
      <w:pPr>
        <w:pStyle w:val="table"/>
        <w:tabs>
          <w:tab w:val="left" w:pos="8306"/>
        </w:tabs>
        <w:ind w:left="0" w:right="-58" w:firstLine="567"/>
        <w:rPr>
          <w:rFonts w:ascii="Times New Roman" w:hAnsi="Times New Roman" w:cs="Times New Roman"/>
          <w:b/>
          <w:bCs/>
          <w:color w:val="333333"/>
          <w:sz w:val="20"/>
        </w:rPr>
      </w:pPr>
    </w:p>
    <w:p w:rsidR="00223230" w:rsidRDefault="00223230">
      <w:pPr>
        <w:pStyle w:val="a8"/>
        <w:tabs>
          <w:tab w:val="left" w:pos="8306"/>
        </w:tabs>
        <w:spacing w:after="7" w:afterAutospacing="0" w:line="360" w:lineRule="auto"/>
        <w:ind w:right="-57" w:firstLine="567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Наиболее сильное поражение войска Красной армии понесли в первые три недели войны. Немецко-фашистские войска захватили Латвию, Литву, Белоруссию, значительную часть Украины и Молдавии. На Северо-Западном и Юго-Западном направлениях противник вторгся на территорию СССР до 500 км, на западном — до 600 км. Средний темп его наступления составил от 15 до 30 км в сутки. Было потеряно около 200 складов (52% окружных складов и складов Наркомата обороны на территории приграничных округов).</w:t>
      </w:r>
      <w:r>
        <w:rPr>
          <w:rFonts w:ascii="Times New Roman" w:hAnsi="Times New Roman" w:cs="Times New Roman"/>
          <w:color w:val="333333"/>
          <w:sz w:val="20"/>
        </w:rPr>
        <w:t xml:space="preserve"> </w:t>
      </w:r>
      <w:r>
        <w:rPr>
          <w:rFonts w:ascii="Times New Roman" w:hAnsi="Times New Roman" w:cs="Times New Roman"/>
          <w:color w:val="333333"/>
          <w:sz w:val="28"/>
        </w:rPr>
        <w:t xml:space="preserve"> </w:t>
      </w:r>
    </w:p>
    <w:p w:rsidR="00223230" w:rsidRDefault="00223230">
      <w:pPr>
        <w:pStyle w:val="a8"/>
        <w:tabs>
          <w:tab w:val="left" w:pos="8306"/>
        </w:tabs>
        <w:spacing w:after="7" w:afterAutospacing="0" w:line="360" w:lineRule="auto"/>
        <w:ind w:right="-57" w:firstLine="567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 приграничных сражениях и в последующих оборонительных операциях советские вооруженные силы потеряли 28 дивизий, которые оказались полностью разгромленными (12 стрелковых, 10 танковых, 4 моторизованные, 2 кавалерийские). Свыше 72 дивизий понесли потери в людях и технике от 50% и более. Советские войска потеряли около 9,5 тыс. орудий, 12 тыс. минометов, 6 тыс. танков, по неполным данным фронтов и штаба, дальнебомбардировочная авиация потеряла за это время 3468 самолетов. Потери ВМФ были также внушительными: лидер, 3 эсминца, 11 подводных лодок, 5 тральщиков, 5 торпедных катеров, ряд вспомогательных судов и транспортов.</w:t>
      </w:r>
    </w:p>
    <w:p w:rsidR="00223230" w:rsidRDefault="00223230">
      <w:pPr>
        <w:pStyle w:val="a8"/>
        <w:tabs>
          <w:tab w:val="left" w:pos="8306"/>
        </w:tabs>
        <w:spacing w:after="7" w:afterAutospacing="0" w:line="360" w:lineRule="auto"/>
        <w:ind w:right="-57" w:firstLine="567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Вермахт потерял к середине июля около 100 тыс. человек (столько же, сколько за два года войны в Европе), свыше 1 тыс. самолетов и до 1,5 тыс. танков</w:t>
      </w:r>
    </w:p>
    <w:p w:rsidR="00223230" w:rsidRDefault="00223230">
      <w:pPr>
        <w:pStyle w:val="a8"/>
        <w:tabs>
          <w:tab w:val="left" w:pos="8306"/>
        </w:tabs>
        <w:spacing w:after="7" w:afterAutospacing="0" w:line="360" w:lineRule="auto"/>
        <w:ind w:right="-57" w:firstLine="567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К 10 сентября потери ВМФ противника составили 6 боевых кораблей, 6 судов и более 20 мелких плавсредств, повреждено 10 боевых кораблей и 16 судов. Кроме того, на наших минных заграждениях противник потерял 7 боевых кораблей, 4 судна, 8 других плавсредств. Мы же к концу 1941 года потеряли 111 кораблей и катеров (в том числе 19 подводных лодок, 15 лидеров и эсминцев), 70 транспортов и 160 других плавсредств, 30% потерь понесены от ударов вражеской авиации, 25% — от мин. На Балтике же потери от мин составили 57%.</w:t>
      </w:r>
    </w:p>
    <w:p w:rsidR="00223230" w:rsidRDefault="00223230">
      <w:pPr>
        <w:pStyle w:val="a8"/>
        <w:tabs>
          <w:tab w:val="left" w:pos="8306"/>
        </w:tabs>
        <w:spacing w:after="7" w:afterAutospacing="0" w:line="360" w:lineRule="auto"/>
        <w:ind w:right="-57" w:firstLine="567"/>
        <w:rPr>
          <w:rFonts w:ascii="Times New Roman" w:hAnsi="Times New Roman" w:cs="Times New Roman"/>
          <w:color w:val="333333"/>
          <w:sz w:val="28"/>
        </w:rPr>
      </w:pPr>
      <w:r>
        <w:rPr>
          <w:rFonts w:ascii="Times New Roman" w:hAnsi="Times New Roman" w:cs="Times New Roman"/>
          <w:color w:val="333333"/>
          <w:sz w:val="28"/>
        </w:rPr>
        <w:t>Потери живой силы Германии за 1941 год составили примерно 3 млн. человек.</w:t>
      </w:r>
    </w:p>
    <w:p w:rsidR="00223230" w:rsidRDefault="00223230">
      <w:pPr>
        <w:pStyle w:val="table"/>
        <w:tabs>
          <w:tab w:val="left" w:pos="8306"/>
        </w:tabs>
        <w:ind w:left="0" w:right="-58" w:firstLine="567"/>
        <w:rPr>
          <w:rFonts w:ascii="Times New Roman" w:hAnsi="Times New Roman" w:cs="Times New Roman"/>
          <w:color w:val="333333"/>
          <w:sz w:val="20"/>
        </w:rPr>
      </w:pPr>
      <w:r>
        <w:rPr>
          <w:rFonts w:ascii="Times New Roman" w:hAnsi="Times New Roman" w:cs="Times New Roman"/>
          <w:color w:val="333333"/>
          <w:sz w:val="28"/>
        </w:rPr>
        <w:t>Потери личного состава Красной Армии с 21 июня по 31 декабря 1941 г</w:t>
      </w:r>
      <w:r>
        <w:rPr>
          <w:rFonts w:ascii="Times New Roman" w:hAnsi="Times New Roman" w:cs="Times New Roman"/>
          <w:color w:val="333333"/>
          <w:sz w:val="20"/>
        </w:rPr>
        <w:t xml:space="preserve">. </w:t>
      </w:r>
    </w:p>
    <w:tbl>
      <w:tblPr>
        <w:tblW w:w="7327" w:type="dxa"/>
        <w:tblCellSpacing w:w="0" w:type="dxa"/>
        <w:tblInd w:w="122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DADFD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4"/>
        <w:gridCol w:w="1886"/>
        <w:gridCol w:w="1655"/>
        <w:gridCol w:w="1292"/>
      </w:tblGrid>
      <w:tr w:rsidR="00223230">
        <w:trPr>
          <w:cantSplit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 w:firstLine="567"/>
              <w:rPr>
                <w:rFonts w:eastAsia="Arial Unicode MS"/>
                <w:color w:val="000000"/>
                <w:szCs w:val="24"/>
              </w:rPr>
            </w:pPr>
            <w:r>
              <w:rPr>
                <w:b/>
                <w:bCs/>
              </w:rPr>
              <w:t xml:space="preserve">     Дата</w:t>
            </w:r>
          </w:p>
        </w:tc>
        <w:tc>
          <w:tcPr>
            <w:tcW w:w="48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 w:firstLine="567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b/>
                <w:bCs/>
              </w:rPr>
              <w:t>Потери</w:t>
            </w:r>
          </w:p>
        </w:tc>
      </w:tr>
      <w:tr w:rsidR="00223230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  <w:vAlign w:val="center"/>
          </w:tcPr>
          <w:p w:rsidR="00223230" w:rsidRDefault="00223230">
            <w:pPr>
              <w:tabs>
                <w:tab w:val="left" w:pos="8306"/>
              </w:tabs>
              <w:ind w:right="-58" w:firstLine="567"/>
              <w:rPr>
                <w:rFonts w:eastAsia="Arial Unicode MS"/>
                <w:color w:val="000000"/>
                <w:szCs w:val="24"/>
              </w:rPr>
            </w:pP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rPr>
                <w:i/>
                <w:iCs/>
              </w:rPr>
              <w:t>безвозвратные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rPr>
                <w:i/>
                <w:iCs/>
              </w:rPr>
              <w:t>санитарные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rPr>
                <w:i/>
                <w:iCs/>
              </w:rPr>
              <w:t>всего</w:t>
            </w:r>
          </w:p>
        </w:tc>
      </w:tr>
      <w:tr w:rsidR="002232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 xml:space="preserve">С 22 июня по 30 июля 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 xml:space="preserve">447 тыс. 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204 тыс.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 xml:space="preserve">651 тыс. </w:t>
            </w:r>
          </w:p>
        </w:tc>
      </w:tr>
      <w:tr w:rsidR="002232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Август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444 тыс.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249 тыс.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693 тыс.</w:t>
            </w:r>
          </w:p>
        </w:tc>
      </w:tr>
      <w:tr w:rsidR="002232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Сентябрь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267 тыс.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224 тыс.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 xml:space="preserve">491 тыс. </w:t>
            </w:r>
          </w:p>
        </w:tc>
      </w:tr>
      <w:tr w:rsidR="002232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Октябрь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 xml:space="preserve">251 тыс. 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127 тыс.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 xml:space="preserve">378 тыс. </w:t>
            </w:r>
          </w:p>
        </w:tc>
      </w:tr>
      <w:tr w:rsidR="002232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Ноябрь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208 тыс.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169 тыс.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 xml:space="preserve">377 тыс. </w:t>
            </w:r>
          </w:p>
        </w:tc>
      </w:tr>
      <w:tr w:rsidR="002232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Декабрь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227 тыс.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341 тыс.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t>568 тыс.</w:t>
            </w:r>
          </w:p>
        </w:tc>
      </w:tr>
      <w:tr w:rsidR="0022323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rPr>
                <w:b/>
                <w:bCs/>
              </w:rPr>
              <w:t>1 844 тыс.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rPr>
                <w:b/>
                <w:bCs/>
              </w:rPr>
              <w:t>1 314 тыс.</w:t>
            </w:r>
          </w:p>
        </w:tc>
        <w:tc>
          <w:tcPr>
            <w:tcW w:w="12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DFDA"/>
          </w:tcPr>
          <w:p w:rsidR="00223230" w:rsidRDefault="00223230">
            <w:pPr>
              <w:tabs>
                <w:tab w:val="left" w:pos="8306"/>
              </w:tabs>
              <w:ind w:right="-58"/>
              <w:rPr>
                <w:rFonts w:eastAsia="Arial Unicode MS"/>
                <w:color w:val="000000"/>
                <w:szCs w:val="24"/>
              </w:rPr>
            </w:pPr>
            <w:r>
              <w:rPr>
                <w:b/>
                <w:bCs/>
              </w:rPr>
              <w:t xml:space="preserve">3 158 </w:t>
            </w:r>
            <w:r>
              <w:t>тыс.</w:t>
            </w:r>
          </w:p>
        </w:tc>
      </w:tr>
    </w:tbl>
    <w:p w:rsidR="00223230" w:rsidRDefault="00223230">
      <w:pPr>
        <w:ind w:firstLine="567"/>
        <w:rPr>
          <w:sz w:val="28"/>
          <w:lang w:val="en-US"/>
        </w:rPr>
      </w:pPr>
    </w:p>
    <w:p w:rsidR="00223230" w:rsidRDefault="00223230">
      <w:pPr>
        <w:ind w:firstLine="567"/>
        <w:rPr>
          <w:sz w:val="28"/>
          <w:lang w:val="en-US"/>
        </w:rPr>
      </w:pPr>
    </w:p>
    <w:p w:rsidR="00223230" w:rsidRDefault="00223230">
      <w:pPr>
        <w:pStyle w:val="a4"/>
        <w:ind w:firstLine="567"/>
      </w:pPr>
      <w:r>
        <w:t>Несмотря на большие потери и в начале войны Красная Армия смогла остановить продвижение немецких захватчиков, получила необходимый опыт, наладить взаимодействие различных родов войск. Война приняла затяжной характер.</w:t>
      </w:r>
    </w:p>
    <w:p w:rsidR="00223230" w:rsidRDefault="00223230">
      <w:pPr>
        <w:pStyle w:val="21"/>
        <w:rPr>
          <w:color w:val="auto"/>
        </w:rPr>
      </w:pPr>
    </w:p>
    <w:p w:rsidR="00223230" w:rsidRDefault="00223230">
      <w:pPr>
        <w:pStyle w:val="21"/>
        <w:rPr>
          <w:color w:val="auto"/>
        </w:rPr>
      </w:pPr>
    </w:p>
    <w:p w:rsidR="00223230" w:rsidRDefault="00223230">
      <w:pPr>
        <w:pStyle w:val="21"/>
        <w:rPr>
          <w:color w:val="auto"/>
        </w:rPr>
      </w:pPr>
    </w:p>
    <w:p w:rsidR="00223230" w:rsidRDefault="00223230">
      <w:pPr>
        <w:pStyle w:val="21"/>
        <w:rPr>
          <w:color w:val="auto"/>
        </w:rPr>
      </w:pPr>
    </w:p>
    <w:p w:rsidR="00223230" w:rsidRDefault="00223230">
      <w:pPr>
        <w:pStyle w:val="21"/>
        <w:rPr>
          <w:color w:val="auto"/>
        </w:rPr>
      </w:pPr>
    </w:p>
    <w:p w:rsidR="00223230" w:rsidRDefault="00223230">
      <w:pPr>
        <w:pStyle w:val="21"/>
        <w:rPr>
          <w:color w:val="auto"/>
        </w:rPr>
      </w:pPr>
    </w:p>
    <w:p w:rsidR="00223230" w:rsidRDefault="00223230">
      <w:pPr>
        <w:pStyle w:val="21"/>
        <w:rPr>
          <w:color w:val="auto"/>
        </w:rPr>
      </w:pPr>
    </w:p>
    <w:p w:rsidR="00223230" w:rsidRDefault="00223230">
      <w:pPr>
        <w:pStyle w:val="21"/>
        <w:rPr>
          <w:color w:val="auto"/>
        </w:rPr>
      </w:pPr>
    </w:p>
    <w:p w:rsidR="00223230" w:rsidRDefault="00223230">
      <w:pPr>
        <w:pStyle w:val="21"/>
        <w:rPr>
          <w:color w:val="auto"/>
          <w:lang w:val="en-US"/>
        </w:rPr>
      </w:pPr>
    </w:p>
    <w:p w:rsidR="00223230" w:rsidRDefault="00223230">
      <w:pPr>
        <w:pStyle w:val="21"/>
        <w:rPr>
          <w:b/>
          <w:bCs/>
          <w:color w:val="auto"/>
          <w:sz w:val="48"/>
        </w:rPr>
      </w:pPr>
      <w:r>
        <w:rPr>
          <w:b/>
          <w:bCs/>
          <w:color w:val="auto"/>
          <w:sz w:val="48"/>
        </w:rPr>
        <w:t>Используемая литература</w:t>
      </w:r>
    </w:p>
    <w:p w:rsidR="00223230" w:rsidRDefault="00223230">
      <w:pPr>
        <w:pStyle w:val="21"/>
        <w:rPr>
          <w:color w:val="auto"/>
        </w:rPr>
      </w:pPr>
      <w:r>
        <w:rPr>
          <w:color w:val="auto"/>
        </w:rPr>
        <w:t xml:space="preserve">1. </w:t>
      </w:r>
      <w:r>
        <w:rPr>
          <w:rStyle w:val="tm1"/>
          <w:rFonts w:ascii="Times New Roman" w:hAnsi="Times New Roman" w:cs="Times New Roman"/>
        </w:rPr>
        <w:t>1941 год — уроки и выводы. — М.: Воениздат, 1992.</w:t>
      </w:r>
    </w:p>
    <w:p w:rsidR="00223230" w:rsidRDefault="00223230">
      <w:pPr>
        <w:pStyle w:val="21"/>
        <w:rPr>
          <w:rStyle w:val="tm1"/>
          <w:rFonts w:ascii="Times New Roman" w:hAnsi="Times New Roman" w:cs="Times New Roman"/>
        </w:rPr>
      </w:pPr>
      <w:r>
        <w:rPr>
          <w:color w:val="auto"/>
        </w:rPr>
        <w:t xml:space="preserve">2. </w:t>
      </w:r>
      <w:r>
        <w:rPr>
          <w:rStyle w:val="tm1"/>
          <w:rFonts w:ascii="Times New Roman" w:hAnsi="Times New Roman" w:cs="Times New Roman"/>
        </w:rPr>
        <w:t>Анфилов В.А. Начало Великой Отечественной войны (22 июня — середина июля 1941 года). Военно-исторический очерк. — М.: Воениздат, 1962.</w:t>
      </w:r>
    </w:p>
    <w:p w:rsidR="00223230" w:rsidRDefault="00223230">
      <w:pPr>
        <w:pStyle w:val="21"/>
        <w:rPr>
          <w:rStyle w:val="tm1"/>
          <w:rFonts w:ascii="Times New Roman" w:hAnsi="Times New Roman" w:cs="Times New Roman"/>
        </w:rPr>
      </w:pPr>
      <w:r>
        <w:rPr>
          <w:rStyle w:val="tm1"/>
          <w:rFonts w:ascii="Times New Roman" w:hAnsi="Times New Roman" w:cs="Times New Roman"/>
        </w:rPr>
        <w:t>3. Группа авторов. Войска противовоздушной обороны страны. — М.: Военное издательство, 1968.</w:t>
      </w:r>
    </w:p>
    <w:p w:rsidR="00223230" w:rsidRDefault="00223230">
      <w:pPr>
        <w:numPr>
          <w:ilvl w:val="0"/>
          <w:numId w:val="7"/>
        </w:numPr>
        <w:rPr>
          <w:rStyle w:val="tm1"/>
          <w:rFonts w:ascii="Times New Roman" w:hAnsi="Times New Roman" w:cs="Times New Roman"/>
          <w:sz w:val="28"/>
        </w:rPr>
      </w:pPr>
      <w:r>
        <w:rPr>
          <w:rStyle w:val="tm1"/>
          <w:rFonts w:ascii="Times New Roman" w:hAnsi="Times New Roman" w:cs="Times New Roman"/>
          <w:sz w:val="28"/>
        </w:rPr>
        <w:t>Василевский А.М. Дело всей жизни. — М.: Политиздат, 1978</w:t>
      </w:r>
    </w:p>
    <w:p w:rsidR="00223230" w:rsidRDefault="00223230">
      <w:pPr>
        <w:numPr>
          <w:ilvl w:val="0"/>
          <w:numId w:val="7"/>
        </w:numPr>
        <w:rPr>
          <w:rStyle w:val="111"/>
          <w:sz w:val="28"/>
        </w:rPr>
      </w:pPr>
      <w:r>
        <w:rPr>
          <w:rStyle w:val="tm1"/>
          <w:rFonts w:ascii="Times New Roman" w:hAnsi="Times New Roman" w:cs="Times New Roman"/>
          <w:sz w:val="28"/>
        </w:rPr>
        <w:t>Гальдер Ф. Военный дневник. Ежедневные записи начальника генерального штаба сухопутных войск. Том III. — М.: Воениздат, 1971 г.</w:t>
      </w:r>
    </w:p>
    <w:p w:rsidR="00223230" w:rsidRDefault="00223230">
      <w:pPr>
        <w:numPr>
          <w:ilvl w:val="0"/>
          <w:numId w:val="7"/>
        </w:numPr>
        <w:rPr>
          <w:rStyle w:val="111"/>
          <w:sz w:val="28"/>
        </w:rPr>
      </w:pPr>
      <w:r>
        <w:rPr>
          <w:rStyle w:val="111"/>
          <w:sz w:val="28"/>
        </w:rPr>
        <w:t>Жуков Г К. Воспоминания и размышления. В 2 т. — М.: Олма-Пресс, 2002.</w:t>
      </w:r>
    </w:p>
    <w:p w:rsidR="00223230" w:rsidRDefault="00223230">
      <w:pPr>
        <w:numPr>
          <w:ilvl w:val="0"/>
          <w:numId w:val="7"/>
        </w:numPr>
        <w:rPr>
          <w:rStyle w:val="tm1"/>
          <w:rFonts w:ascii="Times New Roman" w:hAnsi="Times New Roman" w:cs="Times New Roman"/>
          <w:sz w:val="28"/>
        </w:rPr>
      </w:pPr>
      <w:r>
        <w:rPr>
          <w:rStyle w:val="111"/>
          <w:sz w:val="28"/>
        </w:rPr>
        <w:t>Иноземцев И.Г. Под крылом — Ленинград. — М.: Воениздат, 1978.</w:t>
      </w:r>
    </w:p>
    <w:p w:rsidR="00223230" w:rsidRDefault="00223230">
      <w:pPr>
        <w:numPr>
          <w:ilvl w:val="0"/>
          <w:numId w:val="7"/>
        </w:numPr>
        <w:rPr>
          <w:rStyle w:val="tm1"/>
          <w:rFonts w:ascii="Times New Roman" w:hAnsi="Times New Roman" w:cs="Times New Roman"/>
          <w:sz w:val="28"/>
        </w:rPr>
      </w:pPr>
      <w:r>
        <w:rPr>
          <w:rStyle w:val="111"/>
          <w:sz w:val="28"/>
        </w:rPr>
        <w:t>Исаков И.С. Военно-морской флот СССР в Отечественной войне. — М.-Л.: Военно-Морское Издательство НКВМФ СОЮЗА ССР, 1944.</w:t>
      </w:r>
    </w:p>
    <w:p w:rsidR="00223230" w:rsidRDefault="00223230">
      <w:pPr>
        <w:numPr>
          <w:ilvl w:val="0"/>
          <w:numId w:val="7"/>
        </w:numPr>
        <w:rPr>
          <w:rStyle w:val="tm1"/>
          <w:rFonts w:ascii="Times New Roman" w:hAnsi="Times New Roman" w:cs="Times New Roman"/>
          <w:sz w:val="28"/>
        </w:rPr>
      </w:pPr>
      <w:r>
        <w:rPr>
          <w:rStyle w:val="tm1"/>
          <w:rFonts w:ascii="Times New Roman" w:hAnsi="Times New Roman" w:cs="Times New Roman"/>
          <w:sz w:val="28"/>
        </w:rPr>
        <w:t>Кузнецов Н.Г. Накануне. М.,</w:t>
      </w:r>
    </w:p>
    <w:p w:rsidR="00223230" w:rsidRDefault="00223230">
      <w:pPr>
        <w:numPr>
          <w:ilvl w:val="0"/>
          <w:numId w:val="7"/>
        </w:numPr>
        <w:rPr>
          <w:rStyle w:val="111"/>
          <w:sz w:val="28"/>
        </w:rPr>
      </w:pPr>
      <w:r>
        <w:rPr>
          <w:rStyle w:val="tm1"/>
          <w:rFonts w:ascii="Times New Roman" w:hAnsi="Times New Roman" w:cs="Times New Roman"/>
          <w:sz w:val="28"/>
        </w:rPr>
        <w:t>Сиполс В.Я. Дипломатическая борьба накануне второй мировой войны. — М.: Международные отношения, 1979</w:t>
      </w:r>
    </w:p>
    <w:p w:rsidR="00223230" w:rsidRDefault="00223230">
      <w:pPr>
        <w:numPr>
          <w:ilvl w:val="0"/>
          <w:numId w:val="7"/>
        </w:numPr>
        <w:rPr>
          <w:rStyle w:val="tm1"/>
          <w:rFonts w:ascii="Times New Roman" w:hAnsi="Times New Roman" w:cs="Times New Roman"/>
          <w:sz w:val="28"/>
        </w:rPr>
      </w:pPr>
      <w:r>
        <w:rPr>
          <w:rStyle w:val="tm1"/>
          <w:sz w:val="28"/>
        </w:rPr>
        <w:t>Штеменко С.М. Генеральный штаб в годы войны. — М.: Воениздат, 1989.</w:t>
      </w:r>
      <w:r>
        <w:rPr>
          <w:rStyle w:val="tm1"/>
          <w:rFonts w:ascii="Times New Roman" w:hAnsi="Times New Roman" w:cs="Times New Roman"/>
          <w:sz w:val="28"/>
        </w:rPr>
        <w:t>..</w:t>
      </w:r>
    </w:p>
    <w:p w:rsidR="00223230" w:rsidRDefault="00223230">
      <w:pPr>
        <w:rPr>
          <w:rStyle w:val="tm1"/>
          <w:rFonts w:ascii="Times New Roman" w:hAnsi="Times New Roman" w:cs="Times New Roman"/>
          <w:sz w:val="28"/>
        </w:rPr>
      </w:pPr>
    </w:p>
    <w:p w:rsidR="00223230" w:rsidRDefault="00223230">
      <w:pPr>
        <w:pStyle w:val="21"/>
      </w:pPr>
      <w:bookmarkStart w:id="0" w:name="_GoBack"/>
      <w:bookmarkEnd w:id="0"/>
    </w:p>
    <w:sectPr w:rsidR="00223230">
      <w:footerReference w:type="even" r:id="rId7"/>
      <w:footerReference w:type="default" r:id="rId8"/>
      <w:footnotePr>
        <w:numFmt w:val="chicago"/>
      </w:footnotePr>
      <w:pgSz w:w="11906" w:h="16838"/>
      <w:pgMar w:top="1440" w:right="1800" w:bottom="1440" w:left="18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230" w:rsidRDefault="00223230">
      <w:r>
        <w:separator/>
      </w:r>
    </w:p>
  </w:endnote>
  <w:endnote w:type="continuationSeparator" w:id="0">
    <w:p w:rsidR="00223230" w:rsidRDefault="0022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30" w:rsidRDefault="00223230">
    <w:pPr>
      <w:pStyle w:val="aa"/>
      <w:framePr w:wrap="around" w:vAnchor="text" w:hAnchor="margin" w:xAlign="right" w:y="1"/>
      <w:rPr>
        <w:rStyle w:val="ab"/>
      </w:rPr>
    </w:pPr>
  </w:p>
  <w:p w:rsidR="00223230" w:rsidRDefault="0022323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230" w:rsidRDefault="0008384D">
    <w:pPr>
      <w:pStyle w:val="aa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223230" w:rsidRDefault="0022323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230" w:rsidRDefault="00223230">
      <w:r>
        <w:separator/>
      </w:r>
    </w:p>
  </w:footnote>
  <w:footnote w:type="continuationSeparator" w:id="0">
    <w:p w:rsidR="00223230" w:rsidRDefault="00223230">
      <w:r>
        <w:continuationSeparator/>
      </w:r>
    </w:p>
  </w:footnote>
  <w:footnote w:id="1">
    <w:p w:rsidR="00223230" w:rsidRDefault="00223230">
      <w:pPr>
        <w:pStyle w:val="a6"/>
        <w:ind w:firstLine="567"/>
      </w:pPr>
      <w:r>
        <w:rPr>
          <w:rStyle w:val="a7"/>
        </w:rPr>
        <w:footnoteRef/>
      </w:r>
      <w:r>
        <w:t xml:space="preserve"> В начале сентября 1941 года Главное командование Северо-западного направления было упразднено.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79F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10110C4"/>
    <w:multiLevelType w:val="singleLevel"/>
    <w:tmpl w:val="F3FCD5F0"/>
    <w:lvl w:ilvl="0">
      <w:start w:val="2"/>
      <w:numFmt w:val="bullet"/>
      <w:lvlText w:val="-"/>
      <w:lvlJc w:val="left"/>
      <w:pPr>
        <w:tabs>
          <w:tab w:val="num" w:pos="1958"/>
        </w:tabs>
        <w:ind w:left="1958" w:hanging="360"/>
      </w:pPr>
      <w:rPr>
        <w:rFonts w:hint="default"/>
      </w:rPr>
    </w:lvl>
  </w:abstractNum>
  <w:abstractNum w:abstractNumId="2">
    <w:nsid w:val="24187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8FD29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D70A2D"/>
    <w:multiLevelType w:val="singleLevel"/>
    <w:tmpl w:val="F3FCD5F0"/>
    <w:lvl w:ilvl="0">
      <w:start w:val="2"/>
      <w:numFmt w:val="bullet"/>
      <w:lvlText w:val="-"/>
      <w:lvlJc w:val="left"/>
      <w:pPr>
        <w:tabs>
          <w:tab w:val="num" w:pos="1958"/>
        </w:tabs>
        <w:ind w:left="1958" w:hanging="360"/>
      </w:pPr>
      <w:rPr>
        <w:rFonts w:hint="default"/>
      </w:rPr>
    </w:lvl>
  </w:abstractNum>
  <w:abstractNum w:abstractNumId="5">
    <w:nsid w:val="54C675B1"/>
    <w:multiLevelType w:val="singleLevel"/>
    <w:tmpl w:val="F3FCD5F0"/>
    <w:lvl w:ilvl="0">
      <w:start w:val="2"/>
      <w:numFmt w:val="bullet"/>
      <w:lvlText w:val="-"/>
      <w:lvlJc w:val="left"/>
      <w:pPr>
        <w:tabs>
          <w:tab w:val="num" w:pos="1958"/>
        </w:tabs>
        <w:ind w:left="1958" w:hanging="360"/>
      </w:pPr>
      <w:rPr>
        <w:rFonts w:hint="default"/>
      </w:rPr>
    </w:lvl>
  </w:abstractNum>
  <w:abstractNum w:abstractNumId="6">
    <w:nsid w:val="5CFA26D0"/>
    <w:multiLevelType w:val="singleLevel"/>
    <w:tmpl w:val="F3FCD5F0"/>
    <w:lvl w:ilvl="0">
      <w:start w:val="2"/>
      <w:numFmt w:val="bullet"/>
      <w:lvlText w:val="-"/>
      <w:lvlJc w:val="left"/>
      <w:pPr>
        <w:tabs>
          <w:tab w:val="num" w:pos="1958"/>
        </w:tabs>
        <w:ind w:left="1958" w:hanging="360"/>
      </w:pPr>
      <w:rPr>
        <w:rFonts w:hint="default"/>
      </w:rPr>
    </w:lvl>
  </w:abstractNum>
  <w:abstractNum w:abstractNumId="7">
    <w:nsid w:val="73FE2F18"/>
    <w:multiLevelType w:val="hybridMultilevel"/>
    <w:tmpl w:val="ED6CC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317586"/>
    <w:multiLevelType w:val="hybridMultilevel"/>
    <w:tmpl w:val="2A1CE746"/>
    <w:lvl w:ilvl="0" w:tplc="2FD08E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84D"/>
    <w:rsid w:val="0008384D"/>
    <w:rsid w:val="00223230"/>
    <w:rsid w:val="00865C95"/>
    <w:rsid w:val="00BB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92A71-52A3-482B-96B8-7ABC9D36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before="120"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2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284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styleId="20">
    <w:name w:val="Body Text Indent 2"/>
    <w:basedOn w:val="a"/>
    <w:semiHidden/>
    <w:pPr>
      <w:spacing w:before="120" w:line="360" w:lineRule="auto"/>
      <w:ind w:right="-30" w:firstLine="720"/>
      <w:jc w:val="center"/>
    </w:pPr>
    <w:rPr>
      <w:b/>
      <w:sz w:val="28"/>
    </w:rPr>
  </w:style>
  <w:style w:type="paragraph" w:styleId="30">
    <w:name w:val="Body Text Indent 3"/>
    <w:basedOn w:val="a"/>
    <w:semiHidden/>
    <w:pPr>
      <w:spacing w:line="360" w:lineRule="auto"/>
      <w:ind w:firstLine="720"/>
      <w:jc w:val="center"/>
    </w:pPr>
    <w:rPr>
      <w:b/>
      <w:sz w:val="28"/>
    </w:rPr>
  </w:style>
  <w:style w:type="paragraph" w:styleId="a4">
    <w:name w:val="Body Text"/>
    <w:basedOn w:val="a"/>
    <w:semiHidden/>
    <w:pPr>
      <w:spacing w:line="360" w:lineRule="auto"/>
    </w:pPr>
    <w:rPr>
      <w:sz w:val="28"/>
    </w:rPr>
  </w:style>
  <w:style w:type="paragraph" w:customStyle="1" w:styleId="a5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character" w:customStyle="1" w:styleId="tm1">
    <w:name w:val="tm1"/>
    <w:rPr>
      <w:rFonts w:ascii="Arial" w:hAnsi="Arial" w:cs="Arial" w:hint="default"/>
      <w:color w:val="000000"/>
    </w:rPr>
  </w:style>
  <w:style w:type="paragraph" w:styleId="a8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10">
    <w:name w:val="a1"/>
    <w:rPr>
      <w:rFonts w:ascii="Tahoma" w:hAnsi="Tahoma" w:cs="Tahoma" w:hint="default"/>
      <w:color w:val="666666"/>
    </w:rPr>
  </w:style>
  <w:style w:type="paragraph" w:styleId="21">
    <w:name w:val="Body Text 2"/>
    <w:basedOn w:val="a"/>
    <w:semiHidden/>
    <w:pPr>
      <w:spacing w:line="360" w:lineRule="auto"/>
    </w:pPr>
    <w:rPr>
      <w:color w:val="333333"/>
      <w:sz w:val="28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91">
    <w:name w:val="91"/>
    <w:rPr>
      <w:rFonts w:ascii="Tahoma" w:hAnsi="Tahoma" w:cs="Tahoma" w:hint="default"/>
      <w:color w:val="777777"/>
    </w:rPr>
  </w:style>
  <w:style w:type="paragraph" w:customStyle="1" w:styleId="a9">
    <w:name w:val="Термин"/>
    <w:basedOn w:val="a"/>
    <w:next w:val="a"/>
    <w:rPr>
      <w:snapToGrid w:val="0"/>
      <w:sz w:val="24"/>
    </w:rPr>
  </w:style>
  <w:style w:type="paragraph" w:customStyle="1" w:styleId="table">
    <w:name w:val="table"/>
    <w:basedOn w:val="a"/>
    <w:pPr>
      <w:spacing w:before="3" w:after="3"/>
      <w:ind w:left="367" w:right="367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m">
    <w:name w:val="tm"/>
    <w:basedOn w:val="a0"/>
  </w:style>
  <w:style w:type="character" w:customStyle="1" w:styleId="111">
    <w:name w:val="111"/>
    <w:rPr>
      <w:rFonts w:ascii="Times New Roman" w:hAnsi="Times New Roman" w:cs="Times New Roman" w:hint="default"/>
      <w:color w:val="000000"/>
    </w:rPr>
  </w:style>
  <w:style w:type="character" w:customStyle="1" w:styleId="141">
    <w:name w:val="141"/>
    <w:rPr>
      <w:rFonts w:ascii="Times New Roman" w:hAnsi="Times New Roman" w:cs="Times New Roman" w:hint="default"/>
      <w:color w:val="000000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6194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Позиция высшего руководства в отношении возможного конфликта между Германии и СССР</vt:lpstr>
    </vt:vector>
  </TitlesOfParts>
  <Company>RT</Company>
  <LinksUpToDate>false</LinksUpToDate>
  <CharactersWithSpaces>41418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Позиция высшего руководства в отношении возможного конфликта между Германии и СССР</dc:title>
  <dc:subject/>
  <dc:creator>Helen</dc:creator>
  <cp:keywords/>
  <cp:lastModifiedBy>admin</cp:lastModifiedBy>
  <cp:revision>2</cp:revision>
  <cp:lastPrinted>2003-05-12T20:19:00Z</cp:lastPrinted>
  <dcterms:created xsi:type="dcterms:W3CDTF">2014-02-03T10:55:00Z</dcterms:created>
  <dcterms:modified xsi:type="dcterms:W3CDTF">2014-02-03T10:55:00Z</dcterms:modified>
</cp:coreProperties>
</file>