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1C" w:rsidRPr="00AB601C" w:rsidRDefault="00AB601C" w:rsidP="00572352">
      <w:pPr>
        <w:pStyle w:val="aff0"/>
      </w:pPr>
      <w:r w:rsidRPr="00AB601C">
        <w:t>ГОСУДАРСТВЕННОЕ УЧРЕЖДЕНИЕ ОБРАЗОВАНИЯ</w:t>
      </w:r>
    </w:p>
    <w:p w:rsidR="00AB601C" w:rsidRDefault="00AB601C" w:rsidP="00572352">
      <w:pPr>
        <w:pStyle w:val="aff0"/>
      </w:pPr>
      <w:r w:rsidRPr="00AB601C">
        <w:t>Средняя общеобразовательная школа № 22</w:t>
      </w: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AB601C" w:rsidRDefault="00AB601C" w:rsidP="00572352">
      <w:pPr>
        <w:pStyle w:val="aff0"/>
      </w:pPr>
      <w:r w:rsidRPr="00AB601C">
        <w:t>Национальное самосознание белорусской молодежи</w:t>
      </w:r>
    </w:p>
    <w:p w:rsidR="00AB601C" w:rsidRDefault="00AB601C" w:rsidP="00572352">
      <w:pPr>
        <w:pStyle w:val="aff0"/>
      </w:pPr>
    </w:p>
    <w:p w:rsidR="00572352" w:rsidRDefault="00572352" w:rsidP="00572352">
      <w:pPr>
        <w:pStyle w:val="aff0"/>
      </w:pPr>
    </w:p>
    <w:p w:rsidR="00572352" w:rsidRPr="00AB601C" w:rsidRDefault="00572352" w:rsidP="00572352">
      <w:pPr>
        <w:pStyle w:val="aff0"/>
      </w:pPr>
    </w:p>
    <w:p w:rsidR="00AB601C" w:rsidRDefault="00AB601C" w:rsidP="00572352">
      <w:pPr>
        <w:pStyle w:val="aff0"/>
        <w:jc w:val="left"/>
      </w:pPr>
      <w:r w:rsidRPr="00AB601C">
        <w:t>Выполнил:</w:t>
      </w:r>
    </w:p>
    <w:p w:rsidR="00572352" w:rsidRDefault="00AB601C" w:rsidP="00572352">
      <w:pPr>
        <w:pStyle w:val="aff0"/>
        <w:jc w:val="left"/>
      </w:pPr>
      <w:r w:rsidRPr="00AB601C">
        <w:t xml:space="preserve">Суворова Иванна Васильевна, </w:t>
      </w:r>
    </w:p>
    <w:p w:rsidR="00AB601C" w:rsidRPr="00AB601C" w:rsidRDefault="00AB601C" w:rsidP="00572352">
      <w:pPr>
        <w:pStyle w:val="aff0"/>
        <w:jc w:val="left"/>
      </w:pPr>
      <w:r w:rsidRPr="00AB601C">
        <w:t>ученица 11</w:t>
      </w:r>
      <w:r>
        <w:t xml:space="preserve"> "</w:t>
      </w:r>
      <w:r w:rsidRPr="00AB601C">
        <w:t>Б</w:t>
      </w:r>
      <w:r>
        <w:t xml:space="preserve">" </w:t>
      </w:r>
      <w:r w:rsidRPr="00AB601C">
        <w:t>класса</w:t>
      </w:r>
    </w:p>
    <w:p w:rsidR="00AB601C" w:rsidRDefault="00AB601C" w:rsidP="00572352">
      <w:pPr>
        <w:pStyle w:val="aff0"/>
        <w:jc w:val="left"/>
      </w:pPr>
      <w:r w:rsidRPr="00AB601C">
        <w:t>Руководитель:</w:t>
      </w:r>
    </w:p>
    <w:p w:rsidR="00AB601C" w:rsidRPr="00AB601C" w:rsidRDefault="00AB601C" w:rsidP="00572352">
      <w:pPr>
        <w:pStyle w:val="aff0"/>
        <w:jc w:val="left"/>
      </w:pPr>
      <w:r w:rsidRPr="00AB601C">
        <w:t>Говоровская Елена Владимировна,</w:t>
      </w:r>
    </w:p>
    <w:p w:rsidR="00AB601C" w:rsidRDefault="00AB601C" w:rsidP="00572352">
      <w:pPr>
        <w:pStyle w:val="aff0"/>
        <w:jc w:val="left"/>
      </w:pPr>
      <w:r w:rsidRPr="00AB601C">
        <w:t>Педагог-психолог</w:t>
      </w: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572352" w:rsidRDefault="00572352" w:rsidP="00572352">
      <w:pPr>
        <w:pStyle w:val="aff0"/>
      </w:pPr>
    </w:p>
    <w:p w:rsidR="00AB601C" w:rsidRPr="00AB601C" w:rsidRDefault="00AB601C" w:rsidP="00572352">
      <w:pPr>
        <w:pStyle w:val="aff0"/>
      </w:pPr>
      <w:r w:rsidRPr="00AB601C">
        <w:t>Гомель 2008</w:t>
      </w:r>
    </w:p>
    <w:p w:rsidR="00AB601C" w:rsidRDefault="00AB601C" w:rsidP="00572352">
      <w:pPr>
        <w:pStyle w:val="af8"/>
      </w:pPr>
      <w:r w:rsidRPr="00AB601C">
        <w:br w:type="page"/>
      </w:r>
      <w:r>
        <w:t>Оглавление</w:t>
      </w:r>
    </w:p>
    <w:p w:rsidR="00572352" w:rsidRDefault="00572352" w:rsidP="00572352"/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Введение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1. Национальное самосознание белорусской молодежи как психологическая проблема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1.1 Понятие самосознания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1.2 Национальное самосознание как фактор становления личности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2. Исследование национального самосознания белорусской молодежи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2.1 Методология исследования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2.2 Результаты исследования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Заключение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Список использованных источников и литература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Приложения</w:t>
      </w:r>
    </w:p>
    <w:p w:rsidR="00F25221" w:rsidRDefault="00F25221">
      <w:pPr>
        <w:pStyle w:val="24"/>
        <w:rPr>
          <w:smallCaps w:val="0"/>
          <w:noProof/>
          <w:sz w:val="24"/>
          <w:szCs w:val="24"/>
        </w:rPr>
      </w:pPr>
      <w:r w:rsidRPr="005D25D8">
        <w:rPr>
          <w:rStyle w:val="af1"/>
          <w:noProof/>
        </w:rPr>
        <w:t>Приложение 1</w:t>
      </w:r>
    </w:p>
    <w:p w:rsidR="00572352" w:rsidRPr="00AB601C" w:rsidRDefault="00572352" w:rsidP="00572352"/>
    <w:p w:rsidR="00AB601C" w:rsidRPr="00AB601C" w:rsidRDefault="00AB601C" w:rsidP="00572352">
      <w:pPr>
        <w:pStyle w:val="2"/>
      </w:pPr>
      <w:r w:rsidRPr="00AB601C">
        <w:br w:type="page"/>
      </w:r>
      <w:bookmarkStart w:id="0" w:name="_Toc248446164"/>
      <w:r>
        <w:t>Введение</w:t>
      </w:r>
      <w:bookmarkEnd w:id="0"/>
    </w:p>
    <w:p w:rsidR="00572352" w:rsidRDefault="00572352" w:rsidP="00AB601C"/>
    <w:p w:rsidR="00AB601C" w:rsidRDefault="00AB601C" w:rsidP="00AB601C">
      <w:r w:rsidRPr="00AB601C">
        <w:t>В условиях нарастания международных коммуникаций, развития средств массовой информации, роста миграции населения, актуальным является изучение психологии этничности как одного из смыслообразующих факторов поведения человека. Одной из самых уязвимых сфер человеческих взаимоотношений в трансформирующемся поликультурном обществе является национальное самосознание. Установлено, что именно подростковый возраст является ключевым моментом формирования национального самосознания.</w:t>
      </w:r>
    </w:p>
    <w:p w:rsidR="00AB601C" w:rsidRDefault="00AB601C" w:rsidP="00AB601C">
      <w:r w:rsidRPr="00AB601C">
        <w:t>Современной молодежи уже в недалеком будущем придется брать на себя ответственность за судьбу Беларуси, искать оптимальные пути преодоления возникающих трудностей, решать важнейшие проблемы экономического, политического, и культурного развития государства. На современном этапе развития белорусского общества среди молодежи прослеживается невысокий уровень развития национальной самооценки, чувство национального достоинства, отсутствие интереса к историко-культурной самобытности своего народа. Сложность исторической судьбы, протекания политических, экономических, социально-культурных процессов в нашей республике определяет факторы, влияющие на национальное самосознание современной молодежи.</w:t>
      </w:r>
    </w:p>
    <w:p w:rsidR="00AB601C" w:rsidRDefault="00AB601C" w:rsidP="00AB601C">
      <w:r w:rsidRPr="00AB601C">
        <w:t>Осознание себя как индивида в определенной этнической группе приводит не только к интерпретации конкретной этнической общности, но и обеспечивает личности развитие особенностей дифференцировать и выделять свое</w:t>
      </w:r>
      <w:r>
        <w:t xml:space="preserve"> "</w:t>
      </w:r>
      <w:r w:rsidRPr="00AB601C">
        <w:t>Я</w:t>
      </w:r>
      <w:r>
        <w:t xml:space="preserve">" </w:t>
      </w:r>
      <w:r w:rsidRPr="00AB601C">
        <w:t>в этнической группе. Именно сравнение, нахождение сходных признаков</w:t>
      </w:r>
      <w:r>
        <w:t xml:space="preserve"> (</w:t>
      </w:r>
      <w:r w:rsidRPr="00AB601C">
        <w:t>внешности, языка, обычаев), то есть выполнение простейших познавательных операций укрепляет национальное самосознание на основе межличностного отношения в многонациональной группе.</w:t>
      </w:r>
    </w:p>
    <w:p w:rsidR="00AB601C" w:rsidRDefault="00AB601C" w:rsidP="00AB601C">
      <w:r w:rsidRPr="00AB601C">
        <w:t>Разработкой теоретических аспектов национального самосознания занимались такие социальные психологи, как Н</w:t>
      </w:r>
      <w:r>
        <w:t xml:space="preserve">.П. </w:t>
      </w:r>
      <w:r w:rsidRPr="00AB601C">
        <w:t>Белинский, Н</w:t>
      </w:r>
      <w:r>
        <w:t xml:space="preserve">.А. </w:t>
      </w:r>
      <w:r w:rsidRPr="00AB601C">
        <w:t>Бердяев, Я</w:t>
      </w:r>
      <w:r>
        <w:t xml:space="preserve">.Н. </w:t>
      </w:r>
      <w:r w:rsidRPr="00AB601C">
        <w:t>Коломинский, О</w:t>
      </w:r>
      <w:r>
        <w:t xml:space="preserve">.П. </w:t>
      </w:r>
      <w:r w:rsidRPr="00AB601C">
        <w:t>Смолин, В</w:t>
      </w:r>
      <w:r>
        <w:t xml:space="preserve">.А. </w:t>
      </w:r>
      <w:r w:rsidRPr="00AB601C">
        <w:t>Сосин, А</w:t>
      </w:r>
      <w:r>
        <w:t xml:space="preserve">.Г. </w:t>
      </w:r>
      <w:r w:rsidRPr="00AB601C">
        <w:t>Спиркин, М</w:t>
      </w:r>
      <w:r>
        <w:t xml:space="preserve">.Г. </w:t>
      </w:r>
      <w:r w:rsidRPr="00AB601C">
        <w:t>Тайчинов, А</w:t>
      </w:r>
      <w:r>
        <w:t xml:space="preserve">.В. </w:t>
      </w:r>
      <w:r w:rsidRPr="00AB601C">
        <w:t>Сухарев, С</w:t>
      </w:r>
      <w:r>
        <w:t xml:space="preserve">.Л. </w:t>
      </w:r>
      <w:r w:rsidRPr="00AB601C">
        <w:t>Бухарева, Т</w:t>
      </w:r>
      <w:r>
        <w:t xml:space="preserve">.Г. </w:t>
      </w:r>
      <w:r w:rsidRPr="00AB601C">
        <w:t>Стефаненко, Л</w:t>
      </w:r>
      <w:r>
        <w:t xml:space="preserve">.Н. </w:t>
      </w:r>
      <w:r w:rsidRPr="00AB601C">
        <w:t>Иванова, А</w:t>
      </w:r>
      <w:r>
        <w:t xml:space="preserve">.Н. </w:t>
      </w:r>
      <w:r w:rsidRPr="00AB601C">
        <w:t>Гуревич.</w:t>
      </w:r>
    </w:p>
    <w:p w:rsidR="00AB601C" w:rsidRDefault="00AB601C" w:rsidP="00AB601C">
      <w:r w:rsidRPr="00AB601C">
        <w:t>В процессе изучения национального самосознания нами выделялись такие его основные компоненты:</w:t>
      </w:r>
    </w:p>
    <w:p w:rsidR="00AB601C" w:rsidRDefault="00AB601C" w:rsidP="00AB601C">
      <w:r w:rsidRPr="00AB601C">
        <w:t>Когнитивный компонент</w:t>
      </w:r>
      <w:r>
        <w:t xml:space="preserve"> (</w:t>
      </w:r>
      <w:r w:rsidRPr="00AB601C">
        <w:t>объективные знания и субъективные представления об этнических группах).</w:t>
      </w:r>
    </w:p>
    <w:p w:rsidR="00AB601C" w:rsidRDefault="00AB601C" w:rsidP="00AB601C">
      <w:r w:rsidRPr="00AB601C">
        <w:t>Эмоционально-оценочный компонент</w:t>
      </w:r>
      <w:r>
        <w:t xml:space="preserve"> (</w:t>
      </w:r>
      <w:r w:rsidRPr="00AB601C">
        <w:t>отношение к своей этнической группе).</w:t>
      </w:r>
    </w:p>
    <w:p w:rsidR="00AB601C" w:rsidRDefault="00AB601C" w:rsidP="00AB601C">
      <w:r w:rsidRPr="00AB601C">
        <w:t>Поведенческий компонент</w:t>
      </w:r>
      <w:r>
        <w:t xml:space="preserve"> (</w:t>
      </w:r>
      <w:r w:rsidRPr="00AB601C">
        <w:t>использование языка, поддержание культурных традиций, участие в социальных организациях).</w:t>
      </w:r>
    </w:p>
    <w:p w:rsidR="00AB601C" w:rsidRDefault="00AB601C" w:rsidP="00AB601C">
      <w:r w:rsidRPr="00AB601C">
        <w:t>Задачами работы стали:</w:t>
      </w:r>
    </w:p>
    <w:p w:rsidR="00AB601C" w:rsidRDefault="00AB601C" w:rsidP="00AB601C">
      <w:r w:rsidRPr="00AB601C">
        <w:t>Провести анализ литературных источников по данной тематике отечественных и зарубежных авторов.</w:t>
      </w:r>
    </w:p>
    <w:p w:rsidR="00AB601C" w:rsidRDefault="00AB601C" w:rsidP="00AB601C">
      <w:r w:rsidRPr="00AB601C">
        <w:t>Изучить сформированность национального самосознания белорусской молодежи методом анкетирования.</w:t>
      </w:r>
    </w:p>
    <w:p w:rsidR="00AB601C" w:rsidRDefault="00AB601C" w:rsidP="00AB601C">
      <w:r w:rsidRPr="00AB601C">
        <w:t>Анализ и интерпретация полученных результатов.</w:t>
      </w:r>
    </w:p>
    <w:p w:rsidR="00AB601C" w:rsidRDefault="00AB601C" w:rsidP="00AB601C">
      <w:r w:rsidRPr="00AB601C">
        <w:t>В ходе исследования компонентов национального самосознания нами были выдвинута следующая гипотеза: белорусской молодежи присущ низкий уровень сформированности национального самосознания.</w:t>
      </w:r>
    </w:p>
    <w:p w:rsidR="00AB601C" w:rsidRDefault="00AB601C" w:rsidP="00AB601C">
      <w:r w:rsidRPr="00AB601C">
        <w:t>Объектом исследования является личность юношеского возраста.</w:t>
      </w:r>
    </w:p>
    <w:p w:rsidR="00AB601C" w:rsidRDefault="00AB601C" w:rsidP="00AB601C">
      <w:r w:rsidRPr="00AB601C">
        <w:t xml:space="preserve">Предмет исследования </w:t>
      </w:r>
      <w:r>
        <w:t>-</w:t>
      </w:r>
      <w:r w:rsidRPr="00AB601C">
        <w:t xml:space="preserve"> национальное самосознание.</w:t>
      </w:r>
    </w:p>
    <w:p w:rsidR="00AB601C" w:rsidRDefault="00AB601C" w:rsidP="00AB601C">
      <w:r w:rsidRPr="00AB601C">
        <w:t>Целью данной работы стало изучение национального самосознания белорусской молодежи.</w:t>
      </w:r>
    </w:p>
    <w:p w:rsidR="00AB601C" w:rsidRDefault="00AB601C" w:rsidP="00572352">
      <w:pPr>
        <w:pStyle w:val="2"/>
      </w:pPr>
      <w:r w:rsidRPr="00AB601C">
        <w:br w:type="page"/>
      </w:r>
      <w:bookmarkStart w:id="1" w:name="_Toc248446165"/>
      <w:r w:rsidRPr="00AB601C">
        <w:t>1</w:t>
      </w:r>
      <w:r w:rsidR="00572352">
        <w:t>.</w:t>
      </w:r>
      <w:r w:rsidRPr="00AB601C">
        <w:t xml:space="preserve"> </w:t>
      </w:r>
      <w:r w:rsidR="00572352">
        <w:t>Н</w:t>
      </w:r>
      <w:r w:rsidR="00572352" w:rsidRPr="00AB601C">
        <w:t>ациональное самосознание белорусской молодежи как психологическая проблема</w:t>
      </w:r>
      <w:bookmarkEnd w:id="1"/>
    </w:p>
    <w:p w:rsidR="00572352" w:rsidRPr="00572352" w:rsidRDefault="00572352" w:rsidP="00572352"/>
    <w:p w:rsidR="00AB601C" w:rsidRPr="00AB601C" w:rsidRDefault="00AB601C" w:rsidP="00572352">
      <w:pPr>
        <w:pStyle w:val="2"/>
      </w:pPr>
      <w:bookmarkStart w:id="2" w:name="_Toc248446166"/>
      <w:r>
        <w:t>1.1</w:t>
      </w:r>
      <w:r w:rsidRPr="00AB601C">
        <w:t xml:space="preserve"> Понятие самосознания</w:t>
      </w:r>
      <w:bookmarkEnd w:id="2"/>
    </w:p>
    <w:p w:rsidR="00572352" w:rsidRDefault="00572352" w:rsidP="00AB601C"/>
    <w:p w:rsidR="00AB601C" w:rsidRDefault="00AB601C" w:rsidP="00AB601C">
      <w:r w:rsidRPr="00AB601C">
        <w:t xml:space="preserve">Взаимодействуя и общаясь с людьми, человек выделяет сам себя из окружающей среды, ощущает себя субъектом своих физических и психических состояний, действий и процессов, выступает для самого себя как </w:t>
      </w:r>
      <w:r w:rsidRPr="00AB601C">
        <w:rPr>
          <w:b/>
          <w:bCs/>
        </w:rPr>
        <w:t xml:space="preserve">Я, </w:t>
      </w:r>
      <w:r w:rsidRPr="00AB601C">
        <w:t xml:space="preserve">противостоящее другим и вместе с тем неразрывно с ними связанное. Субъективно переживание собственного </w:t>
      </w:r>
      <w:r w:rsidRPr="00AB601C">
        <w:rPr>
          <w:b/>
          <w:bCs/>
        </w:rPr>
        <w:t xml:space="preserve">Я </w:t>
      </w:r>
      <w:r w:rsidRPr="00AB601C">
        <w:t>выражается прежде всего в том, что человек понимает свою тождественность самому себе в настоящем, прошлом и будущем.</w:t>
      </w:r>
    </w:p>
    <w:p w:rsidR="00AB601C" w:rsidRDefault="00AB601C" w:rsidP="00AB601C">
      <w:r w:rsidRPr="00AB601C">
        <w:t xml:space="preserve">Одним из симптомов некоторых психических заболеваний состоит в утрате человеком тождественности с самим собой, потере собственного </w:t>
      </w:r>
      <w:r w:rsidRPr="00AB601C">
        <w:rPr>
          <w:b/>
          <w:bCs/>
        </w:rPr>
        <w:t xml:space="preserve">Я. </w:t>
      </w:r>
      <w:r w:rsidRPr="00AB601C">
        <w:t>В социальной психологии выделяют три сферы, в которых осуществляется становление, формирование личности: деятельность, общение, самосознание.</w:t>
      </w:r>
    </w:p>
    <w:p w:rsidR="00AB601C" w:rsidRDefault="00AB601C" w:rsidP="00AB601C">
      <w:r w:rsidRPr="00AB601C">
        <w:t>В ходе социализации расширяются и углубляются связи общения человека с людьми, группами, обществом в целом, происходит становление в человеке образа его</w:t>
      </w:r>
      <w:r>
        <w:t xml:space="preserve"> "</w:t>
      </w:r>
      <w:r w:rsidRPr="00AB601C">
        <w:t>Я</w:t>
      </w:r>
      <w:r>
        <w:t xml:space="preserve">". </w:t>
      </w:r>
      <w:r w:rsidRPr="00AB601C">
        <w:t>Образ</w:t>
      </w:r>
      <w:r>
        <w:t xml:space="preserve"> "</w:t>
      </w:r>
      <w:r w:rsidRPr="00AB601C">
        <w:t>Я</w:t>
      </w:r>
      <w:r>
        <w:t xml:space="preserve">", </w:t>
      </w:r>
      <w:r w:rsidRPr="00AB601C">
        <w:t>или самосознание</w:t>
      </w:r>
      <w:r>
        <w:t xml:space="preserve"> (</w:t>
      </w:r>
      <w:r w:rsidRPr="00AB601C">
        <w:t>представление о себе), не возникает у человека сразу, а складывается постепенно на протяжении его жизни под воздействием многочисленных социальных влияний и включает 4 компонента</w:t>
      </w:r>
      <w:r>
        <w:t xml:space="preserve"> (</w:t>
      </w:r>
      <w:r w:rsidRPr="00AB601C">
        <w:t>по В</w:t>
      </w:r>
      <w:r>
        <w:t xml:space="preserve">.С. </w:t>
      </w:r>
      <w:r w:rsidRPr="00AB601C">
        <w:t>Мерлину):</w:t>
      </w:r>
    </w:p>
    <w:p w:rsidR="00AB601C" w:rsidRDefault="00AB601C" w:rsidP="00AB601C">
      <w:r w:rsidRPr="00AB601C">
        <w:t>сознание отличия себя от остального мира;</w:t>
      </w:r>
    </w:p>
    <w:p w:rsidR="00AB601C" w:rsidRDefault="00AB601C" w:rsidP="00AB601C">
      <w:r w:rsidRPr="00AB601C">
        <w:t>сознание</w:t>
      </w:r>
      <w:r>
        <w:t xml:space="preserve"> "</w:t>
      </w:r>
      <w:r w:rsidRPr="00AB601C">
        <w:t>Я</w:t>
      </w:r>
      <w:r>
        <w:t xml:space="preserve">" </w:t>
      </w:r>
      <w:r w:rsidRPr="00AB601C">
        <w:t>как активного начала субъекта деятельности;</w:t>
      </w:r>
    </w:p>
    <w:p w:rsidR="00AB601C" w:rsidRDefault="00AB601C" w:rsidP="00AB601C">
      <w:r w:rsidRPr="00AB601C">
        <w:t>сознание своих психических свойств, эмоциональные самооценки;</w:t>
      </w:r>
    </w:p>
    <w:p w:rsidR="00AB601C" w:rsidRDefault="00AB601C" w:rsidP="00AB601C">
      <w:r w:rsidRPr="00AB601C">
        <w:t>социально-нравственная самооценка, самоуважение, которое формируется на основе накопленного опыта общения и деятельности.</w:t>
      </w:r>
    </w:p>
    <w:p w:rsidR="00AB601C" w:rsidRDefault="00AB601C" w:rsidP="00AB601C">
      <w:r w:rsidRPr="00AB601C">
        <w:t>В современной науке существуют различные точки зрения на генезис самосознания. Традиционным является понимание самосознания как исходной генетически первичной формы человеческого сознания, основывающейся на самоощущениях, самовосприятие человека, когда еще в раннем детстве формируется у ребенка целостное представление о своем физическом теле, о различении себя и всего остального мира. Исходя из концепции</w:t>
      </w:r>
      <w:r>
        <w:t xml:space="preserve"> "</w:t>
      </w:r>
      <w:r w:rsidRPr="00AB601C">
        <w:t>первичности</w:t>
      </w:r>
      <w:r>
        <w:t xml:space="preserve">" </w:t>
      </w:r>
      <w:r w:rsidRPr="00AB601C">
        <w:t>указывается, что способность к самопереживанию оказывается особой универсальной стороной самосознания, которая его порождает.</w:t>
      </w:r>
    </w:p>
    <w:p w:rsidR="00AB601C" w:rsidRDefault="00AB601C" w:rsidP="00AB601C">
      <w:r w:rsidRPr="00AB601C">
        <w:t>Существует и противоположная точка зрения</w:t>
      </w:r>
      <w:r>
        <w:t xml:space="preserve"> (</w:t>
      </w:r>
      <w:r w:rsidRPr="00AB601C">
        <w:t>Л</w:t>
      </w:r>
      <w:r>
        <w:t xml:space="preserve">.Л. </w:t>
      </w:r>
      <w:r w:rsidRPr="00AB601C">
        <w:t>Рубинштейн) согласно которой самосознание - высший вид сознания, возникший как результат развития сознания. Не сознание рождается из самопознания, из</w:t>
      </w:r>
      <w:r>
        <w:t xml:space="preserve"> "</w:t>
      </w:r>
      <w:r w:rsidRPr="00AB601C">
        <w:t>Я</w:t>
      </w:r>
      <w:r>
        <w:t xml:space="preserve">", </w:t>
      </w:r>
      <w:r w:rsidRPr="00AB601C">
        <w:t>а самосознание возникает к ходе развития сознания личности.</w:t>
      </w:r>
    </w:p>
    <w:p w:rsidR="00AB601C" w:rsidRDefault="00AB601C" w:rsidP="00AB601C">
      <w:r w:rsidRPr="00AB601C">
        <w:t>Третье направление психологической науки исходит из того, что осознание внешнего мира и самосознание возникли и развивались одновре</w:t>
      </w:r>
      <w:r w:rsidR="00572352">
        <w:t>менно, едино и взаимообусловлен</w:t>
      </w:r>
      <w:r w:rsidRPr="00AB601C">
        <w:t>о. По мере объединения</w:t>
      </w:r>
      <w:r>
        <w:t xml:space="preserve"> "</w:t>
      </w:r>
      <w:r w:rsidRPr="00AB601C">
        <w:t>предметных</w:t>
      </w:r>
      <w:r>
        <w:t xml:space="preserve">" </w:t>
      </w:r>
      <w:r w:rsidRPr="00AB601C">
        <w:t>ощущений складывается представление человека о внешнем мире, а в результате синтеза самоощущений - о самом себе. В онтогенезе самосознания можно выделить два основных этапа: на первом этапе формируется схема собственного тела и формируется</w:t>
      </w:r>
      <w:r>
        <w:t xml:space="preserve"> "</w:t>
      </w:r>
      <w:r w:rsidRPr="00AB601C">
        <w:t>чувство Я</w:t>
      </w:r>
      <w:r>
        <w:t xml:space="preserve">", </w:t>
      </w:r>
      <w:r w:rsidRPr="00AB601C">
        <w:t>Затем по мере совершенствования интеллектуальных возможностей и становления понятийного мышления самосознание достигает рефлексивного уровня, благодаря чему человек может осмысливать свое отличие в понятийной форме. Поэтому рефлексивный уровень индивидуального самосознания всегда остается внутренне связанным с аффективным самопереживанием</w:t>
      </w:r>
      <w:r>
        <w:t xml:space="preserve"> (</w:t>
      </w:r>
      <w:r w:rsidRPr="00AB601C">
        <w:t>В</w:t>
      </w:r>
      <w:r>
        <w:t xml:space="preserve">.П. </w:t>
      </w:r>
      <w:r w:rsidRPr="00AB601C">
        <w:t xml:space="preserve">Зинченко). Исследования показали, что самоощущение контролируется правым полушарием мозга, а рефлексивные механизмы самосознания </w:t>
      </w:r>
      <w:r>
        <w:t>-</w:t>
      </w:r>
      <w:r w:rsidRPr="00AB601C">
        <w:t xml:space="preserve"> левым полушарием.</w:t>
      </w:r>
    </w:p>
    <w:p w:rsidR="00AB601C" w:rsidRDefault="00AB601C" w:rsidP="00AB601C">
      <w:r w:rsidRPr="00AB601C">
        <w:t>Критерии самосознания:</w:t>
      </w:r>
    </w:p>
    <w:p w:rsidR="00AB601C" w:rsidRDefault="00AB601C" w:rsidP="00AB601C">
      <w:r w:rsidRPr="00AB601C">
        <w:t>выделение себя из среды, сознание себя как субъекта, автономного от среды</w:t>
      </w:r>
      <w:r>
        <w:t xml:space="preserve"> (</w:t>
      </w:r>
      <w:r w:rsidRPr="00AB601C">
        <w:t>физической среды, социальной среды);</w:t>
      </w:r>
    </w:p>
    <w:p w:rsidR="00AB601C" w:rsidRDefault="00AB601C" w:rsidP="00AB601C">
      <w:r w:rsidRPr="00AB601C">
        <w:t>осознание своей активности -</w:t>
      </w:r>
      <w:r>
        <w:t xml:space="preserve"> "</w:t>
      </w:r>
      <w:r w:rsidRPr="00AB601C">
        <w:t>Я, управляю собой</w:t>
      </w:r>
      <w:r>
        <w:t>"</w:t>
      </w:r>
      <w:r w:rsidRPr="00AB601C">
        <w:t>;</w:t>
      </w:r>
    </w:p>
    <w:p w:rsidR="00AB601C" w:rsidRDefault="00AB601C" w:rsidP="00AB601C">
      <w:r w:rsidRPr="00AB601C">
        <w:t>осознание себя</w:t>
      </w:r>
      <w:r>
        <w:t xml:space="preserve"> "</w:t>
      </w:r>
      <w:r w:rsidRPr="00AB601C">
        <w:t>через другого</w:t>
      </w:r>
      <w:r>
        <w:t>" ("</w:t>
      </w:r>
      <w:r w:rsidRPr="00AB601C">
        <w:t>То, что я вижу в других, это может быть и мое качество</w:t>
      </w:r>
      <w:r>
        <w:t>"</w:t>
      </w:r>
      <w:r w:rsidRPr="00AB601C">
        <w:t>);</w:t>
      </w:r>
    </w:p>
    <w:p w:rsidR="00AB601C" w:rsidRDefault="00AB601C" w:rsidP="00AB601C">
      <w:r w:rsidRPr="00AB601C">
        <w:t>моральная оценка себя, наличие рефлексии - осознание своего внутреннего опыта.</w:t>
      </w:r>
    </w:p>
    <w:p w:rsidR="00AB601C" w:rsidRDefault="00AB601C" w:rsidP="00AB601C">
      <w:r w:rsidRPr="00AB601C">
        <w:t>Ощущение человеком своей единственности поддерживается непрерывностью его переживаний во времени; помнит о прошлом, переживает настоящее, обладает надеждами на будущее. Непрерывность таких переживаний и дает человеку возможность интегрировать себя в единое целое.</w:t>
      </w:r>
    </w:p>
    <w:p w:rsidR="00AB601C" w:rsidRDefault="00AB601C" w:rsidP="00AB601C">
      <w:r w:rsidRPr="00AB601C">
        <w:t>При анализе динамической структуры самосознания используют два понятия:</w:t>
      </w:r>
      <w:r>
        <w:t xml:space="preserve"> "</w:t>
      </w:r>
      <w:r w:rsidRPr="00AB601C">
        <w:t>текущее Я</w:t>
      </w:r>
      <w:r>
        <w:t xml:space="preserve">" </w:t>
      </w:r>
      <w:r w:rsidRPr="00AB601C">
        <w:t>и</w:t>
      </w:r>
      <w:r>
        <w:t xml:space="preserve"> "</w:t>
      </w:r>
      <w:r w:rsidRPr="00AB601C">
        <w:t>личностное Я</w:t>
      </w:r>
      <w:r>
        <w:t>". "</w:t>
      </w:r>
      <w:r w:rsidRPr="00AB601C">
        <w:t>Текущее Я</w:t>
      </w:r>
      <w:r>
        <w:t xml:space="preserve">" </w:t>
      </w:r>
      <w:r w:rsidRPr="00AB601C">
        <w:t xml:space="preserve">обозначает конкретные формы осознания себя в текущем настоящем, </w:t>
      </w:r>
      <w:r>
        <w:t>т.е.</w:t>
      </w:r>
      <w:r w:rsidRPr="00AB601C">
        <w:t xml:space="preserve"> непосредственные процессы деятельности самосознания.</w:t>
      </w:r>
      <w:r>
        <w:t xml:space="preserve"> "</w:t>
      </w:r>
      <w:r w:rsidRPr="00AB601C">
        <w:t>Личностное Я</w:t>
      </w:r>
      <w:r>
        <w:t xml:space="preserve">" </w:t>
      </w:r>
      <w:r w:rsidRPr="00AB601C">
        <w:t>- это устойчивая структурная схема самоотношения, ядро синтеза</w:t>
      </w:r>
      <w:r>
        <w:t xml:space="preserve"> "</w:t>
      </w:r>
      <w:r w:rsidRPr="00AB601C">
        <w:t>текущих Я</w:t>
      </w:r>
      <w:r>
        <w:t xml:space="preserve">", </w:t>
      </w:r>
      <w:r w:rsidRPr="00AB601C">
        <w:t>В каждом акте самосознания одновременно выражены элементы самопознания и самопереживания.</w:t>
      </w:r>
    </w:p>
    <w:p w:rsidR="00AB601C" w:rsidRDefault="00AB601C" w:rsidP="00AB601C">
      <w:r w:rsidRPr="00AB601C">
        <w:t>Поскольку самоотражаются все процессы сознания, постольку человек может не только осознавать, оценивать и регулировать собственную психическую деятельность, но и сознавать себя сознающим, самооценивающим.</w:t>
      </w:r>
    </w:p>
    <w:p w:rsidR="00AB601C" w:rsidRDefault="00AB601C" w:rsidP="00AB601C">
      <w:r w:rsidRPr="00AB601C">
        <w:t>В структуре самосознания можно выделить:</w:t>
      </w:r>
    </w:p>
    <w:p w:rsidR="00AB601C" w:rsidRDefault="00AB601C" w:rsidP="00AB601C">
      <w:r w:rsidRPr="00AB601C">
        <w:t>осознание близких и отдаленных целей, мотивов своего</w:t>
      </w:r>
      <w:r>
        <w:t xml:space="preserve"> "</w:t>
      </w:r>
      <w:r w:rsidRPr="00AB601C">
        <w:t>Я</w:t>
      </w:r>
      <w:r>
        <w:t>" ("</w:t>
      </w:r>
      <w:r w:rsidRPr="00AB601C">
        <w:t>Я как действующий субъект</w:t>
      </w:r>
      <w:r>
        <w:t>"</w:t>
      </w:r>
      <w:r w:rsidRPr="00AB601C">
        <w:t>);</w:t>
      </w:r>
    </w:p>
    <w:p w:rsidR="00AB601C" w:rsidRDefault="00AB601C" w:rsidP="00AB601C">
      <w:r w:rsidRPr="00AB601C">
        <w:t>осознание своих реальных и желаемых качеств</w:t>
      </w:r>
      <w:r>
        <w:t xml:space="preserve"> ("</w:t>
      </w:r>
      <w:r w:rsidRPr="00AB601C">
        <w:t>Реальное Я</w:t>
      </w:r>
      <w:r>
        <w:t xml:space="preserve">" </w:t>
      </w:r>
      <w:r w:rsidRPr="00AB601C">
        <w:t>и</w:t>
      </w:r>
      <w:r>
        <w:t xml:space="preserve"> "</w:t>
      </w:r>
      <w:r w:rsidRPr="00AB601C">
        <w:t>Идеальное Я</w:t>
      </w:r>
      <w:r>
        <w:t>"</w:t>
      </w:r>
      <w:r w:rsidRPr="00AB601C">
        <w:t>);</w:t>
      </w:r>
    </w:p>
    <w:p w:rsidR="00AB601C" w:rsidRDefault="00AB601C" w:rsidP="00AB601C">
      <w:r w:rsidRPr="00AB601C">
        <w:t>познавательные, когнитивные представления о себе</w:t>
      </w:r>
      <w:r>
        <w:t xml:space="preserve"> ("</w:t>
      </w:r>
      <w:r w:rsidRPr="00AB601C">
        <w:t>Я как наблюдаемый объект</w:t>
      </w:r>
      <w:r>
        <w:t>"</w:t>
      </w:r>
      <w:r w:rsidRPr="00AB601C">
        <w:t>);</w:t>
      </w:r>
    </w:p>
    <w:p w:rsidR="00AB601C" w:rsidRDefault="00AB601C" w:rsidP="00AB601C">
      <w:r w:rsidRPr="00AB601C">
        <w:t>эмоциональное, чувственное представление о себе.</w:t>
      </w:r>
    </w:p>
    <w:p w:rsidR="00AB601C" w:rsidRDefault="00AB601C" w:rsidP="00AB601C">
      <w:r w:rsidRPr="00AB601C">
        <w:t>Таким образом, самосознание включает в себя:</w:t>
      </w:r>
    </w:p>
    <w:p w:rsidR="00AB601C" w:rsidRDefault="00AB601C" w:rsidP="00AB601C">
      <w:r w:rsidRPr="00AB601C">
        <w:t>самопознание</w:t>
      </w:r>
      <w:r>
        <w:t xml:space="preserve"> (</w:t>
      </w:r>
      <w:r w:rsidRPr="00AB601C">
        <w:t>интеллектуальный аспект познания себя);</w:t>
      </w:r>
    </w:p>
    <w:p w:rsidR="00AB601C" w:rsidRDefault="00AB601C" w:rsidP="00AB601C">
      <w:r w:rsidRPr="00AB601C">
        <w:t>самоотношение</w:t>
      </w:r>
      <w:r>
        <w:t xml:space="preserve"> (</w:t>
      </w:r>
      <w:r w:rsidRPr="00AB601C">
        <w:t>эмоциональное отношение к самому себе).</w:t>
      </w:r>
    </w:p>
    <w:p w:rsidR="00AB601C" w:rsidRDefault="00AB601C" w:rsidP="00AB601C">
      <w:r w:rsidRPr="00AB601C">
        <w:t>В целом можно выделить три пласта сознания человека:</w:t>
      </w:r>
    </w:p>
    <w:p w:rsidR="00AB601C" w:rsidRDefault="00AB601C" w:rsidP="00AB601C">
      <w:r w:rsidRPr="00AB601C">
        <w:t>отношение к себе;</w:t>
      </w:r>
    </w:p>
    <w:p w:rsidR="00AB601C" w:rsidRDefault="00AB601C" w:rsidP="00AB601C">
      <w:r w:rsidRPr="00AB601C">
        <w:t>отношение к другим людям;</w:t>
      </w:r>
    </w:p>
    <w:p w:rsidR="00AB601C" w:rsidRDefault="00AB601C" w:rsidP="00AB601C">
      <w:r w:rsidRPr="00AB601C">
        <w:t>ожидание отношения других людей к себе</w:t>
      </w:r>
      <w:r>
        <w:t xml:space="preserve"> (</w:t>
      </w:r>
      <w:r w:rsidRPr="00AB601C">
        <w:t>атрибутивная проекция).</w:t>
      </w:r>
    </w:p>
    <w:p w:rsidR="00572352" w:rsidRDefault="00572352" w:rsidP="00AB601C"/>
    <w:p w:rsidR="00AB601C" w:rsidRPr="00AB601C" w:rsidRDefault="00AB601C" w:rsidP="00572352">
      <w:pPr>
        <w:pStyle w:val="2"/>
      </w:pPr>
      <w:bookmarkStart w:id="3" w:name="_Toc248446167"/>
      <w:r>
        <w:t>1.2</w:t>
      </w:r>
      <w:r w:rsidRPr="00AB601C">
        <w:t xml:space="preserve"> Национальное самосознание как фактор становления личности</w:t>
      </w:r>
      <w:bookmarkEnd w:id="3"/>
    </w:p>
    <w:p w:rsidR="00572352" w:rsidRDefault="00572352" w:rsidP="00AB601C"/>
    <w:p w:rsidR="00AB601C" w:rsidRDefault="00AB601C" w:rsidP="00AB601C">
      <w:r w:rsidRPr="00AB601C">
        <w:t>Национальность, как характеристика личности, является неуловимым феноменом этничности и представляет собой совокупность особенностей личности, складывающихся в определенных социокультурных условиях, деятельности и общения и обусловливает способы поведения. Говоря о межнациональных отношениях, мы имеем в виду характеристики, присущие данной этнической группе, которые создают национальную субстанцию.</w:t>
      </w:r>
    </w:p>
    <w:p w:rsidR="00AB601C" w:rsidRDefault="00AB601C" w:rsidP="00AB601C">
      <w:r w:rsidRPr="00AB601C">
        <w:t>Изучение этнической самоидентификации начавшееся еще в работах западных психологов З. Фрейда и Э. Эриксона, было продолжено затем К. Левином и С. Московичи. В России вопросы национальной психологии, психологии взаимодействия народов начали подниматься в работах русских философов В</w:t>
      </w:r>
      <w:r>
        <w:t xml:space="preserve">.С. </w:t>
      </w:r>
      <w:r w:rsidRPr="00AB601C">
        <w:t>Соловьева, Н</w:t>
      </w:r>
      <w:r>
        <w:t xml:space="preserve">.А. </w:t>
      </w:r>
      <w:r w:rsidRPr="00AB601C">
        <w:t>Бердяева, изучались П</w:t>
      </w:r>
      <w:r>
        <w:t xml:space="preserve">.А. </w:t>
      </w:r>
      <w:r w:rsidRPr="00AB601C">
        <w:t>Сорокиным, Л</w:t>
      </w:r>
      <w:r>
        <w:t xml:space="preserve">.Н. </w:t>
      </w:r>
      <w:r w:rsidRPr="00AB601C">
        <w:t xml:space="preserve">Гумелевым, в советский период </w:t>
      </w:r>
      <w:r>
        <w:t>-</w:t>
      </w:r>
      <w:r w:rsidRPr="00AB601C">
        <w:t xml:space="preserve"> С</w:t>
      </w:r>
      <w:r>
        <w:t xml:space="preserve">.М. </w:t>
      </w:r>
      <w:r w:rsidRPr="00AB601C">
        <w:t>Арутюняном, Ю</w:t>
      </w:r>
      <w:r>
        <w:t xml:space="preserve">.В. </w:t>
      </w:r>
      <w:r w:rsidRPr="00AB601C">
        <w:t>Бромлеем, Л</w:t>
      </w:r>
      <w:r>
        <w:t xml:space="preserve">.М. </w:t>
      </w:r>
      <w:r w:rsidRPr="00AB601C">
        <w:t>Дробижевой, В</w:t>
      </w:r>
      <w:r>
        <w:t xml:space="preserve">.И. </w:t>
      </w:r>
      <w:r w:rsidRPr="00AB601C">
        <w:t>Козловым, И</w:t>
      </w:r>
      <w:r>
        <w:t xml:space="preserve">.С. </w:t>
      </w:r>
      <w:r w:rsidRPr="00AB601C">
        <w:t>Коном, В</w:t>
      </w:r>
      <w:r>
        <w:t xml:space="preserve">.В. </w:t>
      </w:r>
      <w:r w:rsidRPr="00AB601C">
        <w:t>Пименовым, Б</w:t>
      </w:r>
      <w:r>
        <w:t xml:space="preserve">.Ф. </w:t>
      </w:r>
      <w:r w:rsidRPr="00AB601C">
        <w:t>Поршневым. Сегодня эта тема в различных аспектах разрабатывается Л</w:t>
      </w:r>
      <w:r>
        <w:t xml:space="preserve">.Г. </w:t>
      </w:r>
      <w:r w:rsidRPr="00AB601C">
        <w:t>Почебут, Ю</w:t>
      </w:r>
      <w:r>
        <w:t xml:space="preserve">.П. </w:t>
      </w:r>
      <w:r w:rsidRPr="00AB601C">
        <w:t>Платоновым, О</w:t>
      </w:r>
      <w:r>
        <w:t xml:space="preserve">.С. </w:t>
      </w:r>
      <w:r w:rsidRPr="00AB601C">
        <w:t>Михалюк, В</w:t>
      </w:r>
      <w:r>
        <w:t xml:space="preserve">.Н. </w:t>
      </w:r>
      <w:r w:rsidRPr="00AB601C">
        <w:t>Куницыной, В</w:t>
      </w:r>
      <w:r>
        <w:t xml:space="preserve">.Ю. </w:t>
      </w:r>
      <w:r w:rsidRPr="00AB601C">
        <w:t>Хотинец, Н</w:t>
      </w:r>
      <w:r>
        <w:t xml:space="preserve">.М. </w:t>
      </w:r>
      <w:r w:rsidRPr="00AB601C">
        <w:t>Лебедевой и их учениками.</w:t>
      </w:r>
    </w:p>
    <w:p w:rsidR="00AB601C" w:rsidRDefault="00AB601C" w:rsidP="00AB601C">
      <w:r w:rsidRPr="00AB601C">
        <w:t>Вопросы национального самосознания стали предметом специального изучения в различных науках, определивших данный феномен со следующих точек зрения.</w:t>
      </w:r>
    </w:p>
    <w:p w:rsidR="00AB601C" w:rsidRDefault="00AB601C" w:rsidP="00AB601C">
      <w:r w:rsidRPr="00AB601C">
        <w:t>Н</w:t>
      </w:r>
      <w:r>
        <w:t xml:space="preserve">.К. </w:t>
      </w:r>
      <w:r w:rsidRPr="00AB601C">
        <w:t>Милютников рассматривает национальное самосознание как коллективное сознание, где каждый член единого коллектива воспринимает себя на уровне нахождения сходства и различия себя с другими. Однако этот же автор утверждает, что формирование социального самосознания не в полной мере зависит от поиска сходных и различных характеристик. По его мнению, носителем национального самосознания выступает язык, выражающий чувства и стремления представителя конкретной нации.</w:t>
      </w:r>
    </w:p>
    <w:p w:rsidR="00AB601C" w:rsidRDefault="00AB601C" w:rsidP="00AB601C">
      <w:r w:rsidRPr="00AB601C">
        <w:t>Вопросы национального самосознания были предметом изучения Н</w:t>
      </w:r>
      <w:r>
        <w:t xml:space="preserve">.Л. </w:t>
      </w:r>
      <w:r w:rsidRPr="00AB601C">
        <w:t>Бердяева, который понимал нацию как единство исторических судеб, а национальное самосознание связывал с осознанием религиозно-нравственного идеала. Фактором становления национального самосознания определял изучение истории, которую рассматривал ядром национального сознания. Именно история обеспечивает единство исторических судеб народа и непрерывную связь одного поколения с другим.</w:t>
      </w:r>
    </w:p>
    <w:p w:rsidR="00AB601C" w:rsidRDefault="00AB601C" w:rsidP="00AB601C">
      <w:r w:rsidRPr="00AB601C">
        <w:t>С</w:t>
      </w:r>
      <w:r>
        <w:t xml:space="preserve">.Л. </w:t>
      </w:r>
      <w:r w:rsidRPr="00AB601C">
        <w:t>Франк национальное самосознание считал универсальной всечеловеческой категорией. Понимая его как национальный дух, в котором раскрывалось своеобразие духовных тенденций. Факторами развития национального самосознания он определят культурный и жизненный опыт, формирующийся на принципах общности, единства и переплетения духовных ценностей. Исходя из этого, можно предположить, что национальное самосознание складывается как система ценностей, осмысленных личностью с точки зрения своей национальной самобытности.</w:t>
      </w:r>
    </w:p>
    <w:p w:rsidR="00AB601C" w:rsidRDefault="00AB601C" w:rsidP="00AB601C">
      <w:r w:rsidRPr="00AB601C">
        <w:t>С</w:t>
      </w:r>
      <w:r>
        <w:t xml:space="preserve">.Н. </w:t>
      </w:r>
      <w:r w:rsidRPr="00AB601C">
        <w:t>Булгаков рассматривает национальное самосознание как признак нации, имеющий историческое происхождение, особое бытие и самобытность. По его мнению, формирование национального самосознания возможно путем изучения национального творчества, объективированною в отдельных ею продуктах.</w:t>
      </w:r>
    </w:p>
    <w:p w:rsidR="00AB601C" w:rsidRDefault="00AB601C" w:rsidP="00AB601C">
      <w:r w:rsidRPr="00AB601C">
        <w:t xml:space="preserve">Национальное самосознание </w:t>
      </w:r>
      <w:r>
        <w:t>-</w:t>
      </w:r>
      <w:r w:rsidRPr="00AB601C">
        <w:t xml:space="preserve"> это особый социокультурный и социально - психологический феномен, результат сложного процесса самоопределения человека в социальном пространстве относительно многих других этносов. Национальное самосознание </w:t>
      </w:r>
      <w:r>
        <w:t>-</w:t>
      </w:r>
      <w:r w:rsidRPr="00AB601C">
        <w:t xml:space="preserve"> это не только осознание и понимание, но и восприятие, эмоциональное оценивание, переживание своей принадлежности к этой этнической общности.</w:t>
      </w:r>
    </w:p>
    <w:p w:rsidR="00AB601C" w:rsidRDefault="00AB601C" w:rsidP="00AB601C">
      <w:r w:rsidRPr="00AB601C">
        <w:t>Для большинства людей в неустойчивой ситуации переходного общества семейная и национальная принадлежность</w:t>
      </w:r>
      <w:r>
        <w:t xml:space="preserve"> (</w:t>
      </w:r>
      <w:r w:rsidRPr="00AB601C">
        <w:t>восприятие себя членом</w:t>
      </w:r>
      <w:r>
        <w:t xml:space="preserve"> "</w:t>
      </w:r>
      <w:r w:rsidRPr="00AB601C">
        <w:t>семьи</w:t>
      </w:r>
      <w:r>
        <w:t xml:space="preserve">" </w:t>
      </w:r>
      <w:r w:rsidRPr="00AB601C">
        <w:t>- маленькой или большой) становится наиболее приемлемым способом вновь ощутить себя частью некоего целого, найти психологическую поддержку в традиции. Отсюда повышенное внимание к национальному самосознанию. Национальное самосознание включает в себя весь набор представлений человека о своем этносе, а также чувства и намерения, связанные с этими представлениями.</w:t>
      </w:r>
    </w:p>
    <w:p w:rsidR="00AB601C" w:rsidRDefault="00AB601C" w:rsidP="00AB601C">
      <w:r w:rsidRPr="00AB601C">
        <w:t xml:space="preserve">Определение национального самосознания позволяет выделить в его структуре </w:t>
      </w:r>
      <w:r w:rsidRPr="00AB601C">
        <w:rPr>
          <w:i/>
          <w:iCs/>
        </w:rPr>
        <w:t xml:space="preserve">три основных </w:t>
      </w:r>
      <w:r w:rsidRPr="00AB601C">
        <w:t>компонента.</w:t>
      </w:r>
    </w:p>
    <w:p w:rsidR="00AB601C" w:rsidRDefault="00AB601C" w:rsidP="00AB601C">
      <w:r w:rsidRPr="00AB601C">
        <w:rPr>
          <w:b/>
          <w:bCs/>
          <w:i/>
          <w:iCs/>
        </w:rPr>
        <w:t>Когнитивный</w:t>
      </w:r>
      <w:r w:rsidRPr="00AB601C">
        <w:rPr>
          <w:i/>
          <w:iCs/>
        </w:rPr>
        <w:t xml:space="preserve"> компонент</w:t>
      </w:r>
      <w:r w:rsidRPr="00AB601C">
        <w:t xml:space="preserve"> включает в себя этническую осведомленность</w:t>
      </w:r>
      <w:r>
        <w:t xml:space="preserve"> (</w:t>
      </w:r>
      <w:r w:rsidRPr="00AB601C">
        <w:t>объективные знания и субъективные представления об этнических группах - своей и чужих, их истории и традициях, а также различиях между ними) и этническую самоидентификацию</w:t>
      </w:r>
      <w:r>
        <w:t xml:space="preserve"> (</w:t>
      </w:r>
      <w:r w:rsidRPr="00AB601C">
        <w:t>использование этнических</w:t>
      </w:r>
      <w:r>
        <w:t xml:space="preserve"> "</w:t>
      </w:r>
      <w:r w:rsidRPr="00AB601C">
        <w:t>ярлыков</w:t>
      </w:r>
      <w:r>
        <w:t>" -</w:t>
      </w:r>
      <w:r w:rsidRPr="00AB601C">
        <w:t xml:space="preserve"> этнонимов).</w:t>
      </w:r>
    </w:p>
    <w:p w:rsidR="00AB601C" w:rsidRDefault="00AB601C" w:rsidP="00AB601C">
      <w:r w:rsidRPr="00AB601C">
        <w:rPr>
          <w:b/>
          <w:bCs/>
          <w:i/>
          <w:iCs/>
        </w:rPr>
        <w:t xml:space="preserve">Эмоционально-оценочный </w:t>
      </w:r>
      <w:r w:rsidRPr="00AB601C">
        <w:rPr>
          <w:i/>
          <w:iCs/>
        </w:rPr>
        <w:t xml:space="preserve">компонент - </w:t>
      </w:r>
      <w:r w:rsidRPr="00AB601C">
        <w:t>это оценка качеств собственной группы, отношение к членству в ней, значимость для человека этого членства.</w:t>
      </w:r>
    </w:p>
    <w:p w:rsidR="00AB601C" w:rsidRDefault="00AB601C" w:rsidP="00AB601C">
      <w:r w:rsidRPr="00AB601C">
        <w:rPr>
          <w:b/>
          <w:bCs/>
          <w:i/>
          <w:iCs/>
        </w:rPr>
        <w:t xml:space="preserve">Поведенческий </w:t>
      </w:r>
      <w:r w:rsidRPr="00AB601C">
        <w:rPr>
          <w:i/>
          <w:iCs/>
        </w:rPr>
        <w:t>компонент</w:t>
      </w:r>
      <w:r w:rsidRPr="00AB601C">
        <w:t xml:space="preserve"> этнической идентичности - реальный механизм не только осознания, но и проявления себя членом определенного этноса, как вовлеченность в его социальную жизнь,</w:t>
      </w:r>
      <w:r>
        <w:t xml:space="preserve"> "</w:t>
      </w:r>
      <w:r w:rsidRPr="00AB601C">
        <w:t>построение системы отношений и действий в различных этноконтактных ситуациях</w:t>
      </w:r>
      <w:r>
        <w:t>".</w:t>
      </w:r>
    </w:p>
    <w:p w:rsidR="00AB601C" w:rsidRDefault="00AB601C" w:rsidP="00AB601C">
      <w:r w:rsidRPr="00AB601C">
        <w:t>Таким образом, национальное самосознание - это, в первую очередь, результат когнитивно-эмоционального процесса осознания себя представителем этноса, определенная степень отождествления себя с ним и обособления от других этносов.</w:t>
      </w:r>
    </w:p>
    <w:p w:rsidR="00AB601C" w:rsidRDefault="00AB601C" w:rsidP="00572352">
      <w:pPr>
        <w:pStyle w:val="2"/>
      </w:pPr>
      <w:r w:rsidRPr="00AB601C">
        <w:br w:type="page"/>
      </w:r>
      <w:bookmarkStart w:id="4" w:name="_Toc248446168"/>
      <w:r w:rsidRPr="00AB601C">
        <w:t>2</w:t>
      </w:r>
      <w:r w:rsidR="00572352">
        <w:t>.</w:t>
      </w:r>
      <w:r w:rsidRPr="00AB601C">
        <w:t xml:space="preserve"> </w:t>
      </w:r>
      <w:r w:rsidR="00572352">
        <w:t>И</w:t>
      </w:r>
      <w:r w:rsidR="00572352" w:rsidRPr="00AB601C">
        <w:t>сследование национального самосознания белорусской молодежи</w:t>
      </w:r>
      <w:bookmarkEnd w:id="4"/>
    </w:p>
    <w:p w:rsidR="00572352" w:rsidRPr="00572352" w:rsidRDefault="00572352" w:rsidP="00572352"/>
    <w:p w:rsidR="00AB601C" w:rsidRPr="00AB601C" w:rsidRDefault="00AB601C" w:rsidP="00572352">
      <w:pPr>
        <w:pStyle w:val="2"/>
      </w:pPr>
      <w:bookmarkStart w:id="5" w:name="_Toc248446169"/>
      <w:r>
        <w:t>2.1</w:t>
      </w:r>
      <w:r w:rsidRPr="00AB601C">
        <w:t xml:space="preserve"> Методология исследования</w:t>
      </w:r>
      <w:bookmarkEnd w:id="5"/>
    </w:p>
    <w:p w:rsidR="00572352" w:rsidRDefault="00572352" w:rsidP="00AB601C"/>
    <w:p w:rsidR="00AB601C" w:rsidRDefault="00AB601C" w:rsidP="00AB601C">
      <w:r w:rsidRPr="00AB601C">
        <w:t>Изучение национального самосознания проводилось в несколько этапов:</w:t>
      </w:r>
    </w:p>
    <w:p w:rsidR="00AB601C" w:rsidRDefault="00AB601C" w:rsidP="00AB601C">
      <w:r w:rsidRPr="00AB601C">
        <w:t xml:space="preserve">1-ый этап </w:t>
      </w:r>
      <w:r>
        <w:t>-</w:t>
      </w:r>
      <w:r w:rsidRPr="00AB601C">
        <w:t xml:space="preserve"> анализ литературных источников по проблематике национального самосознания;</w:t>
      </w:r>
    </w:p>
    <w:p w:rsidR="00AB601C" w:rsidRDefault="00AB601C" w:rsidP="00AB601C">
      <w:r w:rsidRPr="00AB601C">
        <w:t xml:space="preserve">2-ой этап </w:t>
      </w:r>
      <w:r>
        <w:t>-</w:t>
      </w:r>
      <w:r w:rsidRPr="00AB601C">
        <w:t xml:space="preserve"> на основе теоретических аспектов и на базе опросника, разработанного А</w:t>
      </w:r>
      <w:r>
        <w:t xml:space="preserve">.Н. </w:t>
      </w:r>
      <w:r w:rsidRPr="00AB601C">
        <w:t>Гуревич составление анкеты;</w:t>
      </w:r>
    </w:p>
    <w:p w:rsidR="00AB601C" w:rsidRDefault="00AB601C" w:rsidP="00AB601C">
      <w:r w:rsidRPr="00AB601C">
        <w:t xml:space="preserve">3-ий этап </w:t>
      </w:r>
      <w:r>
        <w:t>-</w:t>
      </w:r>
      <w:r w:rsidRPr="00AB601C">
        <w:t xml:space="preserve"> проведение анкетирования с целью выявления сформированности когнитивного, эмоционально-оценочного и поведенческого компонентов национального самосознания.</w:t>
      </w:r>
    </w:p>
    <w:p w:rsidR="00AB601C" w:rsidRDefault="00AB601C" w:rsidP="00AB601C">
      <w:r w:rsidRPr="00AB601C">
        <w:t xml:space="preserve">4-ый этап </w:t>
      </w:r>
      <w:r>
        <w:t>-</w:t>
      </w:r>
      <w:r w:rsidRPr="00AB601C">
        <w:t xml:space="preserve"> обработка и анализ, полученных в ходе исследования данных.</w:t>
      </w:r>
    </w:p>
    <w:p w:rsidR="00AB601C" w:rsidRDefault="00AB601C" w:rsidP="00AB601C">
      <w:r w:rsidRPr="00AB601C">
        <w:t xml:space="preserve">Объект исследования </w:t>
      </w:r>
      <w:r>
        <w:t>-</w:t>
      </w:r>
      <w:r w:rsidRPr="00AB601C">
        <w:t xml:space="preserve"> личность юношеского возраста.</w:t>
      </w:r>
    </w:p>
    <w:p w:rsidR="00AB601C" w:rsidRDefault="00AB601C" w:rsidP="00AB601C">
      <w:r w:rsidRPr="00AB601C">
        <w:t xml:space="preserve">Предмет исследования </w:t>
      </w:r>
      <w:r>
        <w:t>-</w:t>
      </w:r>
      <w:r w:rsidRPr="00AB601C">
        <w:t xml:space="preserve"> национальное самосознание.</w:t>
      </w:r>
    </w:p>
    <w:p w:rsidR="00AB601C" w:rsidRDefault="00AB601C" w:rsidP="00AB601C">
      <w:r w:rsidRPr="00AB601C">
        <w:t>Цель исследования: изучить национальное самосознание белорусской молодежи.</w:t>
      </w:r>
    </w:p>
    <w:p w:rsidR="00AB601C" w:rsidRDefault="00AB601C" w:rsidP="00AB601C">
      <w:r w:rsidRPr="00AB601C">
        <w:t>Гипотеза: белорусской молодежи присущ низкий уровень сформированности национального самосознания.</w:t>
      </w:r>
    </w:p>
    <w:p w:rsidR="00AB601C" w:rsidRDefault="00AB601C" w:rsidP="00AB601C">
      <w:r w:rsidRPr="00AB601C">
        <w:t>В качестве методического инструмента выступило анкетирование.</w:t>
      </w:r>
    </w:p>
    <w:p w:rsidR="00AB601C" w:rsidRDefault="00AB601C" w:rsidP="00AB601C">
      <w:r w:rsidRPr="00AB601C">
        <w:t>Метод анкетирования в психологии используется с целью получения психологической информации, а социологические и демографические данные играют лишь вспомогательную роль. При помощи метода анкетирования можно с наименьшими затратами получить высокий уровень массовости исследования. Особенностью этого метода можно назвать анонимность</w:t>
      </w:r>
      <w:r>
        <w:t xml:space="preserve"> (</w:t>
      </w:r>
      <w:r w:rsidRPr="00AB601C">
        <w:t>личность респондента не фиксируется, фиксируются лишь его ответы). Анкетирование проводится в основном в случаях, когда необходимо выяснить мнения людей по каким-то вопросам и охватить большое число людей за короткий срок.</w:t>
      </w:r>
    </w:p>
    <w:p w:rsidR="00AB601C" w:rsidRDefault="00AB601C" w:rsidP="00AB601C">
      <w:r w:rsidRPr="00AB601C">
        <w:t>Анкета состояла из 20 вопросов, в которой были применены полузакрытые вопросы, то есть варианты ответов были заранее предусмотрены, кроме того, в отношении некоторых вопросах опрашиваемые могли высказываться в свободной форме. Национальное самосознание изучалось исходя из его составных компонентов.</w:t>
      </w:r>
    </w:p>
    <w:p w:rsidR="00AB601C" w:rsidRDefault="00AB601C" w:rsidP="00AB601C">
      <w:r w:rsidRPr="00AB601C">
        <w:t>Сформированность когнитивного компонента позволили раскрыть вопросы № 1, 3, 4, 9, 11, 15, 16.</w:t>
      </w:r>
    </w:p>
    <w:p w:rsidR="00AB601C" w:rsidRDefault="00AB601C" w:rsidP="00AB601C">
      <w:r w:rsidRPr="00AB601C">
        <w:t xml:space="preserve">Эмоционально-оценочный </w:t>
      </w:r>
      <w:r>
        <w:t>-</w:t>
      </w:r>
      <w:r w:rsidRPr="00AB601C">
        <w:t xml:space="preserve"> вопросы № 5, 8, 12, 13, 18, 19, 20.</w:t>
      </w:r>
    </w:p>
    <w:p w:rsidR="00AB601C" w:rsidRDefault="00AB601C" w:rsidP="00AB601C">
      <w:r w:rsidRPr="00AB601C">
        <w:t>Поведенческий компонент - вопросы № 6, 7, 10, 14, 17.</w:t>
      </w:r>
    </w:p>
    <w:p w:rsidR="00572352" w:rsidRDefault="00572352" w:rsidP="00AB601C"/>
    <w:p w:rsidR="00AB601C" w:rsidRPr="00AB601C" w:rsidRDefault="00AB601C" w:rsidP="00572352">
      <w:pPr>
        <w:pStyle w:val="2"/>
      </w:pPr>
      <w:bookmarkStart w:id="6" w:name="_Toc248446170"/>
      <w:r>
        <w:t>2.2</w:t>
      </w:r>
      <w:r w:rsidRPr="00AB601C">
        <w:t xml:space="preserve"> Результаты исследования</w:t>
      </w:r>
      <w:bookmarkEnd w:id="6"/>
    </w:p>
    <w:p w:rsidR="00572352" w:rsidRDefault="00572352" w:rsidP="00AB601C"/>
    <w:p w:rsidR="00AB601C" w:rsidRDefault="00AB601C" w:rsidP="00AB601C">
      <w:r w:rsidRPr="00AB601C">
        <w:t>Процедура исследования: исследование проходило на базе СОШ № 22 г. Гомеля на выборке учащихся 10-11 классов. Общее количество участников составило 103 человека, среди которых 57 девушек, что составляет 55% от числа всех испытуемых и 46 юношей</w:t>
      </w:r>
      <w:r>
        <w:t xml:space="preserve"> (</w:t>
      </w:r>
      <w:r w:rsidRPr="00AB601C">
        <w:t>45%). Средний возраст респондентов составил 16-17 лет. Исследование проводилось анонимно.</w:t>
      </w:r>
    </w:p>
    <w:p w:rsidR="00AB601C" w:rsidRDefault="00AB601C" w:rsidP="00AB601C">
      <w:r w:rsidRPr="00AB601C">
        <w:t>Когнитивный компонент.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Ваша национальность</w:t>
      </w:r>
      <w:r>
        <w:t xml:space="preserve"> (</w:t>
      </w:r>
      <w:r w:rsidRPr="00AB601C">
        <w:t>по документам</w:t>
      </w:r>
      <w:r>
        <w:t xml:space="preserve">)?" </w:t>
      </w:r>
      <w:r w:rsidRPr="00AB601C">
        <w:t>100% респондентов дали ответ</w:t>
      </w:r>
      <w:r>
        <w:t xml:space="preserve"> "</w:t>
      </w:r>
      <w:r w:rsidRPr="00AB601C">
        <w:t>белорус</w:t>
      </w:r>
      <w:r>
        <w:t xml:space="preserve">". </w:t>
      </w:r>
      <w:r w:rsidRPr="00AB601C">
        <w:t>На вопрос</w:t>
      </w:r>
      <w:r>
        <w:t xml:space="preserve"> "</w:t>
      </w:r>
      <w:r w:rsidRPr="00AB601C">
        <w:t>Кем по национальности Вы себя считаете</w:t>
      </w:r>
      <w:r>
        <w:t xml:space="preserve">?" </w:t>
      </w:r>
      <w:r w:rsidRPr="00AB601C">
        <w:t>93% ответили</w:t>
      </w:r>
      <w:r>
        <w:t xml:space="preserve"> "</w:t>
      </w:r>
      <w:r w:rsidRPr="00AB601C">
        <w:t>белорус</w:t>
      </w:r>
      <w:r>
        <w:t xml:space="preserve">", </w:t>
      </w:r>
      <w:r w:rsidRPr="00AB601C">
        <w:t>остальные 7% дали ответ</w:t>
      </w:r>
      <w:r>
        <w:t xml:space="preserve"> "</w:t>
      </w:r>
      <w:r w:rsidRPr="00AB601C">
        <w:t>россиянин</w:t>
      </w:r>
      <w:r>
        <w:t xml:space="preserve">". </w:t>
      </w:r>
      <w:r w:rsidRPr="00AB601C">
        <w:t>Очевидным остается тот факт, что 7 человек белорусской национальности отнесли себя к русскоэтничным.</w:t>
      </w:r>
    </w:p>
    <w:p w:rsidR="00AB601C" w:rsidRDefault="00AB601C" w:rsidP="00AB601C">
      <w:r w:rsidRPr="00AB601C">
        <w:t>Ответы на вопросы, отражающие отличительные признаки белорусского народа и соответствие этим признакам отображены в таблице.</w:t>
      </w:r>
    </w:p>
    <w:p w:rsidR="00AB601C" w:rsidRPr="00AB601C" w:rsidRDefault="00572352" w:rsidP="00AB601C">
      <w:r>
        <w:br w:type="page"/>
      </w:r>
      <w:r w:rsidR="00AB601C" w:rsidRPr="00AB601C">
        <w:t xml:space="preserve">Таблица </w:t>
      </w:r>
      <w:r w:rsidR="00AB601C">
        <w:t>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3863"/>
      </w:tblGrid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>
              <w:t>"</w:t>
            </w:r>
            <w:r w:rsidRPr="00AB601C">
              <w:t>Какие признаки, по Вашему мнению, объединяю людей белорусской национальности</w:t>
            </w:r>
            <w:r>
              <w:t>?"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>
              <w:t>"</w:t>
            </w:r>
            <w:r w:rsidRPr="00AB601C">
              <w:t>Каким признакам Вы соответствуете</w:t>
            </w:r>
            <w:r>
              <w:t>?"</w:t>
            </w:r>
          </w:p>
        </w:tc>
      </w:tr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Язык </w:t>
            </w:r>
            <w:r>
              <w:t>-</w:t>
            </w:r>
            <w:r w:rsidRPr="00AB601C">
              <w:t xml:space="preserve"> 50%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Язык </w:t>
            </w:r>
            <w:r>
              <w:t>-</w:t>
            </w:r>
            <w:r w:rsidRPr="00AB601C">
              <w:t xml:space="preserve"> 29%</w:t>
            </w:r>
          </w:p>
        </w:tc>
      </w:tr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Общее историческое прошлое </w:t>
            </w:r>
            <w:r>
              <w:t>-</w:t>
            </w:r>
            <w:r w:rsidRPr="00AB601C">
              <w:t xml:space="preserve"> 57%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Общее историческое прошлое </w:t>
            </w:r>
            <w:r>
              <w:t>-</w:t>
            </w:r>
            <w:r w:rsidRPr="00AB601C">
              <w:t xml:space="preserve"> 35%</w:t>
            </w:r>
          </w:p>
        </w:tc>
      </w:tr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Общность территории </w:t>
            </w:r>
            <w:r>
              <w:t>-</w:t>
            </w:r>
            <w:r w:rsidRPr="00AB601C">
              <w:t xml:space="preserve"> 64%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Общность территории </w:t>
            </w:r>
            <w:r>
              <w:t>-</w:t>
            </w:r>
            <w:r w:rsidRPr="00AB601C">
              <w:t xml:space="preserve"> 47%</w:t>
            </w:r>
          </w:p>
        </w:tc>
      </w:tr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Общее будущее </w:t>
            </w:r>
            <w:r>
              <w:t>-</w:t>
            </w:r>
            <w:r w:rsidRPr="00AB601C">
              <w:t xml:space="preserve"> 71%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Общее будущее </w:t>
            </w:r>
            <w:r>
              <w:t>-</w:t>
            </w:r>
            <w:r w:rsidRPr="00AB601C">
              <w:t xml:space="preserve"> 17%</w:t>
            </w:r>
          </w:p>
        </w:tc>
      </w:tr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Религия </w:t>
            </w:r>
            <w:r>
              <w:t>-</w:t>
            </w:r>
            <w:r w:rsidRPr="00AB601C">
              <w:t xml:space="preserve"> 21%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Религия </w:t>
            </w:r>
            <w:r>
              <w:t>-</w:t>
            </w:r>
            <w:r w:rsidRPr="00AB601C">
              <w:t xml:space="preserve"> 5%</w:t>
            </w:r>
          </w:p>
        </w:tc>
      </w:tr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Черты внешнего облика </w:t>
            </w:r>
            <w:r>
              <w:t>-</w:t>
            </w:r>
            <w:r w:rsidRPr="00AB601C">
              <w:t xml:space="preserve"> 35%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Черты внешнего облика </w:t>
            </w:r>
            <w:r>
              <w:t>-</w:t>
            </w:r>
            <w:r w:rsidRPr="00AB601C">
              <w:t xml:space="preserve"> 23%</w:t>
            </w:r>
          </w:p>
        </w:tc>
      </w:tr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Черты характера </w:t>
            </w:r>
            <w:r>
              <w:t>-</w:t>
            </w:r>
            <w:r w:rsidRPr="00AB601C">
              <w:t xml:space="preserve"> 7%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Черты характера </w:t>
            </w:r>
            <w:r>
              <w:t>-</w:t>
            </w:r>
            <w:r w:rsidRPr="00AB601C">
              <w:t xml:space="preserve"> 23%</w:t>
            </w:r>
          </w:p>
        </w:tc>
      </w:tr>
      <w:tr w:rsidR="00AB601C" w:rsidRPr="00AB601C" w:rsidTr="000479AC">
        <w:trPr>
          <w:jc w:val="center"/>
        </w:trPr>
        <w:tc>
          <w:tcPr>
            <w:tcW w:w="4509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Ничто не сближает </w:t>
            </w:r>
            <w:r>
              <w:t>-</w:t>
            </w:r>
            <w:r w:rsidRPr="00AB601C">
              <w:t xml:space="preserve"> 7%</w:t>
            </w:r>
          </w:p>
        </w:tc>
        <w:tc>
          <w:tcPr>
            <w:tcW w:w="3863" w:type="dxa"/>
            <w:shd w:val="clear" w:color="auto" w:fill="auto"/>
          </w:tcPr>
          <w:p w:rsidR="00AB601C" w:rsidRPr="00AB601C" w:rsidRDefault="00AB601C" w:rsidP="00CD0518">
            <w:pPr>
              <w:pStyle w:val="af9"/>
            </w:pPr>
            <w:r w:rsidRPr="00AB601C">
              <w:t xml:space="preserve">Ничто не сближает </w:t>
            </w:r>
            <w:r>
              <w:t>-</w:t>
            </w:r>
            <w:r w:rsidRPr="00AB601C">
              <w:t xml:space="preserve"> 0%</w:t>
            </w:r>
          </w:p>
        </w:tc>
      </w:tr>
    </w:tbl>
    <w:p w:rsidR="00CD0518" w:rsidRDefault="00CD0518" w:rsidP="00AB601C"/>
    <w:p w:rsidR="00AB601C" w:rsidRDefault="00AB601C" w:rsidP="00AB601C">
      <w:r w:rsidRPr="00AB601C">
        <w:t>По полученным результатам последних двух вопросов можно сделать вывод о субъективном несоответствии отличительным чертам белорусской национальности белорусской молодежи.</w:t>
      </w:r>
    </w:p>
    <w:p w:rsidR="00AB601C" w:rsidRDefault="00AB601C" w:rsidP="00AB601C">
      <w:r w:rsidRPr="00AB601C">
        <w:t>Ответы на вопрос</w:t>
      </w:r>
      <w:r>
        <w:t xml:space="preserve"> "</w:t>
      </w:r>
      <w:r w:rsidRPr="00AB601C">
        <w:t>Какие сугубо белорусские обычаи и традиции Вам известны</w:t>
      </w:r>
      <w:r>
        <w:t xml:space="preserve">?" </w:t>
      </w:r>
      <w:r w:rsidRPr="00AB601C">
        <w:t>содержал далеко не весь перечень, однако 51% отметили</w:t>
      </w:r>
      <w:r>
        <w:t xml:space="preserve"> "</w:t>
      </w:r>
      <w:r w:rsidRPr="00AB601C">
        <w:t>Каляды</w:t>
      </w:r>
      <w:r>
        <w:t xml:space="preserve">", </w:t>
      </w:r>
      <w:r w:rsidRPr="00AB601C">
        <w:t>42%</w:t>
      </w:r>
      <w:r>
        <w:t xml:space="preserve"> "</w:t>
      </w:r>
      <w:r w:rsidRPr="00AB601C">
        <w:t>Масленицу</w:t>
      </w:r>
      <w:r>
        <w:t xml:space="preserve">", </w:t>
      </w:r>
      <w:r w:rsidRPr="00AB601C">
        <w:t>35%</w:t>
      </w:r>
      <w:r>
        <w:t xml:space="preserve"> "</w:t>
      </w:r>
      <w:r w:rsidRPr="00AB601C">
        <w:t>Купалье</w:t>
      </w:r>
      <w:r>
        <w:t>".3</w:t>
      </w:r>
      <w:r w:rsidRPr="00AB601C">
        <w:t>5% респондентов не дали ответ.</w:t>
      </w:r>
    </w:p>
    <w:p w:rsidR="00AB601C" w:rsidRDefault="00AB601C" w:rsidP="00AB601C">
      <w:r w:rsidRPr="00AB601C">
        <w:t>42% учащихся ответили положительно на вопрос</w:t>
      </w:r>
      <w:r>
        <w:t xml:space="preserve"> "</w:t>
      </w:r>
      <w:r w:rsidRPr="00AB601C">
        <w:t>Считаете ли Вы необходимым знать историю Беларуси</w:t>
      </w:r>
      <w:r>
        <w:t xml:space="preserve">?", </w:t>
      </w:r>
      <w:r w:rsidRPr="00AB601C">
        <w:t>35% затруднились с ответом и 15% дали ответ</w:t>
      </w:r>
      <w:r>
        <w:t xml:space="preserve"> "</w:t>
      </w:r>
      <w:r w:rsidRPr="00AB601C">
        <w:t>Нет, не считаю</w:t>
      </w:r>
      <w:r>
        <w:t>".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Как Вы считаете, присуще ли современным подросткам чувство исторической ответственности за судьбу страны</w:t>
      </w:r>
      <w:r>
        <w:t xml:space="preserve">?" </w:t>
      </w:r>
      <w:r w:rsidRPr="00AB601C">
        <w:t>15% ответили положительно, 64% отрицательно и 28% не задумывались</w:t>
      </w:r>
      <w:r>
        <w:t>.3</w:t>
      </w:r>
      <w:r w:rsidRPr="00AB601C">
        <w:t>5% учащимся, по их мнению, присуще чувство исторической ответственности за судьбу страны, 8% не присуще это чувство, 57% учащихся не задумывались на этот вопрос.</w:t>
      </w:r>
    </w:p>
    <w:p w:rsidR="00AB601C" w:rsidRDefault="00AB601C" w:rsidP="00AB601C">
      <w:r w:rsidRPr="00AB601C">
        <w:t>Таким образом, исходя из вышеизложенного, можно сделать вывод, что когнитивный компонент национального самосознания не сформирован.</w:t>
      </w:r>
    </w:p>
    <w:p w:rsidR="00AB601C" w:rsidRDefault="00AB601C" w:rsidP="00AB601C">
      <w:r w:rsidRPr="00AB601C">
        <w:t>Эмоционально-оценочный компонент.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Причисляете ли Вы себя к представителям белорусского народа</w:t>
      </w:r>
      <w:r>
        <w:t xml:space="preserve">?" </w:t>
      </w:r>
      <w:r w:rsidRPr="00AB601C">
        <w:t>93% ответили положительно и 7% не причисляет себя к этой группе.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Как Вы относитесь к тому, что большинство белорусов использует вместо белорусского языка русский</w:t>
      </w:r>
      <w:r>
        <w:t xml:space="preserve">?" </w:t>
      </w:r>
      <w:r w:rsidRPr="00AB601C">
        <w:t>64% респондентов ответило</w:t>
      </w:r>
      <w:r>
        <w:t xml:space="preserve"> "</w:t>
      </w:r>
      <w:r w:rsidRPr="00AB601C">
        <w:t>Положительно</w:t>
      </w:r>
      <w:r>
        <w:t xml:space="preserve">", </w:t>
      </w:r>
      <w:r w:rsidRPr="00AB601C">
        <w:t>36% ответило</w:t>
      </w:r>
      <w:r>
        <w:t xml:space="preserve"> "</w:t>
      </w:r>
      <w:r w:rsidRPr="00AB601C">
        <w:t>Безразлично</w:t>
      </w:r>
      <w:r>
        <w:t xml:space="preserve">" </w:t>
      </w:r>
      <w:r w:rsidRPr="00AB601C">
        <w:t>и не было получено ни одного ответа</w:t>
      </w:r>
      <w:r>
        <w:t xml:space="preserve"> "</w:t>
      </w:r>
      <w:r w:rsidRPr="00AB601C">
        <w:t>Отрицательно</w:t>
      </w:r>
      <w:r>
        <w:t>".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Относитесь ли Вы с уважением к историческому прошлому нашего государства</w:t>
      </w:r>
      <w:r>
        <w:t xml:space="preserve">?" </w:t>
      </w:r>
      <w:r w:rsidRPr="00AB601C">
        <w:t>78% учащихся дали ответ</w:t>
      </w:r>
      <w:r>
        <w:t xml:space="preserve"> "</w:t>
      </w:r>
      <w:r w:rsidRPr="00AB601C">
        <w:t>Да</w:t>
      </w:r>
      <w:r>
        <w:t xml:space="preserve">" </w:t>
      </w:r>
      <w:r w:rsidRPr="00AB601C">
        <w:t>и соответственно 22% ответ</w:t>
      </w:r>
      <w:r>
        <w:t xml:space="preserve"> "</w:t>
      </w:r>
      <w:r w:rsidRPr="00AB601C">
        <w:t>Нет</w:t>
      </w:r>
      <w:r>
        <w:t>".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Интересно ли Вам изучать природу родного края</w:t>
      </w:r>
      <w:r>
        <w:t xml:space="preserve">?" </w:t>
      </w:r>
      <w:r w:rsidRPr="00AB601C">
        <w:t>72% ответили положительно и соответственно 28% отрицательно.</w:t>
      </w:r>
    </w:p>
    <w:p w:rsidR="00AB601C" w:rsidRDefault="00AB601C" w:rsidP="00AB601C">
      <w:r w:rsidRPr="00AB601C">
        <w:t>65% респонде</w:t>
      </w:r>
      <w:r w:rsidR="00CD0518">
        <w:t>н</w:t>
      </w:r>
      <w:r w:rsidRPr="00AB601C">
        <w:t>тов дали ответ</w:t>
      </w:r>
      <w:r>
        <w:t xml:space="preserve"> "</w:t>
      </w:r>
      <w:r w:rsidRPr="00AB601C">
        <w:t>Да</w:t>
      </w:r>
      <w:r>
        <w:t xml:space="preserve">" </w:t>
      </w:r>
      <w:r w:rsidRPr="00AB601C">
        <w:t>на вопрос</w:t>
      </w:r>
      <w:r>
        <w:t xml:space="preserve"> "</w:t>
      </w:r>
      <w:r w:rsidRPr="00AB601C">
        <w:t>Возникает ли у Вас чувство гордости за участие белорусов в международных конкурсах</w:t>
      </w:r>
      <w:r>
        <w:t xml:space="preserve"> (</w:t>
      </w:r>
      <w:r w:rsidRPr="00AB601C">
        <w:t>спортивных, музыкальных</w:t>
      </w:r>
      <w:r>
        <w:t xml:space="preserve">)?" </w:t>
      </w:r>
      <w:r w:rsidRPr="00AB601C">
        <w:t>и 35% этого чувства не возникает.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Какое чувство возникает у Вас при встрече белоруса, пребывая за рубежом</w:t>
      </w:r>
      <w:r>
        <w:t xml:space="preserve">?" </w:t>
      </w:r>
      <w:r w:rsidRPr="00AB601C">
        <w:t>ответы были получены в свободной форме</w:t>
      </w:r>
      <w:r>
        <w:t>.1</w:t>
      </w:r>
      <w:r w:rsidRPr="00AB601C">
        <w:t>6% указали</w:t>
      </w:r>
      <w:r>
        <w:t xml:space="preserve"> "</w:t>
      </w:r>
      <w:r w:rsidRPr="00AB601C">
        <w:t>гордость</w:t>
      </w:r>
      <w:r>
        <w:t xml:space="preserve">" </w:t>
      </w:r>
      <w:r w:rsidRPr="00AB601C">
        <w:t>и 54% указали</w:t>
      </w:r>
      <w:r>
        <w:t xml:space="preserve"> "</w:t>
      </w:r>
      <w:r w:rsidRPr="00AB601C">
        <w:t>радость</w:t>
      </w:r>
      <w:r>
        <w:t>".</w:t>
      </w:r>
    </w:p>
    <w:p w:rsidR="00AB601C" w:rsidRDefault="00AB601C" w:rsidP="00AB601C">
      <w:r w:rsidRPr="00AB601C">
        <w:t>И на вопрос</w:t>
      </w:r>
      <w:r>
        <w:t xml:space="preserve"> "</w:t>
      </w:r>
      <w:r w:rsidRPr="00AB601C">
        <w:t>Считаете ли Вы себя патриотом своей страны</w:t>
      </w:r>
      <w:r>
        <w:t xml:space="preserve">?" </w:t>
      </w:r>
      <w:r w:rsidRPr="00AB601C">
        <w:t>71% посчитал себя таковыми, 21% дали ответ</w:t>
      </w:r>
      <w:r>
        <w:t xml:space="preserve"> "</w:t>
      </w:r>
      <w:r w:rsidRPr="00AB601C">
        <w:t>Нет</w:t>
      </w:r>
      <w:r>
        <w:t xml:space="preserve">" </w:t>
      </w:r>
      <w:r w:rsidRPr="00AB601C">
        <w:t>и 8%</w:t>
      </w:r>
      <w:r>
        <w:t xml:space="preserve"> "</w:t>
      </w:r>
      <w:r w:rsidRPr="00AB601C">
        <w:t>Не знаю</w:t>
      </w:r>
      <w:r>
        <w:t>".</w:t>
      </w:r>
    </w:p>
    <w:p w:rsidR="00AB601C" w:rsidRDefault="00AB601C" w:rsidP="00AB601C">
      <w:r w:rsidRPr="00AB601C">
        <w:t>Подведя итог, можно сказать, что эмоционально-оценочный компонент не сформирован в достаточной мере.</w:t>
      </w:r>
    </w:p>
    <w:p w:rsidR="00AB601C" w:rsidRDefault="00AB601C" w:rsidP="00AB601C">
      <w:r w:rsidRPr="00AB601C">
        <w:t>Поведенческий компонент.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Свободно ли Вы владеете белорусским языком</w:t>
      </w:r>
      <w:r>
        <w:t xml:space="preserve">?" </w:t>
      </w:r>
      <w:r w:rsidRPr="00AB601C">
        <w:t>только 36% ответили положительно и соответственно 64% ответили</w:t>
      </w:r>
      <w:r>
        <w:t xml:space="preserve"> "</w:t>
      </w:r>
      <w:r w:rsidRPr="00AB601C">
        <w:t>Нет</w:t>
      </w:r>
      <w:r>
        <w:t>".1</w:t>
      </w:r>
      <w:r w:rsidRPr="00AB601C">
        <w:t>5% респондентов никогда не используют белорусский язык в разговорной речи, 57% - только на уроках белорусского языка и литературы, 28% - иногда употребляют белорусский язык и 0% не используют родной язык ежедневно.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Соблюдаете ли Вы белорусские обычаи и традиции в повседневной жизни</w:t>
      </w:r>
      <w:r>
        <w:t xml:space="preserve">?" </w:t>
      </w:r>
      <w:r w:rsidRPr="00AB601C">
        <w:t>дали ответ</w:t>
      </w:r>
      <w:r>
        <w:t xml:space="preserve"> "</w:t>
      </w:r>
      <w:r w:rsidRPr="00AB601C">
        <w:t>Да</w:t>
      </w:r>
      <w:r>
        <w:t xml:space="preserve">" </w:t>
      </w:r>
      <w:r w:rsidRPr="00AB601C">
        <w:t>лишь 22%, ответ</w:t>
      </w:r>
      <w:r>
        <w:t xml:space="preserve"> "</w:t>
      </w:r>
      <w:r w:rsidRPr="00AB601C">
        <w:t>Иногда</w:t>
      </w:r>
      <w:r>
        <w:t xml:space="preserve">" </w:t>
      </w:r>
      <w:r w:rsidRPr="00AB601C">
        <w:t>42% и ответ</w:t>
      </w:r>
      <w:r>
        <w:t xml:space="preserve"> "</w:t>
      </w:r>
      <w:r w:rsidRPr="00AB601C">
        <w:t>Нет</w:t>
      </w:r>
      <w:r>
        <w:t xml:space="preserve">" </w:t>
      </w:r>
      <w:r w:rsidRPr="00AB601C">
        <w:t>зафиксирован у 35% учащихся.</w:t>
      </w:r>
    </w:p>
    <w:p w:rsidR="00AB601C" w:rsidRDefault="00AB601C" w:rsidP="00AB601C">
      <w:r w:rsidRPr="00AB601C">
        <w:t>На вопрос</w:t>
      </w:r>
      <w:r>
        <w:t xml:space="preserve"> "</w:t>
      </w:r>
      <w:r w:rsidRPr="00AB601C">
        <w:t>Бережно ли Вы относитесь к родной природе</w:t>
      </w:r>
      <w:r>
        <w:t xml:space="preserve">?" </w:t>
      </w:r>
      <w:r w:rsidRPr="00AB601C">
        <w:t>ответы распределились следующим образом:</w:t>
      </w:r>
      <w:r>
        <w:t xml:space="preserve"> "</w:t>
      </w:r>
      <w:r w:rsidRPr="00AB601C">
        <w:t>Всегда</w:t>
      </w:r>
      <w:r>
        <w:t>" -</w:t>
      </w:r>
      <w:r w:rsidRPr="00AB601C">
        <w:t xml:space="preserve"> 78%,</w:t>
      </w:r>
      <w:r>
        <w:t xml:space="preserve"> "</w:t>
      </w:r>
      <w:r w:rsidRPr="00AB601C">
        <w:t>Иногда</w:t>
      </w:r>
      <w:r>
        <w:t>" -</w:t>
      </w:r>
      <w:r w:rsidRPr="00AB601C">
        <w:t xml:space="preserve"> 22% и</w:t>
      </w:r>
      <w:r>
        <w:t xml:space="preserve"> "</w:t>
      </w:r>
      <w:r w:rsidRPr="00AB601C">
        <w:t>Никогда</w:t>
      </w:r>
      <w:r>
        <w:t>" -</w:t>
      </w:r>
      <w:r w:rsidRPr="00AB601C">
        <w:t xml:space="preserve"> 0%.</w:t>
      </w:r>
    </w:p>
    <w:p w:rsidR="00AB601C" w:rsidRDefault="00AB601C" w:rsidP="00AB601C">
      <w:r w:rsidRPr="00AB601C">
        <w:t>На поставленный в анкете вопрос</w:t>
      </w:r>
      <w:r>
        <w:t xml:space="preserve"> "</w:t>
      </w:r>
      <w:r w:rsidRPr="00AB601C">
        <w:t>Согласились бы Вы поменять место жительства с Беларуси на другую страну</w:t>
      </w:r>
      <w:r>
        <w:t xml:space="preserve">?" </w:t>
      </w:r>
      <w:r w:rsidRPr="00AB601C">
        <w:t>72% респондентов дали ответ</w:t>
      </w:r>
      <w:r>
        <w:t xml:space="preserve"> "</w:t>
      </w:r>
      <w:r w:rsidRPr="00AB601C">
        <w:t>Да</w:t>
      </w:r>
      <w:r>
        <w:t xml:space="preserve">" </w:t>
      </w:r>
      <w:r w:rsidRPr="00AB601C">
        <w:t xml:space="preserve">и соответственно 28% </w:t>
      </w:r>
      <w:r>
        <w:t>- "</w:t>
      </w:r>
      <w:r w:rsidRPr="00AB601C">
        <w:t>Нет</w:t>
      </w:r>
      <w:r>
        <w:t>".</w:t>
      </w:r>
    </w:p>
    <w:p w:rsidR="00AB601C" w:rsidRDefault="00AB601C" w:rsidP="00AB601C">
      <w:r w:rsidRPr="00AB601C">
        <w:t>Исходя из результатов анкетирования, нельзя говорить о сформированности поведенческого компонента национального самосознания.</w:t>
      </w:r>
    </w:p>
    <w:p w:rsidR="00AB601C" w:rsidRDefault="00AB601C" w:rsidP="00AB601C">
      <w:r w:rsidRPr="00AB601C">
        <w:t>Итак, подведя итог, можно сформулировать следующий вывод: гипотеза о том, что белорусской молодежи присущ низкий уровень сформированности национального самосознания подтвердилась, поскольку не один компонент не развит в достаточной степени.</w:t>
      </w:r>
    </w:p>
    <w:p w:rsidR="00AB601C" w:rsidRPr="00AB601C" w:rsidRDefault="00AB601C" w:rsidP="00CD0518">
      <w:pPr>
        <w:pStyle w:val="2"/>
      </w:pPr>
      <w:r w:rsidRPr="00AB601C">
        <w:br w:type="page"/>
      </w:r>
      <w:bookmarkStart w:id="7" w:name="_Toc248446171"/>
      <w:r>
        <w:t>Заключение</w:t>
      </w:r>
      <w:bookmarkEnd w:id="7"/>
    </w:p>
    <w:p w:rsidR="00CD0518" w:rsidRDefault="00CD0518" w:rsidP="00AB601C"/>
    <w:p w:rsidR="00AB601C" w:rsidRDefault="00AB601C" w:rsidP="00AB601C">
      <w:r w:rsidRPr="00AB601C">
        <w:t>На современном этапе развития белорусского общества в молодежной среде прослеживается невысокий уровень развития национальной самооценки, чувства национального достоинства, не выраженность интереса к истории культурной самобытности своего народа.</w:t>
      </w:r>
    </w:p>
    <w:p w:rsidR="00AB601C" w:rsidRDefault="00AB601C" w:rsidP="00AB601C">
      <w:r w:rsidRPr="00AB601C">
        <w:t>Выдвинутая нами в начале исследования гипотеза о том, что белорусской молодежи присущ низкий уровень национального самосознания, подтвердилась.</w:t>
      </w:r>
    </w:p>
    <w:p w:rsidR="00AB601C" w:rsidRDefault="00AB601C" w:rsidP="00AB601C">
      <w:r w:rsidRPr="00AB601C">
        <w:t>Необходимо отметить, что Гомельская область расположена на границе с Россией и Украиной и в различные времена часть ее принадлежала то одному, то другому государству. Это обстоятельство не может не сказываться на особенностях национального самосознания молодежи гомельского региона.</w:t>
      </w:r>
    </w:p>
    <w:p w:rsidR="00AB601C" w:rsidRDefault="00AB601C" w:rsidP="00AB601C">
      <w:r w:rsidRPr="00AB601C">
        <w:t>Полученные данные могут носить практический характер и стать основой для разработки мероприятий на повышение уровня национального самосознания.</w:t>
      </w:r>
    </w:p>
    <w:p w:rsidR="00AB601C" w:rsidRPr="00AB601C" w:rsidRDefault="00AB601C" w:rsidP="00CD0518">
      <w:pPr>
        <w:pStyle w:val="2"/>
      </w:pPr>
      <w:r w:rsidRPr="00AB601C">
        <w:br w:type="page"/>
      </w:r>
      <w:bookmarkStart w:id="8" w:name="_Toc248446172"/>
      <w:r>
        <w:t>Список использованных источников</w:t>
      </w:r>
      <w:r w:rsidR="00CD0518">
        <w:t xml:space="preserve"> и л</w:t>
      </w:r>
      <w:r>
        <w:t>итература</w:t>
      </w:r>
      <w:bookmarkEnd w:id="8"/>
    </w:p>
    <w:p w:rsidR="00CD0518" w:rsidRDefault="00CD0518" w:rsidP="00AB601C"/>
    <w:p w:rsidR="00AB601C" w:rsidRDefault="00AB601C" w:rsidP="00CD0518">
      <w:pPr>
        <w:pStyle w:val="a1"/>
        <w:tabs>
          <w:tab w:val="left" w:pos="420"/>
        </w:tabs>
      </w:pPr>
      <w:r w:rsidRPr="00AB601C">
        <w:t>Гуревич А</w:t>
      </w:r>
      <w:r>
        <w:t xml:space="preserve">.М. </w:t>
      </w:r>
      <w:r w:rsidRPr="00AB601C">
        <w:t xml:space="preserve">Мотивация эмиграции. </w:t>
      </w:r>
      <w:r>
        <w:t>-</w:t>
      </w:r>
      <w:r w:rsidRPr="00AB601C">
        <w:t xml:space="preserve"> СПб</w:t>
      </w:r>
      <w:r>
        <w:t>.:</w:t>
      </w:r>
      <w:r w:rsidRPr="00AB601C">
        <w:t xml:space="preserve"> Речь, 2005. </w:t>
      </w:r>
      <w:r>
        <w:t>-</w:t>
      </w:r>
      <w:r w:rsidRPr="00AB601C">
        <w:t xml:space="preserve"> 272 с.</w:t>
      </w:r>
    </w:p>
    <w:p w:rsidR="00AB601C" w:rsidRDefault="00AB601C" w:rsidP="00CD0518">
      <w:pPr>
        <w:pStyle w:val="a1"/>
        <w:tabs>
          <w:tab w:val="left" w:pos="420"/>
        </w:tabs>
      </w:pPr>
      <w:r w:rsidRPr="00AB601C">
        <w:t>Сухарев А</w:t>
      </w:r>
      <w:r>
        <w:t xml:space="preserve">.В., </w:t>
      </w:r>
      <w:r w:rsidRPr="00AB601C">
        <w:t>Бухарева С</w:t>
      </w:r>
      <w:r>
        <w:t xml:space="preserve">.Л. </w:t>
      </w:r>
      <w:r w:rsidRPr="00AB601C">
        <w:t>Особенности этнической идентичности подростков в этнически ориентированных научных центрах</w:t>
      </w:r>
      <w:r>
        <w:t xml:space="preserve"> // </w:t>
      </w:r>
      <w:r w:rsidRPr="00AB601C">
        <w:t xml:space="preserve">Вопросы психологии. </w:t>
      </w:r>
      <w:r>
        <w:t>-</w:t>
      </w:r>
      <w:r w:rsidRPr="00AB601C">
        <w:t xml:space="preserve"> 2005. </w:t>
      </w:r>
      <w:r>
        <w:t>-</w:t>
      </w:r>
      <w:r w:rsidRPr="00AB601C">
        <w:t xml:space="preserve"> №6. </w:t>
      </w:r>
      <w:r>
        <w:t>-</w:t>
      </w:r>
      <w:r w:rsidRPr="00AB601C">
        <w:t xml:space="preserve"> С</w:t>
      </w:r>
      <w:r>
        <w:t>.8</w:t>
      </w:r>
      <w:r w:rsidRPr="00AB601C">
        <w:t>2-91.</w:t>
      </w:r>
    </w:p>
    <w:p w:rsidR="00AB601C" w:rsidRDefault="00AB601C" w:rsidP="00CD0518">
      <w:pPr>
        <w:pStyle w:val="a1"/>
        <w:tabs>
          <w:tab w:val="left" w:pos="420"/>
        </w:tabs>
      </w:pPr>
      <w:r w:rsidRPr="00AB601C">
        <w:t>Стефаненко Т</w:t>
      </w:r>
      <w:r>
        <w:t xml:space="preserve">.Г. </w:t>
      </w:r>
      <w:r w:rsidRPr="00AB601C">
        <w:t>Компоненты этнической идентичности: когнитивный, аффективный, поведенческий</w:t>
      </w:r>
      <w:r>
        <w:t xml:space="preserve"> // </w:t>
      </w:r>
      <w:r w:rsidRPr="00AB601C">
        <w:t xml:space="preserve">Мир психологии. </w:t>
      </w:r>
      <w:r>
        <w:t>-</w:t>
      </w:r>
      <w:r w:rsidRPr="00AB601C">
        <w:t xml:space="preserve"> 2005. </w:t>
      </w:r>
      <w:r>
        <w:t>-</w:t>
      </w:r>
      <w:r w:rsidRPr="00AB601C">
        <w:t xml:space="preserve"> №2. </w:t>
      </w:r>
      <w:r>
        <w:t>-</w:t>
      </w:r>
      <w:r w:rsidRPr="00AB601C">
        <w:t xml:space="preserve"> С</w:t>
      </w:r>
      <w:r>
        <w:t>.3</w:t>
      </w:r>
      <w:r w:rsidRPr="00AB601C">
        <w:t>8-42.</w:t>
      </w:r>
    </w:p>
    <w:p w:rsidR="00AB601C" w:rsidRDefault="00AB601C" w:rsidP="00CD0518">
      <w:pPr>
        <w:pStyle w:val="a1"/>
        <w:tabs>
          <w:tab w:val="left" w:pos="420"/>
        </w:tabs>
      </w:pPr>
      <w:r w:rsidRPr="00AB601C">
        <w:t>Иванова Н</w:t>
      </w:r>
      <w:r>
        <w:t xml:space="preserve">.Л. </w:t>
      </w:r>
      <w:r w:rsidRPr="00AB601C">
        <w:t>Социальная идентичность в различных социокультурных условиях</w:t>
      </w:r>
      <w:r>
        <w:t xml:space="preserve"> // </w:t>
      </w:r>
      <w:r w:rsidRPr="00AB601C">
        <w:t xml:space="preserve">Вопросы психологии. </w:t>
      </w:r>
      <w:r>
        <w:t>-</w:t>
      </w:r>
      <w:r w:rsidRPr="00AB601C">
        <w:t xml:space="preserve"> 2004. </w:t>
      </w:r>
      <w:r>
        <w:t>-</w:t>
      </w:r>
      <w:r w:rsidRPr="00AB601C">
        <w:t xml:space="preserve"> №4. </w:t>
      </w:r>
      <w:r>
        <w:t>-</w:t>
      </w:r>
      <w:r w:rsidRPr="00AB601C">
        <w:t xml:space="preserve"> С</w:t>
      </w:r>
      <w:r>
        <w:t>.6</w:t>
      </w:r>
      <w:r w:rsidRPr="00AB601C">
        <w:t>5-75.</w:t>
      </w:r>
    </w:p>
    <w:p w:rsidR="00AB601C" w:rsidRPr="00AB601C" w:rsidRDefault="00AB601C" w:rsidP="00CD0518">
      <w:pPr>
        <w:pStyle w:val="2"/>
      </w:pPr>
      <w:r w:rsidRPr="00AB601C">
        <w:br w:type="page"/>
      </w:r>
      <w:bookmarkStart w:id="9" w:name="_Toc248446173"/>
      <w:r>
        <w:t>Приложения</w:t>
      </w:r>
      <w:bookmarkEnd w:id="9"/>
    </w:p>
    <w:p w:rsidR="00CD0518" w:rsidRDefault="00CD0518" w:rsidP="00AB601C"/>
    <w:p w:rsidR="00AB601C" w:rsidRPr="00AB601C" w:rsidRDefault="00AB601C" w:rsidP="00CD0518">
      <w:pPr>
        <w:pStyle w:val="2"/>
      </w:pPr>
      <w:bookmarkStart w:id="10" w:name="_Toc248446174"/>
      <w:r w:rsidRPr="00AB601C">
        <w:t>Приложение 1</w:t>
      </w:r>
      <w:bookmarkEnd w:id="10"/>
    </w:p>
    <w:p w:rsidR="00CD0518" w:rsidRDefault="00CD0518" w:rsidP="00AB601C"/>
    <w:p w:rsidR="00AB601C" w:rsidRDefault="00AB601C" w:rsidP="00AB601C">
      <w:r w:rsidRPr="00AB601C">
        <w:t>Класс____</w:t>
      </w:r>
      <w:r>
        <w:t xml:space="preserve"> "</w:t>
      </w:r>
      <w:r w:rsidRPr="00AB601C">
        <w:t>____</w:t>
      </w:r>
      <w:r>
        <w:t xml:space="preserve">" </w:t>
      </w:r>
      <w:r w:rsidRPr="00AB601C">
        <w:t>Возраст _____</w:t>
      </w:r>
      <w:r>
        <w:t xml:space="preserve"> (</w:t>
      </w:r>
      <w:r w:rsidRPr="00AB601C">
        <w:t>количество полных лет)</w:t>
      </w:r>
    </w:p>
    <w:p w:rsidR="00AB601C" w:rsidRDefault="00AB601C" w:rsidP="00AB601C">
      <w:r w:rsidRPr="00AB601C">
        <w:t>Пол М/Ж</w:t>
      </w:r>
      <w:r>
        <w:t xml:space="preserve"> (</w:t>
      </w:r>
      <w:r w:rsidRPr="00AB601C">
        <w:t>подчеркнуть нужное)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1. Ваша национальность</w:t>
      </w:r>
      <w:r>
        <w:rPr>
          <w:b/>
          <w:bCs/>
        </w:rPr>
        <w:t xml:space="preserve"> (</w:t>
      </w:r>
      <w:r w:rsidRPr="00AB601C">
        <w:rPr>
          <w:b/>
          <w:bCs/>
        </w:rPr>
        <w:t>по документам</w:t>
      </w:r>
      <w:r>
        <w:rPr>
          <w:b/>
          <w:bCs/>
        </w:rPr>
        <w:t>)?</w:t>
      </w:r>
    </w:p>
    <w:p w:rsidR="00AB601C" w:rsidRDefault="00AB601C" w:rsidP="00AB601C">
      <w:r w:rsidRPr="00AB601C">
        <w:t>□ белорус</w:t>
      </w:r>
      <w:r>
        <w:t xml:space="preserve"> (</w:t>
      </w:r>
      <w:r w:rsidRPr="00AB601C">
        <w:t>ка)</w:t>
      </w:r>
    </w:p>
    <w:p w:rsidR="00AB601C" w:rsidRDefault="00AB601C" w:rsidP="00AB601C">
      <w:r w:rsidRPr="00AB601C">
        <w:t>□ россиянин</w:t>
      </w:r>
      <w:r>
        <w:t xml:space="preserve"> (</w:t>
      </w:r>
      <w:r w:rsidRPr="00AB601C">
        <w:t>ка)</w:t>
      </w:r>
    </w:p>
    <w:p w:rsidR="00AB601C" w:rsidRDefault="00AB601C" w:rsidP="00AB601C">
      <w:r w:rsidRPr="00AB601C">
        <w:t>□ украинец</w:t>
      </w:r>
      <w:r>
        <w:t xml:space="preserve"> (</w:t>
      </w:r>
      <w:r w:rsidRPr="00AB601C">
        <w:t>ка)</w:t>
      </w:r>
    </w:p>
    <w:p w:rsidR="00AB601C" w:rsidRPr="00AB601C" w:rsidRDefault="00AB601C" w:rsidP="00AB601C">
      <w:r w:rsidRPr="00AB601C">
        <w:t>□ другая</w:t>
      </w:r>
      <w:r>
        <w:t xml:space="preserve"> (</w:t>
      </w:r>
      <w:r w:rsidRPr="00AB601C">
        <w:t>указать) _________________________________</w:t>
      </w:r>
      <w:r w:rsidR="00CD0518">
        <w:t>____________</w:t>
      </w:r>
    </w:p>
    <w:p w:rsidR="00AB601C" w:rsidRPr="00F25221" w:rsidRDefault="00AB601C" w:rsidP="00AB601C">
      <w:pPr>
        <w:rPr>
          <w:b/>
          <w:bCs/>
        </w:rPr>
      </w:pPr>
      <w:r w:rsidRPr="00F25221">
        <w:rPr>
          <w:b/>
          <w:bCs/>
        </w:rPr>
        <w:t>2. Кем по национальности Вы себя считаете?</w:t>
      </w:r>
    </w:p>
    <w:p w:rsidR="00AB601C" w:rsidRPr="00AB601C" w:rsidRDefault="00AB601C" w:rsidP="00AB601C">
      <w:r w:rsidRPr="00AB601C">
        <w:t>□ _____________________________________________</w:t>
      </w:r>
      <w:r w:rsidR="00CD0518">
        <w:t>______________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3. Какие признаки, по Вашему мнению, объединяют людей белорусской национальности?</w:t>
      </w:r>
    </w:p>
    <w:p w:rsidR="00AB601C" w:rsidRPr="00AB601C" w:rsidRDefault="00AB601C" w:rsidP="00AB601C">
      <w:r w:rsidRPr="00AB601C">
        <w:t>□ язык</w:t>
      </w:r>
    </w:p>
    <w:p w:rsidR="00AB601C" w:rsidRPr="00AB601C" w:rsidRDefault="00AB601C" w:rsidP="00AB601C">
      <w:r w:rsidRPr="00AB601C">
        <w:t>□ традиции</w:t>
      </w:r>
    </w:p>
    <w:p w:rsidR="00AB601C" w:rsidRDefault="00AB601C" w:rsidP="00AB601C">
      <w:r w:rsidRPr="00AB601C">
        <w:t>□ общее историческое прошлое</w:t>
      </w:r>
    </w:p>
    <w:p w:rsidR="00AB601C" w:rsidRPr="00AB601C" w:rsidRDefault="00AB601C" w:rsidP="00AB601C">
      <w:r w:rsidRPr="00AB601C">
        <w:t>□ общность территории</w:t>
      </w:r>
    </w:p>
    <w:p w:rsidR="00AB601C" w:rsidRPr="00AB601C" w:rsidRDefault="00AB601C" w:rsidP="00AB601C">
      <w:r w:rsidRPr="00AB601C">
        <w:t>□ общее будущее</w:t>
      </w:r>
    </w:p>
    <w:p w:rsidR="00AB601C" w:rsidRPr="00AB601C" w:rsidRDefault="00AB601C" w:rsidP="00AB601C">
      <w:r w:rsidRPr="00AB601C">
        <w:t>□ религия</w:t>
      </w:r>
    </w:p>
    <w:p w:rsidR="00AB601C" w:rsidRPr="00AB601C" w:rsidRDefault="00AB601C" w:rsidP="00AB601C">
      <w:r w:rsidRPr="00AB601C">
        <w:t>□ черты внешнего облика</w:t>
      </w:r>
    </w:p>
    <w:p w:rsidR="00AB601C" w:rsidRPr="00AB601C" w:rsidRDefault="00AB601C" w:rsidP="00AB601C">
      <w:r w:rsidRPr="00AB601C">
        <w:t>□ черты характера</w:t>
      </w:r>
    </w:p>
    <w:p w:rsidR="00AB601C" w:rsidRPr="00AB601C" w:rsidRDefault="00AB601C" w:rsidP="00AB601C">
      <w:r w:rsidRPr="00AB601C">
        <w:t>□ ничто не сближает</w:t>
      </w:r>
    </w:p>
    <w:p w:rsidR="00AB601C" w:rsidRPr="00AB601C" w:rsidRDefault="00AB601C" w:rsidP="00AB601C">
      <w:r w:rsidRPr="00AB601C">
        <w:t>□ другое</w:t>
      </w:r>
      <w:r>
        <w:t xml:space="preserve"> (</w:t>
      </w:r>
      <w:r w:rsidRPr="00AB601C">
        <w:t>указать) ______________________________</w:t>
      </w:r>
      <w:r w:rsidR="00CD0518">
        <w:t>_______________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4. Каким выше указанным признакам Вы соответствуете?</w:t>
      </w:r>
    </w:p>
    <w:p w:rsidR="00AB601C" w:rsidRPr="00AB601C" w:rsidRDefault="00AB601C" w:rsidP="00AB601C">
      <w:r w:rsidRPr="00AB601C">
        <w:t>□____________________________________________</w:t>
      </w:r>
      <w:r w:rsidR="00CD0518">
        <w:t>________________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5. Причисляете ли Вы себя к представителям белорусского народа?</w:t>
      </w:r>
    </w:p>
    <w:p w:rsidR="00AB601C" w:rsidRP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Pr="00AB601C" w:rsidRDefault="00AB601C" w:rsidP="00AB601C">
      <w:r w:rsidRPr="00AB601C">
        <w:t>□ Причисляю к группе безэтничных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6. Свободно ли Вы владеете белорусским языком?</w:t>
      </w:r>
    </w:p>
    <w:p w:rsidR="00AB601C" w:rsidRP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7. Часто ли Вы используете его в разговорной речи?</w:t>
      </w:r>
    </w:p>
    <w:p w:rsidR="00AB601C" w:rsidRPr="00AB601C" w:rsidRDefault="00AB601C" w:rsidP="00AB601C">
      <w:r w:rsidRPr="00AB601C">
        <w:t>□ Каждый день</w:t>
      </w:r>
    </w:p>
    <w:p w:rsidR="00AB601C" w:rsidRPr="00AB601C" w:rsidRDefault="00AB601C" w:rsidP="00AB601C">
      <w:r w:rsidRPr="00AB601C">
        <w:t>□ Иногда</w:t>
      </w:r>
    </w:p>
    <w:p w:rsidR="00AB601C" w:rsidRPr="00AB601C" w:rsidRDefault="00AB601C" w:rsidP="00AB601C">
      <w:r w:rsidRPr="00AB601C">
        <w:t>□ Только на уроках белорусского языка и литературы</w:t>
      </w:r>
    </w:p>
    <w:p w:rsidR="00AB601C" w:rsidRPr="00AB601C" w:rsidRDefault="00AB601C" w:rsidP="00AB601C">
      <w:r w:rsidRPr="00AB601C">
        <w:t>□ Не использую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8. Как Вы относитесь к тому, что большинство белорусов использует вместо белорусского языка русский?</w:t>
      </w:r>
    </w:p>
    <w:p w:rsidR="00AB601C" w:rsidRPr="00AB601C" w:rsidRDefault="00AB601C" w:rsidP="00AB601C">
      <w:r w:rsidRPr="00AB601C">
        <w:t>□ Отрицательно</w:t>
      </w:r>
    </w:p>
    <w:p w:rsidR="00AB601C" w:rsidRPr="00AB601C" w:rsidRDefault="00AB601C" w:rsidP="00AB601C">
      <w:r w:rsidRPr="00AB601C">
        <w:t>□ Положительно</w:t>
      </w:r>
    </w:p>
    <w:p w:rsidR="00AB601C" w:rsidRPr="00AB601C" w:rsidRDefault="00AB601C" w:rsidP="00AB601C">
      <w:r w:rsidRPr="00AB601C">
        <w:t>□ Безразлично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9. Какие сугубо белорусские обычаи и традиции Вам известны?</w:t>
      </w:r>
    </w:p>
    <w:p w:rsidR="00AB601C" w:rsidRPr="00AB601C" w:rsidRDefault="00AB601C" w:rsidP="00AB601C">
      <w:r w:rsidRPr="00AB601C">
        <w:t>□ _____________________________________________</w:t>
      </w:r>
      <w:r w:rsidR="00CD0518">
        <w:t>______________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10. Соблюдаете ли Вы белорусские обычаи и традиции в повседневной жизни?</w:t>
      </w:r>
    </w:p>
    <w:p w:rsidR="00AB601C" w:rsidRP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Иногда</w:t>
      </w:r>
    </w:p>
    <w:p w:rsidR="00AB601C" w:rsidRPr="00AB601C" w:rsidRDefault="00AB601C" w:rsidP="00AB601C">
      <w:r w:rsidRPr="00AB601C">
        <w:t>□ Нет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11. Считаете ли Вы необходимым знать историю Беларуси?</w:t>
      </w:r>
    </w:p>
    <w:p w:rsidR="00AB601C" w:rsidRPr="00AB601C" w:rsidRDefault="00AB601C" w:rsidP="00AB601C">
      <w:r w:rsidRPr="00AB601C">
        <w:t>□ Да, считаю необходимым</w:t>
      </w:r>
    </w:p>
    <w:p w:rsidR="00AB601C" w:rsidRPr="00AB601C" w:rsidRDefault="00AB601C" w:rsidP="00AB601C">
      <w:r w:rsidRPr="00AB601C">
        <w:t>□ Нет, не считаю</w:t>
      </w:r>
    </w:p>
    <w:p w:rsidR="00AB601C" w:rsidRPr="00AB601C" w:rsidRDefault="00AB601C" w:rsidP="00AB601C">
      <w:r w:rsidRPr="00AB601C">
        <w:t>□ Затрудняюсь ответить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12. Относитесь ли Вы с уважением к историческому прошлому нашего государства?</w:t>
      </w:r>
    </w:p>
    <w:p w:rsidR="00AB601C" w:rsidRP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13. Интересно ли Вам изучать природу родного края?</w:t>
      </w:r>
    </w:p>
    <w:p w:rsidR="00AB601C" w:rsidRP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14. Бережно ли Вы относитесь к родной природе?</w:t>
      </w:r>
    </w:p>
    <w:p w:rsidR="00AB601C" w:rsidRPr="00AB601C" w:rsidRDefault="00AB601C" w:rsidP="00AB601C">
      <w:r w:rsidRPr="00AB601C">
        <w:t>□ Всегда</w:t>
      </w:r>
    </w:p>
    <w:p w:rsidR="00AB601C" w:rsidRPr="00AB601C" w:rsidRDefault="00AB601C" w:rsidP="00AB601C">
      <w:r w:rsidRPr="00AB601C">
        <w:t>□ Редко</w:t>
      </w:r>
    </w:p>
    <w:p w:rsidR="00AB601C" w:rsidRPr="00AB601C" w:rsidRDefault="00AB601C" w:rsidP="00AB601C">
      <w:r w:rsidRPr="00AB601C">
        <w:t>□ Никогда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15. Как Вы считаете, присуще ли современным подросткам чувство исторической ответственности за судьбу страны?</w:t>
      </w:r>
    </w:p>
    <w:p w:rsid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Pr="00AB601C" w:rsidRDefault="00AB601C" w:rsidP="00AB601C">
      <w:r w:rsidRPr="00AB601C">
        <w:t>□ Не знаю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16. А лично Вам присуще это чувство?</w:t>
      </w:r>
    </w:p>
    <w:p w:rsid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Pr="00AB601C" w:rsidRDefault="00AB601C" w:rsidP="00AB601C">
      <w:r w:rsidRPr="00AB601C">
        <w:t>□ Не задумывался</w:t>
      </w:r>
    </w:p>
    <w:p w:rsidR="00AB601C" w:rsidRPr="00CD0518" w:rsidRDefault="00AB601C" w:rsidP="00AB601C">
      <w:pPr>
        <w:rPr>
          <w:b/>
          <w:bCs/>
        </w:rPr>
      </w:pPr>
      <w:r w:rsidRPr="00CD0518">
        <w:rPr>
          <w:b/>
          <w:bCs/>
        </w:rPr>
        <w:t>17. Вы бы согласились поменять место жительства с Беларуси на другую страну?</w:t>
      </w:r>
    </w:p>
    <w:p w:rsidR="00AB601C" w:rsidRP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18. Возникает ли у Вас чувство гордости за участие белорусов в международных конкурсах</w:t>
      </w:r>
      <w:r>
        <w:rPr>
          <w:b/>
          <w:bCs/>
        </w:rPr>
        <w:t xml:space="preserve"> (</w:t>
      </w:r>
      <w:r w:rsidRPr="00AB601C">
        <w:rPr>
          <w:b/>
          <w:bCs/>
        </w:rPr>
        <w:t>спортивных, музыкальных</w:t>
      </w:r>
      <w:r>
        <w:rPr>
          <w:b/>
          <w:bCs/>
        </w:rPr>
        <w:t>)?</w:t>
      </w:r>
    </w:p>
    <w:p w:rsidR="00AB601C" w:rsidRP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19. Какое чувство возникает у Вас при встрече белоруса, пребывая за рубежом?</w:t>
      </w:r>
    </w:p>
    <w:p w:rsidR="00AB601C" w:rsidRPr="00AB601C" w:rsidRDefault="00AB601C" w:rsidP="00AB601C">
      <w:pPr>
        <w:rPr>
          <w:b/>
          <w:bCs/>
        </w:rPr>
      </w:pPr>
      <w:r w:rsidRPr="00AB601C">
        <w:t>□ _____________________________________________</w:t>
      </w:r>
      <w:r w:rsidR="00CD0518">
        <w:t>______________</w:t>
      </w:r>
    </w:p>
    <w:p w:rsidR="00AB601C" w:rsidRDefault="00AB601C" w:rsidP="00AB601C">
      <w:pPr>
        <w:rPr>
          <w:b/>
          <w:bCs/>
        </w:rPr>
      </w:pPr>
      <w:r w:rsidRPr="00AB601C">
        <w:rPr>
          <w:b/>
          <w:bCs/>
        </w:rPr>
        <w:t>20. Считаете ли Вы себя патриотом</w:t>
      </w:r>
      <w:r>
        <w:rPr>
          <w:b/>
          <w:bCs/>
        </w:rPr>
        <w:t xml:space="preserve"> (</w:t>
      </w:r>
      <w:r w:rsidRPr="00AB601C">
        <w:rPr>
          <w:b/>
          <w:bCs/>
        </w:rPr>
        <w:t>своей страны</w:t>
      </w:r>
      <w:r>
        <w:rPr>
          <w:b/>
          <w:bCs/>
        </w:rPr>
        <w:t>)?</w:t>
      </w:r>
    </w:p>
    <w:p w:rsidR="00AB601C" w:rsidRPr="00AB601C" w:rsidRDefault="00AB601C" w:rsidP="00AB601C">
      <w:r w:rsidRPr="00AB601C">
        <w:t>□ Да</w:t>
      </w:r>
    </w:p>
    <w:p w:rsidR="00AB601C" w:rsidRPr="00AB601C" w:rsidRDefault="00AB601C" w:rsidP="00AB601C">
      <w:r w:rsidRPr="00AB601C">
        <w:t>□ Нет</w:t>
      </w:r>
    </w:p>
    <w:p w:rsidR="00AB601C" w:rsidRPr="00AB601C" w:rsidRDefault="00AB601C" w:rsidP="00CD0518">
      <w:r w:rsidRPr="00AB601C">
        <w:t>□ Не знаю</w:t>
      </w:r>
      <w:bookmarkStart w:id="11" w:name="_GoBack"/>
      <w:bookmarkEnd w:id="11"/>
    </w:p>
    <w:sectPr w:rsidR="00AB601C" w:rsidRPr="00AB601C" w:rsidSect="00AB601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AC" w:rsidRDefault="000479AC">
      <w:r>
        <w:separator/>
      </w:r>
    </w:p>
    <w:p w:rsidR="000479AC" w:rsidRDefault="000479AC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</w:endnote>
  <w:endnote w:type="continuationSeparator" w:id="0">
    <w:p w:rsidR="000479AC" w:rsidRDefault="000479AC">
      <w:r>
        <w:continuationSeparator/>
      </w:r>
    </w:p>
    <w:p w:rsidR="000479AC" w:rsidRDefault="000479AC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66" w:rsidRDefault="008E3166" w:rsidP="00572352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AC" w:rsidRDefault="000479AC">
      <w:r>
        <w:separator/>
      </w:r>
    </w:p>
    <w:p w:rsidR="000479AC" w:rsidRDefault="000479AC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</w:footnote>
  <w:footnote w:type="continuationSeparator" w:id="0">
    <w:p w:rsidR="000479AC" w:rsidRDefault="000479AC">
      <w:r>
        <w:continuationSeparator/>
      </w:r>
    </w:p>
    <w:p w:rsidR="000479AC" w:rsidRDefault="000479AC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  <w:p w:rsidR="000479AC" w:rsidRDefault="000479AC" w:rsidP="00CD05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66" w:rsidRDefault="005D25D8" w:rsidP="00AB601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E3166" w:rsidRDefault="008E3166" w:rsidP="00F25221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E085C6"/>
    <w:lvl w:ilvl="0">
      <w:numFmt w:val="bullet"/>
      <w:lvlText w:val="*"/>
      <w:lvlJc w:val="left"/>
    </w:lvl>
  </w:abstractNum>
  <w:abstractNum w:abstractNumId="1">
    <w:nsid w:val="02FD57D5"/>
    <w:multiLevelType w:val="singleLevel"/>
    <w:tmpl w:val="92CE642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2C6D2B"/>
    <w:multiLevelType w:val="singleLevel"/>
    <w:tmpl w:val="B4FCA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C016C38"/>
    <w:multiLevelType w:val="singleLevel"/>
    <w:tmpl w:val="F93C332C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9413C"/>
    <w:multiLevelType w:val="singleLevel"/>
    <w:tmpl w:val="B1105C7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7">
    <w:nsid w:val="522C212B"/>
    <w:multiLevelType w:val="singleLevel"/>
    <w:tmpl w:val="619C187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7F52D72"/>
    <w:multiLevelType w:val="singleLevel"/>
    <w:tmpl w:val="7638ADF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627602F8"/>
    <w:multiLevelType w:val="singleLevel"/>
    <w:tmpl w:val="344EF76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3DD3DDF"/>
    <w:multiLevelType w:val="singleLevel"/>
    <w:tmpl w:val="C7A6CB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CDD"/>
    <w:rsid w:val="000479AC"/>
    <w:rsid w:val="001A583C"/>
    <w:rsid w:val="0031440F"/>
    <w:rsid w:val="004000CD"/>
    <w:rsid w:val="00572352"/>
    <w:rsid w:val="005D25D8"/>
    <w:rsid w:val="00614CDD"/>
    <w:rsid w:val="00734F00"/>
    <w:rsid w:val="008E3166"/>
    <w:rsid w:val="00AB601C"/>
    <w:rsid w:val="00CD0518"/>
    <w:rsid w:val="00F2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386EBA-2DDA-4075-A71B-EDFF8720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B60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601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601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B601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601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601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601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601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601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AB601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AB601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AB601C"/>
  </w:style>
  <w:style w:type="paragraph" w:styleId="ab">
    <w:name w:val="Body Text Indent"/>
    <w:basedOn w:val="a2"/>
    <w:link w:val="ac"/>
    <w:uiPriority w:val="99"/>
    <w:rsid w:val="00AB601C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B601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B601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Body Text"/>
    <w:basedOn w:val="a2"/>
    <w:link w:val="ae"/>
    <w:uiPriority w:val="99"/>
    <w:rsid w:val="00AB601C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AB601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AB601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B601C"/>
    <w:rPr>
      <w:vertAlign w:val="superscript"/>
    </w:rPr>
  </w:style>
  <w:style w:type="paragraph" w:customStyle="1" w:styleId="af0">
    <w:name w:val="выделение"/>
    <w:uiPriority w:val="99"/>
    <w:rsid w:val="00AB60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B601C"/>
    <w:rPr>
      <w:color w:val="0000FF"/>
      <w:u w:val="single"/>
    </w:rPr>
  </w:style>
  <w:style w:type="paragraph" w:customStyle="1" w:styleId="23">
    <w:name w:val="Заголовок 2 дипл"/>
    <w:basedOn w:val="a2"/>
    <w:next w:val="ab"/>
    <w:uiPriority w:val="99"/>
    <w:rsid w:val="00AB601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AB60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AB601C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AB601C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B601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601C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AB601C"/>
    <w:rPr>
      <w:sz w:val="28"/>
      <w:szCs w:val="28"/>
    </w:rPr>
  </w:style>
  <w:style w:type="paragraph" w:styleId="af6">
    <w:name w:val="Normal (Web)"/>
    <w:basedOn w:val="a2"/>
    <w:uiPriority w:val="99"/>
    <w:rsid w:val="00AB601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B601C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AB601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B601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601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601C"/>
    <w:pPr>
      <w:ind w:left="958"/>
    </w:pPr>
  </w:style>
  <w:style w:type="table" w:styleId="af7">
    <w:name w:val="Table Grid"/>
    <w:basedOn w:val="a4"/>
    <w:uiPriority w:val="99"/>
    <w:rsid w:val="00AB60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B601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601C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601C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B601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B601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B601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B601C"/>
    <w:rPr>
      <w:i/>
      <w:iCs/>
    </w:rPr>
  </w:style>
  <w:style w:type="paragraph" w:customStyle="1" w:styleId="af9">
    <w:name w:val="ТАБЛИЦА"/>
    <w:next w:val="a2"/>
    <w:autoRedefine/>
    <w:uiPriority w:val="99"/>
    <w:rsid w:val="00AB601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B601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AB601C"/>
  </w:style>
  <w:style w:type="table" w:customStyle="1" w:styleId="14">
    <w:name w:val="Стиль таблицы1"/>
    <w:basedOn w:val="a4"/>
    <w:uiPriority w:val="99"/>
    <w:rsid w:val="00AB60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B601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B601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B601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B601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B601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UGK</Company>
  <LinksUpToDate>false</LinksUpToDate>
  <CharactersWithSpaces>24156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subject/>
  <dc:creator>PTK</dc:creator>
  <cp:keywords/>
  <dc:description/>
  <cp:lastModifiedBy>admin</cp:lastModifiedBy>
  <cp:revision>2</cp:revision>
  <dcterms:created xsi:type="dcterms:W3CDTF">2014-03-04T23:37:00Z</dcterms:created>
  <dcterms:modified xsi:type="dcterms:W3CDTF">2014-03-04T23:37:00Z</dcterms:modified>
</cp:coreProperties>
</file>