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F2" w:rsidRDefault="001E2F7E" w:rsidP="00364DF2">
      <w:pPr>
        <w:pStyle w:val="afa"/>
      </w:pPr>
      <w:r w:rsidRPr="00364DF2">
        <w:t>Содержание</w:t>
      </w:r>
    </w:p>
    <w:p w:rsidR="00364DF2" w:rsidRDefault="00364DF2" w:rsidP="00364DF2"/>
    <w:p w:rsidR="00B55ECC" w:rsidRDefault="00B55ECC">
      <w:pPr>
        <w:pStyle w:val="22"/>
        <w:rPr>
          <w:smallCaps w:val="0"/>
          <w:noProof/>
          <w:sz w:val="24"/>
          <w:szCs w:val="24"/>
        </w:rPr>
      </w:pPr>
      <w:r w:rsidRPr="00AE15D7">
        <w:rPr>
          <w:rStyle w:val="ab"/>
          <w:noProof/>
        </w:rPr>
        <w:t>Введение</w:t>
      </w:r>
    </w:p>
    <w:p w:rsidR="00B55ECC" w:rsidRDefault="00B55ECC">
      <w:pPr>
        <w:pStyle w:val="22"/>
        <w:rPr>
          <w:smallCaps w:val="0"/>
          <w:noProof/>
          <w:sz w:val="24"/>
          <w:szCs w:val="24"/>
        </w:rPr>
      </w:pPr>
      <w:r w:rsidRPr="00AE15D7">
        <w:rPr>
          <w:rStyle w:val="ab"/>
          <w:noProof/>
        </w:rPr>
        <w:t>1. Налоги: признаки, виды, функции</w:t>
      </w:r>
    </w:p>
    <w:p w:rsidR="00B55ECC" w:rsidRDefault="00B55ECC">
      <w:pPr>
        <w:pStyle w:val="22"/>
        <w:rPr>
          <w:smallCaps w:val="0"/>
          <w:noProof/>
          <w:sz w:val="24"/>
          <w:szCs w:val="24"/>
        </w:rPr>
      </w:pPr>
      <w:r w:rsidRPr="00AE15D7">
        <w:rPr>
          <w:rStyle w:val="ab"/>
          <w:noProof/>
        </w:rPr>
        <w:t>2. Бюджетно-налоговая политика государства</w:t>
      </w:r>
    </w:p>
    <w:p w:rsidR="00B55ECC" w:rsidRDefault="00B55ECC">
      <w:pPr>
        <w:pStyle w:val="22"/>
        <w:rPr>
          <w:smallCaps w:val="0"/>
          <w:noProof/>
          <w:sz w:val="24"/>
          <w:szCs w:val="24"/>
        </w:rPr>
      </w:pPr>
      <w:r w:rsidRPr="00AE15D7">
        <w:rPr>
          <w:rStyle w:val="ab"/>
          <w:noProof/>
        </w:rPr>
        <w:t>Заключение</w:t>
      </w:r>
    </w:p>
    <w:p w:rsidR="00B55ECC" w:rsidRDefault="00B55ECC">
      <w:pPr>
        <w:pStyle w:val="22"/>
        <w:rPr>
          <w:smallCaps w:val="0"/>
          <w:noProof/>
          <w:sz w:val="24"/>
          <w:szCs w:val="24"/>
        </w:rPr>
      </w:pPr>
      <w:r w:rsidRPr="00AE15D7">
        <w:rPr>
          <w:rStyle w:val="ab"/>
          <w:noProof/>
        </w:rPr>
        <w:t>Список использованной литературы</w:t>
      </w:r>
    </w:p>
    <w:p w:rsidR="00364DF2" w:rsidRDefault="00364DF2" w:rsidP="00364DF2"/>
    <w:p w:rsidR="00EE463E" w:rsidRPr="00364DF2" w:rsidRDefault="00364DF2" w:rsidP="00364DF2">
      <w:pPr>
        <w:pStyle w:val="2"/>
      </w:pPr>
      <w:r>
        <w:br w:type="page"/>
      </w:r>
      <w:bookmarkStart w:id="0" w:name="_Toc252043987"/>
      <w:r w:rsidR="00EE463E" w:rsidRPr="00364DF2">
        <w:t>Введение</w:t>
      </w:r>
      <w:bookmarkEnd w:id="0"/>
    </w:p>
    <w:p w:rsidR="00364DF2" w:rsidRDefault="00364DF2" w:rsidP="00364DF2"/>
    <w:p w:rsidR="00364DF2" w:rsidRDefault="00EE463E" w:rsidP="00364DF2">
      <w:r w:rsidRPr="00364DF2">
        <w:t>Главной статьей бюджетных доходов являются налоги, взимаемые как центральными, так и местными органами власти</w:t>
      </w:r>
      <w:r w:rsidR="00364DF2" w:rsidRPr="00364DF2">
        <w:t>.</w:t>
      </w:r>
    </w:p>
    <w:p w:rsidR="00364DF2" w:rsidRDefault="00EE463E" w:rsidP="00364DF2">
      <w:r w:rsidRPr="00364DF2">
        <w:t>Налог</w:t>
      </w:r>
      <w:r w:rsidR="00364DF2" w:rsidRPr="00364DF2">
        <w:t xml:space="preserve"> - </w:t>
      </w:r>
      <w:r w:rsidRPr="00364DF2">
        <w:t>это принудительно изымаемые государством или местными властями средства с физических и юридических лиц, необходимые для осуществления государством своих функций</w:t>
      </w:r>
      <w:r w:rsidR="00364DF2" w:rsidRPr="00364DF2">
        <w:t>.</w:t>
      </w:r>
    </w:p>
    <w:p w:rsidR="00364DF2" w:rsidRDefault="00EE463E" w:rsidP="00364DF2">
      <w:r w:rsidRPr="00364DF2">
        <w:t>Исторически налоги возникли с разделением общества на классы и появлением государства</w:t>
      </w:r>
      <w:r w:rsidR="00364DF2" w:rsidRPr="00364DF2">
        <w:t xml:space="preserve">. </w:t>
      </w:r>
      <w:r w:rsidRPr="00364DF2">
        <w:t>Это взносы граждан для содержания публичной власти</w:t>
      </w:r>
      <w:r w:rsidR="00364DF2" w:rsidRPr="00364DF2">
        <w:t xml:space="preserve">. </w:t>
      </w:r>
      <w:r w:rsidRPr="00364DF2">
        <w:t>Ничто не требует столько мудрости и ума, как определение той части, которую у подданных забирают, и той, которую оставляют им, писалось в прошлом</w:t>
      </w:r>
      <w:r w:rsidR="00364DF2" w:rsidRPr="00364DF2">
        <w:t>.</w:t>
      </w:r>
    </w:p>
    <w:p w:rsidR="00364DF2" w:rsidRDefault="00EE463E" w:rsidP="00364DF2">
      <w:r w:rsidRPr="00364DF2">
        <w:t>Анализируя понятие налога, следует особо подчеркнуть, что это обязательный платеж, не зависящий от прихоти налогоплательщика</w:t>
      </w:r>
      <w:r w:rsidR="00364DF2" w:rsidRPr="00364DF2">
        <w:t xml:space="preserve">. </w:t>
      </w:r>
      <w:r w:rsidRPr="00364DF2">
        <w:t>Таким образом, налог имеет принудительный характер, что коренным образом отличает его от добровольных пожертвований</w:t>
      </w:r>
      <w:r w:rsidR="00364DF2" w:rsidRPr="00364DF2">
        <w:t xml:space="preserve">. </w:t>
      </w:r>
      <w:r w:rsidRPr="00364DF2">
        <w:t>Следующая характерная черта налога</w:t>
      </w:r>
      <w:r w:rsidR="00364DF2" w:rsidRPr="00364DF2">
        <w:t xml:space="preserve"> - </w:t>
      </w:r>
      <w:r w:rsidRPr="00364DF2">
        <w:t>он может взиматься только на установленных законодательством основаниях</w:t>
      </w:r>
      <w:r w:rsidR="00364DF2" w:rsidRPr="00364DF2">
        <w:t>.</w:t>
      </w:r>
    </w:p>
    <w:p w:rsidR="00364DF2" w:rsidRDefault="00EE463E" w:rsidP="00364DF2">
      <w:r w:rsidRPr="00364DF2">
        <w:t>Чрезвычайно важно помнить, что налоги</w:t>
      </w:r>
      <w:r w:rsidR="00364DF2" w:rsidRPr="00364DF2">
        <w:t xml:space="preserve"> - </w:t>
      </w:r>
      <w:r w:rsidRPr="00364DF2">
        <w:t>это платежи, не предполагающие встречного исполнения обязательств за какую-либо услугу</w:t>
      </w:r>
      <w:r w:rsidR="00364DF2" w:rsidRPr="00364DF2">
        <w:t xml:space="preserve">. </w:t>
      </w:r>
      <w:r w:rsidRPr="00364DF2">
        <w:t>Безэквивалентность налога не означает, что налогоплательщик вовсе не получит каких-либо благ от государства</w:t>
      </w:r>
      <w:r w:rsidR="00364DF2" w:rsidRPr="00364DF2">
        <w:t xml:space="preserve">. </w:t>
      </w:r>
      <w:r w:rsidRPr="00364DF2">
        <w:t xml:space="preserve">Подобная компенсация может быть в форме организации государством бесплатного обучения, медицинской помощи и </w:t>
      </w:r>
      <w:r w:rsidR="00364DF2">
        <w:t>т.д.</w:t>
      </w:r>
    </w:p>
    <w:p w:rsidR="00EE463E" w:rsidRPr="00364DF2" w:rsidRDefault="00364DF2" w:rsidP="00364DF2">
      <w:pPr>
        <w:pStyle w:val="2"/>
      </w:pPr>
      <w:r>
        <w:br w:type="page"/>
      </w:r>
      <w:bookmarkStart w:id="1" w:name="_Toc252043988"/>
      <w:r w:rsidR="00EE463E" w:rsidRPr="00364DF2">
        <w:t>1</w:t>
      </w:r>
      <w:r w:rsidRPr="00364DF2">
        <w:t xml:space="preserve">. </w:t>
      </w:r>
      <w:r w:rsidR="00EE463E" w:rsidRPr="00364DF2">
        <w:t>Налоги</w:t>
      </w:r>
      <w:r w:rsidRPr="00364DF2">
        <w:t xml:space="preserve">: </w:t>
      </w:r>
      <w:r w:rsidR="00E12040" w:rsidRPr="00364DF2">
        <w:t>признаки</w:t>
      </w:r>
      <w:r w:rsidR="00EE463E" w:rsidRPr="00364DF2">
        <w:t>, виды, функции</w:t>
      </w:r>
      <w:bookmarkEnd w:id="1"/>
    </w:p>
    <w:p w:rsidR="00BE7782" w:rsidRDefault="00BE7782" w:rsidP="00364DF2"/>
    <w:p w:rsidR="00364DF2" w:rsidRDefault="00E12040" w:rsidP="00364DF2">
      <w:r w:rsidRPr="00364DF2">
        <w:t>Н</w:t>
      </w:r>
      <w:r w:rsidR="00EE463E" w:rsidRPr="00364DF2">
        <w:t>алоги характеризуются следующими основными признаками</w:t>
      </w:r>
      <w:r w:rsidR="00364DF2" w:rsidRPr="00364DF2">
        <w:t xml:space="preserve">: </w:t>
      </w:r>
      <w:r w:rsidR="00EE463E" w:rsidRPr="00364DF2">
        <w:t>обязательностью, отсутствием специальной возмездности, взиманием на основе законодательных актов, всеобщностью</w:t>
      </w:r>
      <w:r w:rsidR="00364DF2" w:rsidRPr="00364DF2">
        <w:t>.</w:t>
      </w:r>
    </w:p>
    <w:p w:rsidR="00364DF2" w:rsidRDefault="00EE463E" w:rsidP="00364DF2">
      <w:r w:rsidRPr="00364DF2">
        <w:t>В современных условиях налоги выполняют три основные функции</w:t>
      </w:r>
      <w:r w:rsidR="00364DF2" w:rsidRPr="00364DF2">
        <w:t xml:space="preserve">: </w:t>
      </w:r>
      <w:r w:rsidRPr="00364DF2">
        <w:t>фискальную, экономическую и социальную</w:t>
      </w:r>
      <w:r w:rsidR="00364DF2" w:rsidRPr="00364DF2">
        <w:t>.</w:t>
      </w:r>
    </w:p>
    <w:p w:rsidR="00364DF2" w:rsidRDefault="00EE463E" w:rsidP="00364DF2">
      <w:r w:rsidRPr="00364DF2">
        <w:t>Фискальная функция заключается в сборе денежных средств для создания государственных денежных фондов и материальных условий для функционирования государства</w:t>
      </w:r>
      <w:r w:rsidR="00364DF2" w:rsidRPr="00364DF2">
        <w:t>.</w:t>
      </w:r>
    </w:p>
    <w:p w:rsidR="00364DF2" w:rsidRDefault="00EE463E" w:rsidP="00364DF2">
      <w:r w:rsidRPr="00364DF2">
        <w:t>Экономическая функция предполагает использование налогов в качестве инструмента перераспределения национального дохода, воздействия на расширение или сдерживание производства, стимулируя производителей в развитии разнообразных видов хозяйственной деятельности</w:t>
      </w:r>
      <w:r w:rsidR="00364DF2" w:rsidRPr="00364DF2">
        <w:t xml:space="preserve">. </w:t>
      </w:r>
      <w:r w:rsidRPr="00364DF2">
        <w:t>Эту функцию иногда называют распределительной</w:t>
      </w:r>
      <w:r w:rsidR="00364DF2" w:rsidRPr="00364DF2">
        <w:t>.</w:t>
      </w:r>
    </w:p>
    <w:p w:rsidR="00364DF2" w:rsidRDefault="00EE463E" w:rsidP="00364DF2">
      <w:r w:rsidRPr="00364DF2">
        <w:t>Социальная функция направлена на поддержание социального равновесия путем изменения соотношения между доходами отдельных социальных групп с целью сглаживания неравенства между ними</w:t>
      </w:r>
      <w:r w:rsidR="00364DF2" w:rsidRPr="00364DF2">
        <w:t>.</w:t>
      </w:r>
    </w:p>
    <w:p w:rsidR="00364DF2" w:rsidRDefault="00EE463E" w:rsidP="00364DF2">
      <w:r w:rsidRPr="00364DF2">
        <w:t>В современной экономике существуют различные виды налогов</w:t>
      </w:r>
      <w:r w:rsidR="00364DF2" w:rsidRPr="00364DF2">
        <w:t xml:space="preserve">. </w:t>
      </w:r>
      <w:r w:rsidRPr="00364DF2">
        <w:t xml:space="preserve">Самая общая классификация налогов представлена на </w:t>
      </w:r>
      <w:r w:rsidR="00364DF2">
        <w:t>рис.1</w:t>
      </w:r>
      <w:r w:rsidR="00364DF2" w:rsidRPr="00364DF2">
        <w:t>.</w:t>
      </w:r>
    </w:p>
    <w:p w:rsidR="00364DF2" w:rsidRDefault="00EE463E" w:rsidP="00364DF2">
      <w:r w:rsidRPr="00364DF2">
        <w:t>Прямые</w:t>
      </w:r>
      <w:r w:rsidR="00364DF2" w:rsidRPr="00364DF2">
        <w:t xml:space="preserve"> - </w:t>
      </w:r>
      <w:r w:rsidRPr="00364DF2">
        <w:t>это налоги на доход или имущество налогоплательщика</w:t>
      </w:r>
      <w:r w:rsidR="00364DF2" w:rsidRPr="00364DF2">
        <w:t xml:space="preserve">. </w:t>
      </w:r>
      <w:r w:rsidRPr="00364DF2">
        <w:t>В свою очередь, прямые налоги подразделяются на реальные и личные</w:t>
      </w:r>
      <w:r w:rsidR="00364DF2" w:rsidRPr="00364DF2">
        <w:t>.</w:t>
      </w:r>
    </w:p>
    <w:p w:rsidR="00364DF2" w:rsidRDefault="00EE463E" w:rsidP="00364DF2">
      <w:r w:rsidRPr="00364DF2">
        <w:t>Реальные налоги наибольшее распространение получили в первой половине XIX в</w:t>
      </w:r>
      <w:r w:rsidR="00364DF2" w:rsidRPr="00364DF2">
        <w:t xml:space="preserve">. </w:t>
      </w:r>
      <w:r w:rsidRPr="00364DF2">
        <w:t>К ним относятся поземельный, подомовой, промысловый, налог на ценные бумаги</w:t>
      </w:r>
      <w:r w:rsidR="00364DF2" w:rsidRPr="00364DF2">
        <w:t xml:space="preserve">. </w:t>
      </w:r>
      <w:r w:rsidRPr="00364DF2">
        <w:t>Личные налоги включают подоходный, налог на прибыль корпораций, налог на доходы от денежных капиталов, налог на прирост капитала, налог на сверхприбыль, налог с наследств и дарений, имущественный, подушный</w:t>
      </w:r>
      <w:r w:rsidR="00364DF2" w:rsidRPr="00364DF2">
        <w:t>.</w:t>
      </w:r>
    </w:p>
    <w:p w:rsidR="00364DF2" w:rsidRDefault="00EE463E" w:rsidP="00364DF2">
      <w:r w:rsidRPr="00364DF2">
        <w:t>Косвенные налоги включают акцизы, налог на добавленную стоимость, налог с продаж, налог с оборота, таможенные пошлины</w:t>
      </w:r>
      <w:r w:rsidR="00364DF2" w:rsidRPr="00364DF2">
        <w:t>.</w:t>
      </w:r>
    </w:p>
    <w:p w:rsidR="00364DF2" w:rsidRDefault="00EE463E" w:rsidP="00364DF2">
      <w:r w:rsidRPr="00364DF2">
        <w:t>В зависимости от характера ставок различают твердые</w:t>
      </w:r>
      <w:r w:rsidR="00364DF2">
        <w:t xml:space="preserve"> (</w:t>
      </w:r>
      <w:r w:rsidRPr="00364DF2">
        <w:t>фиксированные</w:t>
      </w:r>
      <w:r w:rsidR="00364DF2" w:rsidRPr="00364DF2">
        <w:t>),</w:t>
      </w:r>
      <w:r w:rsidRPr="00364DF2">
        <w:t xml:space="preserve"> регрессивные, пропорциональные и прогрессивные налоги</w:t>
      </w:r>
      <w:r w:rsidR="00364DF2" w:rsidRPr="00364DF2">
        <w:t xml:space="preserve">. </w:t>
      </w:r>
      <w:r w:rsidRPr="00364DF2">
        <w:t>Твердые ставки устанавливаются в абсолютной сумме на единицу обложения независимо от размера дохода, уровня производства, продажи и иных экономических показателей, связанных с деловой активностью</w:t>
      </w:r>
      <w:r w:rsidR="00364DF2">
        <w:t xml:space="preserve"> (</w:t>
      </w:r>
      <w:r w:rsidRPr="00364DF2">
        <w:t>налог на имущество, пользование природными, трудовыми ресурсами, фиксированные налоги на отдельные виды деятельности</w:t>
      </w:r>
      <w:r w:rsidR="00364DF2" w:rsidRPr="00364DF2">
        <w:t xml:space="preserve">). </w:t>
      </w:r>
      <w:r w:rsidRPr="00364DF2">
        <w:t>Это условно постоянные налоги</w:t>
      </w:r>
      <w:r w:rsidR="00364DF2" w:rsidRPr="00364DF2">
        <w:t xml:space="preserve">. </w:t>
      </w:r>
      <w:r w:rsidRPr="00364DF2">
        <w:t>Вторая группа</w:t>
      </w:r>
      <w:r w:rsidR="00364DF2" w:rsidRPr="00364DF2">
        <w:t xml:space="preserve"> - </w:t>
      </w:r>
      <w:r w:rsidRPr="00364DF2">
        <w:t>условно переменные или перераспределительные налоги</w:t>
      </w:r>
      <w:r w:rsidR="00364DF2">
        <w:t xml:space="preserve"> (</w:t>
      </w:r>
      <w:r w:rsidRPr="00364DF2">
        <w:t>подоходные налоги, акцизы, НДС</w:t>
      </w:r>
      <w:r w:rsidR="00364DF2" w:rsidRPr="00364DF2">
        <w:t xml:space="preserve">). </w:t>
      </w:r>
      <w:r w:rsidRPr="00364DF2">
        <w:t>Эти налоги активно контролируют экономическую деятельность</w:t>
      </w:r>
      <w:r w:rsidR="00364DF2" w:rsidRPr="00364DF2">
        <w:t xml:space="preserve">. </w:t>
      </w:r>
      <w:r w:rsidRPr="00364DF2">
        <w:t>При регрессивных налогах процент изъятия дохода уменьшается при возрастании дохода</w:t>
      </w:r>
      <w:r w:rsidR="00364DF2" w:rsidRPr="00364DF2">
        <w:t xml:space="preserve">. </w:t>
      </w:r>
      <w:r w:rsidRPr="00364DF2">
        <w:t>При пропорциональных налогах независимо от размера дохода действуют одинаковые ставки, при прогрессивных налогах процент изъятия возрастает по мере увеличения дохода</w:t>
      </w:r>
      <w:r w:rsidR="00364DF2" w:rsidRPr="00364DF2">
        <w:t>.</w:t>
      </w:r>
    </w:p>
    <w:p w:rsidR="00364DF2" w:rsidRDefault="00EE463E" w:rsidP="00364DF2">
      <w:r w:rsidRPr="00364DF2">
        <w:t>В зависимости от органа власти, в распоряжение которого поступают те или иные налоги, различают государственные и местные налоги</w:t>
      </w:r>
      <w:r w:rsidR="00364DF2" w:rsidRPr="00364DF2">
        <w:t xml:space="preserve">. </w:t>
      </w:r>
      <w:r w:rsidRPr="00364DF2">
        <w:t>В российских условиях это федеральные, налоги субъектов федерации, местные</w:t>
      </w:r>
      <w:r w:rsidR="00364DF2" w:rsidRPr="00364DF2">
        <w:t xml:space="preserve">. </w:t>
      </w:r>
      <w:r w:rsidRPr="00364DF2">
        <w:t>Среди федеральных налогов</w:t>
      </w:r>
      <w:r w:rsidR="00364DF2" w:rsidRPr="00364DF2">
        <w:t xml:space="preserve"> - </w:t>
      </w:r>
      <w:r w:rsidRPr="00364DF2">
        <w:t>налог на добавленную стоимость, налог на прибыль предприятий, акцизы на отдельные группы и виды товаров, платежи за пользование природными ресурсами, подоходный налог с физических лиц</w:t>
      </w:r>
      <w:r w:rsidR="00364DF2" w:rsidRPr="00364DF2">
        <w:t xml:space="preserve">. </w:t>
      </w:r>
      <w:r w:rsidRPr="00364DF2">
        <w:t>Налоги' субъектов федерации</w:t>
      </w:r>
      <w:r w:rsidR="00364DF2" w:rsidRPr="00364DF2">
        <w:t xml:space="preserve"> - </w:t>
      </w:r>
      <w:r w:rsidRPr="00364DF2">
        <w:t>налог на имущество предприятий, лесной налог, плата за воду, сборы за регистрацию предприятий и на нужды образовательных учреждений</w:t>
      </w:r>
      <w:r w:rsidR="00364DF2" w:rsidRPr="00364DF2">
        <w:t xml:space="preserve">. </w:t>
      </w:r>
      <w:r w:rsidRPr="00364DF2">
        <w:t>Местные</w:t>
      </w:r>
      <w:r w:rsidR="00364DF2" w:rsidRPr="00364DF2">
        <w:t xml:space="preserve"> - </w:t>
      </w:r>
      <w:r w:rsidRPr="00364DF2">
        <w:t>земельный налог, налог на имущество физических лиц, налог на содержание жилищного фонда и субъектов социально-культурной сферы, различные долевые сборы</w:t>
      </w:r>
      <w:r w:rsidR="00364DF2" w:rsidRPr="00364DF2">
        <w:t>.</w:t>
      </w:r>
    </w:p>
    <w:p w:rsidR="00364DF2" w:rsidRDefault="00EE463E" w:rsidP="00364DF2">
      <w:r w:rsidRPr="00364DF2">
        <w:t>В зависимости от использования налоги делятся на общие и специальные</w:t>
      </w:r>
      <w:r w:rsidR="00364DF2" w:rsidRPr="00364DF2">
        <w:t xml:space="preserve">. </w:t>
      </w:r>
      <w:r w:rsidRPr="00364DF2">
        <w:t>Общие предназначены для финансирования текущих и капитальных расходов бюджета, без закрепления за каким-либо определенным видом расходов</w:t>
      </w:r>
      <w:r w:rsidR="00364DF2" w:rsidRPr="00364DF2">
        <w:t xml:space="preserve">. </w:t>
      </w:r>
      <w:r w:rsidRPr="00364DF2">
        <w:t>Специальные налоги имеют целевое назначение</w:t>
      </w:r>
      <w:r w:rsidR="00364DF2" w:rsidRPr="00364DF2">
        <w:t>.</w:t>
      </w:r>
    </w:p>
    <w:p w:rsidR="00BE7782" w:rsidRDefault="00BE7782" w:rsidP="00364DF2"/>
    <w:p w:rsidR="00EE463E" w:rsidRPr="00364DF2" w:rsidRDefault="00143FA0" w:rsidP="00364DF2">
      <w:pPr>
        <w:rPr>
          <w:i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99.5pt">
            <v:imagedata r:id="rId7" o:title=""/>
          </v:shape>
        </w:pict>
      </w:r>
    </w:p>
    <w:p w:rsidR="00EE463E" w:rsidRPr="00364DF2" w:rsidRDefault="00364DF2" w:rsidP="00364DF2">
      <w:pPr>
        <w:rPr>
          <w:i/>
          <w:iCs/>
        </w:rPr>
      </w:pPr>
      <w:r>
        <w:rPr>
          <w:i/>
          <w:iCs/>
        </w:rPr>
        <w:t>Рис.1</w:t>
      </w:r>
      <w:r w:rsidRPr="00364DF2">
        <w:rPr>
          <w:i/>
          <w:iCs/>
        </w:rPr>
        <w:t xml:space="preserve">. </w:t>
      </w:r>
      <w:r w:rsidR="00EE463E" w:rsidRPr="00364DF2">
        <w:rPr>
          <w:i/>
          <w:iCs/>
        </w:rPr>
        <w:t>Общая классификация налогов</w:t>
      </w:r>
    </w:p>
    <w:p w:rsidR="00BE7782" w:rsidRDefault="00BE7782" w:rsidP="00364DF2"/>
    <w:p w:rsidR="00364DF2" w:rsidRDefault="00EE463E" w:rsidP="00364DF2">
      <w:r w:rsidRPr="00364DF2">
        <w:t>Налоговая система</w:t>
      </w:r>
      <w:r w:rsidR="00364DF2" w:rsidRPr="00364DF2">
        <w:t xml:space="preserve"> - </w:t>
      </w:r>
      <w:r w:rsidRPr="00364DF2">
        <w:t>это совокупность взимаемых в государстве налогов, сборов, пошлин и других платежей, а также форм и методов их построения</w:t>
      </w:r>
      <w:r w:rsidR="00364DF2" w:rsidRPr="00364DF2">
        <w:t>.</w:t>
      </w:r>
    </w:p>
    <w:p w:rsidR="00364DF2" w:rsidRDefault="00EE463E" w:rsidP="00364DF2">
      <w:r w:rsidRPr="00364DF2">
        <w:t>Налоговая система строится на определенных принципах, важнейшие из которых сформулированы еще А</w:t>
      </w:r>
      <w:r w:rsidR="00364DF2" w:rsidRPr="00364DF2">
        <w:t xml:space="preserve">. </w:t>
      </w:r>
      <w:r w:rsidRPr="00364DF2">
        <w:t>Смитом, а именно принцип нейтральности, справедливости и простоты расчета</w:t>
      </w:r>
      <w:r w:rsidR="00364DF2" w:rsidRPr="00364DF2">
        <w:t>.</w:t>
      </w:r>
    </w:p>
    <w:p w:rsidR="00364DF2" w:rsidRDefault="00EE463E" w:rsidP="00364DF2">
      <w:r w:rsidRPr="00364DF2">
        <w:t>Нейтральность налоговой системы заключается в обеспечении равных налоговых стандартов для налоговых плательщиков</w:t>
      </w:r>
      <w:r w:rsidR="00364DF2" w:rsidRPr="00364DF2">
        <w:t xml:space="preserve">. </w:t>
      </w:r>
      <w:r w:rsidRPr="00364DF2">
        <w:t>К сожалению, в странах с переходной экономикой этой нейтральности практически не существует</w:t>
      </w:r>
      <w:r w:rsidR="00364DF2" w:rsidRPr="00364DF2">
        <w:t xml:space="preserve">. </w:t>
      </w:r>
      <w:r w:rsidRPr="00364DF2">
        <w:t>Широкая дифференциация налогов, разнообразие льгот отраслям и фирмам дискредитируют общество и подрывают экономическую стабильность</w:t>
      </w:r>
      <w:r w:rsidR="00364DF2" w:rsidRPr="00364DF2">
        <w:t>.</w:t>
      </w:r>
    </w:p>
    <w:p w:rsidR="00364DF2" w:rsidRDefault="00EE463E" w:rsidP="00364DF2">
      <w:r w:rsidRPr="00364DF2">
        <w:t>Принцип справедливости предусматривает возможность равноценного изъятия налоговых средств у различных категорий физических и юридических лиц, не ущемляя интересов каждого плательщика и в то же время обеспечивая достаточными средствами бюджетную систему</w:t>
      </w:r>
      <w:r w:rsidR="00364DF2" w:rsidRPr="00364DF2">
        <w:t>.</w:t>
      </w:r>
    </w:p>
    <w:p w:rsidR="00364DF2" w:rsidRDefault="00EE463E" w:rsidP="00364DF2">
      <w:r w:rsidRPr="00364DF2">
        <w:t>Принцип простоты предполагает построение налоговой системы с использованием набора функциональных инструментов определения облагаемого дохода, налоговой ставки и величины налога, понятных налогосборщикам и налогоплательщикам</w:t>
      </w:r>
      <w:r w:rsidR="00364DF2" w:rsidRPr="00364DF2">
        <w:t>.</w:t>
      </w:r>
    </w:p>
    <w:p w:rsidR="00364DF2" w:rsidRDefault="00EE463E" w:rsidP="00364DF2">
      <w:r w:rsidRPr="00364DF2">
        <w:t>Сегодня эти принципы расширены и дополнены в соответствии с духом нового времени</w:t>
      </w:r>
      <w:r w:rsidR="00364DF2" w:rsidRPr="00364DF2">
        <w:t xml:space="preserve">. </w:t>
      </w:r>
      <w:r w:rsidRPr="00364DF2">
        <w:t>Современные принципы налогообложения таковы</w:t>
      </w:r>
      <w:r w:rsidR="00364DF2" w:rsidRPr="00364DF2">
        <w:t>:</w:t>
      </w:r>
    </w:p>
    <w:p w:rsidR="00364DF2" w:rsidRDefault="00EE463E" w:rsidP="00364DF2">
      <w:r w:rsidRPr="00364DF2">
        <w:t xml:space="preserve">Уровень налоговой ставки должен устанавливаться с учетом возможностей налогоплательщика, </w:t>
      </w:r>
      <w:r w:rsidR="00364DF2">
        <w:t>т.е.</w:t>
      </w:r>
      <w:r w:rsidR="00364DF2" w:rsidRPr="00364DF2">
        <w:t xml:space="preserve"> </w:t>
      </w:r>
      <w:r w:rsidRPr="00364DF2">
        <w:t>уровня доходов</w:t>
      </w:r>
      <w:r w:rsidR="00364DF2" w:rsidRPr="00364DF2">
        <w:t xml:space="preserve">. </w:t>
      </w:r>
      <w:r w:rsidRPr="00364DF2">
        <w:t>Налог с дохода должен быть прогрессивным</w:t>
      </w:r>
      <w:r w:rsidR="00364DF2" w:rsidRPr="00364DF2">
        <w:t xml:space="preserve">. </w:t>
      </w:r>
      <w:r w:rsidRPr="00364DF2">
        <w:t>Принцип этот соблюдается далеко не всегда, некоторые налоги во многих странах рассчитываются пропорционально</w:t>
      </w:r>
      <w:r w:rsidR="00364DF2" w:rsidRPr="00364DF2">
        <w:t>.</w:t>
      </w:r>
    </w:p>
    <w:p w:rsidR="00364DF2" w:rsidRDefault="00EE463E" w:rsidP="00364DF2">
      <w:r w:rsidRPr="00364DF2">
        <w:t>Необходимо прилагать все усилия, чтобы налогообложение доходов носило однократный характер</w:t>
      </w:r>
      <w:r w:rsidR="00364DF2" w:rsidRPr="00364DF2">
        <w:t xml:space="preserve">. </w:t>
      </w:r>
      <w:r w:rsidRPr="00364DF2">
        <w:t>Многократное обложение дохода или капитала недопустимо</w:t>
      </w:r>
      <w:r w:rsidR="00364DF2" w:rsidRPr="00364DF2">
        <w:t xml:space="preserve">. </w:t>
      </w:r>
      <w:r w:rsidRPr="00364DF2">
        <w:t>Примером осуществления этого принципа служит замена в развитых странах налога с оборота, где обложение оборота происходило по нарастающей кривой, на НДС, где вновь созданный чистый продукт облагается налогом всего один раз вплоть до его реализации</w:t>
      </w:r>
      <w:r w:rsidR="00364DF2" w:rsidRPr="00364DF2">
        <w:t>.</w:t>
      </w:r>
    </w:p>
    <w:p w:rsidR="00364DF2" w:rsidRDefault="00EE463E" w:rsidP="00364DF2">
      <w:r w:rsidRPr="00364DF2">
        <w:t>Обязательность уплаты налогов</w:t>
      </w:r>
      <w:r w:rsidR="00364DF2" w:rsidRPr="00364DF2">
        <w:t xml:space="preserve">. </w:t>
      </w:r>
      <w:r w:rsidRPr="00364DF2">
        <w:t>Налоговая система не должна оставлять сомнений у налогоплательщика в неизбежности платежа</w:t>
      </w:r>
      <w:r w:rsidR="00364DF2" w:rsidRPr="00364DF2">
        <w:t>.</w:t>
      </w:r>
    </w:p>
    <w:p w:rsidR="00364DF2" w:rsidRDefault="00EE463E" w:rsidP="00364DF2">
      <w:r w:rsidRPr="00364DF2">
        <w:t>Система и процедура выплаты налогов должны быть простыми, понятными и удобными для налогоплательщиков и экономичными для учреждений, собирающих налоги</w:t>
      </w:r>
      <w:r w:rsidR="00364DF2" w:rsidRPr="00364DF2">
        <w:t>.</w:t>
      </w:r>
    </w:p>
    <w:p w:rsidR="00364DF2" w:rsidRDefault="00EE463E" w:rsidP="00364DF2">
      <w:r w:rsidRPr="00364DF2">
        <w:t>Налоговая система должна быть гибкой и легко адаптируемой к меняющимся общественно-политическим потребностям</w:t>
      </w:r>
      <w:r w:rsidR="00364DF2" w:rsidRPr="00364DF2">
        <w:t>.</w:t>
      </w:r>
    </w:p>
    <w:p w:rsidR="00364DF2" w:rsidRDefault="00EE463E" w:rsidP="00364DF2">
      <w:r w:rsidRPr="00364DF2">
        <w:t>Налоговая система должна обеспечивать перераспределение создаваемого ВВП и быть эффективным инструментом государственной экономической политики</w:t>
      </w:r>
      <w:r w:rsidR="00364DF2" w:rsidRPr="00364DF2">
        <w:t>.</w:t>
      </w:r>
    </w:p>
    <w:p w:rsidR="00364DF2" w:rsidRDefault="00EE463E" w:rsidP="00364DF2">
      <w:r w:rsidRPr="00364DF2">
        <w:t>Экономические процессы в обществе регулируются при помощи налоговых ставок и налоговых льгот</w:t>
      </w:r>
      <w:r w:rsidR="00364DF2" w:rsidRPr="00364DF2">
        <w:t xml:space="preserve">. </w:t>
      </w:r>
      <w:r w:rsidRPr="00364DF2">
        <w:t>Налоговые ставки устанавливаются в виде процента, определяющего долю изымаемого дохода</w:t>
      </w:r>
      <w:r w:rsidR="00364DF2" w:rsidRPr="00364DF2">
        <w:t xml:space="preserve">. </w:t>
      </w:r>
      <w:r w:rsidRPr="00364DF2">
        <w:t>Чтобы как-то смягчить налоговый пресс для отдельных налогоплательщиков, применяются налоговые льготы</w:t>
      </w:r>
      <w:r w:rsidR="00364DF2" w:rsidRPr="00364DF2">
        <w:t xml:space="preserve"> - </w:t>
      </w:r>
      <w:r w:rsidRPr="00364DF2">
        <w:t>форма снижения налоговых ставок или, в предельном случае, освобождение от уплаты налогов</w:t>
      </w:r>
      <w:r w:rsidR="00364DF2" w:rsidRPr="00364DF2">
        <w:t xml:space="preserve">. </w:t>
      </w:r>
      <w:r w:rsidRPr="00364DF2">
        <w:t>Иногда налоговые льготы используются как средство стимулирования, основанное на том, что уменьшение налога адекватно предоставлению налогоплательщику дополнительных средств на величину, равную сумме снижения</w:t>
      </w:r>
      <w:r w:rsidR="00364DF2" w:rsidRPr="00364DF2">
        <w:t xml:space="preserve">. </w:t>
      </w:r>
      <w:r w:rsidRPr="00364DF2">
        <w:t>Проблема выбора и назначения рациональных налоговых ставок стоит перед любым государством</w:t>
      </w:r>
      <w:r w:rsidR="00364DF2" w:rsidRPr="00364DF2">
        <w:t xml:space="preserve">. </w:t>
      </w:r>
      <w:r w:rsidRPr="00364DF2">
        <w:t>Здесь необходимо основываться на зависимости доходов государства от величины налоговой ставки</w:t>
      </w:r>
      <w:r w:rsidR="00364DF2" w:rsidRPr="00364DF2">
        <w:t xml:space="preserve">. </w:t>
      </w:r>
      <w:r w:rsidRPr="00364DF2">
        <w:t>Графическое изображение подобной зависимости называется кривой А</w:t>
      </w:r>
      <w:r w:rsidR="00364DF2" w:rsidRPr="00364DF2">
        <w:t xml:space="preserve">. </w:t>
      </w:r>
      <w:r w:rsidRPr="00364DF2">
        <w:t>Лаффера по имени американского экономиста</w:t>
      </w:r>
      <w:r w:rsidR="00364DF2">
        <w:t xml:space="preserve"> (рис.2</w:t>
      </w:r>
      <w:r w:rsidR="00364DF2" w:rsidRPr="00364DF2">
        <w:t>).</w:t>
      </w:r>
    </w:p>
    <w:p w:rsidR="00BE7782" w:rsidRDefault="00BE7782" w:rsidP="00364DF2"/>
    <w:p w:rsidR="00EE463E" w:rsidRPr="00364DF2" w:rsidRDefault="00143FA0" w:rsidP="00364DF2">
      <w:pPr>
        <w:rPr>
          <w:i/>
          <w:iCs/>
        </w:rPr>
      </w:pPr>
      <w:r>
        <w:pict>
          <v:shape id="_x0000_i1026" type="#_x0000_t75" style="width:200.25pt;height:2in">
            <v:imagedata r:id="rId8" o:title=""/>
          </v:shape>
        </w:pict>
      </w:r>
    </w:p>
    <w:p w:rsidR="00EE463E" w:rsidRPr="00364DF2" w:rsidRDefault="00143FA0" w:rsidP="00BE7782">
      <w:pPr>
        <w:ind w:firstLine="0"/>
        <w:rPr>
          <w:i/>
          <w:iCs/>
        </w:rPr>
      </w:pPr>
      <w:r>
        <w:pict>
          <v:shape id="_x0000_i1027" type="#_x0000_t75" style="width:432.75pt;height:67.5pt">
            <v:imagedata r:id="rId9" o:title=""/>
          </v:shape>
        </w:pict>
      </w:r>
    </w:p>
    <w:p w:rsidR="00364DF2" w:rsidRDefault="00364DF2" w:rsidP="00364DF2">
      <w:pPr>
        <w:rPr>
          <w:i/>
          <w:iCs/>
        </w:rPr>
      </w:pPr>
      <w:r>
        <w:rPr>
          <w:i/>
          <w:iCs/>
        </w:rPr>
        <w:t>Рис.2</w:t>
      </w:r>
      <w:r w:rsidRPr="00364DF2">
        <w:rPr>
          <w:i/>
          <w:iCs/>
        </w:rPr>
        <w:t xml:space="preserve">. </w:t>
      </w:r>
      <w:r w:rsidR="00EE463E" w:rsidRPr="00364DF2">
        <w:rPr>
          <w:i/>
          <w:iCs/>
        </w:rPr>
        <w:t>Кривая А</w:t>
      </w:r>
      <w:r w:rsidRPr="00364DF2">
        <w:rPr>
          <w:i/>
          <w:iCs/>
        </w:rPr>
        <w:t xml:space="preserve">. </w:t>
      </w:r>
      <w:r w:rsidR="00EE463E" w:rsidRPr="00364DF2">
        <w:rPr>
          <w:i/>
          <w:iCs/>
        </w:rPr>
        <w:t>Лаффера</w:t>
      </w:r>
      <w:r w:rsidRPr="00364DF2">
        <w:rPr>
          <w:i/>
          <w:iCs/>
        </w:rPr>
        <w:t>.</w:t>
      </w:r>
    </w:p>
    <w:p w:rsidR="00BE7782" w:rsidRDefault="00BE7782" w:rsidP="00364DF2"/>
    <w:p w:rsidR="00364DF2" w:rsidRDefault="00EE463E" w:rsidP="00364DF2">
      <w:r w:rsidRPr="00364DF2">
        <w:t>И действительно, до определенного повышения ставки налога доходы растут, но затем начинают снижаться</w:t>
      </w:r>
      <w:r w:rsidR="00364DF2" w:rsidRPr="00364DF2">
        <w:t xml:space="preserve">. </w:t>
      </w:r>
      <w:r w:rsidRPr="00364DF2">
        <w:t>По мере роста ставки налога стремление предприятий поддерживать высокие объемы производства начнет уменьшаться, снизятся доходы предприятий, а с ними и налоговые доходы предприятий</w:t>
      </w:r>
      <w:r w:rsidR="00364DF2" w:rsidRPr="00364DF2">
        <w:t xml:space="preserve">. </w:t>
      </w:r>
      <w:r w:rsidRPr="00364DF2">
        <w:t>Следовательно, существует такое значение налоговой ставки, при котором поступления от налогов в государственный бюджет достигнут максимальной величины</w:t>
      </w:r>
      <w:r w:rsidR="00364DF2" w:rsidRPr="00364DF2">
        <w:t xml:space="preserve">. </w:t>
      </w:r>
      <w:r w:rsidRPr="00364DF2">
        <w:t>Государству целесообразно установить налоговую ставку на данном значении</w:t>
      </w:r>
      <w:r w:rsidR="00364DF2" w:rsidRPr="00364DF2">
        <w:t xml:space="preserve">. </w:t>
      </w:r>
      <w:r w:rsidRPr="00364DF2">
        <w:t>Теоретически установить оптимальное значение налоговой ставки не удается, но практика показывает, что суммарные налоговые изъятия из валового дохода предприятий, превышающие 35</w:t>
      </w:r>
      <w:r w:rsidR="00364DF2" w:rsidRPr="00364DF2">
        <w:t>-</w:t>
      </w:r>
      <w:r w:rsidRPr="00364DF2">
        <w:t>40% его величины, нецелесообразны с позиций поддержания интереса предприятий к наращиванию производства</w:t>
      </w:r>
      <w:r w:rsidR="00364DF2" w:rsidRPr="00364DF2">
        <w:t xml:space="preserve">. </w:t>
      </w:r>
      <w:r w:rsidRPr="00364DF2">
        <w:t>Однако во многих государствах ставки налогов значительно выше, и это объясняется действием других факторов, не учитываемых в теоретической модели</w:t>
      </w:r>
      <w:r w:rsidR="00364DF2" w:rsidRPr="00364DF2">
        <w:t xml:space="preserve">. </w:t>
      </w:r>
      <w:r w:rsidRPr="00364DF2">
        <w:t>Например, в странах, тяготеющих к сильному государственному регулированию, будет преобладать стремление к увеличению бюджета через доходную часть</w:t>
      </w:r>
      <w:r w:rsidR="00364DF2" w:rsidRPr="00364DF2">
        <w:t xml:space="preserve">. </w:t>
      </w:r>
      <w:r w:rsidRPr="00364DF2">
        <w:t>Налоговые ставки в таких странах высоки</w:t>
      </w:r>
      <w:r w:rsidR="00364DF2" w:rsidRPr="00364DF2">
        <w:t xml:space="preserve">. </w:t>
      </w:r>
      <w:r w:rsidRPr="00364DF2">
        <w:t>И наоборот, если страна тяготеет к либеральному рыночному устройству, к минимальному государственному вмешательству в экономику, налоговые ставки будут ниже</w:t>
      </w:r>
      <w:r w:rsidR="00364DF2" w:rsidRPr="00364DF2">
        <w:t xml:space="preserve">. </w:t>
      </w:r>
      <w:r w:rsidRPr="00364DF2">
        <w:t>Кроме того, стремление иметь социально ориентированную экономику и направлять значительную часть бюджетных ассигнований на социальную помощью не позволяет сильно снижать налоговые ставки во избежание недостатка бюджетных средств для социальных нужд</w:t>
      </w:r>
      <w:r w:rsidR="00364DF2" w:rsidRPr="00364DF2">
        <w:t xml:space="preserve">. </w:t>
      </w:r>
      <w:r w:rsidRPr="00364DF2">
        <w:t>Высокие налоговые ставки в российской экономике обусловлены прежде всего бюджетным дефицитом, нехваткой государственных средств для осуществления социально-экономических программ и слабой надеждой на то, что снижение налоговых ставок приведет к росту производства и подъему экономики</w:t>
      </w:r>
      <w:r w:rsidR="00364DF2" w:rsidRPr="00364DF2">
        <w:t>.</w:t>
      </w:r>
    </w:p>
    <w:p w:rsidR="00364DF2" w:rsidRDefault="00EE463E" w:rsidP="00364DF2">
      <w:r w:rsidRPr="00364DF2">
        <w:t>Налоговые льготы как элемент регулирования экономики должны иметь четко выраженную функциональную, социальную, структурную направленность</w:t>
      </w:r>
      <w:r w:rsidR="00364DF2" w:rsidRPr="00364DF2">
        <w:t>.</w:t>
      </w:r>
      <w:r w:rsidR="00BE7782">
        <w:t xml:space="preserve"> </w:t>
      </w:r>
      <w:r w:rsidRPr="00364DF2">
        <w:t>Вся сумма налогов с населения называется налоговым бременем</w:t>
      </w:r>
      <w:r w:rsidR="00364DF2" w:rsidRPr="00364DF2">
        <w:t xml:space="preserve">. </w:t>
      </w:r>
      <w:r w:rsidRPr="00364DF2">
        <w:t>Количественно уровень налогового бремени можно представить отношением суммы налогов на душу населения к платежеспособности</w:t>
      </w:r>
      <w:r w:rsidR="00364DF2" w:rsidRPr="00364DF2">
        <w:t>:</w:t>
      </w:r>
    </w:p>
    <w:p w:rsidR="00BE7782" w:rsidRDefault="00BE7782" w:rsidP="00364DF2"/>
    <w:p w:rsidR="00EE463E" w:rsidRPr="00364DF2" w:rsidRDefault="00143FA0" w:rsidP="00364DF2">
      <w:r>
        <w:rPr>
          <w:position w:val="-24"/>
        </w:rPr>
        <w:pict>
          <v:shape id="_x0000_i1028" type="#_x0000_t75" style="width:66pt;height:33.75pt">
            <v:imagedata r:id="rId10" o:title=""/>
          </v:shape>
        </w:pict>
      </w:r>
      <w:r w:rsidR="00ED1DD8" w:rsidRPr="00364DF2">
        <w:t>,</w:t>
      </w:r>
    </w:p>
    <w:p w:rsidR="00BE7782" w:rsidRDefault="00BE7782" w:rsidP="00364DF2"/>
    <w:p w:rsidR="00364DF2" w:rsidRDefault="00ED1DD8" w:rsidP="00364DF2">
      <w:r w:rsidRPr="00364DF2">
        <w:t xml:space="preserve">где </w:t>
      </w:r>
      <w:r w:rsidR="00143FA0">
        <w:rPr>
          <w:position w:val="-10"/>
        </w:rPr>
        <w:pict>
          <v:shape id="_x0000_i1029" type="#_x0000_t75" style="width:18.75pt;height:17.25pt">
            <v:imagedata r:id="rId11" o:title=""/>
          </v:shape>
        </w:pict>
      </w:r>
      <w:r w:rsidR="00364DF2" w:rsidRPr="00364DF2">
        <w:t xml:space="preserve"> - </w:t>
      </w:r>
      <w:r w:rsidRPr="00364DF2">
        <w:t>коэффициент, или уровень, налогового бремени</w:t>
      </w:r>
      <w:r w:rsidR="00364DF2" w:rsidRPr="00364DF2">
        <w:t xml:space="preserve">; </w:t>
      </w:r>
      <w:r w:rsidR="00143FA0">
        <w:rPr>
          <w:position w:val="-12"/>
        </w:rPr>
        <w:pict>
          <v:shape id="_x0000_i1030" type="#_x0000_t75" style="width:18pt;height:18pt">
            <v:imagedata r:id="rId12" o:title=""/>
          </v:shape>
        </w:pict>
      </w:r>
      <w:r w:rsidR="00364DF2" w:rsidRPr="00364DF2">
        <w:t xml:space="preserve"> - </w:t>
      </w:r>
      <w:r w:rsidRPr="00364DF2">
        <w:t>средняя сумма налогов надушу населения</w:t>
      </w:r>
      <w:r w:rsidR="00364DF2" w:rsidRPr="00364DF2">
        <w:t xml:space="preserve">; </w:t>
      </w:r>
      <w:r w:rsidR="00143FA0">
        <w:rPr>
          <w:position w:val="-4"/>
        </w:rPr>
        <w:pict>
          <v:shape id="_x0000_i1031" type="#_x0000_t75" style="width:23.25pt;height:12.75pt">
            <v:imagedata r:id="rId13" o:title=""/>
          </v:shape>
        </w:pict>
      </w:r>
      <w:r w:rsidR="00364DF2" w:rsidRPr="00364DF2">
        <w:t xml:space="preserve"> - </w:t>
      </w:r>
      <w:r w:rsidRPr="00364DF2">
        <w:t>платежеспособность населения</w:t>
      </w:r>
      <w:r w:rsidR="00364DF2" w:rsidRPr="00364DF2">
        <w:t>.</w:t>
      </w:r>
    </w:p>
    <w:p w:rsidR="00364DF2" w:rsidRDefault="00ED1DD8" w:rsidP="00364DF2">
      <w:r w:rsidRPr="00364DF2">
        <w:t>Международной организацией ЮНЕСКО рекомендуется другой метод сравнительного сопоставления уровня налогового бремени по доле налогов в ВВП</w:t>
      </w:r>
      <w:r w:rsidR="00364DF2" w:rsidRPr="00364DF2">
        <w:t>:</w:t>
      </w:r>
    </w:p>
    <w:p w:rsidR="00BE7782" w:rsidRDefault="00BE7782" w:rsidP="00364DF2"/>
    <w:p w:rsidR="00ED1DD8" w:rsidRPr="00364DF2" w:rsidRDefault="00143FA0" w:rsidP="00364DF2">
      <w:r>
        <w:rPr>
          <w:position w:val="-32"/>
        </w:rPr>
        <w:pict>
          <v:shape id="_x0000_i1032" type="#_x0000_t75" style="width:75pt;height:38.25pt">
            <v:imagedata r:id="rId14" o:title=""/>
          </v:shape>
        </w:pict>
      </w:r>
      <w:r w:rsidR="00ED1DD8" w:rsidRPr="00364DF2">
        <w:t>,</w:t>
      </w:r>
    </w:p>
    <w:p w:rsidR="00BE7782" w:rsidRDefault="00BE7782" w:rsidP="00364DF2"/>
    <w:p w:rsidR="00364DF2" w:rsidRDefault="00ED1DD8" w:rsidP="00364DF2">
      <w:r w:rsidRPr="00364DF2">
        <w:t xml:space="preserve">где </w:t>
      </w:r>
      <w:r w:rsidR="00143FA0">
        <w:rPr>
          <w:position w:val="-10"/>
        </w:rPr>
        <w:pict>
          <v:shape id="_x0000_i1033" type="#_x0000_t75" style="width:18.75pt;height:17.25pt">
            <v:imagedata r:id="rId15" o:title=""/>
          </v:shape>
        </w:pict>
      </w:r>
      <w:r w:rsidR="00364DF2" w:rsidRPr="00364DF2">
        <w:t xml:space="preserve"> - </w:t>
      </w:r>
      <w:r w:rsidRPr="00364DF2">
        <w:t>уровень налогового бремени</w:t>
      </w:r>
      <w:r w:rsidR="00364DF2" w:rsidRPr="00364DF2">
        <w:t xml:space="preserve">; </w:t>
      </w:r>
      <w:r w:rsidR="00143FA0">
        <w:rPr>
          <w:position w:val="-4"/>
        </w:rPr>
        <w:pict>
          <v:shape id="_x0000_i1034" type="#_x0000_t75" style="width:14.25pt;height:12.75pt">
            <v:imagedata r:id="rId16" o:title=""/>
          </v:shape>
        </w:pict>
      </w:r>
      <w:r w:rsidR="00364DF2" w:rsidRPr="00364DF2">
        <w:t xml:space="preserve"> - </w:t>
      </w:r>
      <w:r w:rsidRPr="00364DF2">
        <w:t>сумма налогов</w:t>
      </w:r>
      <w:r w:rsidR="00364DF2" w:rsidRPr="00364DF2">
        <w:t xml:space="preserve">; </w:t>
      </w:r>
      <w:r w:rsidR="00143FA0">
        <w:rPr>
          <w:position w:val="-4"/>
        </w:rPr>
        <w:pict>
          <v:shape id="_x0000_i1035" type="#_x0000_t75" style="width:27.75pt;height:12.75pt">
            <v:imagedata r:id="rId17" o:title=""/>
          </v:shape>
        </w:pict>
      </w:r>
      <w:r w:rsidR="00364DF2" w:rsidRPr="00364DF2">
        <w:t xml:space="preserve"> - </w:t>
      </w:r>
      <w:r w:rsidRPr="00364DF2">
        <w:t>валовой внутренний продукт</w:t>
      </w:r>
      <w:r w:rsidR="00364DF2" w:rsidRPr="00364DF2">
        <w:t>.</w:t>
      </w:r>
    </w:p>
    <w:p w:rsidR="00364DF2" w:rsidRDefault="00ED1DD8" w:rsidP="00364DF2">
      <w:r w:rsidRPr="00364DF2">
        <w:t>Налоговая система любого государства по своей сути динамична, что связано с изменением экономической конъюнктуры, целей и задач экономического развития</w:t>
      </w:r>
      <w:r w:rsidR="00364DF2" w:rsidRPr="00364DF2">
        <w:t>.</w:t>
      </w:r>
    </w:p>
    <w:p w:rsidR="00364DF2" w:rsidRDefault="00364DF2" w:rsidP="00364DF2"/>
    <w:p w:rsidR="00ED1DD8" w:rsidRPr="00364DF2" w:rsidRDefault="00ED1DD8" w:rsidP="00BE7782">
      <w:pPr>
        <w:pStyle w:val="2"/>
      </w:pPr>
      <w:bookmarkStart w:id="2" w:name="_Toc252043989"/>
      <w:r w:rsidRPr="00364DF2">
        <w:t>2</w:t>
      </w:r>
      <w:r w:rsidR="00364DF2" w:rsidRPr="00364DF2">
        <w:t xml:space="preserve">. </w:t>
      </w:r>
      <w:r w:rsidRPr="00364DF2">
        <w:t>Бюджетно-налоговая политика государства</w:t>
      </w:r>
      <w:bookmarkEnd w:id="2"/>
    </w:p>
    <w:p w:rsidR="00BE7782" w:rsidRDefault="00BE7782" w:rsidP="00364DF2"/>
    <w:p w:rsidR="00364DF2" w:rsidRDefault="00ED1DD8" w:rsidP="00364DF2">
      <w:r w:rsidRPr="00364DF2">
        <w:t>Бюджетно-налоговая политика</w:t>
      </w:r>
      <w:r w:rsidR="00364DF2" w:rsidRPr="00364DF2">
        <w:t xml:space="preserve"> - </w:t>
      </w:r>
      <w:r w:rsidRPr="00364DF2">
        <w:t>это совокупность мер правительства по регулированию государственных расходов и налогообложения, направленных на обеспечение полной занятости и производство равновесного ВНП</w:t>
      </w:r>
      <w:r w:rsidR="00364DF2" w:rsidRPr="00364DF2">
        <w:t xml:space="preserve">. </w:t>
      </w:r>
      <w:r w:rsidRPr="00364DF2">
        <w:t>Бюджетно-налоговая политика является частью финансовой политики</w:t>
      </w:r>
      <w:r w:rsidR="00364DF2" w:rsidRPr="00364DF2">
        <w:t xml:space="preserve"> - </w:t>
      </w:r>
      <w:r w:rsidRPr="00364DF2">
        <w:t>совокупности финансовых мероприятий, осуществляемых правительственными органами через звенья и элементы финансовой системы</w:t>
      </w:r>
      <w:r w:rsidR="00364DF2" w:rsidRPr="00364DF2">
        <w:t xml:space="preserve">. </w:t>
      </w:r>
      <w:r w:rsidRPr="00364DF2">
        <w:t>Финансовая политика включает фискальную</w:t>
      </w:r>
      <w:r w:rsidR="00364DF2">
        <w:t xml:space="preserve"> (</w:t>
      </w:r>
      <w:r w:rsidRPr="00364DF2">
        <w:t>в области налогообложения и регулирования структуры государственных расходов с целью воздействовать на экономику</w:t>
      </w:r>
      <w:r w:rsidR="00364DF2" w:rsidRPr="00364DF2">
        <w:t>),</w:t>
      </w:r>
      <w:r w:rsidRPr="00364DF2">
        <w:t xml:space="preserve"> бюджетную</w:t>
      </w:r>
      <w:r w:rsidR="00364DF2">
        <w:t xml:space="preserve"> (</w:t>
      </w:r>
      <w:r w:rsidRPr="00364DF2">
        <w:t>в области регулирования бюджета</w:t>
      </w:r>
      <w:r w:rsidR="00364DF2" w:rsidRPr="00364DF2">
        <w:t xml:space="preserve">) </w:t>
      </w:r>
      <w:r w:rsidRPr="00364DF2">
        <w:t>политику и финансовые программы</w:t>
      </w:r>
      <w:r w:rsidR="00364DF2">
        <w:t xml:space="preserve"> (рис.3</w:t>
      </w:r>
      <w:r w:rsidR="00364DF2" w:rsidRPr="00364DF2">
        <w:t>).</w:t>
      </w:r>
    </w:p>
    <w:p w:rsidR="00ED1DD8" w:rsidRPr="00364DF2" w:rsidRDefault="005C5D25" w:rsidP="00364DF2">
      <w:pPr>
        <w:rPr>
          <w:i/>
          <w:iCs/>
        </w:rPr>
      </w:pPr>
      <w:r>
        <w:br w:type="page"/>
      </w:r>
      <w:r w:rsidR="00143FA0">
        <w:pict>
          <v:shape id="_x0000_i1036" type="#_x0000_t75" style="width:319.5pt;height:147.75pt">
            <v:imagedata r:id="rId18" o:title=""/>
          </v:shape>
        </w:pict>
      </w:r>
    </w:p>
    <w:p w:rsidR="00ED1DD8" w:rsidRPr="00364DF2" w:rsidRDefault="00364DF2" w:rsidP="00364DF2">
      <w:pPr>
        <w:rPr>
          <w:i/>
          <w:iCs/>
        </w:rPr>
      </w:pPr>
      <w:r>
        <w:rPr>
          <w:i/>
          <w:iCs/>
        </w:rPr>
        <w:t>Рис.3</w:t>
      </w:r>
      <w:r w:rsidRPr="00364DF2">
        <w:rPr>
          <w:i/>
          <w:iCs/>
        </w:rPr>
        <w:t xml:space="preserve">. </w:t>
      </w:r>
      <w:r w:rsidR="00ED1DD8" w:rsidRPr="00364DF2">
        <w:rPr>
          <w:i/>
          <w:iCs/>
        </w:rPr>
        <w:t>Структурные элементы финансовой политики</w:t>
      </w:r>
    </w:p>
    <w:p w:rsidR="00BE7782" w:rsidRDefault="00BE7782" w:rsidP="00364DF2"/>
    <w:p w:rsidR="00364DF2" w:rsidRDefault="00ED1DD8" w:rsidP="00364DF2">
      <w:r w:rsidRPr="00364DF2">
        <w:t>Теоретические истоки современных западных концепций финансовой политики следует искать в работах западных экономистов XIX</w:t>
      </w:r>
      <w:r w:rsidR="00364DF2" w:rsidRPr="00364DF2">
        <w:t xml:space="preserve"> - </w:t>
      </w:r>
      <w:r w:rsidRPr="00364DF2">
        <w:t>начала XX в</w:t>
      </w:r>
      <w:r w:rsidR="00364DF2" w:rsidRPr="00364DF2">
        <w:t xml:space="preserve">. </w:t>
      </w:r>
      <w:r w:rsidRPr="00364DF2">
        <w:t>Их развитие связано с общими законами движения рыночной экономики и отражает принципиальные изменения в хозяйственном развитии западных государств</w:t>
      </w:r>
      <w:r w:rsidR="00364DF2" w:rsidRPr="00364DF2">
        <w:t xml:space="preserve">. </w:t>
      </w:r>
      <w:r w:rsidRPr="00364DF2">
        <w:t>До конца 20-х годов в основе финансовой политики этих государств лежали концепции неоклассической школы</w:t>
      </w:r>
      <w:r w:rsidR="00364DF2" w:rsidRPr="00364DF2">
        <w:t xml:space="preserve">. </w:t>
      </w:r>
      <w:r w:rsidRPr="00364DF2">
        <w:t>Их основным направлением являлось невмешательство государства в экономику, сохранение свободной конкуренции, использование рыночного механизма как главного регулятора хозяйственных</w:t>
      </w:r>
      <w:r w:rsidR="00364DF2" w:rsidRPr="00364DF2">
        <w:t xml:space="preserve"> </w:t>
      </w:r>
      <w:r w:rsidRPr="00364DF2">
        <w:t>процессов</w:t>
      </w:r>
      <w:r w:rsidR="00364DF2" w:rsidRPr="00364DF2">
        <w:t xml:space="preserve">. </w:t>
      </w:r>
      <w:r w:rsidRPr="00364DF2">
        <w:t>Экономическая</w:t>
      </w:r>
      <w:r w:rsidR="00364DF2" w:rsidRPr="00364DF2">
        <w:t xml:space="preserve"> </w:t>
      </w:r>
      <w:r w:rsidRPr="00364DF2">
        <w:t>действительность</w:t>
      </w:r>
      <w:r w:rsidR="00364DF2" w:rsidRPr="00364DF2">
        <w:t xml:space="preserve"> </w:t>
      </w:r>
      <w:r w:rsidRPr="00364DF2">
        <w:t>конца</w:t>
      </w:r>
      <w:r w:rsidR="00364DF2" w:rsidRPr="00364DF2">
        <w:t xml:space="preserve"> </w:t>
      </w:r>
      <w:r w:rsidRPr="00364DF2">
        <w:t>20</w:t>
      </w:r>
      <w:r w:rsidR="00364DF2" w:rsidRPr="00364DF2">
        <w:t xml:space="preserve"> - </w:t>
      </w:r>
      <w:r w:rsidRPr="00364DF2">
        <w:t>начала 30-х годов заставила пересмотреть этот курс как переставший отвечать реальным требованиям жизни</w:t>
      </w:r>
      <w:r w:rsidR="00364DF2" w:rsidRPr="00364DF2">
        <w:t>.</w:t>
      </w:r>
      <w:r w:rsidR="00BE7782">
        <w:t xml:space="preserve"> </w:t>
      </w:r>
      <w:r w:rsidRPr="00364DF2">
        <w:t>Под влиянием развития государственно-монополистического капитализма в 30</w:t>
      </w:r>
      <w:r w:rsidR="00364DF2" w:rsidRPr="00364DF2">
        <w:t xml:space="preserve"> - </w:t>
      </w:r>
      <w:r w:rsidRPr="00364DF2">
        <w:t>60-е годы в основу финансовой политики были положены кейнсианские и неокейнсианские доктрины</w:t>
      </w:r>
      <w:r w:rsidR="00364DF2" w:rsidRPr="00364DF2">
        <w:t>.</w:t>
      </w:r>
      <w:r w:rsidR="00BE7782">
        <w:t xml:space="preserve"> </w:t>
      </w:r>
      <w:r w:rsidRPr="00364DF2">
        <w:t>Экономическая наука выделяет цели</w:t>
      </w:r>
      <w:r w:rsidR="00364DF2">
        <w:t xml:space="preserve"> (рис.4</w:t>
      </w:r>
      <w:r w:rsidR="00364DF2" w:rsidRPr="00364DF2">
        <w:t xml:space="preserve">) </w:t>
      </w:r>
      <w:r w:rsidRPr="00364DF2">
        <w:t>и типы фискальной политики</w:t>
      </w:r>
      <w:r w:rsidR="00364DF2">
        <w:t xml:space="preserve"> (рис.5</w:t>
      </w:r>
      <w:r w:rsidR="00364DF2" w:rsidRPr="00364DF2">
        <w:t>).</w:t>
      </w:r>
    </w:p>
    <w:p w:rsidR="00BE7782" w:rsidRDefault="00BE7782" w:rsidP="00364DF2"/>
    <w:p w:rsidR="00ED1DD8" w:rsidRPr="00364DF2" w:rsidRDefault="00143FA0" w:rsidP="00364DF2">
      <w:pPr>
        <w:rPr>
          <w:i/>
          <w:iCs/>
        </w:rPr>
      </w:pPr>
      <w:r>
        <w:pict>
          <v:shape id="_x0000_i1037" type="#_x0000_t75" style="width:290.25pt;height:83.25pt">
            <v:imagedata r:id="rId19" o:title=""/>
          </v:shape>
        </w:pict>
      </w:r>
    </w:p>
    <w:p w:rsidR="00ED1DD8" w:rsidRDefault="00364DF2" w:rsidP="00364DF2">
      <w:pPr>
        <w:rPr>
          <w:i/>
          <w:iCs/>
        </w:rPr>
      </w:pPr>
      <w:r>
        <w:rPr>
          <w:i/>
          <w:iCs/>
        </w:rPr>
        <w:t>Рис.4</w:t>
      </w:r>
      <w:r w:rsidRPr="00364DF2">
        <w:rPr>
          <w:i/>
          <w:iCs/>
        </w:rPr>
        <w:t xml:space="preserve">. </w:t>
      </w:r>
      <w:r w:rsidR="00ED1DD8" w:rsidRPr="00364DF2">
        <w:rPr>
          <w:i/>
          <w:iCs/>
        </w:rPr>
        <w:t>Цели фискальной политики</w:t>
      </w:r>
    </w:p>
    <w:p w:rsidR="00ED1DD8" w:rsidRPr="00364DF2" w:rsidRDefault="005C5D25" w:rsidP="00364DF2">
      <w:pPr>
        <w:rPr>
          <w:i/>
          <w:iCs/>
        </w:rPr>
      </w:pPr>
      <w:r>
        <w:rPr>
          <w:i/>
          <w:iCs/>
        </w:rPr>
        <w:br w:type="page"/>
      </w:r>
      <w:r w:rsidR="00143FA0">
        <w:pict>
          <v:shape id="_x0000_i1038" type="#_x0000_t75" style="width:283.5pt;height:258pt">
            <v:imagedata r:id="rId20" o:title=""/>
          </v:shape>
        </w:pict>
      </w:r>
    </w:p>
    <w:p w:rsidR="00ED1DD8" w:rsidRPr="00364DF2" w:rsidRDefault="00364DF2" w:rsidP="00364DF2">
      <w:pPr>
        <w:rPr>
          <w:i/>
          <w:iCs/>
        </w:rPr>
      </w:pPr>
      <w:r>
        <w:rPr>
          <w:i/>
          <w:iCs/>
        </w:rPr>
        <w:t>Рис.5</w:t>
      </w:r>
      <w:r w:rsidRPr="00364DF2">
        <w:rPr>
          <w:i/>
          <w:iCs/>
        </w:rPr>
        <w:t xml:space="preserve">. </w:t>
      </w:r>
      <w:r w:rsidR="00D65380" w:rsidRPr="00364DF2">
        <w:rPr>
          <w:i/>
          <w:iCs/>
        </w:rPr>
        <w:t>Типы, виды и инструменты фискальной политики</w:t>
      </w:r>
    </w:p>
    <w:p w:rsidR="00BE7782" w:rsidRDefault="00BE7782" w:rsidP="00364DF2"/>
    <w:p w:rsidR="00364DF2" w:rsidRDefault="00D65380" w:rsidP="00364DF2">
      <w:r w:rsidRPr="00364DF2">
        <w:t>И дискреционная, и автоматическая фискальная политика играют важную роль в стабилизационных мероприятиях государства, однако ни та, ни другая не являются панацеей от всех экономических бед</w:t>
      </w:r>
      <w:r w:rsidR="00364DF2" w:rsidRPr="00364DF2">
        <w:t xml:space="preserve">. </w:t>
      </w:r>
      <w:r w:rsidRPr="00364DF2">
        <w:t>Что касается автоматической политики, то присущие ей встроенные стабилизаторы могут лишь ограничить размах и глубину колебаний экономического цикла, но полностью устранить эти колебания они не в состоянии</w:t>
      </w:r>
      <w:r w:rsidR="00364DF2" w:rsidRPr="00364DF2">
        <w:t>.</w:t>
      </w:r>
    </w:p>
    <w:p w:rsidR="00364DF2" w:rsidRDefault="00D65380" w:rsidP="00364DF2">
      <w:r w:rsidRPr="00364DF2">
        <w:t>Еще больше проблем возникает при проведении дискреционной фискальной политики</w:t>
      </w:r>
      <w:r w:rsidR="00364DF2" w:rsidRPr="00364DF2">
        <w:t xml:space="preserve">. </w:t>
      </w:r>
      <w:r w:rsidRPr="00364DF2">
        <w:t>К ним можно отнести</w:t>
      </w:r>
      <w:r w:rsidR="00364DF2" w:rsidRPr="00364DF2">
        <w:t>:</w:t>
      </w:r>
    </w:p>
    <w:p w:rsidR="00364DF2" w:rsidRDefault="00D65380" w:rsidP="00364DF2">
      <w:r w:rsidRPr="00364DF2">
        <w:t>наличие временного лага между принятием решений и их воздействием на экономику</w:t>
      </w:r>
      <w:r w:rsidR="00364DF2" w:rsidRPr="00364DF2">
        <w:t>;</w:t>
      </w:r>
    </w:p>
    <w:p w:rsidR="00364DF2" w:rsidRDefault="00D65380" w:rsidP="00364DF2">
      <w:r w:rsidRPr="00364DF2">
        <w:t>административные задержки</w:t>
      </w:r>
      <w:r w:rsidR="00364DF2" w:rsidRPr="00364DF2">
        <w:t>;</w:t>
      </w:r>
    </w:p>
    <w:p w:rsidR="00364DF2" w:rsidRDefault="00D65380" w:rsidP="00364DF2">
      <w:r w:rsidRPr="00364DF2">
        <w:t>пристрастие к стимулирующим мерам</w:t>
      </w:r>
      <w:r w:rsidR="00364DF2">
        <w:t xml:space="preserve"> (</w:t>
      </w:r>
      <w:r w:rsidRPr="00364DF2">
        <w:t>сокращение налогов</w:t>
      </w:r>
      <w:r w:rsidR="00364DF2" w:rsidRPr="00364DF2">
        <w:t xml:space="preserve"> - </w:t>
      </w:r>
      <w:r w:rsidRPr="00364DF2">
        <w:t>популярное в политическом плане мероприятие, а вот увеличение налогов может стоить парламентариям карьеры</w:t>
      </w:r>
      <w:r w:rsidR="00364DF2" w:rsidRPr="00364DF2">
        <w:t>).</w:t>
      </w:r>
    </w:p>
    <w:p w:rsidR="00364DF2" w:rsidRDefault="00D65380" w:rsidP="00364DF2">
      <w:r w:rsidRPr="00364DF2">
        <w:t>Тем не менее максимально разумное применение инструментов и автоматической, и дискреционной политики может существенно влиять на динамику общественного производства и занятости, снижение темпов инфляции и решение других экономических проблем</w:t>
      </w:r>
      <w:r w:rsidR="00364DF2" w:rsidRPr="00364DF2">
        <w:t>.</w:t>
      </w:r>
    </w:p>
    <w:p w:rsidR="00364DF2" w:rsidRDefault="00D65380" w:rsidP="00364DF2">
      <w:r w:rsidRPr="00364DF2">
        <w:t>Основной рычаг фискальной политики государства</w:t>
      </w:r>
      <w:r w:rsidR="00364DF2" w:rsidRPr="00364DF2">
        <w:t xml:space="preserve"> - </w:t>
      </w:r>
      <w:r w:rsidRPr="00364DF2">
        <w:t>изменение налоговых ставок в соответствии с целями правительства</w:t>
      </w:r>
      <w:r w:rsidR="00364DF2" w:rsidRPr="00364DF2">
        <w:t xml:space="preserve">. </w:t>
      </w:r>
      <w:r w:rsidRPr="00364DF2">
        <w:t>Влияние налогов на объем ВНП осуществляется через механизм налогового мультипликатора</w:t>
      </w:r>
      <w:r w:rsidR="00364DF2" w:rsidRPr="00364DF2">
        <w:t xml:space="preserve">. </w:t>
      </w:r>
      <w:r w:rsidRPr="00364DF2">
        <w:t>Вторая составляющая фискальной политики</w:t>
      </w:r>
      <w:r w:rsidR="00364DF2" w:rsidRPr="00364DF2">
        <w:t xml:space="preserve"> - </w:t>
      </w:r>
      <w:r w:rsidRPr="00364DF2">
        <w:t>изменение государственных расходов</w:t>
      </w:r>
      <w:r w:rsidR="00364DF2" w:rsidRPr="00364DF2">
        <w:t xml:space="preserve">. </w:t>
      </w:r>
      <w:r w:rsidRPr="00364DF2">
        <w:t>Государственные расходы оказывают на совокупный спрос влияние, аналогичное инвестициям, и, подобно инвестициям, обладают мультипликационным эффектом</w:t>
      </w:r>
      <w:r w:rsidR="00364DF2" w:rsidRPr="00364DF2">
        <w:t>.</w:t>
      </w:r>
    </w:p>
    <w:p w:rsidR="00364DF2" w:rsidRDefault="00D65380" w:rsidP="00364DF2">
      <w:r w:rsidRPr="00364DF2">
        <w:t>В основе бюджетной политики государства могут лежать различные концепции</w:t>
      </w:r>
      <w:r w:rsidR="00364DF2" w:rsidRPr="00364DF2">
        <w:t xml:space="preserve">: </w:t>
      </w:r>
      <w:r w:rsidRPr="00364DF2">
        <w:t>концепция ежегодно балансируемого бюджета</w:t>
      </w:r>
      <w:r w:rsidR="00364DF2" w:rsidRPr="00364DF2">
        <w:t xml:space="preserve">; </w:t>
      </w:r>
      <w:r w:rsidRPr="00364DF2">
        <w:t>концепция балансирования бюджета в ходе экономического цикла</w:t>
      </w:r>
      <w:r w:rsidR="00364DF2" w:rsidRPr="00364DF2">
        <w:t xml:space="preserve">; </w:t>
      </w:r>
      <w:r w:rsidRPr="00364DF2">
        <w:t>концепция функциональных финансов</w:t>
      </w:r>
      <w:r w:rsidR="00364DF2" w:rsidRPr="00364DF2">
        <w:t>.</w:t>
      </w:r>
    </w:p>
    <w:p w:rsidR="00364DF2" w:rsidRDefault="00D65380" w:rsidP="00364DF2">
      <w:r w:rsidRPr="00364DF2">
        <w:t>В экономике существуют так называемые мультипликационные эффекты</w:t>
      </w:r>
      <w:r w:rsidR="00364DF2" w:rsidRPr="00364DF2">
        <w:t xml:space="preserve">. </w:t>
      </w:r>
      <w:r w:rsidRPr="00364DF2">
        <w:t>Суть эффекта мультипликатора</w:t>
      </w:r>
      <w:r w:rsidR="00364DF2" w:rsidRPr="00364DF2">
        <w:t xml:space="preserve"> - </w:t>
      </w:r>
      <w:r w:rsidRPr="00364DF2">
        <w:t>множителя в рыночной экономике состоит в увеличении инвестиций или расходов и приводит к увеличению национального дохода, причем на величину большую, чем первоначальный рост инвестиций или расходов</w:t>
      </w:r>
      <w:r w:rsidR="00364DF2" w:rsidRPr="00364DF2">
        <w:t>.</w:t>
      </w:r>
    </w:p>
    <w:p w:rsidR="00364DF2" w:rsidRDefault="00D65380" w:rsidP="00364DF2">
      <w:r w:rsidRPr="00364DF2">
        <w:t xml:space="preserve">Мультипликатор Кейнса </w:t>
      </w:r>
      <w:r w:rsidR="00143FA0">
        <w:rPr>
          <w:position w:val="-24"/>
        </w:rPr>
        <w:pict>
          <v:shape id="_x0000_i1039" type="#_x0000_t75" style="width:77.25pt;height:30.75pt">
            <v:imagedata r:id="rId21" o:title=""/>
          </v:shape>
        </w:pict>
      </w:r>
      <w:r w:rsidRPr="00364DF2">
        <w:t xml:space="preserve"> показывает, насколько возрастает равновесный уровень дохода в результате роста государственных и других автономных</w:t>
      </w:r>
      <w:r w:rsidR="00364DF2">
        <w:t xml:space="preserve"> (т.е.</w:t>
      </w:r>
      <w:r w:rsidR="00364DF2" w:rsidRPr="00364DF2">
        <w:t xml:space="preserve"> </w:t>
      </w:r>
      <w:r w:rsidRPr="00364DF2">
        <w:t>независимых от величины дохода Y</w:t>
      </w:r>
      <w:r w:rsidR="00364DF2" w:rsidRPr="00364DF2">
        <w:t xml:space="preserve">) </w:t>
      </w:r>
      <w:r w:rsidRPr="00364DF2">
        <w:t>расходов на единицу</w:t>
      </w:r>
      <w:r w:rsidR="00364DF2" w:rsidRPr="00364DF2">
        <w:t>.</w:t>
      </w:r>
    </w:p>
    <w:p w:rsidR="00364DF2" w:rsidRDefault="00D65380" w:rsidP="00364DF2">
      <w:r w:rsidRPr="00364DF2">
        <w:t>С учетом налогообложения дохода Y модель мультипликатора примет следующий вид</w:t>
      </w:r>
      <w:r w:rsidR="00364DF2" w:rsidRPr="00364DF2">
        <w:t>:</w:t>
      </w:r>
    </w:p>
    <w:p w:rsidR="00BE7782" w:rsidRDefault="00BE7782" w:rsidP="00364DF2"/>
    <w:p w:rsidR="00D65380" w:rsidRPr="00364DF2" w:rsidRDefault="00143FA0" w:rsidP="00364DF2">
      <w:r>
        <w:rPr>
          <w:position w:val="-28"/>
        </w:rPr>
        <w:pict>
          <v:shape id="_x0000_i1040" type="#_x0000_t75" style="width:102.75pt;height:33pt">
            <v:imagedata r:id="rId22" o:title=""/>
          </v:shape>
        </w:pict>
      </w:r>
      <w:r w:rsidR="00D65380" w:rsidRPr="00364DF2">
        <w:t>,</w:t>
      </w:r>
    </w:p>
    <w:p w:rsidR="00BE7782" w:rsidRDefault="00BE7782" w:rsidP="00364DF2"/>
    <w:p w:rsidR="00364DF2" w:rsidRDefault="00D65380" w:rsidP="00364DF2">
      <w:r w:rsidRPr="00364DF2">
        <w:t xml:space="preserve">где </w:t>
      </w:r>
      <w:r w:rsidR="00143FA0">
        <w:rPr>
          <w:position w:val="-6"/>
        </w:rPr>
        <w:pict>
          <v:shape id="_x0000_i1041" type="#_x0000_t75" style="width:30pt;height:14.25pt">
            <v:imagedata r:id="rId23" o:title=""/>
          </v:shape>
        </w:pict>
      </w:r>
      <w:r w:rsidR="00364DF2" w:rsidRPr="00364DF2">
        <w:t xml:space="preserve"> - </w:t>
      </w:r>
      <w:r w:rsidRPr="00364DF2">
        <w:t>предельная склонность к потреблению</w:t>
      </w:r>
      <w:r w:rsidR="00364DF2" w:rsidRPr="00364DF2">
        <w:t xml:space="preserve">; </w:t>
      </w:r>
      <w:r w:rsidR="00143FA0">
        <w:rPr>
          <w:position w:val="-6"/>
        </w:rPr>
        <w:pict>
          <v:shape id="_x0000_i1042" type="#_x0000_t75" style="width:6.75pt;height:12pt">
            <v:imagedata r:id="rId24" o:title=""/>
          </v:shape>
        </w:pict>
      </w:r>
      <w:r w:rsidR="00364DF2" w:rsidRPr="00364DF2">
        <w:t xml:space="preserve"> - </w:t>
      </w:r>
      <w:r w:rsidRPr="00364DF2">
        <w:t>предельная налоговая ставка</w:t>
      </w:r>
      <w:r w:rsidR="00364DF2" w:rsidRPr="00364DF2">
        <w:t>.</w:t>
      </w:r>
    </w:p>
    <w:p w:rsidR="00364DF2" w:rsidRDefault="00D65380" w:rsidP="00364DF2">
      <w:r w:rsidRPr="00364DF2">
        <w:t>Подобно инвестициям и государственным расходам, налоги также приводят к возникновению мультипликационного эффекта</w:t>
      </w:r>
      <w:r w:rsidR="00364DF2" w:rsidRPr="00364DF2">
        <w:t xml:space="preserve">. </w:t>
      </w:r>
      <w:r w:rsidRPr="00364DF2">
        <w:t xml:space="preserve">Мультипликативное воздействие на равновесный уровень оказывает и изменение налогов </w:t>
      </w:r>
      <w:r w:rsidR="00143FA0">
        <w:rPr>
          <w:position w:val="-4"/>
        </w:rPr>
        <w:pict>
          <v:shape id="_x0000_i1043" type="#_x0000_t75" style="width:18.75pt;height:12.75pt">
            <v:imagedata r:id="rId25" o:title=""/>
          </v:shape>
        </w:pict>
      </w:r>
      <w:r w:rsidR="00364DF2">
        <w:t xml:space="preserve"> (Рис.6</w:t>
      </w:r>
      <w:r w:rsidR="00364DF2" w:rsidRPr="00364DF2">
        <w:t>).</w:t>
      </w:r>
    </w:p>
    <w:p w:rsidR="00364DF2" w:rsidRDefault="00D65380" w:rsidP="00364DF2">
      <w:r w:rsidRPr="00364DF2">
        <w:t xml:space="preserve">Если налоговые отчисления снижаются на </w:t>
      </w:r>
      <w:r w:rsidR="00143FA0">
        <w:rPr>
          <w:position w:val="-4"/>
        </w:rPr>
        <w:pict>
          <v:shape id="_x0000_i1044" type="#_x0000_t75" style="width:18.75pt;height:12.75pt">
            <v:imagedata r:id="rId26" o:title=""/>
          </v:shape>
        </w:pict>
      </w:r>
      <w:r w:rsidRPr="00364DF2">
        <w:t xml:space="preserve">, то располагаемый доход </w:t>
      </w:r>
      <w:r w:rsidR="00143FA0">
        <w:rPr>
          <w:position w:val="-12"/>
        </w:rPr>
        <w:pict>
          <v:shape id="_x0000_i1045" type="#_x0000_t75" style="width:74.25pt;height:18pt">
            <v:imagedata r:id="rId27" o:title=""/>
          </v:shape>
        </w:pict>
      </w:r>
      <w:r w:rsidRPr="00364DF2">
        <w:t xml:space="preserve"> возрастает на величину </w:t>
      </w:r>
      <w:r w:rsidR="00143FA0">
        <w:rPr>
          <w:position w:val="-4"/>
        </w:rPr>
        <w:pict>
          <v:shape id="_x0000_i1046" type="#_x0000_t75" style="width:18.75pt;height:12.75pt">
            <v:imagedata r:id="rId26" o:title=""/>
          </v:shape>
        </w:pict>
      </w:r>
      <w:r w:rsidR="00364DF2" w:rsidRPr="00364DF2">
        <w:t xml:space="preserve">. </w:t>
      </w:r>
      <w:r w:rsidRPr="00364DF2">
        <w:t xml:space="preserve">Потребительские расходы соответственно увеличиваются на </w:t>
      </w:r>
      <w:r w:rsidR="00143FA0">
        <w:rPr>
          <w:position w:val="-6"/>
        </w:rPr>
        <w:pict>
          <v:shape id="_x0000_i1047" type="#_x0000_t75" style="width:51.75pt;height:14.25pt">
            <v:imagedata r:id="rId28" o:title=""/>
          </v:shape>
        </w:pict>
      </w:r>
      <w:r w:rsidRPr="00364DF2">
        <w:t xml:space="preserve">, что сдвигает вверх кривую планируемых расходов и увеличивает равновесный объем производства </w:t>
      </w:r>
      <w:r w:rsidR="00143FA0">
        <w:rPr>
          <w:position w:val="-10"/>
        </w:rPr>
        <w:pict>
          <v:shape id="_x0000_i1048" type="#_x0000_t75" style="width:12pt;height:17.25pt">
            <v:imagedata r:id="rId29" o:title=""/>
          </v:shape>
        </w:pict>
      </w:r>
      <w:r w:rsidRPr="00364DF2">
        <w:t xml:space="preserve"> до </w:t>
      </w:r>
      <w:r w:rsidR="00143FA0">
        <w:rPr>
          <w:position w:val="-10"/>
        </w:rPr>
        <w:pict>
          <v:shape id="_x0000_i1049" type="#_x0000_t75" style="width:12.75pt;height:17.25pt">
            <v:imagedata r:id="rId30" o:title=""/>
          </v:shape>
        </w:pict>
      </w:r>
      <w:r w:rsidR="00364DF2" w:rsidRPr="00364DF2">
        <w:t xml:space="preserve">: </w:t>
      </w:r>
      <w:r w:rsidR="00143FA0">
        <w:rPr>
          <w:position w:val="-24"/>
        </w:rPr>
        <w:pict>
          <v:shape id="_x0000_i1050" type="#_x0000_t75" style="width:104.25pt;height:30.75pt">
            <v:imagedata r:id="rId31" o:title=""/>
          </v:shape>
        </w:pict>
      </w:r>
      <w:r w:rsidR="00364DF2" w:rsidRPr="00364DF2">
        <w:t>.</w:t>
      </w:r>
      <w:r w:rsidR="00B55ECC">
        <w:t xml:space="preserve"> </w:t>
      </w:r>
      <w:r w:rsidR="00B462D6" w:rsidRPr="00364DF2">
        <w:t xml:space="preserve">Выражение </w:t>
      </w:r>
      <w:r w:rsidR="00143FA0">
        <w:rPr>
          <w:position w:val="-24"/>
        </w:rPr>
        <w:pict>
          <v:shape id="_x0000_i1051" type="#_x0000_t75" style="width:77.25pt;height:30.75pt">
            <v:imagedata r:id="rId32" o:title=""/>
          </v:shape>
        </w:pict>
      </w:r>
      <w:r w:rsidR="00B462D6" w:rsidRPr="00364DF2">
        <w:t xml:space="preserve"> и есть мультипликатор налогов</w:t>
      </w:r>
      <w:r w:rsidR="00364DF2" w:rsidRPr="00364DF2">
        <w:t>.</w:t>
      </w:r>
    </w:p>
    <w:p w:rsidR="00364DF2" w:rsidRDefault="00B462D6" w:rsidP="00364DF2">
      <w:r w:rsidRPr="00364DF2">
        <w:t>Чистые налоговые поступления представляют собой разность между величиной общих налоговых поступлений в госбюджет и суммой выплаченных правительством трансфертов</w:t>
      </w:r>
      <w:r w:rsidR="00364DF2" w:rsidRPr="00364DF2">
        <w:t>.</w:t>
      </w:r>
    </w:p>
    <w:p w:rsidR="00364DF2" w:rsidRDefault="00B462D6" w:rsidP="00364DF2">
      <w:r w:rsidRPr="00364DF2">
        <w:t>Налоговая функция имеет вид</w:t>
      </w:r>
      <w:r w:rsidR="00364DF2" w:rsidRPr="00364DF2">
        <w:t xml:space="preserve">: </w:t>
      </w:r>
      <w:r w:rsidR="00143FA0">
        <w:rPr>
          <w:position w:val="-12"/>
        </w:rPr>
        <w:pict>
          <v:shape id="_x0000_i1052" type="#_x0000_t75" style="width:63.75pt;height:18pt">
            <v:imagedata r:id="rId33" o:title=""/>
          </v:shape>
        </w:pict>
      </w:r>
      <w:r w:rsidRPr="00364DF2">
        <w:t xml:space="preserve">, где </w:t>
      </w:r>
      <w:r w:rsidR="00143FA0">
        <w:rPr>
          <w:position w:val="-12"/>
        </w:rPr>
        <w:pict>
          <v:shape id="_x0000_i1053" type="#_x0000_t75" style="width:12.75pt;height:18pt">
            <v:imagedata r:id="rId34" o:title=""/>
          </v:shape>
        </w:pict>
      </w:r>
      <w:r w:rsidR="00364DF2" w:rsidRPr="00364DF2">
        <w:t xml:space="preserve"> - </w:t>
      </w:r>
      <w:r w:rsidRPr="00364DF2">
        <w:t xml:space="preserve">автономные налоги, не зависящие от величины дохода </w:t>
      </w:r>
      <w:r w:rsidR="00143FA0">
        <w:rPr>
          <w:position w:val="-4"/>
        </w:rPr>
        <w:pict>
          <v:shape id="_x0000_i1054" type="#_x0000_t75" style="width:11.25pt;height:12.75pt">
            <v:imagedata r:id="rId35" o:title=""/>
          </v:shape>
        </w:pict>
      </w:r>
      <w:r w:rsidR="00364DF2">
        <w:t xml:space="preserve"> (</w:t>
      </w:r>
      <w:r w:rsidRPr="00364DF2">
        <w:t xml:space="preserve">например, налоги на недвижимость, наследство и </w:t>
      </w:r>
      <w:r w:rsidR="00364DF2">
        <w:t>т.д.)</w:t>
      </w:r>
      <w:r w:rsidR="00364DF2" w:rsidRPr="00364DF2">
        <w:t xml:space="preserve">; </w:t>
      </w:r>
      <w:r w:rsidR="00143FA0">
        <w:rPr>
          <w:position w:val="-6"/>
        </w:rPr>
        <w:pict>
          <v:shape id="_x0000_i1055" type="#_x0000_t75" style="width:6.75pt;height:12pt">
            <v:imagedata r:id="rId36" o:title=""/>
          </v:shape>
        </w:pict>
      </w:r>
      <w:r w:rsidR="00364DF2" w:rsidRPr="00364DF2">
        <w:t xml:space="preserve"> - </w:t>
      </w:r>
      <w:r w:rsidRPr="00364DF2">
        <w:t>предельная налоговая ставка</w:t>
      </w:r>
      <w:r w:rsidR="00364DF2" w:rsidRPr="00364DF2">
        <w:t>.</w:t>
      </w:r>
    </w:p>
    <w:p w:rsidR="00B55ECC" w:rsidRDefault="00B55ECC" w:rsidP="00364DF2"/>
    <w:p w:rsidR="00B462D6" w:rsidRPr="00364DF2" w:rsidRDefault="00143FA0" w:rsidP="00364DF2">
      <w:pPr>
        <w:rPr>
          <w:i/>
          <w:iCs/>
        </w:rPr>
      </w:pPr>
      <w:r>
        <w:pict>
          <v:shape id="_x0000_i1056" type="#_x0000_t75" style="width:201pt;height:151.5pt">
            <v:imagedata r:id="rId37" o:title=""/>
          </v:shape>
        </w:pict>
      </w:r>
    </w:p>
    <w:p w:rsidR="00B462D6" w:rsidRPr="00364DF2" w:rsidRDefault="00364DF2" w:rsidP="00364DF2">
      <w:pPr>
        <w:rPr>
          <w:i/>
          <w:iCs/>
        </w:rPr>
      </w:pPr>
      <w:r>
        <w:rPr>
          <w:i/>
          <w:iCs/>
        </w:rPr>
        <w:t>Рис.6</w:t>
      </w:r>
      <w:r w:rsidRPr="00364DF2">
        <w:rPr>
          <w:i/>
          <w:iCs/>
        </w:rPr>
        <w:t xml:space="preserve">. </w:t>
      </w:r>
      <w:r w:rsidR="00B462D6" w:rsidRPr="00364DF2">
        <w:rPr>
          <w:i/>
          <w:iCs/>
        </w:rPr>
        <w:t>Мультипликативное влияние изменения налогов на равновесный уровень дохода</w:t>
      </w:r>
    </w:p>
    <w:p w:rsidR="00B55ECC" w:rsidRDefault="00B55ECC" w:rsidP="00364DF2"/>
    <w:p w:rsidR="00364DF2" w:rsidRDefault="00B462D6" w:rsidP="00364DF2">
      <w:r w:rsidRPr="00364DF2">
        <w:t>Налоговый мультипликатор оказывает гораздо меньшее воздействие на уменьшение совокупного спроса, чем мультипликатор государственных расходов на его увеличение</w:t>
      </w:r>
      <w:r w:rsidR="00364DF2" w:rsidRPr="00364DF2">
        <w:t xml:space="preserve">. </w:t>
      </w:r>
      <w:r w:rsidRPr="00364DF2">
        <w:t>Рост налогов ведет к сокращению ВНП, а снижение налогов</w:t>
      </w:r>
      <w:r w:rsidR="00364DF2" w:rsidRPr="00364DF2">
        <w:t xml:space="preserve"> - </w:t>
      </w:r>
      <w:r w:rsidRPr="00364DF2">
        <w:t>к его росту</w:t>
      </w:r>
      <w:r w:rsidR="00364DF2" w:rsidRPr="00364DF2">
        <w:t xml:space="preserve">. </w:t>
      </w:r>
      <w:r w:rsidRPr="00364DF2">
        <w:t>При этом следует учитывать временные лаги между изменением налогов и изменением национального дохода, которые могут составлять от нескольких месяцев до нескольких лет</w:t>
      </w:r>
      <w:r w:rsidR="00364DF2" w:rsidRPr="00364DF2">
        <w:t>.</w:t>
      </w:r>
    </w:p>
    <w:p w:rsidR="00364DF2" w:rsidRDefault="00B462D6" w:rsidP="00364DF2">
      <w:r w:rsidRPr="00364DF2">
        <w:t>Снижение налогов для потребителей означает рост их доходов и соответственно рост их расходов, что выражается в росте спроса на потребительские товары</w:t>
      </w:r>
      <w:r w:rsidR="00364DF2" w:rsidRPr="00364DF2">
        <w:t xml:space="preserve">. </w:t>
      </w:r>
      <w:r w:rsidRPr="00364DF2">
        <w:t>Снижение налогов для фирм ведет к росту доходов предпринимателей, что стимулирует их расходы на новые инвестиции и вызывает рост спроса на инвестиционные товары</w:t>
      </w:r>
      <w:r w:rsidR="00364DF2" w:rsidRPr="00364DF2">
        <w:t>.</w:t>
      </w:r>
    </w:p>
    <w:p w:rsidR="00364DF2" w:rsidRDefault="00B462D6" w:rsidP="00364DF2">
      <w:r w:rsidRPr="00364DF2">
        <w:t>Мультипликативный эффект от снижения налогов слабее, чем увеличения государственных расходов, что алгебраически выражается в превышении мультипликатора расходов над налоговым мультипликатором на единицу</w:t>
      </w:r>
      <w:r w:rsidR="00364DF2" w:rsidRPr="00364DF2">
        <w:t xml:space="preserve">. </w:t>
      </w:r>
      <w:r w:rsidRPr="00364DF2">
        <w:t>Это следствие более сильного воздействия госрасходов на величины дохода и потребления</w:t>
      </w:r>
      <w:r w:rsidR="00364DF2">
        <w:t xml:space="preserve"> (</w:t>
      </w:r>
      <w:r w:rsidRPr="00364DF2">
        <w:t>по сравнению с изменением налогов</w:t>
      </w:r>
      <w:r w:rsidR="00364DF2" w:rsidRPr="00364DF2">
        <w:t xml:space="preserve">). </w:t>
      </w:r>
      <w:r w:rsidRPr="00364DF2">
        <w:t>Данное различие является определяющим при выборе инструментов фискальной политики</w:t>
      </w:r>
      <w:r w:rsidR="00364DF2" w:rsidRPr="00364DF2">
        <w:t xml:space="preserve">. </w:t>
      </w:r>
      <w:r w:rsidRPr="00364DF2">
        <w:t>Если она нацелена на расширение государственного сектора экономики, то для преодоления циклического спада увеличиваются госрасходы</w:t>
      </w:r>
      <w:r w:rsidR="00364DF2">
        <w:t xml:space="preserve"> (</w:t>
      </w:r>
      <w:r w:rsidRPr="00364DF2">
        <w:t>что дает сильный стимулирующий эффект</w:t>
      </w:r>
      <w:r w:rsidR="00364DF2" w:rsidRPr="00364DF2">
        <w:t>),</w:t>
      </w:r>
      <w:r w:rsidRPr="00364DF2">
        <w:t xml:space="preserve"> а для сдерживания инфляционного подъема увеличиваются налоги</w:t>
      </w:r>
      <w:r w:rsidR="00364DF2">
        <w:t xml:space="preserve"> (</w:t>
      </w:r>
      <w:r w:rsidRPr="00364DF2">
        <w:t>что является относительно мягкой ограничительной мерой</w:t>
      </w:r>
      <w:r w:rsidR="00364DF2" w:rsidRPr="00364DF2">
        <w:t>).</w:t>
      </w:r>
    </w:p>
    <w:p w:rsidR="00364DF2" w:rsidRDefault="00B462D6" w:rsidP="00364DF2">
      <w:r w:rsidRPr="00364DF2">
        <w:t>В случае, когда государственные расходы и налоговые отчисления возрастают на одну и ту же величину, равновесный объем производства возрастает на ту же величину</w:t>
      </w:r>
      <w:r w:rsidR="00364DF2" w:rsidRPr="00364DF2">
        <w:t xml:space="preserve">. </w:t>
      </w:r>
      <w:r w:rsidRPr="00364DF2">
        <w:t>При этом мультипликатор сбалансированного бюджета всегда равен единице</w:t>
      </w:r>
      <w:r w:rsidR="00364DF2" w:rsidRPr="00364DF2">
        <w:t>.</w:t>
      </w:r>
    </w:p>
    <w:p w:rsidR="001E2F7E" w:rsidRPr="00364DF2" w:rsidRDefault="00B55ECC" w:rsidP="00B55ECC">
      <w:pPr>
        <w:pStyle w:val="2"/>
      </w:pPr>
      <w:r>
        <w:br w:type="page"/>
      </w:r>
      <w:bookmarkStart w:id="3" w:name="_Toc252043990"/>
      <w:r w:rsidR="001E2F7E" w:rsidRPr="00364DF2">
        <w:t>Заключение</w:t>
      </w:r>
      <w:bookmarkEnd w:id="3"/>
    </w:p>
    <w:p w:rsidR="00B55ECC" w:rsidRDefault="00B55ECC" w:rsidP="00364DF2"/>
    <w:p w:rsidR="00364DF2" w:rsidRDefault="001E2F7E" w:rsidP="00364DF2">
      <w:r w:rsidRPr="00364DF2">
        <w:t>Главной статьей бюджетных доходов являются налоги</w:t>
      </w:r>
      <w:r w:rsidR="00364DF2" w:rsidRPr="00364DF2">
        <w:t xml:space="preserve">. </w:t>
      </w:r>
      <w:r w:rsidRPr="00364DF2">
        <w:t>Налог</w:t>
      </w:r>
      <w:r w:rsidR="00364DF2" w:rsidRPr="00364DF2">
        <w:t xml:space="preserve"> - </w:t>
      </w:r>
      <w:r w:rsidRPr="00364DF2">
        <w:t>это принудительно изымаемые государством или местными властями средства с физических и юридических лиц, необходимые для осуществления государством своих функций</w:t>
      </w:r>
      <w:r w:rsidR="00364DF2" w:rsidRPr="00364DF2">
        <w:t xml:space="preserve">. </w:t>
      </w:r>
      <w:r w:rsidRPr="00364DF2">
        <w:t>Налоги выполняют три основные функции</w:t>
      </w:r>
      <w:r w:rsidR="00364DF2" w:rsidRPr="00364DF2">
        <w:t xml:space="preserve">: </w:t>
      </w:r>
      <w:r w:rsidRPr="00364DF2">
        <w:t>фискальную, экономическую</w:t>
      </w:r>
      <w:r w:rsidR="00364DF2">
        <w:t xml:space="preserve"> (</w:t>
      </w:r>
      <w:r w:rsidRPr="00364DF2">
        <w:t>распределительную</w:t>
      </w:r>
      <w:r w:rsidR="00364DF2" w:rsidRPr="00364DF2">
        <w:t xml:space="preserve">) </w:t>
      </w:r>
      <w:r w:rsidRPr="00364DF2">
        <w:t>и социальную</w:t>
      </w:r>
      <w:r w:rsidR="00364DF2" w:rsidRPr="00364DF2">
        <w:t xml:space="preserve">. </w:t>
      </w:r>
      <w:r w:rsidRPr="00364DF2">
        <w:t>Виды налогов</w:t>
      </w:r>
      <w:r w:rsidR="00364DF2" w:rsidRPr="00364DF2">
        <w:t xml:space="preserve">: </w:t>
      </w:r>
      <w:r w:rsidRPr="00364DF2">
        <w:t>прямые и косвенные</w:t>
      </w:r>
      <w:r w:rsidR="00364DF2" w:rsidRPr="00364DF2">
        <w:t xml:space="preserve">; </w:t>
      </w:r>
      <w:r w:rsidRPr="00364DF2">
        <w:t>реальные и личные</w:t>
      </w:r>
      <w:r w:rsidR="00364DF2" w:rsidRPr="00364DF2">
        <w:t xml:space="preserve">; </w:t>
      </w:r>
      <w:r w:rsidRPr="00364DF2">
        <w:t>фиксированные</w:t>
      </w:r>
      <w:r w:rsidR="00364DF2">
        <w:t xml:space="preserve"> (</w:t>
      </w:r>
      <w:r w:rsidRPr="00364DF2">
        <w:t>твердые</w:t>
      </w:r>
      <w:r w:rsidR="00364DF2" w:rsidRPr="00364DF2">
        <w:t>),</w:t>
      </w:r>
      <w:r w:rsidRPr="00364DF2">
        <w:t xml:space="preserve"> прогрессивные, пропорциональные и регрессивные</w:t>
      </w:r>
      <w:r w:rsidR="00364DF2" w:rsidRPr="00364DF2">
        <w:t xml:space="preserve">; </w:t>
      </w:r>
      <w:r w:rsidRPr="00364DF2">
        <w:t>условно постоянные и условно переменные</w:t>
      </w:r>
      <w:r w:rsidR="00364DF2" w:rsidRPr="00364DF2">
        <w:t xml:space="preserve">; </w:t>
      </w:r>
      <w:r w:rsidRPr="00364DF2">
        <w:t>федеральные и местные</w:t>
      </w:r>
      <w:r w:rsidR="00364DF2" w:rsidRPr="00364DF2">
        <w:t xml:space="preserve">; </w:t>
      </w:r>
      <w:r w:rsidRPr="00364DF2">
        <w:t>общие и специальные</w:t>
      </w:r>
      <w:r w:rsidR="00364DF2" w:rsidRPr="00364DF2">
        <w:t>.</w:t>
      </w:r>
    </w:p>
    <w:p w:rsidR="00364DF2" w:rsidRDefault="001E2F7E" w:rsidP="00364DF2">
      <w:r w:rsidRPr="00364DF2">
        <w:t>От налогов следует отличать налоговую систему</w:t>
      </w:r>
      <w:r w:rsidR="00364DF2" w:rsidRPr="00364DF2">
        <w:t xml:space="preserve"> - </w:t>
      </w:r>
      <w:r w:rsidRPr="00364DF2">
        <w:t>совокупность взимаемых в государстве налогов, сборов, пошлин и других платежей, а также форм и методов их построения</w:t>
      </w:r>
      <w:r w:rsidR="00364DF2" w:rsidRPr="00364DF2">
        <w:t xml:space="preserve">. </w:t>
      </w:r>
      <w:r w:rsidRPr="00364DF2">
        <w:t>Важнейшие принципы построения налоговой системы</w:t>
      </w:r>
      <w:r w:rsidR="00364DF2" w:rsidRPr="00364DF2">
        <w:t xml:space="preserve">: </w:t>
      </w:r>
      <w:r w:rsidRPr="00364DF2">
        <w:t>нейтральность, справедливость, простота, учет возможностей налогоплательщика, однократность изъятия налогов, обязательность, гибкость и др</w:t>
      </w:r>
      <w:r w:rsidR="00364DF2" w:rsidRPr="00364DF2">
        <w:t xml:space="preserve">. </w:t>
      </w:r>
      <w:r w:rsidRPr="00364DF2">
        <w:t>Налоговая система использует налоговые ставки и налоговые Льготы</w:t>
      </w:r>
      <w:r w:rsidR="00364DF2" w:rsidRPr="00364DF2">
        <w:t>.</w:t>
      </w:r>
    </w:p>
    <w:p w:rsidR="00364DF2" w:rsidRDefault="001E2F7E" w:rsidP="00364DF2">
      <w:r w:rsidRPr="00364DF2">
        <w:t>Зависимость доходов государства от величины налоговой ставки показывает кривая А</w:t>
      </w:r>
      <w:r w:rsidR="00364DF2" w:rsidRPr="00364DF2">
        <w:t xml:space="preserve">. </w:t>
      </w:r>
      <w:r w:rsidRPr="00364DF2">
        <w:t>Лаффера</w:t>
      </w:r>
      <w:r w:rsidR="00364DF2" w:rsidRPr="00364DF2">
        <w:t xml:space="preserve">. </w:t>
      </w:r>
      <w:r w:rsidRPr="00364DF2">
        <w:t>Практика показывает, что оптимальное значение налоговой ставки не должно превышать суммарные налоговые изъятия из валового дохода предприятия 35</w:t>
      </w:r>
      <w:r w:rsidR="00364DF2" w:rsidRPr="00364DF2">
        <w:t>-</w:t>
      </w:r>
      <w:r w:rsidRPr="00364DF2">
        <w:t>40% его величины, иначе падает интерес предприятий к наращиванию производства</w:t>
      </w:r>
      <w:r w:rsidR="00364DF2" w:rsidRPr="00364DF2">
        <w:t xml:space="preserve">. </w:t>
      </w:r>
      <w:r w:rsidRPr="00364DF2">
        <w:t>Уровень налогового бремени характеризуется коэффициентом налогового бремени</w:t>
      </w:r>
      <w:r w:rsidR="00364DF2">
        <w:t xml:space="preserve"> (</w:t>
      </w:r>
      <w:r w:rsidRPr="00364DF2">
        <w:t>отношение суммы налогов надушу населения к его платежеспособности или как отношение суммы налогов к ВВП</w:t>
      </w:r>
      <w:r w:rsidR="00364DF2" w:rsidRPr="00364DF2">
        <w:t>).</w:t>
      </w:r>
    </w:p>
    <w:p w:rsidR="00364DF2" w:rsidRDefault="001E2F7E" w:rsidP="00364DF2">
      <w:r w:rsidRPr="00364DF2">
        <w:t>Бюджетно-налоговая политика</w:t>
      </w:r>
      <w:r w:rsidR="00364DF2" w:rsidRPr="00364DF2">
        <w:t xml:space="preserve"> - </w:t>
      </w:r>
      <w:r w:rsidRPr="00364DF2">
        <w:t>это совокупность мер правительства по регулированию государственных расходов и налогообложения, направленных на обеспечение полной занятости и производство равновесного ВНП</w:t>
      </w:r>
      <w:r w:rsidR="00364DF2" w:rsidRPr="00364DF2">
        <w:t xml:space="preserve">. </w:t>
      </w:r>
      <w:r w:rsidRPr="00364DF2">
        <w:t>Она является частью финансовой политики</w:t>
      </w:r>
      <w:r w:rsidR="00364DF2" w:rsidRPr="00364DF2">
        <w:t xml:space="preserve"> - </w:t>
      </w:r>
      <w:r w:rsidRPr="00364DF2">
        <w:t>совокупности финансовых мероприятий, осуществляемых правительственными органами через звенья и элементы финансовой системы</w:t>
      </w:r>
      <w:r w:rsidR="00364DF2" w:rsidRPr="00364DF2">
        <w:t xml:space="preserve">. </w:t>
      </w:r>
      <w:r w:rsidRPr="00364DF2">
        <w:t>Финансовая политика включает фискальную</w:t>
      </w:r>
      <w:r w:rsidR="00364DF2">
        <w:t xml:space="preserve"> (</w:t>
      </w:r>
      <w:r w:rsidRPr="00364DF2">
        <w:t>в области налогообложения и регулирования структуры государственных расходов</w:t>
      </w:r>
      <w:r w:rsidR="00364DF2" w:rsidRPr="00364DF2">
        <w:t>),</w:t>
      </w:r>
      <w:r w:rsidRPr="00364DF2">
        <w:t xml:space="preserve"> бюджетную</w:t>
      </w:r>
      <w:r w:rsidR="00364DF2">
        <w:t xml:space="preserve"> (</w:t>
      </w:r>
      <w:r w:rsidRPr="00364DF2">
        <w:t>в области регулирования бюджета</w:t>
      </w:r>
      <w:r w:rsidR="00364DF2" w:rsidRPr="00364DF2">
        <w:t xml:space="preserve">) </w:t>
      </w:r>
      <w:r w:rsidRPr="00364DF2">
        <w:t>политику и финансовые программы</w:t>
      </w:r>
      <w:r w:rsidR="00364DF2" w:rsidRPr="00364DF2">
        <w:t xml:space="preserve">. </w:t>
      </w:r>
      <w:r w:rsidRPr="00364DF2">
        <w:t>Следует различать дискреционную и автоматическую фискальную политику</w:t>
      </w:r>
      <w:r w:rsidR="00364DF2" w:rsidRPr="00364DF2">
        <w:t>.</w:t>
      </w:r>
    </w:p>
    <w:p w:rsidR="00364DF2" w:rsidRDefault="001E2F7E" w:rsidP="00364DF2">
      <w:r w:rsidRPr="00364DF2">
        <w:t xml:space="preserve">Влияние налогов на объем ВНП осуществляется через механизм налогового мультипликатора, математическое выражение которого </w:t>
      </w:r>
      <w:r w:rsidR="00143FA0">
        <w:rPr>
          <w:position w:val="-24"/>
        </w:rPr>
        <w:pict>
          <v:shape id="_x0000_i1057" type="#_x0000_t75" style="width:77.25pt;height:30.75pt">
            <v:imagedata r:id="rId38" o:title=""/>
          </v:shape>
        </w:pict>
      </w:r>
      <w:r w:rsidRPr="00364DF2">
        <w:t xml:space="preserve">, где </w:t>
      </w:r>
      <w:r w:rsidR="00143FA0">
        <w:rPr>
          <w:position w:val="-4"/>
        </w:rPr>
        <w:pict>
          <v:shape id="_x0000_i1058" type="#_x0000_t75" style="width:18.75pt;height:12.75pt">
            <v:imagedata r:id="rId39" o:title=""/>
          </v:shape>
        </w:pict>
      </w:r>
      <w:r w:rsidR="00364DF2" w:rsidRPr="00364DF2">
        <w:t xml:space="preserve"> - </w:t>
      </w:r>
      <w:r w:rsidRPr="00364DF2">
        <w:t>прирост дохода</w:t>
      </w:r>
      <w:r w:rsidR="00364DF2" w:rsidRPr="00364DF2">
        <w:t xml:space="preserve">; </w:t>
      </w:r>
      <w:r w:rsidR="00143FA0">
        <w:rPr>
          <w:position w:val="-4"/>
        </w:rPr>
        <w:pict>
          <v:shape id="_x0000_i1059" type="#_x0000_t75" style="width:18.75pt;height:12.75pt">
            <v:imagedata r:id="rId40" o:title=""/>
          </v:shape>
        </w:pict>
      </w:r>
      <w:r w:rsidR="00364DF2" w:rsidRPr="00364DF2">
        <w:t xml:space="preserve"> - </w:t>
      </w:r>
      <w:r w:rsidRPr="00364DF2">
        <w:t>прирост налогов</w:t>
      </w:r>
      <w:r w:rsidR="00364DF2" w:rsidRPr="00364DF2">
        <w:t xml:space="preserve">; </w:t>
      </w:r>
      <w:r w:rsidR="00143FA0">
        <w:rPr>
          <w:position w:val="-6"/>
        </w:rPr>
        <w:pict>
          <v:shape id="_x0000_i1060" type="#_x0000_t75" style="width:30pt;height:14.25pt">
            <v:imagedata r:id="rId41" o:title=""/>
          </v:shape>
        </w:pict>
      </w:r>
      <w:r w:rsidR="00364DF2" w:rsidRPr="00364DF2">
        <w:t xml:space="preserve"> - </w:t>
      </w:r>
      <w:r w:rsidRPr="00364DF2">
        <w:t>предельная склонность к потреблению</w:t>
      </w:r>
      <w:r w:rsidR="00364DF2" w:rsidRPr="00364DF2">
        <w:t>.</w:t>
      </w:r>
    </w:p>
    <w:p w:rsidR="00364DF2" w:rsidRDefault="001E2F7E" w:rsidP="00364DF2">
      <w:r w:rsidRPr="00364DF2">
        <w:t>Налоговый мультипликатор оказывает гораздо меньшее воздействие на уменьшение совокупного спроса, чем мультипликатор государственных расходов на его увеличение</w:t>
      </w:r>
      <w:r w:rsidR="00364DF2" w:rsidRPr="00364DF2">
        <w:t>.</w:t>
      </w:r>
    </w:p>
    <w:p w:rsidR="001E2F7E" w:rsidRPr="00364DF2" w:rsidRDefault="00B55ECC" w:rsidP="00B55ECC">
      <w:pPr>
        <w:pStyle w:val="2"/>
      </w:pPr>
      <w:r>
        <w:br w:type="page"/>
      </w:r>
      <w:bookmarkStart w:id="4" w:name="_Toc252043991"/>
      <w:r w:rsidR="001E2F7E" w:rsidRPr="00364DF2">
        <w:t>Список использованной литературы</w:t>
      </w:r>
      <w:bookmarkEnd w:id="4"/>
    </w:p>
    <w:p w:rsidR="00B55ECC" w:rsidRDefault="00B55ECC" w:rsidP="00364DF2"/>
    <w:p w:rsidR="00364DF2" w:rsidRDefault="001E2F7E" w:rsidP="00B55ECC">
      <w:pPr>
        <w:pStyle w:val="a0"/>
      </w:pPr>
      <w:r w:rsidRPr="00364DF2">
        <w:t>Агапова Т</w:t>
      </w:r>
      <w:r w:rsidR="00364DF2">
        <w:t xml:space="preserve">.А. </w:t>
      </w:r>
      <w:r w:rsidRPr="00364DF2">
        <w:t>Макроэкономика</w:t>
      </w:r>
      <w:r w:rsidR="00364DF2" w:rsidRPr="00364DF2">
        <w:t xml:space="preserve">: </w:t>
      </w:r>
      <w:r w:rsidRPr="00364DF2">
        <w:t>учебник / под общ</w:t>
      </w:r>
      <w:r w:rsidR="00364DF2" w:rsidRPr="00364DF2">
        <w:t xml:space="preserve">. </w:t>
      </w:r>
      <w:r w:rsidRPr="00364DF2">
        <w:t>ред</w:t>
      </w:r>
      <w:r w:rsidR="00364DF2" w:rsidRPr="00364DF2">
        <w:t xml:space="preserve">. </w:t>
      </w:r>
      <w:r w:rsidRPr="00364DF2">
        <w:t>Сидоровича А</w:t>
      </w:r>
      <w:r w:rsidR="00364DF2">
        <w:t>.В. -</w:t>
      </w:r>
      <w:r w:rsidRPr="00364DF2">
        <w:t xml:space="preserve"> М</w:t>
      </w:r>
      <w:r w:rsidR="00364DF2">
        <w:t>.:</w:t>
      </w:r>
      <w:r w:rsidR="00364DF2" w:rsidRPr="00364DF2">
        <w:t xml:space="preserve"> </w:t>
      </w:r>
      <w:r w:rsidRPr="00364DF2">
        <w:t>Дело и Сервис, 2005</w:t>
      </w:r>
      <w:r w:rsidR="00364DF2" w:rsidRPr="00364DF2">
        <w:t>.</w:t>
      </w:r>
    </w:p>
    <w:p w:rsidR="001E2F7E" w:rsidRPr="00364DF2" w:rsidRDefault="001E2F7E" w:rsidP="00B55ECC">
      <w:pPr>
        <w:pStyle w:val="a0"/>
      </w:pPr>
      <w:r w:rsidRPr="00364DF2">
        <w:t>Блауг М</w:t>
      </w:r>
      <w:r w:rsidR="00364DF2" w:rsidRPr="00364DF2">
        <w:t xml:space="preserve">. </w:t>
      </w:r>
      <w:r w:rsidRPr="00364DF2">
        <w:t>Экономическая мысль в ретроспективе</w:t>
      </w:r>
      <w:r w:rsidR="00364DF2" w:rsidRPr="00364DF2">
        <w:t xml:space="preserve">. </w:t>
      </w:r>
      <w:r w:rsidRPr="00364DF2">
        <w:t>М</w:t>
      </w:r>
      <w:r w:rsidR="00364DF2">
        <w:t>.:</w:t>
      </w:r>
      <w:r w:rsidR="00364DF2" w:rsidRPr="00364DF2">
        <w:t xml:space="preserve"> </w:t>
      </w:r>
      <w:r w:rsidRPr="00364DF2">
        <w:t>Дело ЛТД, 2007</w:t>
      </w:r>
    </w:p>
    <w:p w:rsidR="00364DF2" w:rsidRDefault="001E2F7E" w:rsidP="00B55ECC">
      <w:pPr>
        <w:pStyle w:val="a0"/>
      </w:pPr>
      <w:r w:rsidRPr="00364DF2">
        <w:t>Борисов Е</w:t>
      </w:r>
      <w:r w:rsidR="00364DF2">
        <w:t>.Ф. "</w:t>
      </w:r>
      <w:r w:rsidRPr="00364DF2">
        <w:t>Экономическая теория</w:t>
      </w:r>
      <w:r w:rsidR="00364DF2">
        <w:t xml:space="preserve">", </w:t>
      </w:r>
      <w:r w:rsidRPr="00364DF2">
        <w:t>М</w:t>
      </w:r>
      <w:r w:rsidR="00364DF2" w:rsidRPr="00364DF2">
        <w:t>., 20</w:t>
      </w:r>
      <w:r w:rsidRPr="00364DF2">
        <w:t>07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Гайгер Л</w:t>
      </w:r>
      <w:r w:rsidR="00364DF2" w:rsidRPr="00364DF2">
        <w:t xml:space="preserve">. </w:t>
      </w:r>
      <w:r w:rsidRPr="00364DF2">
        <w:t>Макроэкономическая теория и переходная экономика</w:t>
      </w:r>
      <w:r w:rsidR="00364DF2" w:rsidRPr="00364DF2">
        <w:t>. -</w:t>
      </w:r>
      <w:r w:rsidR="00364DF2">
        <w:t xml:space="preserve"> </w:t>
      </w:r>
      <w:r w:rsidRPr="00364DF2">
        <w:t>М</w:t>
      </w:r>
      <w:r w:rsidR="00364DF2">
        <w:t>.:</w:t>
      </w:r>
      <w:r w:rsidR="00364DF2" w:rsidRPr="00364DF2">
        <w:t xml:space="preserve"> </w:t>
      </w:r>
      <w:r w:rsidRPr="00364DF2">
        <w:t>Инфра</w:t>
      </w:r>
      <w:r w:rsidR="00364DF2" w:rsidRPr="00364DF2">
        <w:t xml:space="preserve"> - </w:t>
      </w:r>
      <w:r w:rsidRPr="00364DF2">
        <w:t>М, 2007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Ермишин П</w:t>
      </w:r>
      <w:r w:rsidR="00364DF2">
        <w:t xml:space="preserve">.Е. </w:t>
      </w:r>
      <w:r w:rsidRPr="00364DF2">
        <w:t>Основы экономической теории, М</w:t>
      </w:r>
      <w:r w:rsidR="00364DF2" w:rsidRPr="00364DF2">
        <w:t>., 20</w:t>
      </w:r>
      <w:r w:rsidRPr="00364DF2">
        <w:t>07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Камаев В</w:t>
      </w:r>
      <w:r w:rsidR="00364DF2">
        <w:t xml:space="preserve">.Д. </w:t>
      </w:r>
      <w:r w:rsidRPr="00364DF2">
        <w:t>Учебник по основам экономической теории</w:t>
      </w:r>
      <w:r w:rsidR="00364DF2" w:rsidRPr="00364DF2">
        <w:t xml:space="preserve">. - </w:t>
      </w:r>
      <w:r w:rsidRPr="00364DF2">
        <w:t>М</w:t>
      </w:r>
      <w:r w:rsidR="00364DF2">
        <w:t>.:</w:t>
      </w:r>
      <w:r w:rsidR="00364DF2" w:rsidRPr="00364DF2">
        <w:t xml:space="preserve"> </w:t>
      </w:r>
      <w:r w:rsidRPr="00364DF2">
        <w:t>Владос, 2005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Шаршов И</w:t>
      </w:r>
      <w:r w:rsidR="00364DF2">
        <w:t xml:space="preserve">.С. </w:t>
      </w:r>
      <w:r w:rsidRPr="00364DF2">
        <w:t>Курс экономической теории</w:t>
      </w:r>
      <w:r w:rsidR="00364DF2" w:rsidRPr="00364DF2">
        <w:t xml:space="preserve">. </w:t>
      </w:r>
      <w:r w:rsidRPr="00364DF2">
        <w:t>Воронеж</w:t>
      </w:r>
      <w:r w:rsidR="00364DF2" w:rsidRPr="00364DF2">
        <w:t xml:space="preserve">: </w:t>
      </w:r>
      <w:r w:rsidRPr="00364DF2">
        <w:t>Изд-во ВГУ, 2007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Экономика</w:t>
      </w:r>
      <w:r w:rsidR="00364DF2" w:rsidRPr="00364DF2">
        <w:t xml:space="preserve">: </w:t>
      </w:r>
      <w:r w:rsidRPr="00364DF2">
        <w:t>уч</w:t>
      </w:r>
      <w:r w:rsidR="00364DF2">
        <w:t>.5</w:t>
      </w:r>
      <w:r w:rsidRPr="00364DF2">
        <w:t>-е изд</w:t>
      </w:r>
      <w:r w:rsidR="00364DF2" w:rsidRPr="00364DF2">
        <w:t xml:space="preserve">. </w:t>
      </w:r>
      <w:r w:rsidRPr="00364DF2">
        <w:t>перераб</w:t>
      </w:r>
      <w:r w:rsidR="00364DF2" w:rsidRPr="00364DF2">
        <w:t xml:space="preserve">. </w:t>
      </w:r>
      <w:r w:rsidRPr="00364DF2">
        <w:t>и доп</w:t>
      </w:r>
      <w:r w:rsidR="00364DF2" w:rsidRPr="00364DF2">
        <w:t xml:space="preserve">. </w:t>
      </w:r>
      <w:r w:rsidRPr="00364DF2">
        <w:t>/ Под ред</w:t>
      </w:r>
      <w:r w:rsidR="00364DF2" w:rsidRPr="00364DF2">
        <w:t xml:space="preserve">. </w:t>
      </w:r>
      <w:r w:rsidRPr="00364DF2">
        <w:t>д</w:t>
      </w:r>
      <w:r w:rsidR="00364DF2" w:rsidRPr="00364DF2">
        <w:t xml:space="preserve">. </w:t>
      </w:r>
      <w:r w:rsidRPr="00364DF2">
        <w:t>э</w:t>
      </w:r>
      <w:r w:rsidR="00364DF2" w:rsidRPr="00364DF2">
        <w:t xml:space="preserve">. </w:t>
      </w:r>
      <w:r w:rsidRPr="00364DF2">
        <w:t>н</w:t>
      </w:r>
      <w:r w:rsidR="00364DF2" w:rsidRPr="00364DF2">
        <w:t xml:space="preserve">. </w:t>
      </w:r>
      <w:r w:rsidRPr="00364DF2">
        <w:t>проф</w:t>
      </w:r>
      <w:r w:rsidR="00364DF2">
        <w:t xml:space="preserve">.А.С. </w:t>
      </w:r>
      <w:r w:rsidRPr="00364DF2">
        <w:t xml:space="preserve">Булатова </w:t>
      </w:r>
      <w:r w:rsidR="00364DF2">
        <w:t>-</w:t>
      </w:r>
      <w:r w:rsidRPr="00364DF2">
        <w:t xml:space="preserve"> М</w:t>
      </w:r>
      <w:r w:rsidR="00364DF2">
        <w:t>.:</w:t>
      </w:r>
      <w:r w:rsidR="00364DF2" w:rsidRPr="00364DF2">
        <w:t xml:space="preserve"> </w:t>
      </w:r>
      <w:r w:rsidRPr="00364DF2">
        <w:t>Экономистъ, 2005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Экономика</w:t>
      </w:r>
      <w:r w:rsidR="00364DF2" w:rsidRPr="00364DF2">
        <w:t xml:space="preserve">: </w:t>
      </w:r>
      <w:r w:rsidRPr="00364DF2">
        <w:t>учебник / Под ред</w:t>
      </w:r>
      <w:r w:rsidR="00364DF2" w:rsidRPr="00364DF2">
        <w:t xml:space="preserve">. </w:t>
      </w:r>
      <w:r w:rsidRPr="00364DF2">
        <w:t>Г</w:t>
      </w:r>
      <w:r w:rsidR="00364DF2">
        <w:t xml:space="preserve">.П. </w:t>
      </w:r>
      <w:r w:rsidRPr="00364DF2">
        <w:t xml:space="preserve">Журавлевой </w:t>
      </w:r>
      <w:r w:rsidR="00364DF2">
        <w:t>-</w:t>
      </w:r>
      <w:r w:rsidRPr="00364DF2">
        <w:t xml:space="preserve"> М</w:t>
      </w:r>
      <w:r w:rsidR="00364DF2">
        <w:t>.:</w:t>
      </w:r>
      <w:r w:rsidR="00364DF2" w:rsidRPr="00364DF2">
        <w:t xml:space="preserve"> </w:t>
      </w:r>
      <w:r w:rsidRPr="00364DF2">
        <w:t>Экономистъ, 2008</w:t>
      </w:r>
      <w:r w:rsidR="00364DF2" w:rsidRPr="00364DF2">
        <w:t>.</w:t>
      </w:r>
    </w:p>
    <w:p w:rsidR="00364DF2" w:rsidRDefault="001E2F7E" w:rsidP="00B55ECC">
      <w:pPr>
        <w:pStyle w:val="a0"/>
      </w:pPr>
      <w:r w:rsidRPr="00364DF2">
        <w:t>Экономическая теория</w:t>
      </w:r>
      <w:r w:rsidR="00364DF2" w:rsidRPr="00364DF2">
        <w:t xml:space="preserve">: </w:t>
      </w:r>
      <w:r w:rsidRPr="00364DF2">
        <w:t>учебник для вузов</w:t>
      </w:r>
      <w:r w:rsidR="00364DF2" w:rsidRPr="00364DF2">
        <w:t>. -</w:t>
      </w:r>
      <w:r w:rsidR="00364DF2">
        <w:t xml:space="preserve"> </w:t>
      </w:r>
      <w:r w:rsidRPr="00364DF2">
        <w:t>СПб</w:t>
      </w:r>
      <w:r w:rsidR="00364DF2" w:rsidRPr="00364DF2">
        <w:t xml:space="preserve">: </w:t>
      </w:r>
      <w:r w:rsidRPr="00364DF2">
        <w:t>Питер, 2004</w:t>
      </w:r>
      <w:r w:rsidR="00364DF2" w:rsidRPr="00364DF2">
        <w:t>.</w:t>
      </w:r>
      <w:bookmarkStart w:id="5" w:name="_GoBack"/>
      <w:bookmarkEnd w:id="5"/>
    </w:p>
    <w:sectPr w:rsidR="00364DF2" w:rsidSect="00364DF2"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44" w:rsidRDefault="00612344">
      <w:r>
        <w:separator/>
      </w:r>
    </w:p>
  </w:endnote>
  <w:endnote w:type="continuationSeparator" w:id="0">
    <w:p w:rsidR="00612344" w:rsidRDefault="0061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82" w:rsidRDefault="00BE778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82" w:rsidRDefault="00BE77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44" w:rsidRDefault="00612344">
      <w:r>
        <w:separator/>
      </w:r>
    </w:p>
  </w:footnote>
  <w:footnote w:type="continuationSeparator" w:id="0">
    <w:p w:rsidR="00612344" w:rsidRDefault="0061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82" w:rsidRDefault="00AE15D7" w:rsidP="00364DF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E7782" w:rsidRDefault="00BE7782" w:rsidP="00364DF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82" w:rsidRDefault="00BE77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AE6"/>
    <w:multiLevelType w:val="hybridMultilevel"/>
    <w:tmpl w:val="1B3E75CA"/>
    <w:lvl w:ilvl="0" w:tplc="3866258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C3567"/>
    <w:multiLevelType w:val="hybridMultilevel"/>
    <w:tmpl w:val="F6EE8E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1A3192"/>
    <w:multiLevelType w:val="hybridMultilevel"/>
    <w:tmpl w:val="D99601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9B52246"/>
    <w:multiLevelType w:val="hybridMultilevel"/>
    <w:tmpl w:val="7A84B606"/>
    <w:lvl w:ilvl="0" w:tplc="995852F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FCFC8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3E"/>
    <w:rsid w:val="00143FA0"/>
    <w:rsid w:val="001E2F7E"/>
    <w:rsid w:val="002602F8"/>
    <w:rsid w:val="00364DF2"/>
    <w:rsid w:val="005C5D25"/>
    <w:rsid w:val="00612344"/>
    <w:rsid w:val="00752586"/>
    <w:rsid w:val="008E058D"/>
    <w:rsid w:val="009154BE"/>
    <w:rsid w:val="00A3454B"/>
    <w:rsid w:val="00AE15D7"/>
    <w:rsid w:val="00B13B05"/>
    <w:rsid w:val="00B462D6"/>
    <w:rsid w:val="00B55ECC"/>
    <w:rsid w:val="00BE7782"/>
    <w:rsid w:val="00D51905"/>
    <w:rsid w:val="00D65380"/>
    <w:rsid w:val="00E12040"/>
    <w:rsid w:val="00E64EC2"/>
    <w:rsid w:val="00ED1DD8"/>
    <w:rsid w:val="00EE463E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7D41E89E-5556-4C27-B794-D10D565F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64DF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4DF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4DF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64DF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4DF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4DF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4DF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4DF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4DF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64D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64DF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64DF2"/>
    <w:rPr>
      <w:rFonts w:cs="Times New Roman"/>
      <w:vertAlign w:val="superscript"/>
    </w:rPr>
  </w:style>
  <w:style w:type="character" w:styleId="aa">
    <w:name w:val="page number"/>
    <w:uiPriority w:val="99"/>
    <w:rsid w:val="00364DF2"/>
    <w:rPr>
      <w:rFonts w:cs="Times New Roman"/>
    </w:rPr>
  </w:style>
  <w:style w:type="character" w:styleId="ab">
    <w:name w:val="Hyperlink"/>
    <w:uiPriority w:val="99"/>
    <w:rsid w:val="00364DF2"/>
    <w:rPr>
      <w:rFonts w:cs="Times New Roman"/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364DF2"/>
    <w:pPr>
      <w:tabs>
        <w:tab w:val="right" w:leader="dot" w:pos="1400"/>
      </w:tabs>
      <w:ind w:firstLine="0"/>
    </w:pPr>
  </w:style>
  <w:style w:type="paragraph" w:styleId="ac">
    <w:name w:val="Title"/>
    <w:basedOn w:val="a2"/>
    <w:link w:val="ad"/>
    <w:uiPriority w:val="99"/>
    <w:qFormat/>
    <w:rsid w:val="001E2F7E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364D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364DF2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364D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364D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64DF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364DF2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364DF2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3"/>
    <w:uiPriority w:val="99"/>
    <w:semiHidden/>
    <w:rsid w:val="00364DF2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64DF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64DF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364DF2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364DF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4DF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4DF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4DF2"/>
    <w:pPr>
      <w:ind w:left="958"/>
    </w:pPr>
  </w:style>
  <w:style w:type="paragraph" w:styleId="23">
    <w:name w:val="Body Text Indent 2"/>
    <w:basedOn w:val="a2"/>
    <w:link w:val="24"/>
    <w:uiPriority w:val="99"/>
    <w:rsid w:val="00364DF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64DF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364D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64D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4DF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4DF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64DF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64DF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4DF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4DF2"/>
    <w:rPr>
      <w:i/>
      <w:iCs/>
    </w:rPr>
  </w:style>
  <w:style w:type="paragraph" w:customStyle="1" w:styleId="afb">
    <w:name w:val="ТАБЛИЦА"/>
    <w:next w:val="a2"/>
    <w:autoRedefine/>
    <w:uiPriority w:val="99"/>
    <w:rsid w:val="00364DF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64DF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64DF2"/>
  </w:style>
  <w:style w:type="table" w:customStyle="1" w:styleId="15">
    <w:name w:val="Стиль таблицы1"/>
    <w:uiPriority w:val="99"/>
    <w:rsid w:val="00364DF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64DF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64DF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64DF2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64DF2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64DF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jpeg"/><Relationship Id="rId40" Type="http://schemas.openxmlformats.org/officeDocument/2006/relationships/image" Target="media/image34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5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Сидоров</Company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Михаил</dc:creator>
  <cp:keywords/>
  <dc:description/>
  <cp:lastModifiedBy>admin</cp:lastModifiedBy>
  <cp:revision>2</cp:revision>
  <dcterms:created xsi:type="dcterms:W3CDTF">2014-03-12T16:30:00Z</dcterms:created>
  <dcterms:modified xsi:type="dcterms:W3CDTF">2014-03-12T16:30:00Z</dcterms:modified>
</cp:coreProperties>
</file>