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091" w:rsidRDefault="00030091">
      <w:pPr>
        <w:ind w:right="-1192"/>
        <w:jc w:val="both"/>
        <w:rPr>
          <w:b/>
          <w:sz w:val="40"/>
        </w:rPr>
      </w:pPr>
    </w:p>
    <w:p w:rsidR="00030091" w:rsidRDefault="00030091">
      <w:pPr>
        <w:jc w:val="both"/>
        <w:outlineLvl w:val="0"/>
        <w:rPr>
          <w:b/>
          <w:sz w:val="40"/>
        </w:rPr>
      </w:pPr>
      <w:r>
        <w:rPr>
          <w:b/>
          <w:sz w:val="40"/>
        </w:rPr>
        <w:t>Содержание:</w:t>
      </w:r>
    </w:p>
    <w:p w:rsidR="00030091" w:rsidRDefault="00030091">
      <w:pPr>
        <w:jc w:val="both"/>
        <w:rPr>
          <w:sz w:val="36"/>
        </w:rPr>
      </w:pPr>
    </w:p>
    <w:p w:rsidR="00030091" w:rsidRDefault="00030091">
      <w:pPr>
        <w:jc w:val="both"/>
        <w:outlineLvl w:val="0"/>
        <w:rPr>
          <w:sz w:val="36"/>
        </w:rPr>
      </w:pPr>
      <w:r>
        <w:rPr>
          <w:sz w:val="36"/>
        </w:rPr>
        <w:t>Введение......................................................................</w:t>
      </w:r>
      <w:r>
        <w:rPr>
          <w:sz w:val="36"/>
          <w:lang w:val="en-US"/>
        </w:rPr>
        <w:t>.</w:t>
      </w:r>
      <w:r>
        <w:rPr>
          <w:sz w:val="36"/>
        </w:rPr>
        <w:t>...2</w:t>
      </w:r>
    </w:p>
    <w:p w:rsidR="00030091" w:rsidRDefault="00030091">
      <w:pPr>
        <w:jc w:val="both"/>
        <w:rPr>
          <w:sz w:val="36"/>
        </w:rPr>
      </w:pPr>
    </w:p>
    <w:p w:rsidR="00030091" w:rsidRDefault="00030091">
      <w:pPr>
        <w:ind w:left="1418" w:hanging="1418"/>
        <w:jc w:val="both"/>
        <w:rPr>
          <w:sz w:val="36"/>
        </w:rPr>
      </w:pPr>
      <w:r>
        <w:rPr>
          <w:sz w:val="36"/>
        </w:rPr>
        <w:t>Глава 1. Экономические основы налогообложения юридических лиц в России.......................…</w:t>
      </w:r>
      <w:r>
        <w:rPr>
          <w:sz w:val="36"/>
          <w:lang w:val="en-US"/>
        </w:rPr>
        <w:t>…</w:t>
      </w:r>
      <w:r>
        <w:rPr>
          <w:sz w:val="36"/>
        </w:rPr>
        <w:t>4</w:t>
      </w:r>
    </w:p>
    <w:p w:rsidR="00030091" w:rsidRDefault="00030091">
      <w:pPr>
        <w:ind w:left="1418" w:hanging="1418"/>
        <w:jc w:val="both"/>
        <w:rPr>
          <w:sz w:val="36"/>
        </w:rPr>
      </w:pPr>
    </w:p>
    <w:p w:rsidR="00030091" w:rsidRDefault="00030091">
      <w:pPr>
        <w:numPr>
          <w:ilvl w:val="0"/>
          <w:numId w:val="1"/>
        </w:numPr>
        <w:jc w:val="both"/>
        <w:rPr>
          <w:sz w:val="36"/>
        </w:rPr>
      </w:pPr>
      <w:r>
        <w:rPr>
          <w:sz w:val="36"/>
        </w:rPr>
        <w:t>Принципы налогообложения юридических лиц в России..........................................…</w:t>
      </w:r>
      <w:r>
        <w:rPr>
          <w:sz w:val="36"/>
          <w:lang w:val="en-US"/>
        </w:rPr>
        <w:t>…</w:t>
      </w:r>
      <w:r>
        <w:rPr>
          <w:sz w:val="36"/>
        </w:rPr>
        <w:t xml:space="preserve">4    </w:t>
      </w:r>
    </w:p>
    <w:p w:rsidR="00030091" w:rsidRDefault="00030091">
      <w:pPr>
        <w:numPr>
          <w:ilvl w:val="0"/>
          <w:numId w:val="1"/>
        </w:numPr>
        <w:jc w:val="both"/>
        <w:rPr>
          <w:sz w:val="36"/>
        </w:rPr>
      </w:pPr>
      <w:r>
        <w:rPr>
          <w:sz w:val="36"/>
        </w:rPr>
        <w:t>Порядок исчисления и уплаты налога на прибыль...................................................…</w:t>
      </w:r>
      <w:r>
        <w:rPr>
          <w:sz w:val="36"/>
          <w:lang w:val="en-US"/>
        </w:rPr>
        <w:t>..</w:t>
      </w:r>
      <w:r>
        <w:rPr>
          <w:sz w:val="36"/>
        </w:rPr>
        <w:t xml:space="preserve">8 </w:t>
      </w:r>
    </w:p>
    <w:p w:rsidR="00030091" w:rsidRDefault="00030091">
      <w:pPr>
        <w:numPr>
          <w:ilvl w:val="0"/>
          <w:numId w:val="1"/>
        </w:numPr>
        <w:jc w:val="both"/>
        <w:rPr>
          <w:sz w:val="36"/>
        </w:rPr>
      </w:pPr>
      <w:r>
        <w:rPr>
          <w:sz w:val="36"/>
        </w:rPr>
        <w:t>Порядок исчисления и уплаты налога на добавленную стоимость .....................…</w:t>
      </w:r>
      <w:r>
        <w:rPr>
          <w:sz w:val="36"/>
          <w:lang w:val="en-US"/>
        </w:rPr>
        <w:t>….</w:t>
      </w:r>
      <w:r>
        <w:rPr>
          <w:sz w:val="36"/>
        </w:rPr>
        <w:t>13</w:t>
      </w:r>
    </w:p>
    <w:p w:rsidR="00030091" w:rsidRDefault="00030091">
      <w:pPr>
        <w:numPr>
          <w:ilvl w:val="0"/>
          <w:numId w:val="1"/>
        </w:numPr>
        <w:jc w:val="both"/>
        <w:rPr>
          <w:sz w:val="36"/>
        </w:rPr>
      </w:pPr>
      <w:r>
        <w:rPr>
          <w:sz w:val="36"/>
        </w:rPr>
        <w:t>Организация налогового контроля.…</w:t>
      </w:r>
      <w:r>
        <w:rPr>
          <w:sz w:val="36"/>
          <w:lang w:val="en-US"/>
        </w:rPr>
        <w:t>…..</w:t>
      </w:r>
      <w:r>
        <w:rPr>
          <w:sz w:val="36"/>
        </w:rPr>
        <w:t>19</w:t>
      </w:r>
    </w:p>
    <w:p w:rsidR="00030091" w:rsidRDefault="00030091">
      <w:pPr>
        <w:ind w:left="1418" w:hanging="1418"/>
        <w:jc w:val="both"/>
        <w:rPr>
          <w:sz w:val="36"/>
        </w:rPr>
      </w:pPr>
    </w:p>
    <w:p w:rsidR="00030091" w:rsidRDefault="00030091">
      <w:pPr>
        <w:ind w:left="1418" w:hanging="1418"/>
        <w:jc w:val="both"/>
        <w:rPr>
          <w:sz w:val="36"/>
          <w:lang w:val="en-US"/>
        </w:rPr>
      </w:pPr>
      <w:r>
        <w:rPr>
          <w:sz w:val="36"/>
        </w:rPr>
        <w:t>Глава 2. Работа инспекции министерства по налогам и сборам с предприятиями недоимщиками</w:t>
      </w:r>
      <w:r>
        <w:rPr>
          <w:sz w:val="36"/>
          <w:lang w:val="en-US"/>
        </w:rPr>
        <w:t>……23</w:t>
      </w:r>
    </w:p>
    <w:p w:rsidR="00030091" w:rsidRDefault="00030091">
      <w:pPr>
        <w:ind w:left="1418" w:hanging="1418"/>
        <w:jc w:val="both"/>
        <w:rPr>
          <w:sz w:val="36"/>
        </w:rPr>
      </w:pPr>
    </w:p>
    <w:p w:rsidR="00030091" w:rsidRDefault="00030091">
      <w:pPr>
        <w:ind w:left="1418"/>
        <w:jc w:val="both"/>
        <w:rPr>
          <w:b/>
          <w:bCs/>
          <w:sz w:val="32"/>
          <w:lang w:val="en-US"/>
        </w:rPr>
      </w:pPr>
      <w:r>
        <w:rPr>
          <w:b/>
          <w:bCs/>
          <w:sz w:val="32"/>
        </w:rPr>
        <w:t>2.1 Анализ деятельности предприятия недоимщиков…</w:t>
      </w:r>
      <w:r>
        <w:rPr>
          <w:b/>
          <w:bCs/>
          <w:sz w:val="32"/>
          <w:lang w:val="en-US"/>
        </w:rPr>
        <w:t>…………………………………….23</w:t>
      </w:r>
    </w:p>
    <w:p w:rsidR="00030091" w:rsidRDefault="00030091">
      <w:pPr>
        <w:pStyle w:val="21"/>
        <w:rPr>
          <w:lang w:val="en-US"/>
        </w:rPr>
      </w:pPr>
      <w:r>
        <w:t>2.2. Взаимодействие налоговой службы и службы     судебных приставов по вопросам погашения недоимки предприятиями недоимщиками…</w:t>
      </w:r>
      <w:r>
        <w:rPr>
          <w:lang w:val="en-US"/>
        </w:rPr>
        <w:t>….42</w:t>
      </w:r>
    </w:p>
    <w:p w:rsidR="00030091" w:rsidRDefault="00030091">
      <w:pPr>
        <w:ind w:left="1418"/>
        <w:jc w:val="both"/>
        <w:rPr>
          <w:sz w:val="36"/>
        </w:rPr>
      </w:pPr>
    </w:p>
    <w:p w:rsidR="00030091" w:rsidRDefault="00030091">
      <w:pPr>
        <w:jc w:val="both"/>
        <w:outlineLvl w:val="0"/>
        <w:rPr>
          <w:sz w:val="36"/>
          <w:lang w:val="en-US"/>
        </w:rPr>
      </w:pPr>
      <w:r>
        <w:rPr>
          <w:sz w:val="36"/>
        </w:rPr>
        <w:t>Заключение..............................................................…</w:t>
      </w:r>
      <w:r>
        <w:rPr>
          <w:sz w:val="36"/>
          <w:lang w:val="en-US"/>
        </w:rPr>
        <w:t>…43</w:t>
      </w:r>
    </w:p>
    <w:p w:rsidR="00030091" w:rsidRDefault="00030091">
      <w:pPr>
        <w:jc w:val="both"/>
        <w:outlineLvl w:val="0"/>
        <w:rPr>
          <w:sz w:val="36"/>
        </w:rPr>
      </w:pPr>
      <w:r>
        <w:rPr>
          <w:sz w:val="36"/>
        </w:rPr>
        <w:t>Список литературы……………………………………….44</w:t>
      </w:r>
    </w:p>
    <w:p w:rsidR="00030091" w:rsidRDefault="00030091">
      <w:pPr>
        <w:ind w:right="-1"/>
        <w:outlineLvl w:val="0"/>
        <w:rPr>
          <w:sz w:val="36"/>
        </w:rPr>
      </w:pPr>
    </w:p>
    <w:p w:rsidR="00030091" w:rsidRDefault="00030091">
      <w:pPr>
        <w:pStyle w:val="6"/>
        <w:rPr>
          <w:lang w:val="en-US"/>
        </w:rPr>
      </w:pPr>
    </w:p>
    <w:p w:rsidR="00030091" w:rsidRDefault="00030091">
      <w:pPr>
        <w:pStyle w:val="6"/>
        <w:rPr>
          <w:lang w:val="en-US"/>
        </w:rPr>
      </w:pPr>
    </w:p>
    <w:p w:rsidR="00030091" w:rsidRDefault="00030091">
      <w:pPr>
        <w:pStyle w:val="6"/>
        <w:rPr>
          <w:lang w:val="en-US"/>
        </w:rPr>
      </w:pPr>
    </w:p>
    <w:p w:rsidR="00030091" w:rsidRDefault="00030091">
      <w:pPr>
        <w:pStyle w:val="6"/>
        <w:rPr>
          <w:lang w:val="en-US"/>
        </w:rPr>
      </w:pPr>
    </w:p>
    <w:p w:rsidR="00030091" w:rsidRDefault="00030091">
      <w:pPr>
        <w:pStyle w:val="6"/>
        <w:rPr>
          <w:lang w:val="en-US"/>
        </w:rPr>
      </w:pPr>
    </w:p>
    <w:p w:rsidR="00030091" w:rsidRDefault="00030091">
      <w:pPr>
        <w:pStyle w:val="6"/>
        <w:rPr>
          <w:lang w:val="en-US"/>
        </w:rPr>
      </w:pPr>
    </w:p>
    <w:p w:rsidR="00030091" w:rsidRDefault="00030091">
      <w:pPr>
        <w:pStyle w:val="6"/>
        <w:rPr>
          <w:lang w:val="en-US"/>
        </w:rPr>
      </w:pPr>
    </w:p>
    <w:p w:rsidR="00030091" w:rsidRDefault="00030091">
      <w:pPr>
        <w:pStyle w:val="6"/>
        <w:rPr>
          <w:lang w:val="en-US"/>
        </w:rPr>
      </w:pPr>
    </w:p>
    <w:p w:rsidR="00030091" w:rsidRDefault="00030091">
      <w:pPr>
        <w:pStyle w:val="6"/>
        <w:rPr>
          <w:lang w:val="en-US"/>
        </w:rPr>
      </w:pPr>
    </w:p>
    <w:p w:rsidR="00030091" w:rsidRDefault="00030091">
      <w:pPr>
        <w:pStyle w:val="6"/>
        <w:rPr>
          <w:lang w:val="en-US"/>
        </w:rPr>
      </w:pPr>
    </w:p>
    <w:p w:rsidR="00030091" w:rsidRDefault="00030091">
      <w:pPr>
        <w:pStyle w:val="6"/>
      </w:pPr>
      <w:r>
        <w:t>ВВЕДЕНИЕ</w:t>
      </w:r>
    </w:p>
    <w:p w:rsidR="00030091" w:rsidRDefault="00030091">
      <w:pPr>
        <w:ind w:right="-1" w:firstLine="1276"/>
        <w:jc w:val="both"/>
        <w:rPr>
          <w:sz w:val="36"/>
        </w:rPr>
      </w:pPr>
    </w:p>
    <w:p w:rsidR="00030091" w:rsidRDefault="00030091">
      <w:pPr>
        <w:ind w:firstLine="1276"/>
        <w:jc w:val="both"/>
        <w:rPr>
          <w:sz w:val="28"/>
        </w:rPr>
      </w:pPr>
      <w:r>
        <w:rPr>
          <w:sz w:val="28"/>
        </w:rPr>
        <w:t>Налоги представляют собой обязательные сборы, взимаемые государством с хозяйствующих субъектов и с граждан по ставке, установленной в законном порядке. Налоги являются необходимым звеном экономических отношений</w:t>
      </w:r>
      <w:r>
        <w:rPr>
          <w:sz w:val="36"/>
        </w:rPr>
        <w:t xml:space="preserve"> </w:t>
      </w:r>
      <w:r>
        <w:rPr>
          <w:sz w:val="28"/>
        </w:rPr>
        <w:t>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030091" w:rsidRDefault="00030091">
      <w:pPr>
        <w:pStyle w:val="a7"/>
        <w:ind w:right="-1"/>
      </w:pPr>
      <w:r>
        <w:t>Налоги - наиболее действенный инструмент регулирования новых экономических отношений. В частности, они призваны ограничивать стихийность рыночных процессов, воздействовать на формирование производственной и социальной инфраструктуры, укрощать инфляцию.</w:t>
      </w:r>
    </w:p>
    <w:p w:rsidR="00030091" w:rsidRDefault="00030091">
      <w:pPr>
        <w:ind w:right="-1" w:firstLine="1276"/>
        <w:jc w:val="both"/>
        <w:rPr>
          <w:sz w:val="28"/>
        </w:rPr>
      </w:pPr>
      <w:r>
        <w:rPr>
          <w:sz w:val="28"/>
        </w:rPr>
        <w:t xml:space="preserve">Успешное проведение налоговой политики государства зависит  от разумного налогового законодательства и эффективной системы контроля за его выполнением. В условиях несовершенства и нестабильности налоговых законов, порождающих неприятие налоговой системы, правовой нигилизм налогоплательщиков и, как следствие, уклонение от налогов, проявляется зависимость эффективности налогового контроля от качества правовой базы, как важнейшего условия его осуществления. </w:t>
      </w:r>
    </w:p>
    <w:p w:rsidR="00030091" w:rsidRDefault="00030091">
      <w:pPr>
        <w:ind w:right="-1" w:firstLine="1276"/>
        <w:jc w:val="both"/>
        <w:rPr>
          <w:sz w:val="28"/>
        </w:rPr>
      </w:pPr>
      <w:r>
        <w:rPr>
          <w:sz w:val="28"/>
        </w:rPr>
        <w:t>Законодательство по налогообложению должно разрабатываться и совершенствоваться с учетом того, что налоговая система и механизм ее реализации должны быть самым тесным образом увязаны со стратегией экономических реформ, способствовать достижению целей и задач государственной социально-экономической и финансово-бюджетной политики.</w:t>
      </w:r>
    </w:p>
    <w:p w:rsidR="00030091" w:rsidRDefault="00030091">
      <w:pPr>
        <w:ind w:right="-1" w:firstLine="1276"/>
        <w:jc w:val="both"/>
        <w:rPr>
          <w:sz w:val="28"/>
        </w:rPr>
      </w:pPr>
      <w:r>
        <w:rPr>
          <w:sz w:val="28"/>
        </w:rPr>
        <w:t>Построение справедливой и эффективной налоговой системы, обеспечение ее ясности, предсказуемости и стабильности являются важным условием повышения предпринимательской и инвестиционной активности, прогресса Российской Федерации на пути создания рыночной экономики и интегрирования российской экономики в мировую. Действующая налоговая система России нуждается в серьезном реформировании. Существует несколько групп основных причин кардинальных изменений в налоговом законодательстве: политические - развитие демократических преобразований, принятие новой Конституции, увеличение самостоятельности региональных и местных властей и, как следствие, перераспределение средств между бюджетами различных уровней, изменения во взаимоотношениях между налогоплательщиком и государством; экономические - развитие рыночных отношений, появление новых экономических и финансовых структур, таких, как финансовый и фондовый рынки, рынок страховых услуг, взаимопроникновение российской и мировой экономики; правовые - появление новых правовых институтов, несогласованность налогового и гражданского законодательства, наличие большого числа подзаконных актов, позволяющих найти возможность ухода от налогообложения,   отсутствие единой нормативной базы налогообложения и многое другое</w:t>
      </w:r>
    </w:p>
    <w:p w:rsidR="00030091" w:rsidRDefault="00030091">
      <w:pPr>
        <w:ind w:right="-1" w:firstLine="1276"/>
        <w:jc w:val="both"/>
        <w:rPr>
          <w:sz w:val="28"/>
        </w:rPr>
      </w:pPr>
      <w:r>
        <w:rPr>
          <w:sz w:val="28"/>
        </w:rPr>
        <w:t>Целью написания данной работы является исследование экономических основ и перспектив развития налогообложения юридических лиц в Российской Федерации.</w:t>
      </w:r>
    </w:p>
    <w:p w:rsidR="00030091" w:rsidRDefault="00030091">
      <w:pPr>
        <w:ind w:right="-1" w:firstLine="1276"/>
        <w:jc w:val="both"/>
        <w:rPr>
          <w:sz w:val="28"/>
        </w:rPr>
      </w:pPr>
      <w:r>
        <w:rPr>
          <w:sz w:val="28"/>
        </w:rPr>
        <w:t>Основными задачами написания работы являются:</w:t>
      </w:r>
    </w:p>
    <w:p w:rsidR="00030091" w:rsidRDefault="00030091">
      <w:pPr>
        <w:numPr>
          <w:ilvl w:val="0"/>
          <w:numId w:val="3"/>
        </w:numPr>
        <w:ind w:left="0" w:right="-1" w:firstLine="0"/>
        <w:jc w:val="both"/>
        <w:rPr>
          <w:sz w:val="28"/>
        </w:rPr>
      </w:pPr>
      <w:r>
        <w:rPr>
          <w:sz w:val="28"/>
        </w:rPr>
        <w:t>раскрыть принципы налогообложения юридических лиц в Российской федерации;</w:t>
      </w:r>
    </w:p>
    <w:p w:rsidR="00030091" w:rsidRDefault="00030091">
      <w:pPr>
        <w:numPr>
          <w:ilvl w:val="0"/>
          <w:numId w:val="3"/>
        </w:numPr>
        <w:ind w:left="0" w:right="-1" w:firstLine="0"/>
        <w:jc w:val="both"/>
        <w:rPr>
          <w:sz w:val="28"/>
        </w:rPr>
      </w:pPr>
      <w:r>
        <w:rPr>
          <w:sz w:val="28"/>
        </w:rPr>
        <w:t>рассмотреть порядок исчисления и уплаты юридическими лицами налога на прибыль и налога на добавленную стоимость;</w:t>
      </w:r>
    </w:p>
    <w:p w:rsidR="00030091" w:rsidRDefault="00030091">
      <w:pPr>
        <w:numPr>
          <w:ilvl w:val="0"/>
          <w:numId w:val="3"/>
        </w:numPr>
        <w:ind w:left="0" w:right="-1" w:firstLine="0"/>
        <w:jc w:val="both"/>
        <w:rPr>
          <w:sz w:val="28"/>
        </w:rPr>
      </w:pPr>
      <w:r>
        <w:rPr>
          <w:sz w:val="28"/>
        </w:rPr>
        <w:t>показать организацию налогового контроля юридических лиц;</w:t>
      </w:r>
    </w:p>
    <w:p w:rsidR="00030091" w:rsidRDefault="00030091">
      <w:pPr>
        <w:numPr>
          <w:ilvl w:val="0"/>
          <w:numId w:val="3"/>
        </w:numPr>
        <w:ind w:left="0" w:right="-1" w:firstLine="0"/>
        <w:jc w:val="both"/>
        <w:rPr>
          <w:sz w:val="28"/>
        </w:rPr>
      </w:pPr>
      <w:r>
        <w:rPr>
          <w:sz w:val="28"/>
        </w:rPr>
        <w:t>раскрыть проблемы организации налогообложения юридических лиц;</w:t>
      </w:r>
    </w:p>
    <w:p w:rsidR="00030091" w:rsidRDefault="00030091">
      <w:pPr>
        <w:numPr>
          <w:ilvl w:val="0"/>
          <w:numId w:val="3"/>
        </w:numPr>
        <w:ind w:left="0" w:right="-1" w:firstLine="0"/>
        <w:jc w:val="both"/>
        <w:rPr>
          <w:sz w:val="28"/>
        </w:rPr>
      </w:pPr>
      <w:r>
        <w:rPr>
          <w:sz w:val="28"/>
        </w:rPr>
        <w:t>определить основные направления совершенствования налогообложения юридических лиц.</w:t>
      </w:r>
    </w:p>
    <w:p w:rsidR="00030091" w:rsidRDefault="00030091">
      <w:pPr>
        <w:ind w:right="-1" w:firstLine="1418"/>
        <w:jc w:val="both"/>
        <w:rPr>
          <w:sz w:val="28"/>
        </w:rPr>
      </w:pPr>
      <w:r>
        <w:rPr>
          <w:sz w:val="28"/>
        </w:rPr>
        <w:t>Предметом исследования являются экономические отношения между государством (в лице Министерства налогов и сборов РФ) и юридическими лицами (субъектами хозяйствования) по поводу исчисления и уплаты налогов.</w:t>
      </w:r>
    </w:p>
    <w:p w:rsidR="00030091" w:rsidRDefault="00030091">
      <w:pPr>
        <w:ind w:right="-1" w:firstLine="1418"/>
        <w:jc w:val="both"/>
        <w:rPr>
          <w:sz w:val="28"/>
        </w:rPr>
      </w:pPr>
      <w:r>
        <w:rPr>
          <w:sz w:val="28"/>
        </w:rPr>
        <w:t>Объектом исследования послужила существующая практика налогообложения и работа налоговых органов России и Саратовской области.</w:t>
      </w:r>
    </w:p>
    <w:p w:rsidR="00030091" w:rsidRDefault="00030091">
      <w:pPr>
        <w:ind w:right="-1" w:firstLine="1418"/>
        <w:jc w:val="both"/>
        <w:rPr>
          <w:i/>
          <w:sz w:val="28"/>
        </w:rPr>
      </w:pPr>
      <w:r>
        <w:rPr>
          <w:sz w:val="28"/>
        </w:rPr>
        <w:t>При написании данной работы были использованы Конституция Российской Федерации, Налоговый кодекс Российской Федерации (часть 1), Законы Российской Федерации по налогообложению юридических лиц, учебники и учебные пособия, статьи из экономической литературы и статистические данные</w:t>
      </w:r>
      <w:r>
        <w:rPr>
          <w:i/>
          <w:sz w:val="28"/>
        </w:rPr>
        <w:t xml:space="preserve">. </w:t>
      </w:r>
      <w:r>
        <w:rPr>
          <w:sz w:val="28"/>
        </w:rPr>
        <w:t>В исследовании помог и личный опыт работы автора в налоговых органах.</w:t>
      </w:r>
    </w:p>
    <w:p w:rsidR="00030091" w:rsidRDefault="00030091">
      <w:pPr>
        <w:ind w:right="-1" w:firstLine="1418"/>
        <w:jc w:val="both"/>
        <w:rPr>
          <w:sz w:val="28"/>
        </w:rPr>
      </w:pPr>
    </w:p>
    <w:p w:rsidR="00030091" w:rsidRDefault="00030091">
      <w:pPr>
        <w:ind w:right="-1" w:firstLine="1418"/>
        <w:jc w:val="both"/>
        <w:rPr>
          <w:sz w:val="28"/>
        </w:rPr>
      </w:pPr>
    </w:p>
    <w:p w:rsidR="00030091" w:rsidRDefault="00030091">
      <w:pPr>
        <w:ind w:right="-1" w:firstLine="1418"/>
        <w:jc w:val="both"/>
        <w:rPr>
          <w:sz w:val="28"/>
        </w:rPr>
      </w:pPr>
    </w:p>
    <w:p w:rsidR="00030091" w:rsidRDefault="00030091">
      <w:pPr>
        <w:ind w:right="-1" w:firstLine="1418"/>
        <w:jc w:val="both"/>
        <w:rPr>
          <w:sz w:val="28"/>
        </w:rPr>
      </w:pPr>
    </w:p>
    <w:p w:rsidR="00030091" w:rsidRDefault="00030091">
      <w:pPr>
        <w:ind w:right="-1" w:firstLine="1418"/>
        <w:jc w:val="both"/>
        <w:rPr>
          <w:sz w:val="28"/>
        </w:rPr>
      </w:pPr>
    </w:p>
    <w:p w:rsidR="00030091" w:rsidRDefault="00030091">
      <w:pPr>
        <w:ind w:right="-1" w:firstLine="1418"/>
        <w:jc w:val="both"/>
        <w:rPr>
          <w:sz w:val="28"/>
        </w:rPr>
      </w:pPr>
    </w:p>
    <w:p w:rsidR="00030091" w:rsidRDefault="00030091">
      <w:pPr>
        <w:ind w:right="-1" w:firstLine="1418"/>
        <w:jc w:val="both"/>
        <w:rPr>
          <w:sz w:val="28"/>
        </w:rPr>
      </w:pPr>
    </w:p>
    <w:p w:rsidR="00030091" w:rsidRDefault="00030091">
      <w:pPr>
        <w:ind w:right="-1" w:firstLine="1418"/>
        <w:jc w:val="both"/>
        <w:rPr>
          <w:sz w:val="28"/>
        </w:rPr>
      </w:pPr>
    </w:p>
    <w:p w:rsidR="00030091" w:rsidRDefault="00030091">
      <w:pPr>
        <w:ind w:right="-1" w:firstLine="1418"/>
        <w:jc w:val="both"/>
        <w:rPr>
          <w:sz w:val="28"/>
        </w:rPr>
      </w:pPr>
    </w:p>
    <w:p w:rsidR="00030091" w:rsidRDefault="00030091">
      <w:pPr>
        <w:ind w:right="-1"/>
        <w:jc w:val="center"/>
        <w:rPr>
          <w:sz w:val="28"/>
        </w:rPr>
      </w:pPr>
    </w:p>
    <w:p w:rsidR="00030091" w:rsidRDefault="00030091">
      <w:pPr>
        <w:ind w:right="-1"/>
        <w:jc w:val="center"/>
        <w:rPr>
          <w:sz w:val="28"/>
        </w:rPr>
      </w:pPr>
    </w:p>
    <w:p w:rsidR="00030091" w:rsidRDefault="00030091">
      <w:pPr>
        <w:ind w:right="-1"/>
        <w:jc w:val="center"/>
        <w:rPr>
          <w:sz w:val="28"/>
        </w:rPr>
      </w:pPr>
    </w:p>
    <w:p w:rsidR="00030091" w:rsidRDefault="00030091">
      <w:pPr>
        <w:ind w:right="-1"/>
        <w:jc w:val="center"/>
        <w:rPr>
          <w:b/>
          <w:sz w:val="36"/>
          <w:lang w:val="en-US"/>
        </w:rPr>
      </w:pPr>
    </w:p>
    <w:p w:rsidR="00030091" w:rsidRDefault="00030091">
      <w:pPr>
        <w:ind w:right="-1"/>
        <w:jc w:val="center"/>
        <w:rPr>
          <w:b/>
          <w:sz w:val="36"/>
          <w:lang w:val="en-US"/>
        </w:rPr>
      </w:pPr>
    </w:p>
    <w:p w:rsidR="00030091" w:rsidRDefault="00030091">
      <w:pPr>
        <w:ind w:right="-1"/>
        <w:jc w:val="center"/>
        <w:rPr>
          <w:b/>
          <w:sz w:val="36"/>
          <w:lang w:val="en-US"/>
        </w:rPr>
      </w:pPr>
    </w:p>
    <w:p w:rsidR="00030091" w:rsidRDefault="00030091">
      <w:pPr>
        <w:pStyle w:val="a9"/>
      </w:pPr>
      <w:r>
        <w:t>Глава 1. Экономические основы налогообложения юридических лиц в России.</w:t>
      </w:r>
    </w:p>
    <w:p w:rsidR="00030091" w:rsidRDefault="00030091">
      <w:pPr>
        <w:ind w:left="1985" w:right="-1" w:hanging="1985"/>
        <w:jc w:val="both"/>
        <w:rPr>
          <w:b/>
          <w:sz w:val="36"/>
        </w:rPr>
      </w:pPr>
    </w:p>
    <w:p w:rsidR="00030091" w:rsidRDefault="00030091">
      <w:pPr>
        <w:numPr>
          <w:ilvl w:val="0"/>
          <w:numId w:val="4"/>
        </w:numPr>
        <w:ind w:right="-1"/>
        <w:jc w:val="center"/>
        <w:rPr>
          <w:b/>
          <w:sz w:val="32"/>
        </w:rPr>
      </w:pPr>
      <w:r>
        <w:rPr>
          <w:b/>
          <w:sz w:val="32"/>
        </w:rPr>
        <w:t>Принципы налогообложения юридических лиц в России.</w:t>
      </w:r>
    </w:p>
    <w:p w:rsidR="00030091" w:rsidRDefault="00030091">
      <w:pPr>
        <w:ind w:right="-1"/>
        <w:jc w:val="center"/>
        <w:rPr>
          <w:b/>
          <w:sz w:val="32"/>
        </w:rPr>
      </w:pPr>
    </w:p>
    <w:p w:rsidR="00030091" w:rsidRDefault="00030091">
      <w:pPr>
        <w:ind w:right="-1" w:firstLine="1276"/>
        <w:jc w:val="both"/>
        <w:rPr>
          <w:sz w:val="28"/>
        </w:rPr>
      </w:pPr>
      <w:r>
        <w:rPr>
          <w:sz w:val="28"/>
        </w:rPr>
        <w:t>Финансово-бюджетная система охватывает отношения по поводу формирования и использования финансовых ресурсов государства - бюджета и внебюджетных фондов. Она призвана обеспечивать эффективную реализацию социальной, экономической, оборонной и других функций государства. Важной «кровеносной артерией» финансово-бюджетной системы являются налоги.</w:t>
      </w:r>
    </w:p>
    <w:p w:rsidR="00030091" w:rsidRDefault="00030091">
      <w:pPr>
        <w:ind w:right="-1" w:firstLine="1276"/>
        <w:jc w:val="both"/>
        <w:rPr>
          <w:sz w:val="28"/>
        </w:rPr>
      </w:pPr>
      <w:r>
        <w:rPr>
          <w:sz w:val="28"/>
        </w:rPr>
        <w:t>Изъятие государством в пользу общества определенной части стоимости валового внутреннего продукта в виде обязательного взноса и составляет сущность налога. Взносы осуществляют основные участники производства валового внутреннего продукта:</w:t>
      </w:r>
    </w:p>
    <w:p w:rsidR="00030091" w:rsidRDefault="00030091">
      <w:pPr>
        <w:numPr>
          <w:ilvl w:val="0"/>
          <w:numId w:val="5"/>
        </w:numPr>
        <w:ind w:left="851" w:right="-1" w:hanging="284"/>
        <w:jc w:val="both"/>
        <w:rPr>
          <w:sz w:val="28"/>
        </w:rPr>
      </w:pPr>
      <w:r>
        <w:rPr>
          <w:sz w:val="28"/>
        </w:rPr>
        <w:t>работники, своим трудом создающие материальные и нематериальные блага и получающие определенный доход;</w:t>
      </w:r>
    </w:p>
    <w:p w:rsidR="00030091" w:rsidRDefault="00030091">
      <w:pPr>
        <w:numPr>
          <w:ilvl w:val="0"/>
          <w:numId w:val="5"/>
        </w:numPr>
        <w:ind w:left="851" w:right="-1" w:hanging="284"/>
        <w:jc w:val="both"/>
        <w:rPr>
          <w:sz w:val="28"/>
        </w:rPr>
      </w:pPr>
      <w:r>
        <w:rPr>
          <w:sz w:val="28"/>
        </w:rPr>
        <w:t>хозяйствующие субъекты, владельцы капитала, действующие в сфере предпринимательства.</w:t>
      </w:r>
    </w:p>
    <w:p w:rsidR="00030091" w:rsidRDefault="00030091">
      <w:pPr>
        <w:ind w:right="-1" w:firstLine="1276"/>
        <w:jc w:val="both"/>
        <w:rPr>
          <w:sz w:val="28"/>
        </w:rPr>
      </w:pPr>
      <w:r>
        <w:rPr>
          <w:sz w:val="28"/>
        </w:rPr>
        <w:t>За счет налоговых взносов, сборов, пошлин и других платежей формируются финансовые ресурсы государства. Экономическое содержание налогов выражается, таким образом, взаимоотношениями хозяйствующих субъектов и граждан, с одной стороны, и государства, с другой стороны, по поводу формирования государственных финансов.</w:t>
      </w:r>
    </w:p>
    <w:p w:rsidR="00030091" w:rsidRDefault="00030091">
      <w:pPr>
        <w:ind w:right="-1" w:firstLine="1276"/>
        <w:jc w:val="both"/>
        <w:rPr>
          <w:sz w:val="28"/>
        </w:rPr>
      </w:pPr>
      <w:r>
        <w:rPr>
          <w:sz w:val="28"/>
        </w:rPr>
        <w:t>А. Смит в своем классическом сочинении «Исследование о природе и причинах богатства народов» считал основными принципами налогообложения:</w:t>
      </w:r>
    </w:p>
    <w:p w:rsidR="00030091" w:rsidRDefault="00030091">
      <w:pPr>
        <w:numPr>
          <w:ilvl w:val="0"/>
          <w:numId w:val="6"/>
        </w:numPr>
        <w:ind w:left="0" w:right="-1" w:firstLine="1276"/>
        <w:jc w:val="both"/>
        <w:rPr>
          <w:sz w:val="28"/>
        </w:rPr>
      </w:pPr>
      <w:r>
        <w:rPr>
          <w:sz w:val="28"/>
        </w:rPr>
        <w:t>«Подданные государства должны участвовать в покрытии расходов правительства, каждый по возможности, сообразно своей относительной платежеспособности, т.е. соразмерно доходу, которым он пользуется под охраной правительства. Соблюдение этого положения или пренебрежение им приведет к так называемому равенству или неравенству обложения.</w:t>
      </w:r>
    </w:p>
    <w:p w:rsidR="00030091" w:rsidRDefault="00030091">
      <w:pPr>
        <w:numPr>
          <w:ilvl w:val="0"/>
          <w:numId w:val="6"/>
        </w:numPr>
        <w:ind w:left="0" w:right="-1" w:firstLine="1276"/>
        <w:jc w:val="both"/>
        <w:rPr>
          <w:sz w:val="28"/>
        </w:rPr>
      </w:pPr>
      <w:r>
        <w:rPr>
          <w:sz w:val="28"/>
        </w:rPr>
        <w:t>Налог, который обязан уплачивать каждый, должен быть точно определен, а не произволен. Размер налога, время и способ его уплаты должны быть ясны и известны как самому плательщику, так и всякому другому.</w:t>
      </w:r>
    </w:p>
    <w:p w:rsidR="00030091" w:rsidRDefault="00030091">
      <w:pPr>
        <w:numPr>
          <w:ilvl w:val="0"/>
          <w:numId w:val="6"/>
        </w:numPr>
        <w:ind w:left="0" w:right="-1" w:firstLine="1276"/>
        <w:jc w:val="both"/>
        <w:rPr>
          <w:sz w:val="28"/>
        </w:rPr>
      </w:pPr>
      <w:r>
        <w:rPr>
          <w:sz w:val="28"/>
        </w:rPr>
        <w:t>Каждый налог должен взиматься в такое время и таким способом, какие наиболее удобны для плательщика.</w:t>
      </w:r>
    </w:p>
    <w:p w:rsidR="00030091" w:rsidRDefault="00030091">
      <w:pPr>
        <w:numPr>
          <w:ilvl w:val="0"/>
          <w:numId w:val="6"/>
        </w:numPr>
        <w:ind w:left="0" w:right="-1" w:firstLine="1276"/>
        <w:jc w:val="both"/>
        <w:rPr>
          <w:sz w:val="28"/>
        </w:rPr>
      </w:pPr>
      <w:r>
        <w:rPr>
          <w:sz w:val="28"/>
        </w:rPr>
        <w:t>Каждый налог должен быть так устроен, чтобы он извлекал из кармана плательщика возможно меньше сверх того, что поступает в кассы государства».</w:t>
      </w:r>
      <w:r>
        <w:rPr>
          <w:rStyle w:val="a4"/>
          <w:sz w:val="28"/>
        </w:rPr>
        <w:footnoteReference w:id="1"/>
      </w:r>
    </w:p>
    <w:p w:rsidR="00030091" w:rsidRDefault="00030091">
      <w:pPr>
        <w:ind w:right="-1" w:firstLine="1276"/>
        <w:jc w:val="both"/>
        <w:rPr>
          <w:sz w:val="28"/>
        </w:rPr>
      </w:pPr>
      <w:r>
        <w:rPr>
          <w:sz w:val="28"/>
        </w:rPr>
        <w:t>Несмотря на необходимость учета специфики каждой страны, любая налоговая система должна отвечать конкретным принципам.</w:t>
      </w:r>
    </w:p>
    <w:p w:rsidR="00030091" w:rsidRDefault="00030091">
      <w:pPr>
        <w:ind w:right="-1" w:firstLine="1276"/>
        <w:jc w:val="both"/>
        <w:rPr>
          <w:sz w:val="28"/>
        </w:rPr>
      </w:pPr>
      <w:r>
        <w:rPr>
          <w:sz w:val="28"/>
        </w:rPr>
        <w:t>В условиях кардинального реформирования современной налоговой системы России и учитывая многоаспектность содержания налогов, их комплексный характер и неоднозначную природу, необходимо отметить, что каждой сфере налоговых отношений соответствует своя система принципов налогообложения, через которые на практике осуществляется построение и структурное взаимодействие, реальное функционирование национальной налоговой системы.</w:t>
      </w:r>
    </w:p>
    <w:p w:rsidR="00030091" w:rsidRDefault="00030091">
      <w:pPr>
        <w:ind w:right="-1" w:firstLine="1276"/>
        <w:jc w:val="both"/>
        <w:rPr>
          <w:sz w:val="28"/>
        </w:rPr>
      </w:pPr>
      <w:r>
        <w:rPr>
          <w:sz w:val="28"/>
        </w:rPr>
        <w:t>Кроме того, организационные принципы налоговой системы обуславливают основные направления ее развития и управления. Именно от их содержания берут свои истоки многие базовые положения российских финансов вообще и налогообложения в частности. Поэтому их недооценка или недостаточная проработка на теоретическом уровне неизбежно вызовут проблемы во всей системе в целом.</w:t>
      </w:r>
    </w:p>
    <w:p w:rsidR="00030091" w:rsidRDefault="00030091">
      <w:pPr>
        <w:ind w:right="-1"/>
        <w:jc w:val="both"/>
        <w:rPr>
          <w:sz w:val="28"/>
        </w:rPr>
      </w:pPr>
      <w:r>
        <w:rPr>
          <w:sz w:val="28"/>
        </w:rPr>
        <w:t xml:space="preserve">                 Основные принципы организации налогообложения российской налоговой системы закреплены преимущественно в Конституции РФ и первой части Налогового кодекса Российской Федерации, в котором учтены принципы налогообложения и сборов, обозначенные в постановлениях Конституционного Суда РФ, а также практика применения судебными и налоговыми органами действовавших с 1992 года налоговых законов. Представляется, что в настоящий момент налоговой системе России соответствуют следующие организационные принципы.</w:t>
      </w:r>
    </w:p>
    <w:p w:rsidR="00030091" w:rsidRDefault="00030091">
      <w:pPr>
        <w:ind w:right="-1" w:firstLine="1276"/>
        <w:jc w:val="both"/>
        <w:rPr>
          <w:sz w:val="28"/>
        </w:rPr>
      </w:pPr>
      <w:r>
        <w:rPr>
          <w:sz w:val="28"/>
          <w:u w:val="single"/>
        </w:rPr>
        <w:t>Принцип единства налоговой системы.</w:t>
      </w:r>
      <w:r>
        <w:rPr>
          <w:sz w:val="28"/>
        </w:rPr>
        <w:t xml:space="preserve"> Единство финансовой политики, включая налоговую, и единство налоговой системы закреплены в ряде статей Конституции Российской Федерации. Правительство Российской Федерации обеспечивает проведение единой финансовой, кредитной и денежной политики.</w:t>
      </w:r>
      <w:r>
        <w:rPr>
          <w:rStyle w:val="a4"/>
          <w:sz w:val="28"/>
        </w:rPr>
        <w:footnoteReference w:id="2"/>
      </w:r>
      <w:r>
        <w:rPr>
          <w:sz w:val="28"/>
        </w:rPr>
        <w:t xml:space="preserve"> Это положение развивает одну из основ конституционного строя России - принцип единства экономического пространства</w:t>
      </w:r>
      <w:r>
        <w:rPr>
          <w:rStyle w:val="a4"/>
          <w:sz w:val="28"/>
        </w:rPr>
        <w:footnoteReference w:id="3"/>
      </w:r>
      <w:r>
        <w:rPr>
          <w:sz w:val="28"/>
        </w:rPr>
        <w:t>, означающий в том числе, что на территории России не допускается установление таможенных границ, сборов и каких-либо иных препятствий для свободного перемещения товаров, работ, услуг и финансовых средств.</w:t>
      </w:r>
      <w:r>
        <w:rPr>
          <w:rStyle w:val="a4"/>
          <w:sz w:val="28"/>
        </w:rPr>
        <w:footnoteReference w:id="4"/>
      </w:r>
      <w:r>
        <w:rPr>
          <w:sz w:val="28"/>
        </w:rPr>
        <w:t xml:space="preserve"> </w:t>
      </w:r>
    </w:p>
    <w:p w:rsidR="00030091" w:rsidRDefault="00030091">
      <w:pPr>
        <w:ind w:right="-1" w:firstLine="1276"/>
        <w:jc w:val="both"/>
        <w:rPr>
          <w:sz w:val="28"/>
        </w:rPr>
      </w:pPr>
      <w:r>
        <w:rPr>
          <w:sz w:val="28"/>
        </w:rPr>
        <w:t>Кроме того, принцип единства налоговой системы обеспечивается единой системой федеральных налоговых органов. Именно поэтому согласно Конституции России не допускается установление налогов, нарушающее единство экономического пространства страны, т.е. недопустимо как введение региональных налогов, которое может ограничивать свободное перемещение товаров, работ, услуг, финансовых средств в пределах единого экономического пространства, так и введение региональных налогов, которое может позволить формировать бюджеты одних территорий за счет налоговых доходов других либо переносить уплату налогов на налогоплательщиков других территорий.</w:t>
      </w:r>
    </w:p>
    <w:p w:rsidR="00030091" w:rsidRDefault="00030091">
      <w:pPr>
        <w:ind w:right="-1" w:firstLine="1276"/>
        <w:jc w:val="both"/>
        <w:rPr>
          <w:sz w:val="28"/>
        </w:rPr>
      </w:pPr>
      <w:r>
        <w:rPr>
          <w:sz w:val="28"/>
          <w:u w:val="single"/>
        </w:rPr>
        <w:t>Принцип подвижности (эластичности).</w:t>
      </w:r>
      <w:r>
        <w:rPr>
          <w:sz w:val="28"/>
        </w:rPr>
        <w:t xml:space="preserve"> Данный принцип был сформулирован еще в конце </w:t>
      </w:r>
      <w:r>
        <w:rPr>
          <w:sz w:val="28"/>
          <w:lang w:val="en-US"/>
        </w:rPr>
        <w:t>XIX</w:t>
      </w:r>
      <w:r>
        <w:rPr>
          <w:sz w:val="28"/>
        </w:rPr>
        <w:t xml:space="preserve"> в. немецким экономистом В.Вагнером, отмечавшим приоритет публичных интересов в налогообложении, по сравнению с частными. Принцип подвижности гласит, что налог и некоторые налоговые механизмы могут быть оперативно изменены в сторону уменьшения или увеличения налогового бремени в соответствии с объективными нуждами и возможностями государства.</w:t>
      </w:r>
    </w:p>
    <w:p w:rsidR="00030091" w:rsidRDefault="00030091">
      <w:pPr>
        <w:ind w:right="-1" w:firstLine="1276"/>
        <w:jc w:val="both"/>
        <w:rPr>
          <w:sz w:val="28"/>
        </w:rPr>
      </w:pPr>
      <w:r>
        <w:rPr>
          <w:sz w:val="28"/>
        </w:rPr>
        <w:t>Этот принцип характерен не только для российской налоговой системы, переживающей свое становление (с 1992 г. в Закон о налоге на добавленную стоимость было внесено 16 изменений и дополнений, в Закон о налоге на прибыль - 14, в Закон о налоге  на имущество - 8, в Закон об акцизах - 5), но и для устоявшихся и сформировавшихся налоговых систем (в 1992 г. в Германии в законодательство по подоходному налогу было сделано 125 поправок)</w:t>
      </w:r>
      <w:r>
        <w:rPr>
          <w:rStyle w:val="a4"/>
          <w:sz w:val="28"/>
        </w:rPr>
        <w:footnoteReference w:id="5"/>
      </w:r>
      <w:r>
        <w:rPr>
          <w:sz w:val="28"/>
        </w:rPr>
        <w:t>.</w:t>
      </w:r>
    </w:p>
    <w:p w:rsidR="00030091" w:rsidRDefault="00030091">
      <w:pPr>
        <w:ind w:right="-1" w:firstLine="1276"/>
        <w:jc w:val="both"/>
        <w:rPr>
          <w:sz w:val="28"/>
        </w:rPr>
      </w:pPr>
      <w:r>
        <w:rPr>
          <w:sz w:val="28"/>
        </w:rPr>
        <w:t>Кроме того, подвижность налогообложения проявляется в регулярном заполнении правовых пробелов в налоговом законодательстве страны. В своем большинстве подвижность выступает в качестве контрмер государства против активных действий части налогоплательщиков по уклонению от уплаты налогов. Поскольку не все налоги обладают подвижностью, то налоговая система государства в обязательном порядке должна содержать в себе и такие налоги, которые при увеличении потребностей можно было бы увеличить. В то же время подвижность означает, в первую очередь, постепенное внутреннее развитие налоговой системы, но никак не ее качественное реформирование.</w:t>
      </w:r>
    </w:p>
    <w:p w:rsidR="00030091" w:rsidRDefault="00030091">
      <w:pPr>
        <w:ind w:right="-1" w:firstLine="1276"/>
        <w:jc w:val="both"/>
        <w:rPr>
          <w:sz w:val="28"/>
        </w:rPr>
      </w:pPr>
      <w:r>
        <w:rPr>
          <w:sz w:val="28"/>
        </w:rPr>
        <w:t>Реализация данного принципа в российской налоговой системе имеет серьезные недостатки. По мнению многих иностранных экспертов, частые и непредсказуемые изменения налогового законодательства являются одной из самых серьезных причин, по которым иностранные инвесторы отказываются работать в России.</w:t>
      </w:r>
    </w:p>
    <w:p w:rsidR="00030091" w:rsidRDefault="00030091">
      <w:pPr>
        <w:ind w:right="-1" w:firstLine="1276"/>
        <w:jc w:val="both"/>
        <w:rPr>
          <w:sz w:val="28"/>
        </w:rPr>
      </w:pPr>
      <w:r>
        <w:rPr>
          <w:sz w:val="28"/>
          <w:u w:val="single"/>
        </w:rPr>
        <w:t>Принцип стабильности.</w:t>
      </w:r>
      <w:r>
        <w:rPr>
          <w:sz w:val="28"/>
        </w:rPr>
        <w:t xml:space="preserve"> Согласно принципу стабильности налоговая система должна действовать в течение ряда лет вплоть до налоговой реформы. Налоговая реформа по общему правилу недопустима. Введение налоговой реформы должно проводиться только в исключительных случаях в строго определенном порядке. Во многих зарубежных странах с давних пор сложилась нормотворческая практика, согласно которой любые изменения и дополнения, вносимые в налоговые законы, могут вступать в силу только с начала нового финансового года.</w:t>
      </w:r>
    </w:p>
    <w:p w:rsidR="00030091" w:rsidRDefault="00030091">
      <w:pPr>
        <w:ind w:right="-1" w:firstLine="1276"/>
        <w:jc w:val="both"/>
        <w:rPr>
          <w:sz w:val="28"/>
        </w:rPr>
      </w:pPr>
      <w:r>
        <w:rPr>
          <w:sz w:val="28"/>
        </w:rPr>
        <w:t>Этот принцип обусловлен не только интересами налогоплательщика. Необходимо помнить, что смена налоговой системы объективно влечет к резкому сокращению налоговых поступлений в бюджет, а для восстановления равновесия необходим ряд лет.</w:t>
      </w:r>
    </w:p>
    <w:p w:rsidR="00030091" w:rsidRDefault="00030091">
      <w:pPr>
        <w:ind w:right="-1" w:firstLine="1276"/>
        <w:jc w:val="both"/>
        <w:rPr>
          <w:sz w:val="28"/>
        </w:rPr>
      </w:pPr>
      <w:r>
        <w:rPr>
          <w:sz w:val="28"/>
          <w:u w:val="single"/>
        </w:rPr>
        <w:t>Принцип множественности налогов.</w:t>
      </w:r>
      <w:r>
        <w:rPr>
          <w:sz w:val="28"/>
        </w:rPr>
        <w:t xml:space="preserve"> Данный принцип включает в себя несколько аспектов. Важнейшим является тот, согласно которому налоговая система государства должна быть основана на совокупности дифференцированных налогов и объектов обложения. Комбинация различных налогов и облагаемых объектов должна образовывать такую систему, которая бы отвечала требованию перераспределения налогов по плательщикам.</w:t>
      </w:r>
    </w:p>
    <w:p w:rsidR="00030091" w:rsidRDefault="00030091">
      <w:pPr>
        <w:ind w:right="-1" w:firstLine="1276"/>
        <w:jc w:val="both"/>
        <w:rPr>
          <w:sz w:val="28"/>
        </w:rPr>
      </w:pPr>
      <w:r>
        <w:rPr>
          <w:sz w:val="28"/>
        </w:rPr>
        <w:t>Другим по значимости аспектом этого принципа выступает недопустимость «бюджета одного налога», поскольку при неожиданном  изменении экономической или политической ситуации доходная часть бюджета может просто не состояться.</w:t>
      </w:r>
    </w:p>
    <w:p w:rsidR="00030091" w:rsidRDefault="00030091">
      <w:pPr>
        <w:ind w:right="-1" w:firstLine="1276"/>
        <w:jc w:val="both"/>
        <w:rPr>
          <w:sz w:val="28"/>
        </w:rPr>
      </w:pPr>
      <w:r>
        <w:rPr>
          <w:sz w:val="28"/>
        </w:rPr>
        <w:t>Множественность налогов позволяет создать предпосылки для проведения гибкой налоговой политики государством, в большей мере уловить платежеспособность налогоплательщиков, выровнять и сделать общее налоговое бремя психологически менее заметным, отразить разнообразие форм доходов с учетом всех сторон экономической деятельности граждан и фирм, воздействовать на потребление и накопление.</w:t>
      </w:r>
    </w:p>
    <w:p w:rsidR="00030091" w:rsidRDefault="00030091">
      <w:pPr>
        <w:ind w:right="-1" w:firstLine="1276"/>
        <w:jc w:val="both"/>
        <w:rPr>
          <w:sz w:val="28"/>
        </w:rPr>
      </w:pPr>
      <w:r>
        <w:rPr>
          <w:sz w:val="28"/>
        </w:rPr>
        <w:t>Кроме того, из принципа множественности следует эффект взаимодополняемости налогов, согласно которому искусственная оптимизация по одному налогу неизменно влечет за собой рост платежей по другому.</w:t>
      </w:r>
    </w:p>
    <w:p w:rsidR="00030091" w:rsidRDefault="00030091">
      <w:pPr>
        <w:ind w:right="-1" w:firstLine="1276"/>
        <w:jc w:val="both"/>
        <w:rPr>
          <w:sz w:val="28"/>
        </w:rPr>
      </w:pPr>
      <w:r>
        <w:rPr>
          <w:sz w:val="28"/>
        </w:rPr>
        <w:t xml:space="preserve">Единое экономическое пространство России предопределяет политику российского государства на унификацию налоговых изъятий. Этой цели служит </w:t>
      </w:r>
      <w:r>
        <w:rPr>
          <w:sz w:val="28"/>
          <w:u w:val="single"/>
        </w:rPr>
        <w:t>принцип исчерпывающего перечня региональных и местных налогов</w:t>
      </w:r>
      <w:r>
        <w:rPr>
          <w:sz w:val="28"/>
        </w:rPr>
        <w:t xml:space="preserve">, которые могут устанавливаться органами государственной власти субъектов Российской Федерации и органами местного самоуправления. Данное положение является проявлением государственно-правовой </w:t>
      </w:r>
      <w:r>
        <w:rPr>
          <w:sz w:val="28"/>
          <w:u w:val="single"/>
        </w:rPr>
        <w:t>идеи фискального федерализма</w:t>
      </w:r>
      <w:r>
        <w:rPr>
          <w:sz w:val="28"/>
        </w:rPr>
        <w:t>, как основного способа распределения налоговых полномочий между федеральными и региональными властями, а также органами местного самоуправления. Стержень идеи - распределение налоговых доходов между различными уровнями бюджета на научной оптимальной основе.</w:t>
      </w:r>
    </w:p>
    <w:p w:rsidR="00030091" w:rsidRDefault="00030091">
      <w:pPr>
        <w:ind w:right="-1" w:firstLine="1276"/>
        <w:jc w:val="both"/>
        <w:rPr>
          <w:sz w:val="28"/>
        </w:rPr>
      </w:pPr>
      <w:r>
        <w:rPr>
          <w:sz w:val="28"/>
        </w:rPr>
        <w:t>В соответствии с Законом Российской Федерации от 16 июля 1992 г. «О внесении изменений и дополнений в налоговую систему России» п.2 ст.18 Закона об основах налоговой системы был дополнен положением, согласно которому органы государственной власти всех уровней не вправе вводить дополнительные налоги и обязательные отчисления, которые не предусмотрены законодательством Российской Федерации, равно как и повышать ставки установленных налогов и налоговых платежей.</w:t>
      </w:r>
    </w:p>
    <w:p w:rsidR="00030091" w:rsidRDefault="00030091">
      <w:pPr>
        <w:ind w:right="-1" w:firstLine="1276"/>
        <w:jc w:val="both"/>
        <w:rPr>
          <w:sz w:val="28"/>
        </w:rPr>
      </w:pPr>
      <w:r>
        <w:rPr>
          <w:sz w:val="28"/>
        </w:rPr>
        <w:t>Необходимо отметить, что рассматриваемый принцип не был последовательным и однозначным в процессе развития налоговой системы страны. Так с 1 января 1994 г. после Указа Президента России от 22 декабря 1993 г. № 2268 региональным и местным органам власти были предоставлены самостоятельные права по установлению и введению налогов. Даже после отмены этого положения (Указ Президента России от 18 августа 1996 г. № 1214) органы власти на местах продолжали практику «налогового творчества». Принцип исчерпывающего перечня региональных и местных налогов нашел свое окончательное воплощение только после того, как этот вопрос стал предметом рассмотрения Конституционного Суда России, который в постановлении от 21 марта 1997 г. указал, что данный принцип фактически закреплен во взаимосвязанных п.2 ст.18, п.1 и п.2 ст. 20 Закона об основах налоговой системы.</w:t>
      </w:r>
    </w:p>
    <w:p w:rsidR="00030091" w:rsidRDefault="00030091">
      <w:pPr>
        <w:ind w:right="-1" w:firstLine="1276"/>
        <w:jc w:val="both"/>
        <w:rPr>
          <w:sz w:val="28"/>
        </w:rPr>
      </w:pPr>
      <w:r>
        <w:rPr>
          <w:sz w:val="28"/>
        </w:rPr>
        <w:t xml:space="preserve">Перечисленные принципы налогообложения учитывались и при формировании новой налоговой системы России, адекватной рыночным преобразованиям. В конце 1991 г. был принят Закон РФ «Об основах налоговой системы Российской федерации». Впоследствии в закон вносились изменения и дополнения, корректирующие механизм налогообложения и структуру налогов. При этом, однако, неоднократно нарушался принцип справедливости: вносимые изменения утверждались законодательными актами «задним числом». </w:t>
      </w:r>
    </w:p>
    <w:p w:rsidR="00030091" w:rsidRDefault="00030091">
      <w:pPr>
        <w:ind w:right="-1" w:firstLine="1276"/>
        <w:jc w:val="both"/>
        <w:rPr>
          <w:sz w:val="32"/>
        </w:rPr>
      </w:pPr>
      <w:r>
        <w:rPr>
          <w:sz w:val="28"/>
        </w:rPr>
        <w:t xml:space="preserve">С принятием первой части Налогового кодекса Российской Федерации начинается второй, более зрелый период современной налоговой системы России. Первая часть Налогового кодекса сохранила преемственность положений Закона РФ от 27 декабря 1991 года № 2118-1 «Об основах налоговой системы в РФ». Принятие Налогового кодекса представляет собой эволюционное и </w:t>
      </w:r>
      <w:r>
        <w:rPr>
          <w:sz w:val="32"/>
        </w:rPr>
        <w:t xml:space="preserve">качественное развитие налогового законодательства. </w:t>
      </w:r>
    </w:p>
    <w:p w:rsidR="00030091" w:rsidRDefault="00030091">
      <w:pPr>
        <w:ind w:right="-1" w:firstLine="1276"/>
        <w:jc w:val="both"/>
        <w:rPr>
          <w:sz w:val="32"/>
        </w:rPr>
      </w:pPr>
    </w:p>
    <w:p w:rsidR="00030091" w:rsidRDefault="00030091">
      <w:pPr>
        <w:ind w:right="-1" w:firstLine="1276"/>
        <w:jc w:val="both"/>
        <w:rPr>
          <w:sz w:val="32"/>
        </w:rPr>
      </w:pPr>
    </w:p>
    <w:p w:rsidR="00030091" w:rsidRDefault="00030091">
      <w:pPr>
        <w:ind w:right="-1" w:firstLine="1276"/>
        <w:jc w:val="center"/>
        <w:rPr>
          <w:sz w:val="32"/>
        </w:rPr>
      </w:pPr>
      <w:r>
        <w:rPr>
          <w:b/>
          <w:sz w:val="32"/>
        </w:rPr>
        <w:t>1.2. Порядок исчисления и уплаты налога на прибыль.</w:t>
      </w:r>
    </w:p>
    <w:p w:rsidR="00030091" w:rsidRDefault="00030091">
      <w:pPr>
        <w:ind w:right="-1" w:firstLine="1276"/>
        <w:jc w:val="both"/>
        <w:rPr>
          <w:sz w:val="32"/>
        </w:rPr>
      </w:pPr>
    </w:p>
    <w:p w:rsidR="00030091" w:rsidRDefault="00030091">
      <w:pPr>
        <w:ind w:right="-1" w:firstLine="1276"/>
        <w:jc w:val="both"/>
        <w:rPr>
          <w:sz w:val="28"/>
        </w:rPr>
      </w:pPr>
      <w:r>
        <w:rPr>
          <w:sz w:val="28"/>
        </w:rPr>
        <w:t xml:space="preserve">Всеобщим исходным источником налоговых отчислений, сборов, пошлин и других платежей независимо от объекта налогообложения является валовой внутренний продукт. Валовой внутренний продукт образует первичные денежные доходы основных участников общественного производства и государства как организатора хозяйственной жизни в национальном масштабе: оплата труда работников, прибыль хозяйствующих субъектов и централизованный доход государства. </w:t>
      </w:r>
    </w:p>
    <w:p w:rsidR="00030091" w:rsidRDefault="00030091">
      <w:pPr>
        <w:ind w:right="-1" w:firstLine="1418"/>
        <w:jc w:val="both"/>
        <w:rPr>
          <w:sz w:val="28"/>
        </w:rPr>
      </w:pPr>
      <w:r>
        <w:rPr>
          <w:sz w:val="28"/>
        </w:rPr>
        <w:t>Налоговая система Российской Федерации представлена совокупностью налогов, сборов, пошлин и других платежей, взимаемых в установленном порядке с плательщиков - физических и юридических лиц на территории страны. Все налоги, сборы, пошлины и другие платежи «питают» бюджетную систему Российской Федерации.</w:t>
      </w:r>
    </w:p>
    <w:p w:rsidR="00030091" w:rsidRDefault="00030091">
      <w:pPr>
        <w:ind w:right="-1" w:firstLine="1276"/>
        <w:jc w:val="both"/>
        <w:rPr>
          <w:sz w:val="28"/>
        </w:rPr>
      </w:pPr>
      <w:r>
        <w:rPr>
          <w:sz w:val="28"/>
        </w:rPr>
        <w:t>Законодательством установлено, что объектами налогообложения являются:</w:t>
      </w:r>
    </w:p>
    <w:p w:rsidR="00030091" w:rsidRDefault="00030091">
      <w:pPr>
        <w:numPr>
          <w:ilvl w:val="0"/>
          <w:numId w:val="5"/>
        </w:numPr>
        <w:ind w:left="426" w:right="-1" w:hanging="426"/>
        <w:jc w:val="both"/>
        <w:rPr>
          <w:sz w:val="28"/>
        </w:rPr>
      </w:pPr>
      <w:r>
        <w:rPr>
          <w:sz w:val="28"/>
        </w:rPr>
        <w:t>прибыль (доход);</w:t>
      </w:r>
    </w:p>
    <w:p w:rsidR="00030091" w:rsidRDefault="00030091">
      <w:pPr>
        <w:numPr>
          <w:ilvl w:val="0"/>
          <w:numId w:val="5"/>
        </w:numPr>
        <w:ind w:left="426" w:right="-1" w:hanging="426"/>
        <w:jc w:val="both"/>
        <w:rPr>
          <w:sz w:val="28"/>
        </w:rPr>
      </w:pPr>
      <w:r>
        <w:rPr>
          <w:sz w:val="28"/>
        </w:rPr>
        <w:t>стоимость определенных товаров;</w:t>
      </w:r>
    </w:p>
    <w:p w:rsidR="00030091" w:rsidRDefault="00030091">
      <w:pPr>
        <w:numPr>
          <w:ilvl w:val="0"/>
          <w:numId w:val="5"/>
        </w:numPr>
        <w:ind w:left="426" w:right="-1" w:hanging="426"/>
        <w:jc w:val="both"/>
        <w:rPr>
          <w:sz w:val="28"/>
        </w:rPr>
      </w:pPr>
      <w:r>
        <w:rPr>
          <w:sz w:val="28"/>
        </w:rPr>
        <w:t>добавленная стоимость продукции, работ, услуг;</w:t>
      </w:r>
    </w:p>
    <w:p w:rsidR="00030091" w:rsidRDefault="00030091">
      <w:pPr>
        <w:numPr>
          <w:ilvl w:val="0"/>
          <w:numId w:val="5"/>
        </w:numPr>
        <w:ind w:left="426" w:right="-1" w:hanging="426"/>
        <w:jc w:val="both"/>
        <w:rPr>
          <w:sz w:val="28"/>
        </w:rPr>
      </w:pPr>
      <w:r>
        <w:rPr>
          <w:sz w:val="28"/>
        </w:rPr>
        <w:t>имущество юридических и физических лиц;</w:t>
      </w:r>
    </w:p>
    <w:p w:rsidR="00030091" w:rsidRDefault="00030091">
      <w:pPr>
        <w:numPr>
          <w:ilvl w:val="0"/>
          <w:numId w:val="5"/>
        </w:numPr>
        <w:ind w:left="426" w:right="-1" w:hanging="426"/>
        <w:jc w:val="both"/>
        <w:rPr>
          <w:sz w:val="28"/>
        </w:rPr>
      </w:pPr>
      <w:r>
        <w:rPr>
          <w:sz w:val="28"/>
        </w:rPr>
        <w:t>передача имущества (дарение, наследование);</w:t>
      </w:r>
    </w:p>
    <w:p w:rsidR="00030091" w:rsidRDefault="00030091">
      <w:pPr>
        <w:numPr>
          <w:ilvl w:val="0"/>
          <w:numId w:val="5"/>
        </w:numPr>
        <w:ind w:left="426" w:right="-1" w:hanging="426"/>
        <w:jc w:val="both"/>
        <w:rPr>
          <w:sz w:val="28"/>
        </w:rPr>
      </w:pPr>
      <w:r>
        <w:rPr>
          <w:sz w:val="28"/>
        </w:rPr>
        <w:t>операции с ценными бумагами;</w:t>
      </w:r>
    </w:p>
    <w:p w:rsidR="00030091" w:rsidRDefault="00030091">
      <w:pPr>
        <w:numPr>
          <w:ilvl w:val="0"/>
          <w:numId w:val="5"/>
        </w:numPr>
        <w:ind w:left="426" w:right="-1" w:hanging="426"/>
        <w:jc w:val="both"/>
        <w:rPr>
          <w:sz w:val="28"/>
        </w:rPr>
      </w:pPr>
      <w:r>
        <w:rPr>
          <w:sz w:val="28"/>
        </w:rPr>
        <w:t>отдельные виды деятельности;</w:t>
      </w:r>
    </w:p>
    <w:p w:rsidR="00030091" w:rsidRDefault="00030091">
      <w:pPr>
        <w:numPr>
          <w:ilvl w:val="0"/>
          <w:numId w:val="5"/>
        </w:numPr>
        <w:ind w:left="426" w:right="-1" w:hanging="426"/>
        <w:jc w:val="both"/>
        <w:rPr>
          <w:sz w:val="28"/>
        </w:rPr>
      </w:pPr>
      <w:r>
        <w:rPr>
          <w:sz w:val="28"/>
        </w:rPr>
        <w:t>другие объекты, установленные законом.</w:t>
      </w:r>
    </w:p>
    <w:p w:rsidR="00030091" w:rsidRDefault="00030091">
      <w:pPr>
        <w:ind w:right="-1" w:firstLine="1276"/>
        <w:jc w:val="both"/>
        <w:rPr>
          <w:sz w:val="28"/>
        </w:rPr>
      </w:pPr>
      <w:r>
        <w:rPr>
          <w:sz w:val="28"/>
        </w:rPr>
        <w:t xml:space="preserve">В блоке налогов с юридических лиц, представляющих собой прямые налоги, выделяется </w:t>
      </w:r>
      <w:r>
        <w:rPr>
          <w:sz w:val="28"/>
          <w:u w:val="single"/>
        </w:rPr>
        <w:t>налог на прибыль</w:t>
      </w:r>
      <w:r>
        <w:rPr>
          <w:sz w:val="28"/>
        </w:rPr>
        <w:t xml:space="preserve"> предприятий и организаций, введенный Законом РСФСР «О налоге на прибыль предприятий и организаций» от 27 декабря 1991 г. № 2116-1.</w:t>
      </w:r>
    </w:p>
    <w:p w:rsidR="00030091" w:rsidRDefault="00030091">
      <w:pPr>
        <w:ind w:right="-1" w:firstLine="1276"/>
        <w:jc w:val="both"/>
        <w:rPr>
          <w:sz w:val="28"/>
        </w:rPr>
      </w:pPr>
      <w:r>
        <w:rPr>
          <w:sz w:val="28"/>
        </w:rPr>
        <w:t>Налог на прибыль во всех странах имеет двоякое значение: фискальное и регулирующее. Во-первых, он является важным доходом бюджета. В консолидированном бюджете РФ, объединяющем бюджеты всех уровней власти, налог на прибыль обеспечивает свыше одной трети всех поступлений, в федеральном бюджете его доля составила в 1996 г. свыше 20%.</w:t>
      </w:r>
      <w:r>
        <w:rPr>
          <w:rStyle w:val="a4"/>
          <w:sz w:val="28"/>
        </w:rPr>
        <w:footnoteReference w:id="6"/>
      </w:r>
      <w:r>
        <w:rPr>
          <w:sz w:val="28"/>
        </w:rPr>
        <w:t xml:space="preserve"> Во-вторых, налог на прибыль играет </w:t>
      </w:r>
      <w:r>
        <w:rPr>
          <w:sz w:val="28"/>
          <w:u w:val="single"/>
        </w:rPr>
        <w:t>роль экономического инструмента регулирования экономики</w:t>
      </w:r>
      <w:r>
        <w:rPr>
          <w:sz w:val="28"/>
        </w:rPr>
        <w:t>. Изменяя обложение прибыли юридических лиц, государство способно с помощью ставок, порядка расчета налогооблагаемой базы, налоговых льгот и санкций оказать большое влияние на динамику производства: либо стимулировать его развитие, либо сдерживать. Рост прибыли производителей увеличивает, в свою очередь, поступление в бюджет страны налога на прибыль. Доля прямых налогов и платежей в налоговых поступлениях в 1992 г. составила 45,3%, в том числе налог на прибыль - 66,8% прямых налогов, в 1993 г. - 57,8%, в том числе налог на прибыль - 72,3%. В 1995 году налог на прибыль обеспечил 76% прямых налогов.</w:t>
      </w:r>
      <w:r>
        <w:rPr>
          <w:rStyle w:val="a4"/>
          <w:sz w:val="28"/>
        </w:rPr>
        <w:footnoteReference w:id="7"/>
      </w:r>
    </w:p>
    <w:p w:rsidR="00030091" w:rsidRDefault="00030091">
      <w:pPr>
        <w:ind w:right="-1" w:firstLine="1276"/>
        <w:jc w:val="both"/>
        <w:rPr>
          <w:sz w:val="28"/>
        </w:rPr>
      </w:pPr>
      <w:r>
        <w:rPr>
          <w:sz w:val="28"/>
        </w:rPr>
        <w:t>Налог на прибыль предприятий и организаций действует на всей территории России.</w:t>
      </w:r>
      <w:r>
        <w:rPr>
          <w:rStyle w:val="a4"/>
          <w:sz w:val="28"/>
        </w:rPr>
        <w:footnoteReference w:id="8"/>
      </w:r>
      <w:r>
        <w:rPr>
          <w:sz w:val="28"/>
        </w:rPr>
        <w:t xml:space="preserve"> </w:t>
      </w:r>
      <w:r>
        <w:rPr>
          <w:sz w:val="28"/>
          <w:u w:val="single"/>
        </w:rPr>
        <w:t>Плательщиками</w:t>
      </w:r>
      <w:r>
        <w:rPr>
          <w:sz w:val="28"/>
        </w:rPr>
        <w:t xml:space="preserve"> его являются:</w:t>
      </w:r>
    </w:p>
    <w:p w:rsidR="00030091" w:rsidRDefault="00030091">
      <w:pPr>
        <w:numPr>
          <w:ilvl w:val="0"/>
          <w:numId w:val="5"/>
        </w:numPr>
        <w:ind w:left="426" w:right="-1" w:hanging="426"/>
        <w:jc w:val="both"/>
        <w:rPr>
          <w:sz w:val="28"/>
        </w:rPr>
      </w:pPr>
      <w:r>
        <w:rPr>
          <w:sz w:val="28"/>
        </w:rPr>
        <w:t>юридические лица (в том числе бюджетные), включая созданные на территории России предприятия и организации с иностранными инвестициями;</w:t>
      </w:r>
    </w:p>
    <w:p w:rsidR="00030091" w:rsidRDefault="00030091">
      <w:pPr>
        <w:numPr>
          <w:ilvl w:val="0"/>
          <w:numId w:val="5"/>
        </w:numPr>
        <w:ind w:left="426" w:right="-1" w:hanging="426"/>
        <w:jc w:val="both"/>
        <w:rPr>
          <w:sz w:val="28"/>
        </w:rPr>
      </w:pPr>
      <w:r>
        <w:rPr>
          <w:sz w:val="28"/>
        </w:rPr>
        <w:t>компании, фирмы, любые другие организации, образованные в соответствии с законодательством иностранных государств, которые осуществляют предпринимательскую деятельность в РФ через постоянные представительства;</w:t>
      </w:r>
    </w:p>
    <w:p w:rsidR="00030091" w:rsidRDefault="00030091">
      <w:pPr>
        <w:numPr>
          <w:ilvl w:val="0"/>
          <w:numId w:val="5"/>
        </w:numPr>
        <w:ind w:left="426" w:right="-1" w:hanging="426"/>
        <w:jc w:val="both"/>
        <w:rPr>
          <w:sz w:val="28"/>
        </w:rPr>
      </w:pPr>
      <w:r>
        <w:rPr>
          <w:sz w:val="28"/>
        </w:rPr>
        <w:t>филиалы и другие аналогичные подразделения предприятий, имеющие отдельный баланс и расчетный (текущий) счет;</w:t>
      </w:r>
    </w:p>
    <w:p w:rsidR="00030091" w:rsidRDefault="00030091">
      <w:pPr>
        <w:numPr>
          <w:ilvl w:val="0"/>
          <w:numId w:val="5"/>
        </w:numPr>
        <w:ind w:left="426" w:right="-1" w:hanging="426"/>
        <w:jc w:val="both"/>
        <w:rPr>
          <w:sz w:val="28"/>
        </w:rPr>
      </w:pPr>
      <w:r>
        <w:rPr>
          <w:sz w:val="28"/>
        </w:rPr>
        <w:t>коммерческие банки и другие кредитные учреждения, их филиалы, включая банки с участием иностранного капитала, получившие лицензию ЦБ РФ, а также Центральный банк РФ и его учреждения в части прибыли, полученной от деятельности, не связанной с регулированием денежного обращения;</w:t>
      </w:r>
    </w:p>
    <w:p w:rsidR="00030091" w:rsidRDefault="00030091">
      <w:pPr>
        <w:numPr>
          <w:ilvl w:val="0"/>
          <w:numId w:val="5"/>
        </w:numPr>
        <w:ind w:left="426" w:right="-1" w:hanging="426"/>
        <w:jc w:val="both"/>
        <w:rPr>
          <w:sz w:val="28"/>
        </w:rPr>
      </w:pPr>
      <w:r>
        <w:rPr>
          <w:sz w:val="28"/>
        </w:rPr>
        <w:t>страховые организации, получившие лицензию в Федеральной службе России по надзору за страховой деятельностью.</w:t>
      </w:r>
    </w:p>
    <w:p w:rsidR="00030091" w:rsidRDefault="00030091">
      <w:pPr>
        <w:ind w:right="-1" w:firstLine="1276"/>
        <w:jc w:val="both"/>
        <w:rPr>
          <w:sz w:val="28"/>
        </w:rPr>
      </w:pPr>
      <w:r>
        <w:rPr>
          <w:sz w:val="28"/>
        </w:rPr>
        <w:t>С 1 января 1995 г. к плательщикам налога на прибыль предприятий относятся структурные обособленные подразделения, не имеющие отдельного баланса и расчетного (текущего, корреспондентского) счета при условии, что эти подразделения и основная организация, частью которой они являются, находятся на территории разных субъектов Федерации. Такие структурные подразделения платят налог на прибыль в части, зачисляемой в доходы бюджетов субъектов Федерации, самостоятельно по месту нахождения этого объекта.</w:t>
      </w:r>
    </w:p>
    <w:p w:rsidR="00030091" w:rsidRDefault="00030091">
      <w:pPr>
        <w:ind w:right="-1" w:firstLine="1276"/>
        <w:jc w:val="both"/>
        <w:rPr>
          <w:sz w:val="28"/>
        </w:rPr>
      </w:pPr>
      <w:r>
        <w:rPr>
          <w:sz w:val="28"/>
          <w:u w:val="single"/>
        </w:rPr>
        <w:t>Объектом обложения</w:t>
      </w:r>
      <w:r>
        <w:rPr>
          <w:sz w:val="28"/>
        </w:rPr>
        <w:t xml:space="preserve"> налогом является валовая прибыль предприятия, которая включает:</w:t>
      </w:r>
    </w:p>
    <w:p w:rsidR="00030091" w:rsidRDefault="00030091">
      <w:pPr>
        <w:numPr>
          <w:ilvl w:val="0"/>
          <w:numId w:val="5"/>
        </w:numPr>
        <w:ind w:left="283" w:right="-1"/>
        <w:jc w:val="both"/>
        <w:rPr>
          <w:sz w:val="28"/>
        </w:rPr>
      </w:pPr>
      <w:r>
        <w:rPr>
          <w:sz w:val="28"/>
        </w:rPr>
        <w:t>прибыль (убыток) от реализации продукции, выполненных работ, оказанных услуг, которая определяется как разница между выручкой от реализации продукции (работ, услуг) без налога на добавленную стоимость и акцизов и затратами на производство и реализацию продукции, включаемыми в себестоимость продукции (работ, услуг);</w:t>
      </w:r>
    </w:p>
    <w:p w:rsidR="00030091" w:rsidRDefault="00030091">
      <w:pPr>
        <w:numPr>
          <w:ilvl w:val="0"/>
          <w:numId w:val="5"/>
        </w:numPr>
        <w:ind w:left="283" w:right="-1"/>
        <w:jc w:val="both"/>
        <w:rPr>
          <w:sz w:val="28"/>
        </w:rPr>
      </w:pPr>
      <w:r>
        <w:rPr>
          <w:sz w:val="28"/>
        </w:rPr>
        <w:t>прибыль (убыток) от реализации основных фондов, включая землю, и другого имущества, которая определяется как разница (превышение) между продажной ценой и первоначальной или остаточной стоимостью этих фондов и имущества, переоцененных на основании постановлений Правительства РФ с учетом индекса инфляции, исчисленного в порядке, устанавливаемом Правительством РФ. По основным фондам , нематериальным активам, малоценным и быстроизнашивающимся предметам, стоимость которых погашается путем износа, принимается остаточная стоимость этих фондов и имущества. Отрицательный результат от их реализации и от безвозмездной передачи не уменьшает налогооблагаемую прибыль;</w:t>
      </w:r>
    </w:p>
    <w:p w:rsidR="00030091" w:rsidRDefault="00030091">
      <w:pPr>
        <w:numPr>
          <w:ilvl w:val="0"/>
          <w:numId w:val="5"/>
        </w:numPr>
        <w:ind w:left="283" w:right="-1"/>
        <w:jc w:val="both"/>
        <w:rPr>
          <w:sz w:val="28"/>
        </w:rPr>
      </w:pPr>
      <w:r>
        <w:rPr>
          <w:sz w:val="28"/>
        </w:rPr>
        <w:t>доходы от внереализационных операций, уменьшенных на сумму расходов по этим операциям.</w:t>
      </w:r>
    </w:p>
    <w:p w:rsidR="00030091" w:rsidRDefault="00030091">
      <w:pPr>
        <w:ind w:right="-1" w:firstLine="1276"/>
        <w:jc w:val="both"/>
        <w:rPr>
          <w:sz w:val="28"/>
        </w:rPr>
      </w:pPr>
      <w:r>
        <w:rPr>
          <w:sz w:val="28"/>
        </w:rPr>
        <w:t>Для целей налогообложения валовая прибыль уменьшается на суммы:</w:t>
      </w:r>
    </w:p>
    <w:p w:rsidR="00030091" w:rsidRDefault="00030091">
      <w:pPr>
        <w:numPr>
          <w:ilvl w:val="0"/>
          <w:numId w:val="5"/>
        </w:numPr>
        <w:ind w:left="283" w:right="-1"/>
        <w:jc w:val="both"/>
        <w:rPr>
          <w:sz w:val="28"/>
        </w:rPr>
      </w:pPr>
      <w:r>
        <w:rPr>
          <w:sz w:val="28"/>
        </w:rPr>
        <w:t>доходов, полученных по ценным бумагам, которые принадлежат предприятию;</w:t>
      </w:r>
    </w:p>
    <w:p w:rsidR="00030091" w:rsidRDefault="00030091">
      <w:pPr>
        <w:numPr>
          <w:ilvl w:val="0"/>
          <w:numId w:val="5"/>
        </w:numPr>
        <w:ind w:left="283" w:right="-1"/>
        <w:jc w:val="both"/>
        <w:rPr>
          <w:sz w:val="28"/>
        </w:rPr>
      </w:pPr>
      <w:r>
        <w:rPr>
          <w:sz w:val="28"/>
        </w:rPr>
        <w:t>доходов от долевого участия в деятельности других предприятий (кроме доходов, полученных за пределами РФ);</w:t>
      </w:r>
    </w:p>
    <w:p w:rsidR="00030091" w:rsidRDefault="00030091">
      <w:pPr>
        <w:numPr>
          <w:ilvl w:val="0"/>
          <w:numId w:val="5"/>
        </w:numPr>
        <w:ind w:left="283" w:right="-1"/>
        <w:jc w:val="both"/>
        <w:rPr>
          <w:sz w:val="28"/>
        </w:rPr>
      </w:pPr>
      <w:r>
        <w:rPr>
          <w:sz w:val="28"/>
        </w:rPr>
        <w:t>доходов от игорного бизнеса, видеосалонов, проката видео- и аудикассет;</w:t>
      </w:r>
    </w:p>
    <w:p w:rsidR="00030091" w:rsidRDefault="00030091">
      <w:pPr>
        <w:numPr>
          <w:ilvl w:val="0"/>
          <w:numId w:val="5"/>
        </w:numPr>
        <w:ind w:left="283" w:right="-1"/>
        <w:jc w:val="both"/>
        <w:rPr>
          <w:sz w:val="28"/>
        </w:rPr>
      </w:pPr>
      <w:r>
        <w:rPr>
          <w:sz w:val="28"/>
        </w:rPr>
        <w:t>прибыли от посреднических операций и сделок, если ставки налога на прибыль, зачисляемого в бюджет субъекта РФ, отличается от установленной по основному виду деятельности ставки налога, зачисляемого в бюджет субъекта РФ.</w:t>
      </w:r>
    </w:p>
    <w:p w:rsidR="00030091" w:rsidRDefault="00030091">
      <w:pPr>
        <w:ind w:right="-1" w:firstLine="1276"/>
        <w:jc w:val="both"/>
        <w:rPr>
          <w:sz w:val="28"/>
        </w:rPr>
      </w:pPr>
      <w:r>
        <w:rPr>
          <w:sz w:val="28"/>
        </w:rPr>
        <w:t xml:space="preserve">   </w:t>
      </w:r>
      <w:r>
        <w:rPr>
          <w:sz w:val="28"/>
          <w:u w:val="single"/>
        </w:rPr>
        <w:t>Налоговые льготы.</w:t>
      </w:r>
      <w:r>
        <w:rPr>
          <w:sz w:val="28"/>
        </w:rPr>
        <w:t xml:space="preserve"> В Российской Федерации действуют разнообразные налоговые льготы при обложении прибыли, которые постоянно дополняются, отменяются и изменяются. Такая нестабильность льгот и их разнообразие усложняют расчеты на прибыль. Действующие налоговые льготы можно классифицировать по группам.</w:t>
      </w:r>
    </w:p>
    <w:p w:rsidR="00030091" w:rsidRDefault="00030091">
      <w:pPr>
        <w:ind w:right="-1" w:firstLine="1276"/>
        <w:jc w:val="both"/>
        <w:rPr>
          <w:sz w:val="28"/>
        </w:rPr>
      </w:pPr>
      <w:r>
        <w:rPr>
          <w:sz w:val="28"/>
        </w:rPr>
        <w:t>Первая - касается льгот, создающих условия для увеличения капитальных вложений. Так, прибыль предприятий сферы материального производства, направляемая на финансирование капитальных вложений производственного назначения, жилищное строительство, а также на погашение кредитов банков, полученных и используемых на эти цели, включая проценты по кредитам, освобождается от налога на прибыль. Эта льгота предоставляется предприятиям, осуществляющим развитие собственной производственной базы, а также финансирование капитальных вложений производственного назначения в порядке долевого участия при условии полного использования амортизационного фонда на последнюю отчетную дату.</w:t>
      </w:r>
    </w:p>
    <w:p w:rsidR="00030091" w:rsidRDefault="00030091">
      <w:pPr>
        <w:ind w:right="-1" w:firstLine="1276"/>
        <w:jc w:val="both"/>
        <w:rPr>
          <w:sz w:val="28"/>
        </w:rPr>
      </w:pPr>
      <w:r>
        <w:rPr>
          <w:sz w:val="28"/>
        </w:rPr>
        <w:t>Большое экономическое значение имеет налоговая льгота, предоставляемая предприятиям на проведение и организацию НИОКР</w:t>
      </w:r>
      <w:r>
        <w:rPr>
          <w:rStyle w:val="a4"/>
          <w:sz w:val="28"/>
        </w:rPr>
        <w:footnoteReference w:id="9"/>
      </w:r>
      <w:r>
        <w:rPr>
          <w:sz w:val="28"/>
        </w:rPr>
        <w:t>, но не более чем в общей сложности 10% суммы налогооблагаемой прибыли.</w:t>
      </w:r>
    </w:p>
    <w:p w:rsidR="00030091" w:rsidRDefault="00030091">
      <w:pPr>
        <w:ind w:right="-1" w:firstLine="1276"/>
        <w:jc w:val="both"/>
        <w:rPr>
          <w:sz w:val="28"/>
        </w:rPr>
      </w:pPr>
      <w:r>
        <w:rPr>
          <w:sz w:val="28"/>
        </w:rPr>
        <w:t>Вторая большая группа льгот включает часть прибыли, затрачиваемую на содержание объектов и учреждений здравоохранения, народного образования, культуры, домов престарелых, коммунально-бытовой сферы, жилого фонда и др., в пределах нормативов, установленных местными органами государственной власти.</w:t>
      </w:r>
    </w:p>
    <w:p w:rsidR="00030091" w:rsidRDefault="00030091">
      <w:pPr>
        <w:ind w:right="-1" w:firstLine="1276"/>
        <w:jc w:val="both"/>
        <w:rPr>
          <w:sz w:val="28"/>
        </w:rPr>
      </w:pPr>
      <w:r>
        <w:rPr>
          <w:sz w:val="28"/>
        </w:rPr>
        <w:t>К третьей группе можно отнести льготы, предоставляемые малому бизнесу. Эти льготы предоставляются предприятиям, производящим и перерабатывающим сельскохозяйственную продукцию, производящим продовольственные товары, товары народного потребления и некоторые другие при условии, если выручка от льготируемых видов деятельности превышает 70% общей суммы выручки.</w:t>
      </w:r>
    </w:p>
    <w:p w:rsidR="00030091" w:rsidRDefault="00030091">
      <w:pPr>
        <w:ind w:right="-1" w:firstLine="1276"/>
        <w:jc w:val="both"/>
        <w:rPr>
          <w:sz w:val="28"/>
        </w:rPr>
      </w:pPr>
      <w:r>
        <w:rPr>
          <w:sz w:val="28"/>
        </w:rPr>
        <w:t>Малый бизнес получил и особую целевую налоговую льготу - инвестиционный налоговый кредит. Это отсрочка платежа налоговых сумм, предоставляемая органами государственной власти или налоговыми службами в размере до 10% цен закупленного и введенного в действие оборудования.</w:t>
      </w:r>
    </w:p>
    <w:p w:rsidR="00030091" w:rsidRDefault="00030091">
      <w:pPr>
        <w:ind w:right="-1" w:firstLine="1276"/>
        <w:jc w:val="both"/>
        <w:rPr>
          <w:sz w:val="28"/>
        </w:rPr>
      </w:pPr>
      <w:r>
        <w:rPr>
          <w:sz w:val="28"/>
        </w:rPr>
        <w:t>Налоговые льготы четвертой группы предоставляются определенным категориям плательщиков. Не подлежит обложению прибыль религиозных объединений, предприятий, находящихся в их собственности, а также общественных организаций инвалидов, предприятий, находящихся в их собственности при условии, что уставный капитал этих структур состоит полностью из вкладов религиозных объединений для первых и из вкладов общественных организаций для вторых. Кроме того, освобождена прибыль предприятий, пострадавших от радиоактивного загрязнения, предприятий с иностранными инвестициями, занятыми в сфере материального производства и некоторые другие.</w:t>
      </w:r>
    </w:p>
    <w:p w:rsidR="00030091" w:rsidRDefault="00030091">
      <w:pPr>
        <w:ind w:right="-1" w:firstLine="1276"/>
        <w:jc w:val="both"/>
        <w:rPr>
          <w:sz w:val="28"/>
        </w:rPr>
      </w:pPr>
      <w:r>
        <w:rPr>
          <w:sz w:val="28"/>
        </w:rPr>
        <w:t>Кроме того, предприятия, понесшие в предшествующем году убыток, освобождаются от уплаты налога части прибыли, направленной на его покрытие в течение последующих пяти лет. Сумма убытка, на покрытие которого направляется прибыль, освобождается от налогообложения и распределяется равными долями на последующие пять лет.</w:t>
      </w:r>
    </w:p>
    <w:p w:rsidR="00030091" w:rsidRDefault="00030091">
      <w:pPr>
        <w:ind w:right="-1" w:firstLine="1276"/>
        <w:jc w:val="both"/>
        <w:rPr>
          <w:sz w:val="28"/>
        </w:rPr>
      </w:pPr>
      <w:r>
        <w:rPr>
          <w:sz w:val="28"/>
        </w:rPr>
        <w:t>Органы государственной власти субъектов РФ помимо льгот могут устанавливать для отдельных категорий плательщиков дополнительные льготы по налогу на прибыль в пределах сумм налоговых платежей, направляемых в их бюджеты.</w:t>
      </w:r>
    </w:p>
    <w:p w:rsidR="00030091" w:rsidRDefault="00030091">
      <w:pPr>
        <w:ind w:right="-1" w:firstLine="1276"/>
        <w:jc w:val="both"/>
        <w:rPr>
          <w:sz w:val="28"/>
        </w:rPr>
      </w:pPr>
      <w:r>
        <w:rPr>
          <w:sz w:val="28"/>
        </w:rPr>
        <w:t>При большом разнообразии налоговых льгот законом предусмотрены ограничения для всех плательщиков. Общая сумма налогов на прибыль не может уменьшать фактическую сумму прибыли, исчисленную без учета налоговых льгот, но не более чем на 50%.</w:t>
      </w:r>
    </w:p>
    <w:p w:rsidR="00030091" w:rsidRDefault="00030091">
      <w:pPr>
        <w:ind w:right="-1" w:firstLine="1276"/>
        <w:jc w:val="both"/>
        <w:rPr>
          <w:sz w:val="28"/>
        </w:rPr>
      </w:pPr>
      <w:r>
        <w:rPr>
          <w:sz w:val="28"/>
        </w:rPr>
        <w:t>После определения валовой прибыли юридическое лицо рассчитывает налогооблагаемую прибыль, которая равна разнице между размером валовой прибыли, уменьшенной в соответствии с законодательством, и налоговыми льготами.</w:t>
      </w:r>
    </w:p>
    <w:p w:rsidR="00030091" w:rsidRDefault="00030091">
      <w:pPr>
        <w:ind w:right="-1" w:firstLine="1276"/>
        <w:jc w:val="both"/>
        <w:rPr>
          <w:sz w:val="28"/>
        </w:rPr>
      </w:pPr>
      <w:r>
        <w:rPr>
          <w:sz w:val="28"/>
          <w:u w:val="single"/>
        </w:rPr>
        <w:t>Ставки налога</w:t>
      </w:r>
      <w:r>
        <w:rPr>
          <w:sz w:val="28"/>
        </w:rPr>
        <w:t xml:space="preserve"> на прибыль предприятий и организаций устанавливаются Федеральным законом РФ. В настоящее время действуют две ставки: одна в размере 13%, зачисляемая в федеральный бюджет, вторая - утверждается законодательными (представительными) органами субъектов РФ в размере не более 22%, а по прибыли предприятий, полученной от посреднических операций, бирж, банков и некоторых других - не выше 30%.</w:t>
      </w:r>
    </w:p>
    <w:p w:rsidR="00030091" w:rsidRDefault="00030091">
      <w:pPr>
        <w:ind w:right="-1" w:firstLine="1276"/>
        <w:jc w:val="both"/>
        <w:rPr>
          <w:sz w:val="28"/>
        </w:rPr>
      </w:pPr>
      <w:r>
        <w:rPr>
          <w:sz w:val="28"/>
        </w:rPr>
        <w:t>Таким образом, расчет годовой суммы налога на прибыль определяется по формуле:</w:t>
      </w:r>
    </w:p>
    <w:p w:rsidR="00030091" w:rsidRDefault="00030091">
      <w:pPr>
        <w:ind w:right="-1" w:firstLine="1276"/>
        <w:jc w:val="both"/>
        <w:rPr>
          <w:sz w:val="28"/>
        </w:rPr>
      </w:pPr>
    </w:p>
    <w:p w:rsidR="00030091" w:rsidRDefault="00030091">
      <w:pPr>
        <w:ind w:right="-1" w:firstLine="1276"/>
        <w:jc w:val="both"/>
        <w:rPr>
          <w:sz w:val="28"/>
        </w:rPr>
      </w:pPr>
      <w:r>
        <w:rPr>
          <w:sz w:val="28"/>
        </w:rPr>
        <w:t xml:space="preserve"> ,</w:t>
      </w:r>
    </w:p>
    <w:p w:rsidR="00030091" w:rsidRDefault="00030091">
      <w:pPr>
        <w:ind w:right="-1"/>
        <w:jc w:val="both"/>
        <w:rPr>
          <w:sz w:val="28"/>
        </w:rPr>
      </w:pPr>
    </w:p>
    <w:p w:rsidR="00030091" w:rsidRDefault="00030091">
      <w:pPr>
        <w:ind w:right="-1"/>
        <w:jc w:val="both"/>
        <w:rPr>
          <w:sz w:val="28"/>
        </w:rPr>
      </w:pPr>
      <w:r>
        <w:rPr>
          <w:sz w:val="28"/>
        </w:rPr>
        <w:t>где Н - годовая сумма налога на прибыль,</w:t>
      </w:r>
    </w:p>
    <w:p w:rsidR="00030091" w:rsidRDefault="00030091">
      <w:pPr>
        <w:ind w:left="426" w:right="-1"/>
        <w:jc w:val="both"/>
        <w:rPr>
          <w:sz w:val="28"/>
        </w:rPr>
      </w:pPr>
      <w:r>
        <w:rPr>
          <w:sz w:val="28"/>
        </w:rPr>
        <w:t xml:space="preserve"> Пв - валовая прибыль, уменьшенная на суммы, предусмотренные законодательством,</w:t>
      </w:r>
    </w:p>
    <w:p w:rsidR="00030091" w:rsidRDefault="00030091">
      <w:pPr>
        <w:ind w:left="426" w:right="-1"/>
        <w:jc w:val="both"/>
        <w:rPr>
          <w:sz w:val="28"/>
        </w:rPr>
      </w:pPr>
      <w:r>
        <w:rPr>
          <w:sz w:val="28"/>
        </w:rPr>
        <w:t>Лн - налоговые льготы,</w:t>
      </w:r>
    </w:p>
    <w:p w:rsidR="00030091" w:rsidRDefault="00030091">
      <w:pPr>
        <w:ind w:left="426" w:right="-1"/>
        <w:jc w:val="both"/>
        <w:rPr>
          <w:sz w:val="28"/>
        </w:rPr>
      </w:pPr>
      <w:r>
        <w:rPr>
          <w:sz w:val="28"/>
        </w:rPr>
        <w:t>Сн - ставка налога на прибыль (13 - 22% или 30%).</w:t>
      </w:r>
    </w:p>
    <w:p w:rsidR="00030091" w:rsidRDefault="00030091">
      <w:pPr>
        <w:ind w:right="-1" w:firstLine="1276"/>
        <w:jc w:val="both"/>
        <w:rPr>
          <w:sz w:val="28"/>
        </w:rPr>
      </w:pPr>
      <w:r>
        <w:rPr>
          <w:sz w:val="28"/>
          <w:u w:val="single"/>
        </w:rPr>
        <w:t>Порядок исчисления налога на прибыль и сроки уплаты.</w:t>
      </w:r>
      <w:r>
        <w:rPr>
          <w:sz w:val="28"/>
        </w:rPr>
        <w:t xml:space="preserve"> Сумма налога определяется плательщиком самостоятельно на основе бухгалтерской отчетности нарастающим итогом с начала года. Внесение суммы налога производится по квартальным расчетам в пятидневный срок со дня, установленного для представления квартального бухгалтерского отчета, а по годовым - 10-дневный срок со дня бухгалтерского отчета и баланса за год.</w:t>
      </w:r>
    </w:p>
    <w:p w:rsidR="00030091" w:rsidRDefault="00030091">
      <w:pPr>
        <w:ind w:right="-1" w:firstLine="1276"/>
        <w:jc w:val="both"/>
        <w:rPr>
          <w:sz w:val="28"/>
        </w:rPr>
      </w:pPr>
      <w:r>
        <w:rPr>
          <w:sz w:val="28"/>
        </w:rPr>
        <w:t>В течение квартала все плательщики, кроме малых предприятий, инвестиционных фондов, бюджетных организаций, производят авансовые отчисления не позднее 15 числа каждого месяца равными долями в размере 1/3 квартальной суммы налога, исчисленной исходя из предполагаемой прибыли на квартал.</w:t>
      </w:r>
    </w:p>
    <w:p w:rsidR="00030091" w:rsidRDefault="00030091">
      <w:pPr>
        <w:ind w:right="-1" w:firstLine="1276"/>
        <w:jc w:val="both"/>
        <w:rPr>
          <w:sz w:val="28"/>
        </w:rPr>
      </w:pPr>
      <w:r>
        <w:rPr>
          <w:sz w:val="28"/>
        </w:rPr>
        <w:t>Для контроля за правильностью определения и полнотой перечисления в бюджет авансовых сумм налога на прибыль предприятия представляют налоговым органам по месту своего нахождения до начала квартала справки о предполагаемой сумме прибыли по установленной форме. При изменении в течение квартала предполагаемой прибыли плательщик по согласованию с финансовым органом может пересмотреть сумму предполагаемой прибыли и авансовых взносов в бюджет налога на прибыль и представить справки об этих изменениях не позднее чем за 20 дней до окончания отчетного квартала. Разница между суммой налога, подлежащей внесению в бюджет по фактически полученной прибыли, и фактическими авансовыми взносами налога за истекший квартал подлежит уточнению на сумму, рассчитанную исходя из ставки рефинансирования Банка России, действовавшей в истекшем квартале.</w:t>
      </w:r>
    </w:p>
    <w:p w:rsidR="00030091" w:rsidRDefault="00030091">
      <w:pPr>
        <w:ind w:right="-1" w:firstLine="1276"/>
        <w:jc w:val="both"/>
        <w:rPr>
          <w:sz w:val="28"/>
        </w:rPr>
      </w:pPr>
      <w:r>
        <w:rPr>
          <w:sz w:val="28"/>
        </w:rPr>
        <w:t>Начиная с 1 января 1997 г. все предприятия, за исключением бюджетных организаций, малых предприятий, имеют право перейти на ежемесячную уплату в бюджет налога на прибыль исходя из фактически полученной прибыли за предшествующий месяц и ставки налога.</w:t>
      </w:r>
    </w:p>
    <w:p w:rsidR="00030091" w:rsidRDefault="00030091">
      <w:pPr>
        <w:ind w:right="-1" w:firstLine="1276"/>
        <w:jc w:val="both"/>
        <w:rPr>
          <w:sz w:val="28"/>
        </w:rPr>
      </w:pPr>
      <w:r>
        <w:rPr>
          <w:sz w:val="28"/>
        </w:rPr>
        <w:t>Исчисление фактической суммы налога на прибыль производится предприятиями на основании расчетов налога по фактически полученной прибыли, составляемых ежемесячно нарастающим итогом с начала года.</w:t>
      </w:r>
    </w:p>
    <w:p w:rsidR="00030091" w:rsidRDefault="00030091">
      <w:pPr>
        <w:ind w:right="-1" w:firstLine="1276"/>
        <w:jc w:val="both"/>
        <w:rPr>
          <w:sz w:val="28"/>
        </w:rPr>
      </w:pPr>
      <w:r>
        <w:rPr>
          <w:sz w:val="28"/>
        </w:rPr>
        <w:t>Сумма налога на прибыль, подлежащая уплате в бюджет, определяется с учетом ранее начисленных сумм платежей. Указанные расчеты представляются предприятиями в налоговые органы по месту нахождения не позднее 20-го числа месяца, следующего за отчетным.</w:t>
      </w:r>
    </w:p>
    <w:p w:rsidR="00030091" w:rsidRDefault="00030091">
      <w:pPr>
        <w:ind w:right="-1" w:firstLine="1276"/>
        <w:jc w:val="both"/>
        <w:rPr>
          <w:sz w:val="28"/>
        </w:rPr>
      </w:pPr>
      <w:r>
        <w:rPr>
          <w:sz w:val="28"/>
        </w:rPr>
        <w:t xml:space="preserve"> Плательщик налога на прибыль представляет налоговым органам по месту своего нахождения расчеты сумм налога по установленной форме.</w:t>
      </w:r>
    </w:p>
    <w:p w:rsidR="00030091" w:rsidRDefault="00030091">
      <w:pPr>
        <w:ind w:right="-1" w:firstLine="1276"/>
        <w:jc w:val="both"/>
        <w:rPr>
          <w:sz w:val="28"/>
        </w:rPr>
      </w:pPr>
      <w:r>
        <w:rPr>
          <w:sz w:val="28"/>
        </w:rPr>
        <w:t>Предприятия обязаны до наступления срока платежа налога на прибыль сдать платежные поручения соответствующим учреждениям банка на перечисление его суммы в бюджет, что исполняется в первоочередном порядке. Эти поручения принимаются банками к исполнению независимо от состояния расчетного (текущего) счета плательщика, и при отсутствии средств на счете плательщика платежное поручение по платежам в бюджет помещается в картотеку № 2.</w:t>
      </w:r>
    </w:p>
    <w:p w:rsidR="00030091" w:rsidRDefault="00030091">
      <w:pPr>
        <w:ind w:right="-1" w:firstLine="1276"/>
        <w:jc w:val="both"/>
        <w:rPr>
          <w:sz w:val="32"/>
        </w:rPr>
      </w:pPr>
    </w:p>
    <w:p w:rsidR="00030091" w:rsidRDefault="00030091">
      <w:pPr>
        <w:ind w:right="-1" w:firstLine="1276"/>
        <w:jc w:val="both"/>
        <w:rPr>
          <w:sz w:val="32"/>
          <w:lang w:val="en-US"/>
        </w:rPr>
      </w:pPr>
    </w:p>
    <w:p w:rsidR="00030091" w:rsidRDefault="00030091">
      <w:pPr>
        <w:ind w:right="-1" w:firstLine="1276"/>
        <w:jc w:val="both"/>
        <w:rPr>
          <w:sz w:val="32"/>
          <w:lang w:val="en-US"/>
        </w:rPr>
      </w:pPr>
    </w:p>
    <w:p w:rsidR="00030091" w:rsidRDefault="00030091">
      <w:pPr>
        <w:ind w:right="-1" w:firstLine="1276"/>
        <w:jc w:val="both"/>
        <w:rPr>
          <w:sz w:val="32"/>
          <w:lang w:val="en-US"/>
        </w:rPr>
      </w:pPr>
    </w:p>
    <w:p w:rsidR="00030091" w:rsidRDefault="00030091">
      <w:pPr>
        <w:numPr>
          <w:ilvl w:val="0"/>
          <w:numId w:val="7"/>
        </w:numPr>
        <w:ind w:right="-1"/>
        <w:jc w:val="center"/>
        <w:rPr>
          <w:b/>
          <w:sz w:val="32"/>
        </w:rPr>
      </w:pPr>
      <w:r>
        <w:rPr>
          <w:b/>
          <w:sz w:val="32"/>
        </w:rPr>
        <w:t>Порядок исчисления и уплаты налога на добавленную стоимость.</w:t>
      </w:r>
    </w:p>
    <w:p w:rsidR="00030091" w:rsidRDefault="00030091">
      <w:pPr>
        <w:ind w:right="-1" w:firstLine="1276"/>
        <w:jc w:val="both"/>
        <w:rPr>
          <w:sz w:val="32"/>
        </w:rPr>
      </w:pPr>
    </w:p>
    <w:p w:rsidR="00030091" w:rsidRDefault="00030091">
      <w:pPr>
        <w:ind w:right="-1" w:firstLine="1276"/>
        <w:jc w:val="both"/>
        <w:rPr>
          <w:sz w:val="28"/>
        </w:rPr>
      </w:pPr>
      <w:r>
        <w:rPr>
          <w:sz w:val="28"/>
          <w:u w:val="single"/>
        </w:rPr>
        <w:t>Налог на добавленную стоимость</w:t>
      </w:r>
      <w:r>
        <w:rPr>
          <w:rStyle w:val="a4"/>
          <w:sz w:val="28"/>
        </w:rPr>
        <w:footnoteReference w:id="10"/>
      </w:r>
      <w:r>
        <w:rPr>
          <w:sz w:val="28"/>
        </w:rPr>
        <w:t xml:space="preserve"> - новый вид обложения, пришедший на смену  налогам с оборота и продаж, действует с 1 января 1992 г. Считаясь французским изобретением, ныне он функционирует во многих странах, в том числе России. Доля НДС в федеральном бюджете РФ составляет более 58% общих централизованных финансовых ресурсов, формируемых за счет налогов и платежей.</w:t>
      </w:r>
      <w:r>
        <w:rPr>
          <w:rStyle w:val="a4"/>
          <w:sz w:val="28"/>
        </w:rPr>
        <w:footnoteReference w:id="11"/>
      </w:r>
    </w:p>
    <w:p w:rsidR="00030091" w:rsidRDefault="00030091">
      <w:pPr>
        <w:ind w:right="-1" w:firstLine="1276"/>
        <w:jc w:val="both"/>
        <w:rPr>
          <w:sz w:val="28"/>
        </w:rPr>
      </w:pPr>
      <w:r>
        <w:rPr>
          <w:sz w:val="28"/>
        </w:rPr>
        <w:t>Как косвенный налог НДС выступает в форме надбавки к цене товара (работ, услуг)</w:t>
      </w:r>
      <w:r>
        <w:rPr>
          <w:rStyle w:val="a4"/>
          <w:sz w:val="28"/>
        </w:rPr>
        <w:footnoteReference w:id="12"/>
      </w:r>
      <w:r>
        <w:rPr>
          <w:sz w:val="28"/>
        </w:rPr>
        <w:t xml:space="preserve"> и непосредственно не затрагивает доходность юридического лица. Это налог не на предприятие, а на потребителя. Предприятие по существу выступает лишь его сборщиком.</w:t>
      </w:r>
    </w:p>
    <w:p w:rsidR="00030091" w:rsidRDefault="00030091">
      <w:pPr>
        <w:ind w:right="-1" w:firstLine="1276"/>
        <w:jc w:val="both"/>
        <w:rPr>
          <w:sz w:val="28"/>
        </w:rPr>
      </w:pPr>
      <w:r>
        <w:rPr>
          <w:sz w:val="28"/>
        </w:rPr>
        <w:t>При движении товара от производителя к потребителю он проходит длинную технологическую цепочку производства и обращения. В каждом звене этой цепочки создается дополнительная стоимость, которая и служит объектом обложения, а НДС равен разнице между налогами при продаже и покупке.</w:t>
      </w:r>
    </w:p>
    <w:p w:rsidR="00030091" w:rsidRDefault="00030091">
      <w:pPr>
        <w:ind w:right="-1" w:firstLine="1276"/>
        <w:jc w:val="both"/>
        <w:rPr>
          <w:sz w:val="28"/>
        </w:rPr>
      </w:pPr>
      <w:r>
        <w:rPr>
          <w:sz w:val="28"/>
        </w:rPr>
        <w:t xml:space="preserve"> НДС по сравнению со своими предшественниками (налогом с оборота и налогом с продаж) имеет определенные преимущества. Он более эффективен, чем налог с оборота, так как охватывает товарооборот на всех стадиях, и с расширением налоговой базы и ставок поступления могут увеличиваться. Для отдельного производителя этот налог менее обременителен, поскольку обложению подлежит не весь товарооборот, а лишь прирост стоимости, и тяжесть налога распределяется по всей цепи товарооборота, чем достигается равное положение всех участников рыночных отношений. Это более простая форма обложения, так как для всех плательщиков установлен единый механизм взимания по всей территории России. Для государства он более предпочтителен, ибо от него трудно уклониться, что уменьшает случаи финансовых нарушений. И наконец, данный налог в большей степени повышает заинтересованность в росте дохода предпринимателя, так как автоматически освобождает предприятие от налога на производственные затраты.</w:t>
      </w:r>
    </w:p>
    <w:p w:rsidR="00030091" w:rsidRDefault="00030091">
      <w:pPr>
        <w:ind w:right="-1" w:firstLine="1276"/>
        <w:jc w:val="both"/>
        <w:rPr>
          <w:sz w:val="28"/>
        </w:rPr>
      </w:pPr>
      <w:r>
        <w:rPr>
          <w:sz w:val="28"/>
        </w:rPr>
        <w:t>Налог представляет собой форму изъятия в бюджет части добавленной стоимости, создаваемой на всех стадиях производства, и определяется как разность между стоимостью реализованных товаров и стоимостью материальных затрат, отнесенных на издержки производства и обращения.</w:t>
      </w:r>
      <w:r>
        <w:rPr>
          <w:rStyle w:val="a4"/>
          <w:sz w:val="28"/>
        </w:rPr>
        <w:footnoteReference w:id="13"/>
      </w:r>
      <w:r>
        <w:rPr>
          <w:sz w:val="28"/>
        </w:rPr>
        <w:t xml:space="preserve"> Отсюда налогооблагаемая база для НДС равна цене реализации продукции минус цена покупаемых материальных ценностей.</w:t>
      </w:r>
    </w:p>
    <w:p w:rsidR="00030091" w:rsidRDefault="00030091">
      <w:pPr>
        <w:ind w:right="-1" w:firstLine="1276"/>
        <w:jc w:val="both"/>
        <w:rPr>
          <w:sz w:val="28"/>
        </w:rPr>
      </w:pPr>
      <w:r>
        <w:rPr>
          <w:sz w:val="28"/>
        </w:rPr>
        <w:t xml:space="preserve">К </w:t>
      </w:r>
      <w:r>
        <w:rPr>
          <w:sz w:val="28"/>
          <w:u w:val="single"/>
        </w:rPr>
        <w:t>плательщикам НДС</w:t>
      </w:r>
      <w:r>
        <w:rPr>
          <w:sz w:val="28"/>
        </w:rPr>
        <w:t xml:space="preserve"> относятся все юридические лица независимо от форм собственности и ведомственной принадлежности, осуществляющие производственную и иную коммерческую деятельность, а также предприятия с иностранными инвестициями (включая иностранные юридические лица), частные предприятия, филиалы, отделения и другие обособленные подразделения предприятий, находящиеся на территории России и самостоятельно реализующие товары, международные объединения и иностранные юридические лица, осуществляющие производственную и иную коммерческую деятельность на территории РФ.</w:t>
      </w:r>
    </w:p>
    <w:p w:rsidR="00030091" w:rsidRDefault="00030091">
      <w:pPr>
        <w:ind w:right="-1" w:firstLine="1276"/>
        <w:jc w:val="both"/>
        <w:rPr>
          <w:sz w:val="28"/>
        </w:rPr>
      </w:pPr>
      <w:r>
        <w:rPr>
          <w:sz w:val="28"/>
          <w:u w:val="single"/>
        </w:rPr>
        <w:t>Объектами НДС</w:t>
      </w:r>
      <w:r>
        <w:rPr>
          <w:sz w:val="28"/>
        </w:rPr>
        <w:t xml:space="preserve"> выступают:</w:t>
      </w:r>
    </w:p>
    <w:p w:rsidR="00030091" w:rsidRDefault="00030091">
      <w:pPr>
        <w:ind w:right="-1" w:firstLine="1276"/>
        <w:jc w:val="both"/>
        <w:rPr>
          <w:sz w:val="28"/>
        </w:rPr>
      </w:pPr>
      <w:r>
        <w:rPr>
          <w:sz w:val="28"/>
        </w:rPr>
        <w:t>Во-первых, обороты по реализации на территории РФ товаров, выполненных работ, оказанных услуг. Подлежат обложению обороты по реализации всех товаров собственного производства и приобретенного на стороне.</w:t>
      </w:r>
    </w:p>
    <w:p w:rsidR="00030091" w:rsidRDefault="00030091">
      <w:pPr>
        <w:ind w:right="-1" w:firstLine="1276"/>
        <w:jc w:val="both"/>
        <w:rPr>
          <w:sz w:val="28"/>
        </w:rPr>
      </w:pPr>
      <w:r>
        <w:rPr>
          <w:sz w:val="28"/>
        </w:rPr>
        <w:t>При реализации работ объектом служат объемы выполненных строительно-монтажных, ремонтных НИОК, технологических, проектно-изыскательских, реставрационных и других работ.</w:t>
      </w:r>
    </w:p>
    <w:p w:rsidR="00030091" w:rsidRDefault="00030091">
      <w:pPr>
        <w:ind w:right="-1" w:firstLine="1276"/>
        <w:jc w:val="both"/>
        <w:rPr>
          <w:sz w:val="28"/>
        </w:rPr>
      </w:pPr>
      <w:r>
        <w:rPr>
          <w:sz w:val="28"/>
        </w:rPr>
        <w:t>При реализации услуг к объектам относится выручка, полученная от оказания:</w:t>
      </w:r>
    </w:p>
    <w:p w:rsidR="00030091" w:rsidRDefault="00030091">
      <w:pPr>
        <w:numPr>
          <w:ilvl w:val="0"/>
          <w:numId w:val="5"/>
        </w:numPr>
        <w:ind w:left="283" w:right="-1"/>
        <w:jc w:val="both"/>
        <w:rPr>
          <w:sz w:val="28"/>
        </w:rPr>
      </w:pPr>
      <w:r>
        <w:rPr>
          <w:sz w:val="28"/>
        </w:rPr>
        <w:t>услуг пассажирского, грузового транспорта, в том числе транспортировка газа, нефти, нефтепродуктов, электрической и тепловой энергии, услуг по погрузке, разгрузке, перегрузке товаров;</w:t>
      </w:r>
    </w:p>
    <w:p w:rsidR="00030091" w:rsidRDefault="00030091">
      <w:pPr>
        <w:numPr>
          <w:ilvl w:val="0"/>
          <w:numId w:val="5"/>
        </w:numPr>
        <w:ind w:left="283" w:right="-1"/>
        <w:jc w:val="both"/>
        <w:rPr>
          <w:sz w:val="28"/>
        </w:rPr>
      </w:pPr>
      <w:r>
        <w:rPr>
          <w:sz w:val="28"/>
        </w:rPr>
        <w:t>услуг по сдаче в аренду недвижимости, в том числе по лизингу;</w:t>
      </w:r>
    </w:p>
    <w:p w:rsidR="00030091" w:rsidRDefault="00030091">
      <w:pPr>
        <w:numPr>
          <w:ilvl w:val="0"/>
          <w:numId w:val="5"/>
        </w:numPr>
        <w:ind w:left="283" w:right="-1"/>
        <w:jc w:val="both"/>
        <w:rPr>
          <w:sz w:val="28"/>
        </w:rPr>
      </w:pPr>
      <w:r>
        <w:rPr>
          <w:sz w:val="28"/>
        </w:rPr>
        <w:t>посреднических услуг;</w:t>
      </w:r>
    </w:p>
    <w:p w:rsidR="00030091" w:rsidRDefault="00030091">
      <w:pPr>
        <w:numPr>
          <w:ilvl w:val="0"/>
          <w:numId w:val="5"/>
        </w:numPr>
        <w:ind w:left="283" w:right="-1"/>
        <w:jc w:val="both"/>
        <w:rPr>
          <w:sz w:val="28"/>
        </w:rPr>
      </w:pPr>
      <w:r>
        <w:rPr>
          <w:sz w:val="28"/>
        </w:rPr>
        <w:t>услуг бытовых, жилищно-коммунальных;</w:t>
      </w:r>
    </w:p>
    <w:p w:rsidR="00030091" w:rsidRDefault="00030091">
      <w:pPr>
        <w:numPr>
          <w:ilvl w:val="0"/>
          <w:numId w:val="5"/>
        </w:numPr>
        <w:ind w:left="283" w:right="-1"/>
        <w:jc w:val="both"/>
        <w:rPr>
          <w:sz w:val="28"/>
        </w:rPr>
      </w:pPr>
      <w:r>
        <w:rPr>
          <w:sz w:val="28"/>
        </w:rPr>
        <w:t>услуг по выполнению заказов предприятия торговли;</w:t>
      </w:r>
    </w:p>
    <w:p w:rsidR="00030091" w:rsidRDefault="00030091">
      <w:pPr>
        <w:numPr>
          <w:ilvl w:val="0"/>
          <w:numId w:val="5"/>
        </w:numPr>
        <w:ind w:left="283" w:right="-1"/>
        <w:jc w:val="both"/>
        <w:rPr>
          <w:sz w:val="28"/>
        </w:rPr>
      </w:pPr>
      <w:r>
        <w:rPr>
          <w:sz w:val="28"/>
        </w:rPr>
        <w:t>рекламных услуг, инновационных услуг;</w:t>
      </w:r>
    </w:p>
    <w:p w:rsidR="00030091" w:rsidRDefault="00030091">
      <w:pPr>
        <w:numPr>
          <w:ilvl w:val="0"/>
          <w:numId w:val="5"/>
        </w:numPr>
        <w:ind w:left="283" w:right="-1"/>
        <w:jc w:val="both"/>
        <w:rPr>
          <w:sz w:val="28"/>
        </w:rPr>
      </w:pPr>
      <w:r>
        <w:rPr>
          <w:sz w:val="28"/>
        </w:rPr>
        <w:t>других платных услуг, кроме сдачи в аренду земли.</w:t>
      </w:r>
    </w:p>
    <w:p w:rsidR="00030091" w:rsidRDefault="00030091">
      <w:pPr>
        <w:ind w:right="-1" w:firstLine="1276"/>
        <w:jc w:val="both"/>
        <w:rPr>
          <w:sz w:val="28"/>
        </w:rPr>
      </w:pPr>
      <w:r>
        <w:rPr>
          <w:sz w:val="28"/>
        </w:rPr>
        <w:t>Во-вторых, товары, ввозимые на территорию РФ в соответствии с таможенными режимами, установленными таможенным законодательством России, т.е. импортные товары.</w:t>
      </w:r>
    </w:p>
    <w:p w:rsidR="00030091" w:rsidRDefault="00030091">
      <w:pPr>
        <w:ind w:right="-1" w:firstLine="1276"/>
        <w:jc w:val="both"/>
        <w:rPr>
          <w:sz w:val="28"/>
        </w:rPr>
      </w:pPr>
      <w:r>
        <w:rPr>
          <w:sz w:val="28"/>
        </w:rPr>
        <w:t>В-третьих, любые денежные средства, полученные предприятиями, если их получение связано с расчетами по оплате товаров, в том числе поступлений в виде:</w:t>
      </w:r>
    </w:p>
    <w:p w:rsidR="00030091" w:rsidRDefault="00030091">
      <w:pPr>
        <w:numPr>
          <w:ilvl w:val="0"/>
          <w:numId w:val="8"/>
        </w:numPr>
        <w:ind w:right="-1"/>
        <w:jc w:val="both"/>
        <w:rPr>
          <w:sz w:val="28"/>
        </w:rPr>
      </w:pPr>
      <w:r>
        <w:rPr>
          <w:sz w:val="28"/>
        </w:rPr>
        <w:t>средств, полученных от других предприятий и организаций (кроме зачисляемых в установленные фонды его учредителями);</w:t>
      </w:r>
    </w:p>
    <w:p w:rsidR="00030091" w:rsidRDefault="00030091">
      <w:pPr>
        <w:numPr>
          <w:ilvl w:val="0"/>
          <w:numId w:val="8"/>
        </w:numPr>
        <w:ind w:right="-1"/>
        <w:jc w:val="both"/>
        <w:rPr>
          <w:sz w:val="28"/>
        </w:rPr>
      </w:pPr>
      <w:r>
        <w:rPr>
          <w:sz w:val="28"/>
        </w:rPr>
        <w:t>средств на осуществление совместной деятельности без создания юридического лица на основе договора между ними. Товары, реализуемые в рамках этой деятельности, облагаются НДС в общеустановленном порядке;</w:t>
      </w:r>
    </w:p>
    <w:p w:rsidR="00030091" w:rsidRDefault="00030091">
      <w:pPr>
        <w:numPr>
          <w:ilvl w:val="0"/>
          <w:numId w:val="8"/>
        </w:numPr>
        <w:ind w:right="-1"/>
        <w:jc w:val="both"/>
        <w:rPr>
          <w:sz w:val="28"/>
        </w:rPr>
      </w:pPr>
      <w:r>
        <w:rPr>
          <w:sz w:val="28"/>
        </w:rPr>
        <w:t>финансовой помощи, полученной от предприятий, учреждений при передаче во временное пользование при отсутствии у них лицензий на осуществление банковских операций;</w:t>
      </w:r>
    </w:p>
    <w:p w:rsidR="00030091" w:rsidRDefault="00030091">
      <w:pPr>
        <w:numPr>
          <w:ilvl w:val="0"/>
          <w:numId w:val="8"/>
        </w:numPr>
        <w:ind w:right="-1"/>
        <w:jc w:val="both"/>
        <w:rPr>
          <w:sz w:val="28"/>
        </w:rPr>
      </w:pPr>
      <w:r>
        <w:rPr>
          <w:sz w:val="28"/>
        </w:rPr>
        <w:t>оборотов по реализации товаров внутри предприятия для собственного потребления, затраты по которым не относятся на издержки производства и обращения, а также обороты по реализации товаров своим работникам;</w:t>
      </w:r>
    </w:p>
    <w:p w:rsidR="00030091" w:rsidRDefault="00030091">
      <w:pPr>
        <w:numPr>
          <w:ilvl w:val="0"/>
          <w:numId w:val="8"/>
        </w:numPr>
        <w:ind w:right="-1"/>
        <w:jc w:val="both"/>
        <w:rPr>
          <w:sz w:val="28"/>
        </w:rPr>
      </w:pPr>
      <w:r>
        <w:rPr>
          <w:sz w:val="28"/>
        </w:rPr>
        <w:t>оборотов по реализации товаров по бартеру;</w:t>
      </w:r>
    </w:p>
    <w:p w:rsidR="00030091" w:rsidRDefault="00030091">
      <w:pPr>
        <w:numPr>
          <w:ilvl w:val="0"/>
          <w:numId w:val="8"/>
        </w:numPr>
        <w:ind w:right="-1"/>
        <w:jc w:val="both"/>
        <w:rPr>
          <w:sz w:val="28"/>
        </w:rPr>
      </w:pPr>
      <w:r>
        <w:rPr>
          <w:sz w:val="28"/>
        </w:rPr>
        <w:t>оборотов по передаче безвозмездно или с частичной оплатой товаров другим организациям (предприятиям) или физическим лицам, а также своим работникам;</w:t>
      </w:r>
    </w:p>
    <w:p w:rsidR="00030091" w:rsidRDefault="00030091">
      <w:pPr>
        <w:numPr>
          <w:ilvl w:val="0"/>
          <w:numId w:val="8"/>
        </w:numPr>
        <w:ind w:right="-1"/>
        <w:jc w:val="both"/>
        <w:rPr>
          <w:sz w:val="28"/>
        </w:rPr>
      </w:pPr>
      <w:r>
        <w:rPr>
          <w:sz w:val="28"/>
        </w:rPr>
        <w:t>оборотов по реализации предметов залога;</w:t>
      </w:r>
    </w:p>
    <w:p w:rsidR="00030091" w:rsidRDefault="00030091">
      <w:pPr>
        <w:numPr>
          <w:ilvl w:val="0"/>
          <w:numId w:val="8"/>
        </w:numPr>
        <w:ind w:right="-1"/>
        <w:jc w:val="both"/>
        <w:rPr>
          <w:sz w:val="28"/>
        </w:rPr>
      </w:pPr>
      <w:r>
        <w:rPr>
          <w:sz w:val="28"/>
        </w:rPr>
        <w:t>средств от взимания штрафов, взыскания пеней, выплаты неустоек, полученных за нарушение обязательств партнера, предусмотренных договорами поставок товаров, выполнения работ, оказания услуг;</w:t>
      </w:r>
    </w:p>
    <w:p w:rsidR="00030091" w:rsidRDefault="00030091">
      <w:pPr>
        <w:numPr>
          <w:ilvl w:val="0"/>
          <w:numId w:val="8"/>
        </w:numPr>
        <w:ind w:right="-1"/>
        <w:jc w:val="both"/>
        <w:rPr>
          <w:sz w:val="28"/>
        </w:rPr>
      </w:pPr>
      <w:r>
        <w:rPr>
          <w:sz w:val="28"/>
        </w:rPr>
        <w:t>сумм авансовых и иных платежей, поступивших в счет предстоящих поставок товаров или выполнения работ (услуг) на расчетный счет и некоторых других сумм.</w:t>
      </w:r>
    </w:p>
    <w:p w:rsidR="00030091" w:rsidRDefault="00030091">
      <w:pPr>
        <w:ind w:right="-1" w:firstLine="1276"/>
        <w:jc w:val="both"/>
        <w:rPr>
          <w:sz w:val="28"/>
        </w:rPr>
      </w:pPr>
      <w:r>
        <w:rPr>
          <w:sz w:val="28"/>
          <w:u w:val="single"/>
        </w:rPr>
        <w:t>Льготы по НДС.</w:t>
      </w:r>
      <w:r>
        <w:rPr>
          <w:sz w:val="28"/>
        </w:rPr>
        <w:t xml:space="preserve"> НДС не облагаются следующие налоговые объекты:</w:t>
      </w:r>
    </w:p>
    <w:p w:rsidR="00030091" w:rsidRDefault="00030091">
      <w:pPr>
        <w:ind w:right="-1"/>
        <w:jc w:val="both"/>
        <w:rPr>
          <w:sz w:val="28"/>
        </w:rPr>
      </w:pPr>
      <w:r>
        <w:rPr>
          <w:sz w:val="28"/>
        </w:rPr>
        <w:t>а) экспортируемые товары как собственного производства, так и приобретенные, экспортируемые работы и услуги, а также услуги по транспортировке, погрузке, перегрузке экспортируемых товаров и по транзиту иностранных грузов через территорию РФ;</w:t>
      </w:r>
    </w:p>
    <w:p w:rsidR="00030091" w:rsidRDefault="00030091">
      <w:pPr>
        <w:ind w:right="-1"/>
        <w:jc w:val="both"/>
        <w:rPr>
          <w:sz w:val="28"/>
        </w:rPr>
      </w:pPr>
      <w:r>
        <w:rPr>
          <w:sz w:val="28"/>
        </w:rPr>
        <w:t>б) услуги городского пассажирского транспорта общего пользования (кроме такси), а также услуги по перевозкам пассажиров в пригородном сообщении морским, речным, железнодорожным и автомобильным транспортом;</w:t>
      </w:r>
    </w:p>
    <w:p w:rsidR="00030091" w:rsidRDefault="00030091">
      <w:pPr>
        <w:ind w:right="-1"/>
        <w:jc w:val="both"/>
        <w:rPr>
          <w:sz w:val="28"/>
        </w:rPr>
      </w:pPr>
      <w:r>
        <w:rPr>
          <w:sz w:val="28"/>
        </w:rPr>
        <w:t>в) квартирная плата, включая плату за проживание в общежитиях;</w:t>
      </w:r>
    </w:p>
    <w:p w:rsidR="00030091" w:rsidRDefault="00030091">
      <w:pPr>
        <w:ind w:right="-1"/>
        <w:jc w:val="both"/>
        <w:rPr>
          <w:sz w:val="28"/>
        </w:rPr>
      </w:pPr>
      <w:r>
        <w:rPr>
          <w:sz w:val="28"/>
        </w:rPr>
        <w:t>г) стоимость выкупаемых в порядке приватизации имущества государственных и муниципальных предприятий;</w:t>
      </w:r>
    </w:p>
    <w:p w:rsidR="00030091" w:rsidRDefault="00030091">
      <w:pPr>
        <w:ind w:right="-1"/>
        <w:jc w:val="both"/>
        <w:rPr>
          <w:sz w:val="28"/>
        </w:rPr>
      </w:pPr>
      <w:r>
        <w:rPr>
          <w:sz w:val="28"/>
        </w:rPr>
        <w:t>д) операции, связанные с обращением валюты, денег, банкнот, а также ценных бумаг (акций, облигаций, сертификатов, векселей и др.), кроме брокерских и других посреднических услуг;</w:t>
      </w:r>
    </w:p>
    <w:p w:rsidR="00030091" w:rsidRDefault="00030091">
      <w:pPr>
        <w:ind w:right="-1"/>
        <w:jc w:val="both"/>
        <w:rPr>
          <w:sz w:val="28"/>
        </w:rPr>
      </w:pPr>
      <w:r>
        <w:rPr>
          <w:sz w:val="28"/>
        </w:rPr>
        <w:t>е) продукция собственного производства отдельных организаций общественного питания (столовых учебных заведений и учреждений социально-культурной сферы, финансируемых из бюджета); услуги в сфере образования, связанные с учебно-производственным и воспитательным процессом;</w:t>
      </w:r>
    </w:p>
    <w:p w:rsidR="00030091" w:rsidRDefault="00030091">
      <w:pPr>
        <w:ind w:right="-1"/>
        <w:jc w:val="both"/>
        <w:rPr>
          <w:sz w:val="28"/>
        </w:rPr>
      </w:pPr>
      <w:r>
        <w:rPr>
          <w:sz w:val="28"/>
        </w:rPr>
        <w:t>ж) научно-исследовательские и опытно-конструкторские работы;</w:t>
      </w:r>
    </w:p>
    <w:p w:rsidR="00030091" w:rsidRDefault="00030091">
      <w:pPr>
        <w:ind w:right="-1"/>
        <w:jc w:val="both"/>
        <w:rPr>
          <w:sz w:val="28"/>
        </w:rPr>
      </w:pPr>
      <w:r>
        <w:rPr>
          <w:sz w:val="28"/>
        </w:rPr>
        <w:t>з) платные медицинские услуги, изделия медицинского назначения;</w:t>
      </w:r>
    </w:p>
    <w:p w:rsidR="00030091" w:rsidRDefault="00030091">
      <w:pPr>
        <w:ind w:right="-1"/>
        <w:jc w:val="both"/>
        <w:rPr>
          <w:sz w:val="28"/>
        </w:rPr>
      </w:pPr>
      <w:r>
        <w:rPr>
          <w:sz w:val="28"/>
        </w:rPr>
        <w:t>и) товары производимые и реализуемые предприятиями, в которых инвалиды составляют не менее 50% общего числа работников (кроме предприятий, осуществляющих снабженческо-сбытовую, торговую и закупочную деятельность);</w:t>
      </w:r>
    </w:p>
    <w:p w:rsidR="00030091" w:rsidRDefault="00030091">
      <w:pPr>
        <w:ind w:right="-1"/>
        <w:jc w:val="both"/>
        <w:rPr>
          <w:sz w:val="28"/>
        </w:rPr>
      </w:pPr>
      <w:r>
        <w:rPr>
          <w:sz w:val="28"/>
        </w:rPr>
        <w:t>к) товары, ввозимые на территорию РФ, оборудование и приборы для научно-исследовательских целей, транспорт общественного пользования, технологическое оборудование и некоторые другие товары.</w:t>
      </w:r>
    </w:p>
    <w:p w:rsidR="00030091" w:rsidRDefault="00030091">
      <w:pPr>
        <w:ind w:right="-1" w:firstLine="1276"/>
        <w:jc w:val="both"/>
        <w:rPr>
          <w:sz w:val="28"/>
        </w:rPr>
      </w:pPr>
      <w:r>
        <w:rPr>
          <w:sz w:val="28"/>
        </w:rPr>
        <w:t>Кроме того, НДС не облагаются:</w:t>
      </w:r>
    </w:p>
    <w:p w:rsidR="00030091" w:rsidRDefault="00030091">
      <w:pPr>
        <w:numPr>
          <w:ilvl w:val="0"/>
          <w:numId w:val="5"/>
        </w:numPr>
        <w:ind w:left="283" w:right="-1"/>
        <w:jc w:val="both"/>
        <w:rPr>
          <w:sz w:val="28"/>
        </w:rPr>
      </w:pPr>
      <w:r>
        <w:rPr>
          <w:sz w:val="28"/>
        </w:rPr>
        <w:t>внутризаводской оборот;</w:t>
      </w:r>
    </w:p>
    <w:p w:rsidR="00030091" w:rsidRDefault="00030091">
      <w:pPr>
        <w:numPr>
          <w:ilvl w:val="0"/>
          <w:numId w:val="5"/>
        </w:numPr>
        <w:ind w:left="283" w:right="-1"/>
        <w:jc w:val="both"/>
        <w:rPr>
          <w:sz w:val="28"/>
        </w:rPr>
      </w:pPr>
      <w:r>
        <w:rPr>
          <w:sz w:val="28"/>
        </w:rPr>
        <w:t>средства учредителей, вносимые в уставные фонды;</w:t>
      </w:r>
    </w:p>
    <w:p w:rsidR="00030091" w:rsidRDefault="00030091">
      <w:pPr>
        <w:numPr>
          <w:ilvl w:val="0"/>
          <w:numId w:val="5"/>
        </w:numPr>
        <w:ind w:left="283" w:right="-1"/>
        <w:jc w:val="both"/>
        <w:rPr>
          <w:sz w:val="28"/>
        </w:rPr>
      </w:pPr>
      <w:r>
        <w:rPr>
          <w:sz w:val="28"/>
        </w:rPr>
        <w:t>средства, перечисляемые головной организацией своим обособленным подразделениям;</w:t>
      </w:r>
    </w:p>
    <w:p w:rsidR="00030091" w:rsidRDefault="00030091">
      <w:pPr>
        <w:numPr>
          <w:ilvl w:val="0"/>
          <w:numId w:val="5"/>
        </w:numPr>
        <w:ind w:left="283" w:right="-1"/>
        <w:jc w:val="both"/>
        <w:rPr>
          <w:sz w:val="28"/>
        </w:rPr>
      </w:pPr>
      <w:r>
        <w:rPr>
          <w:sz w:val="28"/>
        </w:rPr>
        <w:t>средства из централизованных финансовых фондов;</w:t>
      </w:r>
    </w:p>
    <w:p w:rsidR="00030091" w:rsidRDefault="00030091">
      <w:pPr>
        <w:numPr>
          <w:ilvl w:val="0"/>
          <w:numId w:val="5"/>
        </w:numPr>
        <w:ind w:left="283" w:right="-1"/>
        <w:jc w:val="both"/>
        <w:rPr>
          <w:sz w:val="28"/>
        </w:rPr>
      </w:pPr>
      <w:r>
        <w:rPr>
          <w:sz w:val="28"/>
        </w:rPr>
        <w:t>средства, передаваемые организациям в благотворительных целях, и некоторые другие денежные средства.</w:t>
      </w:r>
    </w:p>
    <w:p w:rsidR="00030091" w:rsidRDefault="00030091">
      <w:pPr>
        <w:ind w:right="-1" w:firstLine="1276"/>
        <w:jc w:val="both"/>
        <w:rPr>
          <w:sz w:val="28"/>
        </w:rPr>
      </w:pPr>
      <w:r>
        <w:rPr>
          <w:sz w:val="28"/>
        </w:rPr>
        <w:t>Предприятия имеют право на получение налоговых льгот при наличии раздельного учета затрат по производству и реализации товаров, освобожденных от НДС и облагаемых этим налогом.</w:t>
      </w:r>
    </w:p>
    <w:p w:rsidR="00030091" w:rsidRDefault="00030091">
      <w:pPr>
        <w:ind w:right="-1" w:firstLine="1276"/>
        <w:jc w:val="both"/>
        <w:rPr>
          <w:sz w:val="28"/>
        </w:rPr>
      </w:pPr>
      <w:r>
        <w:rPr>
          <w:sz w:val="28"/>
        </w:rPr>
        <w:t>Налоговые льготы по НДС могут уточняться при утверждении Федерального бюджета на предстоящий год.</w:t>
      </w:r>
    </w:p>
    <w:p w:rsidR="00030091" w:rsidRDefault="00030091">
      <w:pPr>
        <w:ind w:right="-1" w:firstLine="1276"/>
        <w:jc w:val="both"/>
        <w:rPr>
          <w:sz w:val="28"/>
        </w:rPr>
      </w:pPr>
      <w:r>
        <w:rPr>
          <w:sz w:val="28"/>
          <w:u w:val="single"/>
        </w:rPr>
        <w:t>Ставки налога.</w:t>
      </w:r>
      <w:r>
        <w:rPr>
          <w:sz w:val="28"/>
        </w:rPr>
        <w:t xml:space="preserve"> Действуют две ставки налога - 10 и 20%: первая - взимается с продовольственных товаров (за исключением подакцизных), по перечню, утвержденному правительством РФ, в том числе мясо, молоко, хлеб, соль, сахар и т.д., а с 1 января 1996 года зерно, рыба и некоторые другие продукты, реализуемые и используемые в технических целях и для производства лекарственных препаратов, а также товаров детского ассортимента; вторая ставка - 20% - по остальным товарам, включая подакцизные продовольственные товары.</w:t>
      </w:r>
    </w:p>
    <w:p w:rsidR="00030091" w:rsidRDefault="00030091">
      <w:pPr>
        <w:ind w:right="-1" w:firstLine="1276"/>
        <w:jc w:val="both"/>
        <w:rPr>
          <w:sz w:val="28"/>
        </w:rPr>
      </w:pPr>
      <w:r>
        <w:rPr>
          <w:sz w:val="28"/>
        </w:rPr>
        <w:t>При реализации товаров по ценам и тарифам, включающим в себя НДС по ставкам 10 и 20%, применяются расчетные ставки 9,09 и 16,67%.</w:t>
      </w:r>
      <w:r>
        <w:rPr>
          <w:rStyle w:val="a4"/>
          <w:sz w:val="28"/>
        </w:rPr>
        <w:footnoteReference w:id="14"/>
      </w:r>
      <w:r>
        <w:rPr>
          <w:sz w:val="28"/>
        </w:rPr>
        <w:t xml:space="preserve"> </w:t>
      </w:r>
    </w:p>
    <w:p w:rsidR="00030091" w:rsidRDefault="00030091">
      <w:pPr>
        <w:ind w:right="-1" w:firstLine="1276"/>
        <w:jc w:val="both"/>
        <w:rPr>
          <w:sz w:val="28"/>
        </w:rPr>
      </w:pPr>
      <w:r>
        <w:rPr>
          <w:sz w:val="28"/>
        </w:rPr>
        <w:t>Налогооблагаемая база, рассчитанная как сумма объектов, подлежащих обложению, за минусом налоговых льгот, умножается на установленную ставку налога. Так же определяется сумма НДС по реализованным товарам. Плательщик обязан сумму НДС выделять отдельной строкой:</w:t>
      </w:r>
    </w:p>
    <w:p w:rsidR="00030091" w:rsidRDefault="00030091">
      <w:pPr>
        <w:numPr>
          <w:ilvl w:val="0"/>
          <w:numId w:val="5"/>
        </w:numPr>
        <w:ind w:left="283" w:right="-1"/>
        <w:jc w:val="both"/>
        <w:rPr>
          <w:sz w:val="28"/>
        </w:rPr>
      </w:pPr>
      <w:r>
        <w:rPr>
          <w:sz w:val="28"/>
        </w:rPr>
        <w:t>в расчетных документах (поручениях, требованиях-поручениях), реестрах чеков и реестрах на получение средств с аккредитива, приходных кассовых ордерах;</w:t>
      </w:r>
    </w:p>
    <w:p w:rsidR="00030091" w:rsidRDefault="00030091">
      <w:pPr>
        <w:numPr>
          <w:ilvl w:val="0"/>
          <w:numId w:val="5"/>
        </w:numPr>
        <w:ind w:left="283" w:right="-1"/>
        <w:jc w:val="both"/>
        <w:rPr>
          <w:sz w:val="28"/>
        </w:rPr>
      </w:pPr>
      <w:r>
        <w:rPr>
          <w:sz w:val="28"/>
        </w:rPr>
        <w:t>в первичных учетных документах (счетах, счетах фактурах, накладных, актах выполненных работ и др.), на основании которых производятся расчеты при бартерных сделках, предварительной оплате (авансах), расчетах с использованием векселей и зачете взаимных требований.</w:t>
      </w:r>
    </w:p>
    <w:p w:rsidR="00030091" w:rsidRDefault="00030091">
      <w:pPr>
        <w:ind w:right="-1" w:firstLine="1276"/>
        <w:jc w:val="both"/>
        <w:rPr>
          <w:sz w:val="28"/>
        </w:rPr>
      </w:pPr>
      <w:r>
        <w:rPr>
          <w:sz w:val="28"/>
        </w:rPr>
        <w:t>Расчетные документы и реестры, в которых отсутствует сумма НДС, не должны приниматься банками к исполнению.</w:t>
      </w:r>
    </w:p>
    <w:p w:rsidR="00030091" w:rsidRDefault="00030091">
      <w:pPr>
        <w:ind w:right="-1" w:firstLine="1276"/>
        <w:jc w:val="both"/>
        <w:rPr>
          <w:sz w:val="28"/>
        </w:rPr>
      </w:pPr>
      <w:r>
        <w:rPr>
          <w:sz w:val="28"/>
          <w:u w:val="single"/>
        </w:rPr>
        <w:t>Порядок исчисления НДС.</w:t>
      </w:r>
      <w:r>
        <w:rPr>
          <w:sz w:val="28"/>
        </w:rPr>
        <w:t xml:space="preserve"> Плательщик НДС выступает продавцом своей продукции  и покупателем материальных ценностей по ценам, включающим, как правило, НДС. С 1 января 1997 г. плательщики НДС обязаны составлять счета-фактуры на реализацию продукции, содержащие информацию о поставщике и покупателе, наименовании и стоимости продукции, сумме НДС. В бюджет перечисляется не вся полученная от покупателя за реализованные товары сумма НДС. Суммы НДС, полученные от покупателя, определяются суммированием:</w:t>
      </w:r>
    </w:p>
    <w:p w:rsidR="00030091" w:rsidRDefault="00030091">
      <w:pPr>
        <w:ind w:right="-1"/>
        <w:jc w:val="both"/>
        <w:rPr>
          <w:sz w:val="28"/>
        </w:rPr>
      </w:pPr>
      <w:r>
        <w:rPr>
          <w:sz w:val="28"/>
        </w:rPr>
        <w:t>а) сумм НДС, поступившим на счет (в кассу) предприятия;</w:t>
      </w:r>
    </w:p>
    <w:p w:rsidR="00030091" w:rsidRDefault="00030091">
      <w:pPr>
        <w:ind w:right="-1"/>
        <w:jc w:val="both"/>
        <w:rPr>
          <w:sz w:val="28"/>
        </w:rPr>
      </w:pPr>
      <w:r>
        <w:rPr>
          <w:sz w:val="28"/>
        </w:rPr>
        <w:t>б) сумм НДС, начисленных исходя из стоимости реализуемых товаров;</w:t>
      </w:r>
    </w:p>
    <w:p w:rsidR="00030091" w:rsidRDefault="00030091">
      <w:pPr>
        <w:ind w:right="-1"/>
        <w:jc w:val="both"/>
        <w:rPr>
          <w:sz w:val="28"/>
        </w:rPr>
      </w:pPr>
      <w:r>
        <w:rPr>
          <w:sz w:val="28"/>
        </w:rPr>
        <w:t>в) сумм НДС, рассчитанных  по другим объектам обложения (в том числе по авансовым и другим платежам), по суммам, полученным от других субъектов в порядке частичной оплаты по расчетным документам за реализацию товаров и некоторые суммы НДС.</w:t>
      </w:r>
    </w:p>
    <w:p w:rsidR="00030091" w:rsidRDefault="00030091">
      <w:pPr>
        <w:ind w:right="-1" w:firstLine="1276"/>
        <w:jc w:val="both"/>
        <w:rPr>
          <w:sz w:val="28"/>
        </w:rPr>
      </w:pPr>
      <w:r>
        <w:rPr>
          <w:sz w:val="28"/>
        </w:rPr>
        <w:t>Из полученных от покупателей сумм НДС плательщик имеет право исключить (т.е. ему возвращается из бюджета) указанную в счете-фактуре сумму НДС, уплаченную поставщику.</w:t>
      </w:r>
    </w:p>
    <w:p w:rsidR="00030091" w:rsidRDefault="00030091">
      <w:pPr>
        <w:ind w:right="-1" w:firstLine="1276"/>
        <w:jc w:val="both"/>
        <w:rPr>
          <w:sz w:val="28"/>
        </w:rPr>
      </w:pPr>
      <w:r>
        <w:rPr>
          <w:sz w:val="28"/>
        </w:rPr>
        <w:t>НДС на приобретаемое сырье, материалы, топливо и другие изделия, основные средства и нематериальные активы, а также на работы (услуги), выполняемые сторонними организациями, используемые для производственных целей, на издержки производства и обращения не относятся, кроме реализации товаров (работ, услуг), освобожденных от НДС.</w:t>
      </w:r>
    </w:p>
    <w:p w:rsidR="00030091" w:rsidRDefault="00030091">
      <w:pPr>
        <w:ind w:right="-1" w:firstLine="1276"/>
        <w:jc w:val="both"/>
        <w:rPr>
          <w:sz w:val="28"/>
        </w:rPr>
      </w:pPr>
      <w:r>
        <w:rPr>
          <w:sz w:val="28"/>
        </w:rPr>
        <w:t>К зачету покупателей из бюджета принимаются суммы НДС:</w:t>
      </w:r>
    </w:p>
    <w:p w:rsidR="00030091" w:rsidRDefault="00030091">
      <w:pPr>
        <w:numPr>
          <w:ilvl w:val="0"/>
          <w:numId w:val="9"/>
        </w:numPr>
        <w:ind w:right="-1"/>
        <w:jc w:val="both"/>
        <w:rPr>
          <w:sz w:val="28"/>
        </w:rPr>
      </w:pPr>
      <w:r>
        <w:rPr>
          <w:sz w:val="28"/>
        </w:rPr>
        <w:t>по приобретенным товарам, расчеты по которым произведены, и в первичных документах указаны суммы НДС, т.е. оплачены и оприходованы (приняты на балансовый учет покупателей);</w:t>
      </w:r>
    </w:p>
    <w:p w:rsidR="00030091" w:rsidRDefault="00030091">
      <w:pPr>
        <w:numPr>
          <w:ilvl w:val="0"/>
          <w:numId w:val="9"/>
        </w:numPr>
        <w:ind w:right="-1"/>
        <w:jc w:val="both"/>
        <w:rPr>
          <w:sz w:val="28"/>
        </w:rPr>
      </w:pPr>
      <w:r>
        <w:rPr>
          <w:sz w:val="28"/>
        </w:rPr>
        <w:t>по товарно-материальным ценностям,  приобретенным за наличный расчет для производственных целей у предпринимателей-изготовителей, и по работам и услугам, оплаченным в установленном порядке.</w:t>
      </w:r>
    </w:p>
    <w:p w:rsidR="00030091" w:rsidRDefault="00030091">
      <w:pPr>
        <w:ind w:right="-1" w:firstLine="1276"/>
        <w:jc w:val="both"/>
        <w:rPr>
          <w:sz w:val="28"/>
        </w:rPr>
      </w:pPr>
      <w:r>
        <w:rPr>
          <w:sz w:val="28"/>
        </w:rPr>
        <w:t>Таким образом, к зачету из бюджета принимаются суммы НДС по материальным затратам по мере их оплаты, а не в зависимости от факта списания на издержки производства и обращения.</w:t>
      </w:r>
    </w:p>
    <w:p w:rsidR="00030091" w:rsidRDefault="00030091">
      <w:pPr>
        <w:ind w:right="-1" w:firstLine="1276"/>
        <w:jc w:val="both"/>
        <w:rPr>
          <w:sz w:val="28"/>
        </w:rPr>
      </w:pPr>
      <w:r>
        <w:rPr>
          <w:sz w:val="28"/>
        </w:rPr>
        <w:t>Если материальные ресурсы, по которым произведено возмещение сумм НДС, в дальнейшем будут использованы непроизводительно или профинансированы из специальных источников, то ранее возмещенные суммы НДС восстанавливаются на расчеты с бюджетом за счет этих источников.</w:t>
      </w:r>
    </w:p>
    <w:p w:rsidR="00030091" w:rsidRDefault="00030091">
      <w:pPr>
        <w:ind w:right="-1" w:firstLine="1276"/>
        <w:jc w:val="both"/>
        <w:rPr>
          <w:sz w:val="28"/>
        </w:rPr>
      </w:pPr>
      <w:r>
        <w:rPr>
          <w:sz w:val="28"/>
        </w:rPr>
        <w:t>Сумма НДС, уплаченная поставщикам, не исключается из налоговой суммы, полученной от покупателя:</w:t>
      </w:r>
    </w:p>
    <w:p w:rsidR="00030091" w:rsidRDefault="00030091">
      <w:pPr>
        <w:ind w:right="-1"/>
        <w:jc w:val="both"/>
        <w:rPr>
          <w:sz w:val="28"/>
        </w:rPr>
      </w:pPr>
      <w:r>
        <w:rPr>
          <w:sz w:val="28"/>
        </w:rPr>
        <w:t>а) по товарам, использованным на непроизводственные цели, по которым уплата НДС производится за счет соответствующих источников финансирования (кроме колхозов, совхозов, крестьянских хозяйств и др.);</w:t>
      </w:r>
    </w:p>
    <w:p w:rsidR="00030091" w:rsidRDefault="00030091">
      <w:pPr>
        <w:ind w:right="-1"/>
        <w:jc w:val="both"/>
        <w:rPr>
          <w:sz w:val="28"/>
        </w:rPr>
      </w:pPr>
      <w:r>
        <w:rPr>
          <w:sz w:val="28"/>
        </w:rPr>
        <w:t>б) по товарам, использованным для изготовления продукции, освобожденной от уплаты НДС. В этом случае НДС, уплаченный поставщикам, относят на издержки производства и обращения;</w:t>
      </w:r>
    </w:p>
    <w:p w:rsidR="00030091" w:rsidRDefault="00030091">
      <w:pPr>
        <w:ind w:right="-1"/>
        <w:jc w:val="both"/>
        <w:rPr>
          <w:sz w:val="28"/>
        </w:rPr>
      </w:pPr>
      <w:r>
        <w:rPr>
          <w:sz w:val="28"/>
        </w:rPr>
        <w:t>в) по товарам, приобретенным за наличный расчет у предприятий розничной торговли, общественного питания, при аукционной продаже, а также у населения.</w:t>
      </w:r>
    </w:p>
    <w:p w:rsidR="00030091" w:rsidRDefault="00030091">
      <w:pPr>
        <w:ind w:right="-1" w:firstLine="1276"/>
        <w:jc w:val="both"/>
        <w:rPr>
          <w:sz w:val="28"/>
        </w:rPr>
      </w:pPr>
      <w:r>
        <w:rPr>
          <w:sz w:val="28"/>
        </w:rPr>
        <w:t>Плательщик НДС самостоятельно составляет расчет налога (декларацию) по установленной форме. Расчет представляется в налоговые органы по месту своего нахождения в сроки, которые установлены для оплаты НДС.</w:t>
      </w:r>
    </w:p>
    <w:p w:rsidR="00030091" w:rsidRDefault="00030091">
      <w:pPr>
        <w:ind w:right="-1" w:firstLine="1276"/>
        <w:jc w:val="both"/>
        <w:rPr>
          <w:sz w:val="28"/>
        </w:rPr>
      </w:pPr>
      <w:r>
        <w:rPr>
          <w:sz w:val="28"/>
        </w:rPr>
        <w:t>Срок оплаты зависит от суммы налога: чем она больше, тем чаще платеж. В настоящее время действуют три срока платежа (см. Табл. 1):</w:t>
      </w:r>
    </w:p>
    <w:p w:rsidR="00030091" w:rsidRDefault="00030091">
      <w:pPr>
        <w:ind w:right="-1" w:firstLine="1276"/>
        <w:jc w:val="right"/>
        <w:rPr>
          <w:i/>
          <w:sz w:val="32"/>
        </w:rPr>
      </w:pPr>
    </w:p>
    <w:p w:rsidR="00030091" w:rsidRDefault="00030091">
      <w:pPr>
        <w:ind w:right="-1" w:firstLine="1276"/>
        <w:jc w:val="right"/>
        <w:rPr>
          <w:i/>
          <w:sz w:val="32"/>
        </w:rPr>
      </w:pPr>
    </w:p>
    <w:p w:rsidR="00030091" w:rsidRDefault="00030091">
      <w:pPr>
        <w:ind w:right="-1" w:firstLine="1276"/>
        <w:jc w:val="right"/>
        <w:rPr>
          <w:i/>
          <w:sz w:val="32"/>
        </w:rPr>
      </w:pPr>
    </w:p>
    <w:p w:rsidR="00030091" w:rsidRDefault="00030091">
      <w:pPr>
        <w:ind w:right="-1" w:firstLine="1276"/>
        <w:jc w:val="right"/>
        <w:rPr>
          <w:i/>
          <w:sz w:val="32"/>
        </w:rPr>
      </w:pPr>
    </w:p>
    <w:p w:rsidR="00030091" w:rsidRDefault="00030091">
      <w:pPr>
        <w:ind w:right="-1" w:firstLine="1276"/>
        <w:jc w:val="right"/>
        <w:rPr>
          <w:i/>
          <w:sz w:val="32"/>
        </w:rPr>
      </w:pPr>
    </w:p>
    <w:p w:rsidR="00030091" w:rsidRDefault="00030091">
      <w:pPr>
        <w:ind w:right="-1" w:firstLine="1276"/>
        <w:jc w:val="right"/>
        <w:rPr>
          <w:i/>
          <w:sz w:val="32"/>
        </w:rPr>
      </w:pPr>
      <w:r>
        <w:rPr>
          <w:i/>
          <w:sz w:val="32"/>
        </w:rPr>
        <w:t>Таблица 1.</w:t>
      </w:r>
    </w:p>
    <w:p w:rsidR="00030091" w:rsidRDefault="00030091">
      <w:pPr>
        <w:ind w:right="-1" w:firstLine="1276"/>
        <w:jc w:val="center"/>
        <w:outlineLvl w:val="0"/>
        <w:rPr>
          <w:b/>
          <w:sz w:val="32"/>
        </w:rPr>
      </w:pPr>
      <w:r>
        <w:rPr>
          <w:b/>
          <w:sz w:val="32"/>
        </w:rPr>
        <w:t>Сроки уплаты НДС</w:t>
      </w:r>
    </w:p>
    <w:tbl>
      <w:tblPr>
        <w:tblW w:w="0" w:type="auto"/>
        <w:tblLayout w:type="fixed"/>
        <w:tblLook w:val="0000" w:firstRow="0" w:lastRow="0" w:firstColumn="0" w:lastColumn="0" w:noHBand="0" w:noVBand="0"/>
      </w:tblPr>
      <w:tblGrid>
        <w:gridCol w:w="2802"/>
        <w:gridCol w:w="2402"/>
        <w:gridCol w:w="3976"/>
      </w:tblGrid>
      <w:tr w:rsidR="00030091">
        <w:tc>
          <w:tcPr>
            <w:tcW w:w="2802" w:type="dxa"/>
            <w:tcBorders>
              <w:top w:val="single" w:sz="6" w:space="0" w:color="auto"/>
              <w:left w:val="single" w:sz="6" w:space="0" w:color="auto"/>
            </w:tcBorders>
          </w:tcPr>
          <w:p w:rsidR="00030091" w:rsidRDefault="00030091">
            <w:pPr>
              <w:ind w:right="-1"/>
              <w:rPr>
                <w:sz w:val="28"/>
              </w:rPr>
            </w:pPr>
            <w:r>
              <w:rPr>
                <w:sz w:val="28"/>
              </w:rPr>
              <w:t>Среднемесячные</w:t>
            </w:r>
          </w:p>
        </w:tc>
        <w:tc>
          <w:tcPr>
            <w:tcW w:w="2402" w:type="dxa"/>
            <w:tcBorders>
              <w:top w:val="single" w:sz="6" w:space="0" w:color="auto"/>
              <w:left w:val="single" w:sz="6" w:space="0" w:color="auto"/>
            </w:tcBorders>
          </w:tcPr>
          <w:p w:rsidR="00030091" w:rsidRDefault="00030091">
            <w:pPr>
              <w:ind w:right="-1"/>
              <w:jc w:val="both"/>
              <w:rPr>
                <w:sz w:val="28"/>
              </w:rPr>
            </w:pPr>
            <w:r>
              <w:rPr>
                <w:sz w:val="28"/>
              </w:rPr>
              <w:t>Периодичность</w:t>
            </w:r>
          </w:p>
        </w:tc>
        <w:tc>
          <w:tcPr>
            <w:tcW w:w="3976" w:type="dxa"/>
            <w:tcBorders>
              <w:top w:val="single" w:sz="6" w:space="0" w:color="auto"/>
              <w:left w:val="single" w:sz="6" w:space="0" w:color="auto"/>
              <w:right w:val="single" w:sz="6" w:space="0" w:color="auto"/>
            </w:tcBorders>
          </w:tcPr>
          <w:p w:rsidR="00030091" w:rsidRDefault="00030091">
            <w:pPr>
              <w:ind w:right="-1"/>
              <w:jc w:val="both"/>
              <w:rPr>
                <w:sz w:val="28"/>
              </w:rPr>
            </w:pPr>
            <w:r>
              <w:rPr>
                <w:sz w:val="28"/>
              </w:rPr>
              <w:t>Сроки перечисления</w:t>
            </w:r>
          </w:p>
        </w:tc>
      </w:tr>
      <w:tr w:rsidR="00030091">
        <w:tc>
          <w:tcPr>
            <w:tcW w:w="2802" w:type="dxa"/>
            <w:tcBorders>
              <w:left w:val="single" w:sz="6" w:space="0" w:color="auto"/>
            </w:tcBorders>
          </w:tcPr>
          <w:p w:rsidR="00030091" w:rsidRDefault="00030091">
            <w:pPr>
              <w:ind w:right="-1"/>
              <w:rPr>
                <w:sz w:val="28"/>
              </w:rPr>
            </w:pPr>
            <w:r>
              <w:rPr>
                <w:sz w:val="28"/>
              </w:rPr>
              <w:t xml:space="preserve">платежи </w:t>
            </w:r>
          </w:p>
        </w:tc>
        <w:tc>
          <w:tcPr>
            <w:tcW w:w="2402" w:type="dxa"/>
            <w:tcBorders>
              <w:left w:val="single" w:sz="6" w:space="0" w:color="auto"/>
            </w:tcBorders>
          </w:tcPr>
          <w:p w:rsidR="00030091" w:rsidRDefault="00030091">
            <w:pPr>
              <w:ind w:right="-1"/>
              <w:jc w:val="both"/>
              <w:rPr>
                <w:sz w:val="28"/>
              </w:rPr>
            </w:pPr>
            <w:r>
              <w:rPr>
                <w:sz w:val="28"/>
              </w:rPr>
              <w:t>уплаты НДС</w:t>
            </w:r>
          </w:p>
        </w:tc>
        <w:tc>
          <w:tcPr>
            <w:tcW w:w="3976" w:type="dxa"/>
            <w:tcBorders>
              <w:left w:val="single" w:sz="6" w:space="0" w:color="auto"/>
              <w:right w:val="single" w:sz="6" w:space="0" w:color="auto"/>
            </w:tcBorders>
          </w:tcPr>
          <w:p w:rsidR="00030091" w:rsidRDefault="00030091">
            <w:pPr>
              <w:ind w:right="-1"/>
              <w:jc w:val="both"/>
              <w:rPr>
                <w:sz w:val="28"/>
              </w:rPr>
            </w:pPr>
            <w:r>
              <w:rPr>
                <w:sz w:val="28"/>
              </w:rPr>
              <w:t>платежей в бюджет</w:t>
            </w:r>
          </w:p>
        </w:tc>
      </w:tr>
      <w:tr w:rsidR="00030091">
        <w:tc>
          <w:tcPr>
            <w:tcW w:w="2802" w:type="dxa"/>
            <w:tcBorders>
              <w:top w:val="single" w:sz="6" w:space="0" w:color="auto"/>
              <w:left w:val="single" w:sz="6" w:space="0" w:color="auto"/>
              <w:right w:val="single" w:sz="6" w:space="0" w:color="auto"/>
            </w:tcBorders>
          </w:tcPr>
          <w:p w:rsidR="00030091" w:rsidRDefault="00030091">
            <w:pPr>
              <w:ind w:right="-1"/>
              <w:jc w:val="both"/>
              <w:rPr>
                <w:sz w:val="28"/>
              </w:rPr>
            </w:pPr>
            <w:r>
              <w:rPr>
                <w:sz w:val="28"/>
              </w:rPr>
              <w:t>Более 10 тыс. руб.</w:t>
            </w:r>
          </w:p>
        </w:tc>
        <w:tc>
          <w:tcPr>
            <w:tcW w:w="2402" w:type="dxa"/>
            <w:tcBorders>
              <w:top w:val="single" w:sz="6" w:space="0" w:color="auto"/>
              <w:left w:val="nil"/>
              <w:right w:val="single" w:sz="6" w:space="0" w:color="auto"/>
            </w:tcBorders>
          </w:tcPr>
          <w:p w:rsidR="00030091" w:rsidRDefault="00030091">
            <w:pPr>
              <w:ind w:right="-1"/>
              <w:jc w:val="both"/>
              <w:rPr>
                <w:sz w:val="28"/>
              </w:rPr>
            </w:pPr>
            <w:r>
              <w:rPr>
                <w:sz w:val="28"/>
              </w:rPr>
              <w:t>Ежедекадно</w:t>
            </w:r>
          </w:p>
        </w:tc>
        <w:tc>
          <w:tcPr>
            <w:tcW w:w="3976" w:type="dxa"/>
            <w:tcBorders>
              <w:top w:val="single" w:sz="6" w:space="0" w:color="auto"/>
              <w:left w:val="nil"/>
              <w:right w:val="single" w:sz="6" w:space="0" w:color="auto"/>
            </w:tcBorders>
          </w:tcPr>
          <w:p w:rsidR="00030091" w:rsidRDefault="00030091">
            <w:pPr>
              <w:ind w:right="-1"/>
              <w:jc w:val="both"/>
              <w:rPr>
                <w:sz w:val="28"/>
              </w:rPr>
            </w:pPr>
            <w:r>
              <w:rPr>
                <w:sz w:val="28"/>
              </w:rPr>
              <w:t>15 и 25 числа текущего и 5 числа</w:t>
            </w:r>
          </w:p>
        </w:tc>
      </w:tr>
      <w:tr w:rsidR="00030091">
        <w:tc>
          <w:tcPr>
            <w:tcW w:w="2802" w:type="dxa"/>
            <w:tcBorders>
              <w:left w:val="single" w:sz="6" w:space="0" w:color="auto"/>
              <w:right w:val="single" w:sz="6" w:space="0" w:color="auto"/>
            </w:tcBorders>
          </w:tcPr>
          <w:p w:rsidR="00030091" w:rsidRDefault="00030091">
            <w:pPr>
              <w:ind w:right="-1"/>
              <w:jc w:val="both"/>
              <w:rPr>
                <w:sz w:val="28"/>
              </w:rPr>
            </w:pPr>
          </w:p>
        </w:tc>
        <w:tc>
          <w:tcPr>
            <w:tcW w:w="2402" w:type="dxa"/>
            <w:tcBorders>
              <w:left w:val="nil"/>
              <w:right w:val="single" w:sz="6" w:space="0" w:color="auto"/>
            </w:tcBorders>
          </w:tcPr>
          <w:p w:rsidR="00030091" w:rsidRDefault="00030091">
            <w:pPr>
              <w:ind w:right="-1"/>
              <w:jc w:val="both"/>
              <w:rPr>
                <w:sz w:val="28"/>
              </w:rPr>
            </w:pPr>
          </w:p>
        </w:tc>
        <w:tc>
          <w:tcPr>
            <w:tcW w:w="3976" w:type="dxa"/>
            <w:tcBorders>
              <w:left w:val="nil"/>
              <w:right w:val="single" w:sz="6" w:space="0" w:color="auto"/>
            </w:tcBorders>
          </w:tcPr>
          <w:p w:rsidR="00030091" w:rsidRDefault="00030091">
            <w:pPr>
              <w:ind w:right="-1"/>
              <w:jc w:val="both"/>
              <w:rPr>
                <w:sz w:val="28"/>
              </w:rPr>
            </w:pPr>
            <w:r>
              <w:rPr>
                <w:sz w:val="28"/>
              </w:rPr>
              <w:t>следующего месяца в размере 1/3</w:t>
            </w:r>
          </w:p>
        </w:tc>
      </w:tr>
      <w:tr w:rsidR="00030091">
        <w:tc>
          <w:tcPr>
            <w:tcW w:w="2802" w:type="dxa"/>
            <w:tcBorders>
              <w:left w:val="single" w:sz="6" w:space="0" w:color="auto"/>
              <w:right w:val="single" w:sz="6" w:space="0" w:color="auto"/>
            </w:tcBorders>
          </w:tcPr>
          <w:p w:rsidR="00030091" w:rsidRDefault="00030091">
            <w:pPr>
              <w:ind w:right="-1"/>
              <w:jc w:val="both"/>
              <w:rPr>
                <w:sz w:val="28"/>
              </w:rPr>
            </w:pPr>
          </w:p>
        </w:tc>
        <w:tc>
          <w:tcPr>
            <w:tcW w:w="2402" w:type="dxa"/>
            <w:tcBorders>
              <w:left w:val="nil"/>
              <w:right w:val="single" w:sz="6" w:space="0" w:color="auto"/>
            </w:tcBorders>
          </w:tcPr>
          <w:p w:rsidR="00030091" w:rsidRDefault="00030091">
            <w:pPr>
              <w:ind w:right="-1"/>
              <w:jc w:val="both"/>
              <w:rPr>
                <w:sz w:val="28"/>
              </w:rPr>
            </w:pPr>
          </w:p>
        </w:tc>
        <w:tc>
          <w:tcPr>
            <w:tcW w:w="3976" w:type="dxa"/>
            <w:tcBorders>
              <w:left w:val="nil"/>
              <w:right w:val="single" w:sz="6" w:space="0" w:color="auto"/>
            </w:tcBorders>
          </w:tcPr>
          <w:p w:rsidR="00030091" w:rsidRDefault="00030091">
            <w:pPr>
              <w:ind w:right="-1"/>
              <w:jc w:val="both"/>
              <w:rPr>
                <w:sz w:val="28"/>
              </w:rPr>
            </w:pPr>
            <w:r>
              <w:rPr>
                <w:sz w:val="28"/>
              </w:rPr>
              <w:t>суммы по последнему месячному</w:t>
            </w:r>
          </w:p>
        </w:tc>
      </w:tr>
      <w:tr w:rsidR="00030091">
        <w:tc>
          <w:tcPr>
            <w:tcW w:w="2802" w:type="dxa"/>
            <w:tcBorders>
              <w:left w:val="single" w:sz="6" w:space="0" w:color="auto"/>
              <w:right w:val="single" w:sz="6" w:space="0" w:color="auto"/>
            </w:tcBorders>
          </w:tcPr>
          <w:p w:rsidR="00030091" w:rsidRDefault="00030091">
            <w:pPr>
              <w:ind w:right="-1"/>
              <w:jc w:val="both"/>
              <w:rPr>
                <w:sz w:val="28"/>
              </w:rPr>
            </w:pPr>
          </w:p>
        </w:tc>
        <w:tc>
          <w:tcPr>
            <w:tcW w:w="2402" w:type="dxa"/>
            <w:tcBorders>
              <w:left w:val="nil"/>
              <w:right w:val="single" w:sz="6" w:space="0" w:color="auto"/>
            </w:tcBorders>
          </w:tcPr>
          <w:p w:rsidR="00030091" w:rsidRDefault="00030091">
            <w:pPr>
              <w:ind w:right="-1"/>
              <w:jc w:val="both"/>
              <w:rPr>
                <w:sz w:val="28"/>
              </w:rPr>
            </w:pPr>
          </w:p>
        </w:tc>
        <w:tc>
          <w:tcPr>
            <w:tcW w:w="3976" w:type="dxa"/>
            <w:tcBorders>
              <w:left w:val="nil"/>
              <w:right w:val="single" w:sz="6" w:space="0" w:color="auto"/>
            </w:tcBorders>
          </w:tcPr>
          <w:p w:rsidR="00030091" w:rsidRDefault="00030091">
            <w:pPr>
              <w:ind w:right="-1"/>
              <w:jc w:val="both"/>
              <w:rPr>
                <w:sz w:val="28"/>
              </w:rPr>
            </w:pPr>
            <w:r>
              <w:rPr>
                <w:sz w:val="28"/>
              </w:rPr>
              <w:t>расчету с последующими перерас-</w:t>
            </w:r>
          </w:p>
        </w:tc>
      </w:tr>
      <w:tr w:rsidR="00030091">
        <w:tc>
          <w:tcPr>
            <w:tcW w:w="2802" w:type="dxa"/>
            <w:tcBorders>
              <w:left w:val="single" w:sz="6" w:space="0" w:color="auto"/>
              <w:right w:val="single" w:sz="6" w:space="0" w:color="auto"/>
            </w:tcBorders>
          </w:tcPr>
          <w:p w:rsidR="00030091" w:rsidRDefault="00030091">
            <w:pPr>
              <w:ind w:right="-1"/>
              <w:jc w:val="both"/>
              <w:rPr>
                <w:sz w:val="28"/>
              </w:rPr>
            </w:pPr>
          </w:p>
        </w:tc>
        <w:tc>
          <w:tcPr>
            <w:tcW w:w="2402" w:type="dxa"/>
            <w:tcBorders>
              <w:left w:val="nil"/>
              <w:right w:val="single" w:sz="6" w:space="0" w:color="auto"/>
            </w:tcBorders>
          </w:tcPr>
          <w:p w:rsidR="00030091" w:rsidRDefault="00030091">
            <w:pPr>
              <w:ind w:right="-1"/>
              <w:jc w:val="both"/>
              <w:rPr>
                <w:sz w:val="28"/>
              </w:rPr>
            </w:pPr>
          </w:p>
        </w:tc>
        <w:tc>
          <w:tcPr>
            <w:tcW w:w="3976" w:type="dxa"/>
            <w:tcBorders>
              <w:left w:val="nil"/>
              <w:right w:val="single" w:sz="6" w:space="0" w:color="auto"/>
            </w:tcBorders>
          </w:tcPr>
          <w:p w:rsidR="00030091" w:rsidRDefault="00030091">
            <w:pPr>
              <w:ind w:right="-1"/>
              <w:jc w:val="both"/>
              <w:rPr>
                <w:sz w:val="28"/>
              </w:rPr>
            </w:pPr>
            <w:r>
              <w:rPr>
                <w:sz w:val="28"/>
              </w:rPr>
              <w:t>четами до 20 числа месяца, сле-</w:t>
            </w:r>
          </w:p>
        </w:tc>
      </w:tr>
      <w:tr w:rsidR="00030091">
        <w:tc>
          <w:tcPr>
            <w:tcW w:w="2802" w:type="dxa"/>
            <w:tcBorders>
              <w:left w:val="single" w:sz="6" w:space="0" w:color="auto"/>
              <w:right w:val="single" w:sz="6" w:space="0" w:color="auto"/>
            </w:tcBorders>
          </w:tcPr>
          <w:p w:rsidR="00030091" w:rsidRDefault="00030091">
            <w:pPr>
              <w:ind w:right="-1"/>
              <w:jc w:val="both"/>
              <w:rPr>
                <w:sz w:val="28"/>
              </w:rPr>
            </w:pPr>
          </w:p>
        </w:tc>
        <w:tc>
          <w:tcPr>
            <w:tcW w:w="2402" w:type="dxa"/>
            <w:tcBorders>
              <w:left w:val="nil"/>
              <w:right w:val="single" w:sz="6" w:space="0" w:color="auto"/>
            </w:tcBorders>
          </w:tcPr>
          <w:p w:rsidR="00030091" w:rsidRDefault="00030091">
            <w:pPr>
              <w:ind w:right="-1"/>
              <w:jc w:val="both"/>
              <w:rPr>
                <w:sz w:val="28"/>
              </w:rPr>
            </w:pPr>
          </w:p>
        </w:tc>
        <w:tc>
          <w:tcPr>
            <w:tcW w:w="3976" w:type="dxa"/>
            <w:tcBorders>
              <w:left w:val="nil"/>
              <w:right w:val="single" w:sz="6" w:space="0" w:color="auto"/>
            </w:tcBorders>
          </w:tcPr>
          <w:p w:rsidR="00030091" w:rsidRDefault="00030091">
            <w:pPr>
              <w:ind w:right="-1"/>
              <w:jc w:val="both"/>
              <w:rPr>
                <w:sz w:val="28"/>
              </w:rPr>
            </w:pPr>
            <w:r>
              <w:rPr>
                <w:sz w:val="28"/>
              </w:rPr>
              <w:t>дующего за отчетным, исходя из</w:t>
            </w:r>
          </w:p>
        </w:tc>
      </w:tr>
      <w:tr w:rsidR="00030091">
        <w:tc>
          <w:tcPr>
            <w:tcW w:w="2802" w:type="dxa"/>
            <w:tcBorders>
              <w:left w:val="single" w:sz="6" w:space="0" w:color="auto"/>
              <w:right w:val="single" w:sz="6" w:space="0" w:color="auto"/>
            </w:tcBorders>
          </w:tcPr>
          <w:p w:rsidR="00030091" w:rsidRDefault="00030091">
            <w:pPr>
              <w:ind w:right="-1"/>
              <w:jc w:val="both"/>
              <w:rPr>
                <w:sz w:val="28"/>
              </w:rPr>
            </w:pPr>
          </w:p>
        </w:tc>
        <w:tc>
          <w:tcPr>
            <w:tcW w:w="2402" w:type="dxa"/>
            <w:tcBorders>
              <w:left w:val="nil"/>
              <w:right w:val="single" w:sz="6" w:space="0" w:color="auto"/>
            </w:tcBorders>
          </w:tcPr>
          <w:p w:rsidR="00030091" w:rsidRDefault="00030091">
            <w:pPr>
              <w:ind w:right="-1"/>
              <w:jc w:val="both"/>
              <w:rPr>
                <w:sz w:val="28"/>
              </w:rPr>
            </w:pPr>
          </w:p>
        </w:tc>
        <w:tc>
          <w:tcPr>
            <w:tcW w:w="3976" w:type="dxa"/>
            <w:tcBorders>
              <w:left w:val="nil"/>
              <w:right w:val="single" w:sz="6" w:space="0" w:color="auto"/>
            </w:tcBorders>
          </w:tcPr>
          <w:p w:rsidR="00030091" w:rsidRDefault="00030091">
            <w:pPr>
              <w:ind w:right="-1"/>
              <w:jc w:val="both"/>
              <w:rPr>
                <w:sz w:val="28"/>
              </w:rPr>
            </w:pPr>
            <w:r>
              <w:rPr>
                <w:sz w:val="28"/>
              </w:rPr>
              <w:t>фактических оборотов по реали-</w:t>
            </w:r>
          </w:p>
        </w:tc>
      </w:tr>
      <w:tr w:rsidR="00030091">
        <w:tc>
          <w:tcPr>
            <w:tcW w:w="2802" w:type="dxa"/>
            <w:tcBorders>
              <w:left w:val="single" w:sz="6" w:space="0" w:color="auto"/>
              <w:right w:val="single" w:sz="6" w:space="0" w:color="auto"/>
            </w:tcBorders>
          </w:tcPr>
          <w:p w:rsidR="00030091" w:rsidRDefault="00030091">
            <w:pPr>
              <w:ind w:right="-1"/>
              <w:jc w:val="both"/>
              <w:rPr>
                <w:sz w:val="28"/>
              </w:rPr>
            </w:pPr>
          </w:p>
        </w:tc>
        <w:tc>
          <w:tcPr>
            <w:tcW w:w="2402" w:type="dxa"/>
            <w:tcBorders>
              <w:left w:val="nil"/>
              <w:right w:val="single" w:sz="6" w:space="0" w:color="auto"/>
            </w:tcBorders>
          </w:tcPr>
          <w:p w:rsidR="00030091" w:rsidRDefault="00030091">
            <w:pPr>
              <w:ind w:right="-1"/>
              <w:jc w:val="both"/>
              <w:rPr>
                <w:sz w:val="28"/>
              </w:rPr>
            </w:pPr>
          </w:p>
        </w:tc>
        <w:tc>
          <w:tcPr>
            <w:tcW w:w="3976" w:type="dxa"/>
            <w:tcBorders>
              <w:left w:val="nil"/>
              <w:right w:val="single" w:sz="6" w:space="0" w:color="auto"/>
            </w:tcBorders>
          </w:tcPr>
          <w:p w:rsidR="00030091" w:rsidRDefault="00030091">
            <w:pPr>
              <w:ind w:right="-1"/>
              <w:jc w:val="both"/>
              <w:rPr>
                <w:sz w:val="28"/>
              </w:rPr>
            </w:pPr>
            <w:r>
              <w:rPr>
                <w:sz w:val="28"/>
              </w:rPr>
              <w:t>зации</w:t>
            </w:r>
          </w:p>
        </w:tc>
      </w:tr>
      <w:tr w:rsidR="00030091">
        <w:tc>
          <w:tcPr>
            <w:tcW w:w="2802" w:type="dxa"/>
            <w:tcBorders>
              <w:top w:val="single" w:sz="6" w:space="0" w:color="auto"/>
              <w:left w:val="single" w:sz="6" w:space="0" w:color="auto"/>
              <w:right w:val="single" w:sz="6" w:space="0" w:color="auto"/>
            </w:tcBorders>
          </w:tcPr>
          <w:p w:rsidR="00030091" w:rsidRDefault="00030091">
            <w:pPr>
              <w:ind w:right="-1"/>
              <w:jc w:val="both"/>
              <w:rPr>
                <w:sz w:val="28"/>
              </w:rPr>
            </w:pPr>
            <w:r>
              <w:rPr>
                <w:sz w:val="28"/>
              </w:rPr>
              <w:t>От 3 тыс. руб. до 10</w:t>
            </w:r>
          </w:p>
        </w:tc>
        <w:tc>
          <w:tcPr>
            <w:tcW w:w="2402" w:type="dxa"/>
            <w:tcBorders>
              <w:top w:val="single" w:sz="6" w:space="0" w:color="auto"/>
              <w:left w:val="nil"/>
              <w:right w:val="single" w:sz="6" w:space="0" w:color="auto"/>
            </w:tcBorders>
          </w:tcPr>
          <w:p w:rsidR="00030091" w:rsidRDefault="00030091">
            <w:pPr>
              <w:ind w:right="-1"/>
              <w:jc w:val="both"/>
              <w:rPr>
                <w:sz w:val="28"/>
              </w:rPr>
            </w:pPr>
            <w:r>
              <w:rPr>
                <w:sz w:val="28"/>
              </w:rPr>
              <w:t>Ежемесячно</w:t>
            </w:r>
          </w:p>
        </w:tc>
        <w:tc>
          <w:tcPr>
            <w:tcW w:w="3976" w:type="dxa"/>
            <w:tcBorders>
              <w:top w:val="single" w:sz="6" w:space="0" w:color="auto"/>
              <w:left w:val="nil"/>
              <w:right w:val="single" w:sz="6" w:space="0" w:color="auto"/>
            </w:tcBorders>
          </w:tcPr>
          <w:p w:rsidR="00030091" w:rsidRDefault="00030091">
            <w:pPr>
              <w:ind w:right="-1"/>
              <w:jc w:val="both"/>
              <w:rPr>
                <w:sz w:val="28"/>
              </w:rPr>
            </w:pPr>
            <w:r>
              <w:rPr>
                <w:sz w:val="28"/>
              </w:rPr>
              <w:t>Не позднее 20 числа следующего</w:t>
            </w:r>
          </w:p>
        </w:tc>
      </w:tr>
      <w:tr w:rsidR="00030091">
        <w:tc>
          <w:tcPr>
            <w:tcW w:w="2802" w:type="dxa"/>
            <w:tcBorders>
              <w:left w:val="single" w:sz="6" w:space="0" w:color="auto"/>
              <w:bottom w:val="single" w:sz="6" w:space="0" w:color="auto"/>
              <w:right w:val="single" w:sz="6" w:space="0" w:color="auto"/>
            </w:tcBorders>
          </w:tcPr>
          <w:p w:rsidR="00030091" w:rsidRDefault="00030091">
            <w:pPr>
              <w:ind w:right="-1"/>
              <w:jc w:val="both"/>
              <w:rPr>
                <w:sz w:val="28"/>
              </w:rPr>
            </w:pPr>
            <w:r>
              <w:rPr>
                <w:sz w:val="28"/>
              </w:rPr>
              <w:t>тыс. руб.</w:t>
            </w:r>
          </w:p>
        </w:tc>
        <w:tc>
          <w:tcPr>
            <w:tcW w:w="2402" w:type="dxa"/>
            <w:tcBorders>
              <w:left w:val="nil"/>
              <w:bottom w:val="single" w:sz="6" w:space="0" w:color="auto"/>
              <w:right w:val="single" w:sz="6" w:space="0" w:color="auto"/>
            </w:tcBorders>
          </w:tcPr>
          <w:p w:rsidR="00030091" w:rsidRDefault="00030091">
            <w:pPr>
              <w:ind w:right="-1"/>
              <w:jc w:val="both"/>
              <w:rPr>
                <w:sz w:val="28"/>
              </w:rPr>
            </w:pPr>
          </w:p>
        </w:tc>
        <w:tc>
          <w:tcPr>
            <w:tcW w:w="3976" w:type="dxa"/>
            <w:tcBorders>
              <w:left w:val="nil"/>
              <w:bottom w:val="single" w:sz="6" w:space="0" w:color="auto"/>
              <w:right w:val="single" w:sz="6" w:space="0" w:color="auto"/>
            </w:tcBorders>
          </w:tcPr>
          <w:p w:rsidR="00030091" w:rsidRDefault="00030091">
            <w:pPr>
              <w:ind w:right="-1"/>
              <w:jc w:val="both"/>
              <w:rPr>
                <w:sz w:val="28"/>
              </w:rPr>
            </w:pPr>
            <w:r>
              <w:rPr>
                <w:sz w:val="28"/>
              </w:rPr>
              <w:t>месяца</w:t>
            </w:r>
          </w:p>
        </w:tc>
      </w:tr>
      <w:tr w:rsidR="00030091">
        <w:tc>
          <w:tcPr>
            <w:tcW w:w="2802" w:type="dxa"/>
            <w:tcBorders>
              <w:left w:val="single" w:sz="6" w:space="0" w:color="auto"/>
              <w:right w:val="single" w:sz="6" w:space="0" w:color="auto"/>
            </w:tcBorders>
          </w:tcPr>
          <w:p w:rsidR="00030091" w:rsidRDefault="00030091">
            <w:pPr>
              <w:ind w:right="-1"/>
              <w:jc w:val="both"/>
              <w:rPr>
                <w:sz w:val="28"/>
              </w:rPr>
            </w:pPr>
            <w:r>
              <w:rPr>
                <w:sz w:val="28"/>
              </w:rPr>
              <w:t>До 3 тыс. руб.</w:t>
            </w:r>
          </w:p>
        </w:tc>
        <w:tc>
          <w:tcPr>
            <w:tcW w:w="2402" w:type="dxa"/>
            <w:tcBorders>
              <w:left w:val="nil"/>
              <w:right w:val="single" w:sz="6" w:space="0" w:color="auto"/>
            </w:tcBorders>
          </w:tcPr>
          <w:p w:rsidR="00030091" w:rsidRDefault="00030091">
            <w:pPr>
              <w:ind w:right="-1"/>
              <w:jc w:val="both"/>
              <w:rPr>
                <w:sz w:val="28"/>
              </w:rPr>
            </w:pPr>
            <w:r>
              <w:rPr>
                <w:sz w:val="28"/>
              </w:rPr>
              <w:t>Ежеквартально</w:t>
            </w:r>
          </w:p>
        </w:tc>
        <w:tc>
          <w:tcPr>
            <w:tcW w:w="3976" w:type="dxa"/>
            <w:tcBorders>
              <w:left w:val="nil"/>
              <w:right w:val="single" w:sz="6" w:space="0" w:color="auto"/>
            </w:tcBorders>
          </w:tcPr>
          <w:p w:rsidR="00030091" w:rsidRDefault="00030091">
            <w:pPr>
              <w:ind w:right="-1"/>
              <w:jc w:val="both"/>
              <w:rPr>
                <w:sz w:val="28"/>
              </w:rPr>
            </w:pPr>
            <w:r>
              <w:rPr>
                <w:sz w:val="28"/>
              </w:rPr>
              <w:t>Не позднее 20 числа месяца, сле-</w:t>
            </w:r>
          </w:p>
        </w:tc>
      </w:tr>
      <w:tr w:rsidR="00030091">
        <w:tc>
          <w:tcPr>
            <w:tcW w:w="2802" w:type="dxa"/>
            <w:tcBorders>
              <w:left w:val="single" w:sz="6" w:space="0" w:color="auto"/>
              <w:bottom w:val="single" w:sz="6" w:space="0" w:color="auto"/>
              <w:right w:val="single" w:sz="6" w:space="0" w:color="auto"/>
            </w:tcBorders>
          </w:tcPr>
          <w:p w:rsidR="00030091" w:rsidRDefault="00030091">
            <w:pPr>
              <w:ind w:right="-1"/>
              <w:jc w:val="both"/>
              <w:rPr>
                <w:sz w:val="28"/>
              </w:rPr>
            </w:pPr>
          </w:p>
        </w:tc>
        <w:tc>
          <w:tcPr>
            <w:tcW w:w="2402" w:type="dxa"/>
            <w:tcBorders>
              <w:left w:val="nil"/>
              <w:bottom w:val="single" w:sz="6" w:space="0" w:color="auto"/>
              <w:right w:val="single" w:sz="6" w:space="0" w:color="auto"/>
            </w:tcBorders>
          </w:tcPr>
          <w:p w:rsidR="00030091" w:rsidRDefault="00030091">
            <w:pPr>
              <w:ind w:right="-1"/>
              <w:jc w:val="both"/>
              <w:rPr>
                <w:sz w:val="28"/>
              </w:rPr>
            </w:pPr>
          </w:p>
        </w:tc>
        <w:tc>
          <w:tcPr>
            <w:tcW w:w="3976" w:type="dxa"/>
            <w:tcBorders>
              <w:left w:val="nil"/>
              <w:bottom w:val="single" w:sz="6" w:space="0" w:color="auto"/>
              <w:right w:val="single" w:sz="6" w:space="0" w:color="auto"/>
            </w:tcBorders>
          </w:tcPr>
          <w:p w:rsidR="00030091" w:rsidRDefault="00030091">
            <w:pPr>
              <w:ind w:right="-1"/>
              <w:jc w:val="both"/>
              <w:rPr>
                <w:sz w:val="28"/>
              </w:rPr>
            </w:pPr>
            <w:r>
              <w:rPr>
                <w:sz w:val="28"/>
              </w:rPr>
              <w:t>дующего за отчетным кварталом</w:t>
            </w:r>
          </w:p>
        </w:tc>
      </w:tr>
    </w:tbl>
    <w:p w:rsidR="00030091" w:rsidRDefault="00030091">
      <w:pPr>
        <w:ind w:right="-1"/>
        <w:jc w:val="both"/>
        <w:rPr>
          <w:sz w:val="32"/>
        </w:rPr>
      </w:pPr>
    </w:p>
    <w:p w:rsidR="00030091" w:rsidRDefault="00030091">
      <w:pPr>
        <w:ind w:right="-1"/>
        <w:jc w:val="both"/>
        <w:rPr>
          <w:sz w:val="32"/>
        </w:rPr>
      </w:pPr>
    </w:p>
    <w:p w:rsidR="00030091" w:rsidRDefault="00030091">
      <w:pPr>
        <w:ind w:right="-1"/>
        <w:jc w:val="both"/>
        <w:rPr>
          <w:sz w:val="32"/>
          <w:lang w:val="en-US"/>
        </w:rPr>
      </w:pPr>
    </w:p>
    <w:p w:rsidR="00030091" w:rsidRDefault="00030091">
      <w:pPr>
        <w:ind w:right="-1"/>
        <w:jc w:val="both"/>
        <w:rPr>
          <w:sz w:val="32"/>
          <w:lang w:val="en-US"/>
        </w:rPr>
      </w:pPr>
    </w:p>
    <w:p w:rsidR="00030091" w:rsidRDefault="00030091">
      <w:pPr>
        <w:ind w:right="-1"/>
        <w:jc w:val="both"/>
        <w:rPr>
          <w:sz w:val="32"/>
          <w:lang w:val="en-US"/>
        </w:rPr>
      </w:pPr>
    </w:p>
    <w:p w:rsidR="00030091" w:rsidRDefault="00030091">
      <w:pPr>
        <w:ind w:right="-1"/>
        <w:jc w:val="both"/>
        <w:rPr>
          <w:sz w:val="32"/>
          <w:lang w:val="en-US"/>
        </w:rPr>
      </w:pPr>
    </w:p>
    <w:p w:rsidR="00030091" w:rsidRDefault="00030091">
      <w:pPr>
        <w:ind w:right="-1"/>
        <w:jc w:val="both"/>
        <w:rPr>
          <w:sz w:val="32"/>
          <w:lang w:val="en-US"/>
        </w:rPr>
      </w:pPr>
    </w:p>
    <w:p w:rsidR="00030091" w:rsidRDefault="00030091">
      <w:pPr>
        <w:numPr>
          <w:ilvl w:val="0"/>
          <w:numId w:val="10"/>
        </w:numPr>
        <w:ind w:right="-1"/>
        <w:jc w:val="center"/>
        <w:rPr>
          <w:b/>
          <w:sz w:val="32"/>
        </w:rPr>
      </w:pPr>
      <w:r>
        <w:rPr>
          <w:b/>
          <w:sz w:val="32"/>
        </w:rPr>
        <w:t>Организация налогового контроля.</w:t>
      </w:r>
    </w:p>
    <w:p w:rsidR="00030091" w:rsidRDefault="00030091">
      <w:pPr>
        <w:ind w:right="-1"/>
        <w:jc w:val="both"/>
        <w:rPr>
          <w:b/>
          <w:sz w:val="32"/>
        </w:rPr>
      </w:pPr>
    </w:p>
    <w:p w:rsidR="00030091" w:rsidRDefault="00030091">
      <w:pPr>
        <w:pStyle w:val="20"/>
        <w:spacing w:line="240" w:lineRule="auto"/>
        <w:ind w:right="-1" w:firstLine="1276"/>
      </w:pPr>
      <w:r>
        <w:t xml:space="preserve">Бесперебойное финансирование предусмотренных бюджетами мероприятий требует систематического пополнения финансовых ресурсов на федеральном и местных уровнях. Это достигается в основном за счет уплаты юридическими и физическими  лицами налогов и других обязательных платежей. </w:t>
      </w:r>
    </w:p>
    <w:p w:rsidR="00030091" w:rsidRDefault="00030091">
      <w:pPr>
        <w:ind w:right="-1" w:firstLine="1276"/>
        <w:jc w:val="both"/>
        <w:rPr>
          <w:sz w:val="28"/>
        </w:rPr>
      </w:pPr>
      <w:r>
        <w:rPr>
          <w:sz w:val="28"/>
        </w:rPr>
        <w:t xml:space="preserve">На налоговые органы возложен контроль за обеспечением полноты и своевременности уплаты юридическими и физическими лицами причитающихся налогов и других обязательных платежей. Им предоставлено право взыскивать с юридических лиц не уплаченные в срок налоги и другие обязательные платежи и начисленные за просрочку пени в бесспорном порядке. Финансовые санкции, предъявленные за нарушения налогового законодательства (например, за сокрытие прибыли от налогообложения), уплачиваются юридическими лицами добровольно либо только по решению судебных органов. </w:t>
      </w:r>
    </w:p>
    <w:p w:rsidR="00030091" w:rsidRDefault="00030091">
      <w:pPr>
        <w:ind w:right="-1" w:firstLine="1276"/>
        <w:jc w:val="both"/>
        <w:rPr>
          <w:sz w:val="28"/>
        </w:rPr>
      </w:pPr>
      <w:r>
        <w:rPr>
          <w:sz w:val="28"/>
        </w:rPr>
        <w:t xml:space="preserve">Контроль за полнотой и своевременностью уплаты исчисленных налогов и других обязательных платежей как в ходе проверок непосредственно у плательщиков, так и на основе поступающих в налоговые органы банковских документов (копий платежных поручений, подтверждающих уплату налогов, выписок банков и т. п.). </w:t>
      </w:r>
    </w:p>
    <w:p w:rsidR="00030091" w:rsidRDefault="00030091">
      <w:pPr>
        <w:ind w:right="-1" w:firstLine="1276"/>
        <w:jc w:val="both"/>
        <w:rPr>
          <w:sz w:val="28"/>
        </w:rPr>
      </w:pPr>
      <w:r>
        <w:rPr>
          <w:sz w:val="28"/>
        </w:rPr>
        <w:t>Контроль за предприятиями достигается посредством ведения в налоговых органах оперативно-бухгалтерского учета начислений и поступлений каждого вида налогов и других обязательных платежей по каждому плательщику.</w:t>
      </w:r>
    </w:p>
    <w:p w:rsidR="00030091" w:rsidRDefault="00030091">
      <w:pPr>
        <w:ind w:right="-1" w:firstLine="1276"/>
        <w:jc w:val="both"/>
        <w:rPr>
          <w:sz w:val="28"/>
        </w:rPr>
      </w:pPr>
      <w:r>
        <w:rPr>
          <w:sz w:val="28"/>
        </w:rPr>
        <w:t xml:space="preserve">Оперативно-бухгалтерский учет представляет собой стройную систему учета и отчетности. Он охватывает весь комплекс вопросов, связанных с начислением налогов, других платежей и финансовых санкций, их фактическим поступлением в бюджеты всех уровней, возвратом или зачетом переплат в счет уплаты очередных платежей, составлением установленной отчетности, аналитических записок и т. п. </w:t>
      </w:r>
    </w:p>
    <w:p w:rsidR="00030091" w:rsidRDefault="00030091">
      <w:pPr>
        <w:ind w:right="-1" w:firstLine="1276"/>
        <w:jc w:val="both"/>
        <w:rPr>
          <w:sz w:val="28"/>
        </w:rPr>
      </w:pPr>
      <w:r>
        <w:rPr>
          <w:sz w:val="28"/>
        </w:rPr>
        <w:t xml:space="preserve">Порядок ведения оперативно-бухгалтерского учета определяется Министерством налогов и сборов РФ. Его ведут инспекции Министерства налогов и сборов РФ, у которых непосредственно состоят на учете в качестве налогоплательщиков юридические и физические лица. Вышестоящие налоговые органы ведут учет поступлений платежей в целом по регионам, стране по отчетности, поступающей от нижестоящих налоговых органов. </w:t>
      </w:r>
    </w:p>
    <w:p w:rsidR="00030091" w:rsidRDefault="00030091">
      <w:pPr>
        <w:ind w:right="-1" w:firstLine="1276"/>
        <w:jc w:val="both"/>
        <w:rPr>
          <w:sz w:val="28"/>
        </w:rPr>
      </w:pPr>
      <w:r>
        <w:rPr>
          <w:sz w:val="28"/>
        </w:rPr>
        <w:t>Учет начисленных и фактически поступивших сумм налогов и финансовых санкций ведется в соответствии с классификацией доходов и расходов бюджетов, утверждаемой Министерством финансов РФ. Бюджетная классификация является основным методологическим документом, на основе которого должны составляться и исполняться бюджеты. Она предусматривает, что каждый вид налога или другого обязательного платежа зачисляется на определенный для него раздел, параграф, код, статью доходной части бюджетов.</w:t>
      </w:r>
    </w:p>
    <w:p w:rsidR="00030091" w:rsidRDefault="00030091">
      <w:pPr>
        <w:ind w:right="-1" w:firstLine="1276"/>
        <w:jc w:val="both"/>
        <w:rPr>
          <w:sz w:val="28"/>
        </w:rPr>
      </w:pPr>
      <w:r>
        <w:rPr>
          <w:sz w:val="28"/>
        </w:rPr>
        <w:t xml:space="preserve">Классификация доходов и расходов не определяет виды бюджетов, в которые должны поступать те или иные налоги и другие обязательные платежи. Указания о порядке их зачисления в бюджеты содержатся в законодательных и других нормативных актах, регулирующих порядок исчисления и уплаты этих платежей.     </w:t>
      </w:r>
    </w:p>
    <w:p w:rsidR="00030091" w:rsidRDefault="00030091">
      <w:pPr>
        <w:ind w:right="-1" w:firstLine="1276"/>
        <w:jc w:val="both"/>
        <w:rPr>
          <w:sz w:val="28"/>
        </w:rPr>
      </w:pPr>
      <w:r>
        <w:rPr>
          <w:sz w:val="28"/>
        </w:rPr>
        <w:t>Юридические лица при исчислении и уплате налогов и других обязательных платежей руководствуются указанными выше законодательными и нормативными актами. В установленные сроки они представляют налоговым органам бухгалтерские отчеты и налоговые расчеты, в которых исчислены суммы платежей, подлежащие уплате в бюджет за определенный отчетный период.</w:t>
      </w:r>
    </w:p>
    <w:p w:rsidR="00030091" w:rsidRDefault="00030091">
      <w:pPr>
        <w:ind w:right="-1" w:firstLine="1276"/>
        <w:jc w:val="both"/>
        <w:rPr>
          <w:sz w:val="28"/>
        </w:rPr>
      </w:pPr>
      <w:r>
        <w:rPr>
          <w:sz w:val="28"/>
        </w:rPr>
        <w:t xml:space="preserve">Налоговым органам представляются также справки о предполагаемых суммах прибыли и авансовых взносов по налогу на прибыль, подлежащих уплате в бюджет в определенные законодательством сроки. </w:t>
      </w:r>
    </w:p>
    <w:p w:rsidR="00030091" w:rsidRDefault="00030091">
      <w:pPr>
        <w:ind w:right="-1" w:firstLine="1276"/>
        <w:jc w:val="both"/>
        <w:rPr>
          <w:sz w:val="28"/>
        </w:rPr>
      </w:pPr>
      <w:r>
        <w:rPr>
          <w:sz w:val="28"/>
        </w:rPr>
        <w:t xml:space="preserve">Налоговые органы проводят с юридическими лицами работу по обеспечению сдачи в банк платежных поручений накануне установленных сроков уплаты налогов и других обязательных платежей. В случаях сдачи платежных поручений после срока налоговые органы принимают меры по бесспорному взысканию причитающихся бюджету платежей с одновременным начислением плательщикам пени. </w:t>
      </w:r>
    </w:p>
    <w:p w:rsidR="00030091" w:rsidRDefault="00030091">
      <w:pPr>
        <w:ind w:right="-1" w:firstLine="1276"/>
        <w:jc w:val="both"/>
        <w:rPr>
          <w:sz w:val="28"/>
        </w:rPr>
      </w:pPr>
      <w:r>
        <w:rPr>
          <w:sz w:val="28"/>
        </w:rPr>
        <w:t xml:space="preserve">Налоговые органы контроль за достоверностью отчетности и соблюдением налогового законодательства осуществляют в два этапа: на стадии приемки от предприятий бухгалтерских отчетов и налоговых расчетов (так называемая камеральная проверка) и путем проверки первичных бухгалтерских документов непосредственно на предприятии (документальная проверка). </w:t>
      </w:r>
    </w:p>
    <w:p w:rsidR="00030091" w:rsidRDefault="00030091">
      <w:pPr>
        <w:ind w:right="-1" w:firstLine="1276"/>
        <w:jc w:val="both"/>
        <w:rPr>
          <w:sz w:val="28"/>
        </w:rPr>
      </w:pPr>
      <w:r>
        <w:rPr>
          <w:sz w:val="28"/>
        </w:rPr>
        <w:t>Камеральная проверка бухгалтерских отчетов и налоговых расчетов позволяет дополнительно начислить платежи в бюджет. Однако их удельный вес относительно невысок.</w:t>
      </w:r>
    </w:p>
    <w:p w:rsidR="00030091" w:rsidRDefault="00030091">
      <w:pPr>
        <w:ind w:right="-1" w:firstLine="1276"/>
        <w:jc w:val="both"/>
        <w:rPr>
          <w:sz w:val="28"/>
        </w:rPr>
      </w:pPr>
      <w:r>
        <w:rPr>
          <w:sz w:val="28"/>
        </w:rPr>
        <w:t>К элементам камеральной проверки может быть отнесен контроль за своевременностью представления предприятиями в налоговые органы бухгалтерских отчетов и налоговых расчетов, а также за своевременностью уплаты текущих платежей. За нарушения установленных сроков предприятиям предъявляются финансовые санкции.</w:t>
      </w:r>
    </w:p>
    <w:p w:rsidR="00030091" w:rsidRDefault="00030091">
      <w:pPr>
        <w:ind w:right="-1" w:firstLine="1276"/>
        <w:jc w:val="both"/>
        <w:rPr>
          <w:sz w:val="28"/>
        </w:rPr>
      </w:pPr>
      <w:r>
        <w:rPr>
          <w:sz w:val="28"/>
        </w:rPr>
        <w:t>Документальные проверки  - наиболее эффективный метод контроля. Удельный вес дополнительно начисленных в ходе таких проверок сумм налогов и финансовых санкций составляет около 70% сумм, доначисленных в результате всей контрольной работы. Их эффективность характеризуется не только доначисленными суммами по отчетности прошлых периодов, но и более правильным исчислением и уплатой платежей  в дальнейшем на основе устранения ошибок в ведении бухгалтерского учета.</w:t>
      </w:r>
    </w:p>
    <w:p w:rsidR="00030091" w:rsidRDefault="00030091">
      <w:pPr>
        <w:ind w:right="-1" w:firstLine="1276"/>
        <w:jc w:val="both"/>
        <w:rPr>
          <w:sz w:val="28"/>
        </w:rPr>
      </w:pPr>
      <w:r>
        <w:rPr>
          <w:sz w:val="28"/>
        </w:rPr>
        <w:t>Документальные проверки, как правило, проводятся по заранее составленному плану работы налоговой инспекции или графику, в которые включаются конкретные предприятия и вопросы, подлежащие проверке. Выбор предприятий для проверки осуществляется на основе материалов камеральных проверок, сведений о нарушениях, имеющихся в налоговых органах, органах налоговой полиции, в том числе выявленных в ходе проверок других предприятий, и т. п. В планы (графики) включаются также наиболее крупные предприятия, занимающие значительный удельный вес в объеме поступлений налогов в бюджет. Проведение документальных проверок предусматривается и в отдельных группах предприятий, по которым существенно изменился объем поступлений налогов в связи с изменениями налогового законодательства или по другим причинам.</w:t>
      </w:r>
    </w:p>
    <w:p w:rsidR="00030091" w:rsidRDefault="00030091">
      <w:pPr>
        <w:ind w:right="-1" w:firstLine="1276"/>
        <w:jc w:val="both"/>
        <w:rPr>
          <w:sz w:val="28"/>
        </w:rPr>
      </w:pPr>
      <w:r>
        <w:rPr>
          <w:sz w:val="28"/>
        </w:rPr>
        <w:t>О результатах контрольной работы каждая налоговая инспекция представляет своему вышестоящему налоговому органу отчет формы № 2-НК. Он составляется ежеквартально нарастающим итогом с начала календарного года.</w:t>
      </w:r>
    </w:p>
    <w:p w:rsidR="00030091" w:rsidRDefault="00030091">
      <w:pPr>
        <w:ind w:right="-1" w:firstLine="1276"/>
        <w:jc w:val="both"/>
        <w:rPr>
          <w:sz w:val="28"/>
        </w:rPr>
      </w:pPr>
      <w:r>
        <w:rPr>
          <w:sz w:val="28"/>
        </w:rPr>
        <w:t>Информация, содержащаяся в отчете формы № 2-НК, является основой для оценки  количественных и качественных показателей, характеризующих организацию контрольной работы. Выбор показателей может быть весьма широк и разнообразен. В практике обычно используются такие, как количество документально проверенных юридических лиц или проверенных на месте физических лиц; сумма доначисленных налогов и штрафных санкций; процент взысканных платежей к общей сумме доначислений; доля доначислений к сумме поступивших налогов и платежей и др.</w:t>
      </w:r>
    </w:p>
    <w:p w:rsidR="00030091" w:rsidRDefault="00030091">
      <w:pPr>
        <w:ind w:right="-1" w:firstLine="1276"/>
        <w:jc w:val="both"/>
        <w:rPr>
          <w:sz w:val="28"/>
        </w:rPr>
      </w:pPr>
      <w:r>
        <w:rPr>
          <w:sz w:val="28"/>
        </w:rPr>
        <w:t xml:space="preserve">Сопоставление количественных и качественных показателей между инспекциями позволяет дать достаточно объективную оценку  уровня организации контрольной работы за месяц, квартал, год, акцентировать внимание на узких местах и нацелить коллективы на их решение.  </w:t>
      </w:r>
    </w:p>
    <w:p w:rsidR="00030091" w:rsidRDefault="00030091">
      <w:pPr>
        <w:ind w:right="-1192"/>
        <w:jc w:val="both"/>
        <w:rPr>
          <w:b/>
          <w:sz w:val="28"/>
        </w:rPr>
      </w:pPr>
    </w:p>
    <w:p w:rsidR="00030091" w:rsidRDefault="00030091">
      <w:pPr>
        <w:ind w:right="-1192"/>
        <w:jc w:val="both"/>
        <w:rPr>
          <w:b/>
          <w:sz w:val="28"/>
        </w:rPr>
      </w:pPr>
    </w:p>
    <w:p w:rsidR="00030091" w:rsidRDefault="00030091">
      <w:pPr>
        <w:ind w:right="-1192"/>
        <w:jc w:val="both"/>
        <w:rPr>
          <w:b/>
          <w:sz w:val="28"/>
        </w:rPr>
      </w:pPr>
    </w:p>
    <w:p w:rsidR="00030091" w:rsidRDefault="00030091">
      <w:pPr>
        <w:ind w:right="-1192"/>
        <w:jc w:val="both"/>
        <w:rPr>
          <w:b/>
          <w:sz w:val="28"/>
        </w:rPr>
      </w:pPr>
    </w:p>
    <w:p w:rsidR="00030091" w:rsidRDefault="00030091">
      <w:pPr>
        <w:ind w:right="-1192"/>
        <w:jc w:val="both"/>
        <w:rPr>
          <w:b/>
          <w:sz w:val="28"/>
        </w:rPr>
      </w:pPr>
    </w:p>
    <w:p w:rsidR="00030091" w:rsidRDefault="00030091">
      <w:pPr>
        <w:ind w:right="-1192"/>
        <w:jc w:val="both"/>
        <w:rPr>
          <w:b/>
          <w:sz w:val="28"/>
        </w:rPr>
      </w:pPr>
    </w:p>
    <w:p w:rsidR="00030091" w:rsidRDefault="00030091">
      <w:pPr>
        <w:ind w:right="-1192"/>
        <w:jc w:val="both"/>
        <w:rPr>
          <w:b/>
          <w:sz w:val="28"/>
        </w:rPr>
      </w:pPr>
    </w:p>
    <w:p w:rsidR="00030091" w:rsidRDefault="00030091">
      <w:pPr>
        <w:ind w:right="-1192"/>
        <w:jc w:val="both"/>
        <w:rPr>
          <w:b/>
          <w:sz w:val="28"/>
        </w:rPr>
      </w:pPr>
    </w:p>
    <w:p w:rsidR="00030091" w:rsidRDefault="00030091">
      <w:pPr>
        <w:ind w:right="-1192"/>
        <w:jc w:val="both"/>
        <w:rPr>
          <w:b/>
          <w:sz w:val="28"/>
        </w:rPr>
      </w:pPr>
    </w:p>
    <w:p w:rsidR="00030091" w:rsidRDefault="00030091">
      <w:pPr>
        <w:ind w:right="-1192"/>
        <w:jc w:val="both"/>
        <w:rPr>
          <w:b/>
          <w:sz w:val="28"/>
        </w:rPr>
      </w:pPr>
    </w:p>
    <w:p w:rsidR="00030091" w:rsidRDefault="00030091">
      <w:pPr>
        <w:ind w:right="-1192"/>
        <w:jc w:val="both"/>
        <w:rPr>
          <w:b/>
          <w:sz w:val="28"/>
        </w:rPr>
      </w:pPr>
    </w:p>
    <w:p w:rsidR="00030091" w:rsidRDefault="00030091">
      <w:pPr>
        <w:ind w:right="-1192"/>
        <w:jc w:val="both"/>
        <w:rPr>
          <w:b/>
          <w:sz w:val="28"/>
        </w:rPr>
      </w:pPr>
    </w:p>
    <w:p w:rsidR="00030091" w:rsidRDefault="00030091">
      <w:pPr>
        <w:ind w:right="-1192"/>
        <w:jc w:val="both"/>
        <w:rPr>
          <w:b/>
          <w:sz w:val="28"/>
        </w:rPr>
      </w:pPr>
    </w:p>
    <w:p w:rsidR="00030091" w:rsidRDefault="00030091">
      <w:pPr>
        <w:ind w:right="-1192"/>
        <w:jc w:val="both"/>
        <w:rPr>
          <w:b/>
          <w:sz w:val="28"/>
          <w:lang w:val="en-US"/>
        </w:rPr>
      </w:pPr>
    </w:p>
    <w:p w:rsidR="00030091" w:rsidRDefault="00030091">
      <w:pPr>
        <w:ind w:right="-1192"/>
        <w:jc w:val="both"/>
        <w:rPr>
          <w:b/>
          <w:sz w:val="28"/>
        </w:rPr>
      </w:pPr>
    </w:p>
    <w:p w:rsidR="00030091" w:rsidRDefault="00030091">
      <w:pPr>
        <w:pStyle w:val="1"/>
        <w:ind w:right="0"/>
        <w:jc w:val="center"/>
        <w:rPr>
          <w:sz w:val="36"/>
        </w:rPr>
      </w:pPr>
      <w:r>
        <w:rPr>
          <w:sz w:val="36"/>
        </w:rPr>
        <w:t>Глава 2 Работа инспекции министерства по налогам и сборам с предприятиями недоимщиками</w:t>
      </w:r>
    </w:p>
    <w:p w:rsidR="00030091" w:rsidRDefault="00030091">
      <w:pPr>
        <w:jc w:val="center"/>
        <w:rPr>
          <w:b/>
          <w:bCs/>
          <w:sz w:val="32"/>
        </w:rPr>
      </w:pPr>
    </w:p>
    <w:p w:rsidR="00030091" w:rsidRDefault="00030091">
      <w:pPr>
        <w:jc w:val="center"/>
        <w:rPr>
          <w:b/>
          <w:bCs/>
          <w:sz w:val="32"/>
        </w:rPr>
      </w:pPr>
      <w:r>
        <w:rPr>
          <w:b/>
          <w:bCs/>
          <w:sz w:val="32"/>
        </w:rPr>
        <w:t>2.1 Анализ деятельности предприятия недоимщиков.</w:t>
      </w:r>
    </w:p>
    <w:p w:rsidR="00030091" w:rsidRDefault="00030091">
      <w:pPr>
        <w:ind w:right="-1192"/>
        <w:jc w:val="both"/>
        <w:rPr>
          <w:b/>
          <w:sz w:val="28"/>
        </w:rPr>
      </w:pPr>
    </w:p>
    <w:p w:rsidR="00030091" w:rsidRDefault="00030091">
      <w:pPr>
        <w:jc w:val="center"/>
        <w:outlineLvl w:val="0"/>
        <w:rPr>
          <w:bCs/>
          <w:sz w:val="28"/>
        </w:rPr>
      </w:pPr>
      <w:r>
        <w:rPr>
          <w:bCs/>
          <w:sz w:val="28"/>
        </w:rPr>
        <w:t>ДИАГРАММА 1</w:t>
      </w:r>
    </w:p>
    <w:p w:rsidR="00030091" w:rsidRDefault="00030091">
      <w:pPr>
        <w:jc w:val="center"/>
        <w:rPr>
          <w:bCs/>
          <w:sz w:val="28"/>
        </w:rPr>
      </w:pPr>
      <w:r>
        <w:rPr>
          <w:bCs/>
          <w:sz w:val="28"/>
        </w:rPr>
        <w:t>ПОСТУПЛЕНИЕ НАЛОГОВ  В  БЮДЖЕТЫ  ВСЕХ  УРОВНЕЙ ПО МЕСЯЦАМ</w:t>
      </w:r>
    </w:p>
    <w:p w:rsidR="00030091" w:rsidRDefault="00030091">
      <w:pPr>
        <w:jc w:val="center"/>
        <w:rPr>
          <w:bCs/>
          <w:sz w:val="28"/>
        </w:rPr>
      </w:pPr>
    </w:p>
    <w:p w:rsidR="00030091" w:rsidRDefault="00BB17AF">
      <w:pPr>
        <w:jc w:val="center"/>
        <w:rPr>
          <w:bCs/>
          <w:sz w:val="28"/>
        </w:rPr>
      </w:pPr>
      <w:r>
        <w:rPr>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225.75pt">
            <v:imagedata r:id="rId7" o:title="График 1"/>
          </v:shape>
        </w:pict>
      </w:r>
    </w:p>
    <w:p w:rsidR="00030091" w:rsidRDefault="00030091">
      <w:pPr>
        <w:ind w:right="-1192"/>
        <w:jc w:val="center"/>
        <w:outlineLvl w:val="0"/>
        <w:rPr>
          <w:bCs/>
          <w:sz w:val="28"/>
        </w:rPr>
      </w:pPr>
      <w:r>
        <w:rPr>
          <w:bCs/>
          <w:sz w:val="28"/>
        </w:rPr>
        <w:t>ДИАГРАММА 2</w:t>
      </w:r>
    </w:p>
    <w:p w:rsidR="00030091" w:rsidRDefault="00030091">
      <w:pPr>
        <w:pStyle w:val="2"/>
      </w:pPr>
      <w:r>
        <w:t>ЗАДОЛЖЕННОСТЬ ПО НАЛОГОВЫМ ПЛАТЕЖАМ ВСЕГО на 01.07.2000</w:t>
      </w:r>
    </w:p>
    <w:p w:rsidR="00030091" w:rsidRDefault="00BB17AF">
      <w:pPr>
        <w:jc w:val="center"/>
        <w:rPr>
          <w:bCs/>
          <w:sz w:val="28"/>
        </w:rPr>
      </w:pPr>
      <w:r>
        <w:rPr>
          <w:bCs/>
          <w:sz w:val="28"/>
        </w:rPr>
        <w:pict>
          <v:shape id="_x0000_i1026" type="#_x0000_t75" style="width:405pt;height:225.75pt">
            <v:imagedata r:id="rId8" o:title="График 2"/>
          </v:shape>
        </w:pict>
      </w:r>
    </w:p>
    <w:p w:rsidR="00030091" w:rsidRDefault="00030091">
      <w:pPr>
        <w:ind w:right="-1192"/>
        <w:jc w:val="both"/>
        <w:rPr>
          <w:bCs/>
          <w:sz w:val="28"/>
        </w:rPr>
      </w:pPr>
    </w:p>
    <w:p w:rsidR="00030091" w:rsidRDefault="00030091">
      <w:pPr>
        <w:ind w:right="-1192"/>
        <w:jc w:val="both"/>
        <w:rPr>
          <w:bCs/>
          <w:sz w:val="28"/>
        </w:rPr>
      </w:pPr>
    </w:p>
    <w:p w:rsidR="00030091" w:rsidRDefault="00030091">
      <w:pPr>
        <w:ind w:right="-1192"/>
        <w:jc w:val="both"/>
        <w:rPr>
          <w:bCs/>
          <w:sz w:val="28"/>
        </w:rPr>
      </w:pPr>
    </w:p>
    <w:p w:rsidR="00030091" w:rsidRDefault="00030091">
      <w:pPr>
        <w:ind w:firstLine="851"/>
        <w:jc w:val="both"/>
        <w:rPr>
          <w:bCs/>
          <w:sz w:val="28"/>
          <w:lang w:val="en-US"/>
        </w:rPr>
      </w:pPr>
      <w:r>
        <w:rPr>
          <w:bCs/>
          <w:sz w:val="28"/>
        </w:rPr>
        <w:t xml:space="preserve">Выпуск товаров  по основному виду деятельности промышленными предприятиями района за я нварь-сентябрь 2000 г составил 373087.9 тр,по  отношению  к соответствующему периоду прошлого года темп роста составил 131.2%. </w:t>
      </w:r>
    </w:p>
    <w:p w:rsidR="00030091" w:rsidRDefault="00030091">
      <w:pPr>
        <w:pStyle w:val="3"/>
        <w:rPr>
          <w:bCs w:val="0"/>
        </w:rPr>
      </w:pPr>
      <w:r>
        <w:t>Из 17  основных предприятий,осуществляющих выпуск промыш-</w:t>
      </w:r>
      <w:r>
        <w:rPr>
          <w:bCs w:val="0"/>
        </w:rPr>
        <w:t>ленной продукции увеличили производство 7 предприятий :</w:t>
      </w:r>
    </w:p>
    <w:p w:rsidR="00030091" w:rsidRDefault="00030091">
      <w:pPr>
        <w:ind w:firstLine="851"/>
        <w:jc w:val="both"/>
        <w:rPr>
          <w:bCs/>
          <w:sz w:val="28"/>
        </w:rPr>
      </w:pPr>
    </w:p>
    <w:p w:rsidR="00030091" w:rsidRDefault="00030091">
      <w:pPr>
        <w:jc w:val="both"/>
        <w:rPr>
          <w:bCs/>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3"/>
        <w:gridCol w:w="2308"/>
        <w:gridCol w:w="2365"/>
        <w:gridCol w:w="2312"/>
      </w:tblGrid>
      <w:tr w:rsidR="00030091">
        <w:trPr>
          <w:cantSplit/>
        </w:trPr>
        <w:tc>
          <w:tcPr>
            <w:tcW w:w="2322" w:type="dxa"/>
            <w:vMerge w:val="restart"/>
          </w:tcPr>
          <w:p w:rsidR="00030091" w:rsidRDefault="00030091">
            <w:pPr>
              <w:jc w:val="both"/>
              <w:rPr>
                <w:bCs/>
                <w:sz w:val="28"/>
              </w:rPr>
            </w:pPr>
            <w:r>
              <w:rPr>
                <w:bCs/>
                <w:sz w:val="28"/>
              </w:rPr>
              <w:t>Наименование предприятия</w:t>
            </w:r>
          </w:p>
        </w:tc>
        <w:tc>
          <w:tcPr>
            <w:tcW w:w="4644" w:type="dxa"/>
            <w:gridSpan w:val="2"/>
          </w:tcPr>
          <w:p w:rsidR="00030091" w:rsidRDefault="00030091">
            <w:pPr>
              <w:pStyle w:val="2"/>
            </w:pPr>
            <w:r>
              <w:t>Фактически произведено за</w:t>
            </w:r>
          </w:p>
        </w:tc>
        <w:tc>
          <w:tcPr>
            <w:tcW w:w="2322" w:type="dxa"/>
            <w:vMerge w:val="restart"/>
          </w:tcPr>
          <w:p w:rsidR="00030091" w:rsidRDefault="00030091">
            <w:pPr>
              <w:jc w:val="both"/>
              <w:rPr>
                <w:bCs/>
                <w:sz w:val="28"/>
              </w:rPr>
            </w:pPr>
            <w:r>
              <w:rPr>
                <w:bCs/>
                <w:sz w:val="28"/>
              </w:rPr>
              <w:t>Темп роста к соответ.периоду прошлого года</w:t>
            </w:r>
          </w:p>
        </w:tc>
      </w:tr>
      <w:tr w:rsidR="00030091">
        <w:trPr>
          <w:cantSplit/>
        </w:trPr>
        <w:tc>
          <w:tcPr>
            <w:tcW w:w="2322" w:type="dxa"/>
            <w:vMerge/>
          </w:tcPr>
          <w:p w:rsidR="00030091" w:rsidRDefault="00030091">
            <w:pPr>
              <w:jc w:val="both"/>
              <w:rPr>
                <w:bCs/>
                <w:sz w:val="28"/>
              </w:rPr>
            </w:pPr>
          </w:p>
        </w:tc>
        <w:tc>
          <w:tcPr>
            <w:tcW w:w="2320" w:type="dxa"/>
          </w:tcPr>
          <w:p w:rsidR="00030091" w:rsidRDefault="00030091">
            <w:pPr>
              <w:jc w:val="both"/>
              <w:rPr>
                <w:bCs/>
                <w:sz w:val="28"/>
              </w:rPr>
            </w:pPr>
            <w:r>
              <w:rPr>
                <w:bCs/>
                <w:sz w:val="28"/>
              </w:rPr>
              <w:t>период с начала отчетного года</w:t>
            </w:r>
          </w:p>
        </w:tc>
        <w:tc>
          <w:tcPr>
            <w:tcW w:w="2324" w:type="dxa"/>
          </w:tcPr>
          <w:p w:rsidR="00030091" w:rsidRDefault="00030091">
            <w:pPr>
              <w:jc w:val="both"/>
              <w:rPr>
                <w:bCs/>
                <w:sz w:val="28"/>
              </w:rPr>
            </w:pPr>
            <w:r>
              <w:rPr>
                <w:bCs/>
                <w:sz w:val="28"/>
              </w:rPr>
              <w:t>соответствующий период прошлого года</w:t>
            </w:r>
          </w:p>
        </w:tc>
        <w:tc>
          <w:tcPr>
            <w:tcW w:w="2322" w:type="dxa"/>
            <w:vMerge/>
          </w:tcPr>
          <w:p w:rsidR="00030091" w:rsidRDefault="00030091">
            <w:pPr>
              <w:jc w:val="both"/>
              <w:rPr>
                <w:bCs/>
                <w:sz w:val="28"/>
              </w:rPr>
            </w:pPr>
          </w:p>
        </w:tc>
      </w:tr>
      <w:tr w:rsidR="00030091">
        <w:tc>
          <w:tcPr>
            <w:tcW w:w="2322" w:type="dxa"/>
          </w:tcPr>
          <w:p w:rsidR="00030091" w:rsidRDefault="00030091">
            <w:pPr>
              <w:jc w:val="both"/>
              <w:rPr>
                <w:bCs/>
                <w:sz w:val="28"/>
              </w:rPr>
            </w:pPr>
            <w:r>
              <w:rPr>
                <w:bCs/>
                <w:sz w:val="28"/>
              </w:rPr>
              <w:t>ОАО "Фанерный завод "Власть труда"</w:t>
            </w:r>
          </w:p>
        </w:tc>
        <w:tc>
          <w:tcPr>
            <w:tcW w:w="2322" w:type="dxa"/>
          </w:tcPr>
          <w:p w:rsidR="00030091" w:rsidRDefault="00030091">
            <w:pPr>
              <w:jc w:val="both"/>
              <w:rPr>
                <w:bCs/>
                <w:sz w:val="28"/>
              </w:rPr>
            </w:pPr>
            <w:r>
              <w:rPr>
                <w:bCs/>
                <w:sz w:val="28"/>
              </w:rPr>
              <w:t>138539.5</w:t>
            </w:r>
          </w:p>
        </w:tc>
        <w:tc>
          <w:tcPr>
            <w:tcW w:w="2322" w:type="dxa"/>
          </w:tcPr>
          <w:p w:rsidR="00030091" w:rsidRDefault="00030091">
            <w:pPr>
              <w:jc w:val="both"/>
              <w:rPr>
                <w:bCs/>
                <w:sz w:val="28"/>
              </w:rPr>
            </w:pPr>
            <w:r>
              <w:rPr>
                <w:bCs/>
                <w:sz w:val="28"/>
              </w:rPr>
              <w:t>87095.4</w:t>
            </w:r>
          </w:p>
        </w:tc>
        <w:tc>
          <w:tcPr>
            <w:tcW w:w="2322" w:type="dxa"/>
          </w:tcPr>
          <w:p w:rsidR="00030091" w:rsidRDefault="00030091">
            <w:pPr>
              <w:jc w:val="both"/>
              <w:rPr>
                <w:bCs/>
                <w:sz w:val="28"/>
              </w:rPr>
            </w:pPr>
            <w:r>
              <w:rPr>
                <w:bCs/>
                <w:sz w:val="28"/>
              </w:rPr>
              <w:t>159.1</w:t>
            </w:r>
          </w:p>
        </w:tc>
      </w:tr>
      <w:tr w:rsidR="00030091">
        <w:tc>
          <w:tcPr>
            <w:tcW w:w="2322" w:type="dxa"/>
          </w:tcPr>
          <w:p w:rsidR="00030091" w:rsidRDefault="00030091">
            <w:pPr>
              <w:jc w:val="both"/>
              <w:rPr>
                <w:bCs/>
                <w:sz w:val="28"/>
              </w:rPr>
            </w:pPr>
            <w:r>
              <w:rPr>
                <w:bCs/>
                <w:sz w:val="28"/>
              </w:rPr>
              <w:t>ОАО"Факел"</w:t>
            </w:r>
          </w:p>
        </w:tc>
        <w:tc>
          <w:tcPr>
            <w:tcW w:w="2322" w:type="dxa"/>
          </w:tcPr>
          <w:p w:rsidR="00030091" w:rsidRDefault="00030091">
            <w:pPr>
              <w:jc w:val="both"/>
              <w:rPr>
                <w:bCs/>
                <w:sz w:val="28"/>
              </w:rPr>
            </w:pPr>
            <w:r>
              <w:rPr>
                <w:bCs/>
                <w:sz w:val="28"/>
              </w:rPr>
              <w:t>53280.0</w:t>
            </w:r>
          </w:p>
        </w:tc>
        <w:tc>
          <w:tcPr>
            <w:tcW w:w="2322" w:type="dxa"/>
          </w:tcPr>
          <w:p w:rsidR="00030091" w:rsidRDefault="00030091">
            <w:pPr>
              <w:jc w:val="both"/>
              <w:rPr>
                <w:bCs/>
                <w:sz w:val="28"/>
              </w:rPr>
            </w:pPr>
            <w:r>
              <w:rPr>
                <w:bCs/>
                <w:sz w:val="28"/>
              </w:rPr>
              <w:t>21694.0</w:t>
            </w:r>
          </w:p>
        </w:tc>
        <w:tc>
          <w:tcPr>
            <w:tcW w:w="2322" w:type="dxa"/>
          </w:tcPr>
          <w:p w:rsidR="00030091" w:rsidRDefault="00030091">
            <w:pPr>
              <w:jc w:val="both"/>
              <w:rPr>
                <w:bCs/>
                <w:sz w:val="28"/>
              </w:rPr>
            </w:pPr>
            <w:r>
              <w:rPr>
                <w:bCs/>
                <w:sz w:val="28"/>
              </w:rPr>
              <w:t>245.6</w:t>
            </w:r>
          </w:p>
        </w:tc>
      </w:tr>
      <w:tr w:rsidR="00030091">
        <w:tc>
          <w:tcPr>
            <w:tcW w:w="2322" w:type="dxa"/>
          </w:tcPr>
          <w:p w:rsidR="00030091" w:rsidRDefault="00030091">
            <w:pPr>
              <w:jc w:val="both"/>
              <w:rPr>
                <w:bCs/>
                <w:sz w:val="28"/>
              </w:rPr>
            </w:pPr>
            <w:r>
              <w:rPr>
                <w:bCs/>
                <w:sz w:val="28"/>
              </w:rPr>
              <w:t>ЗАО"Н-Ломовский хлебоком бинат"</w:t>
            </w:r>
          </w:p>
        </w:tc>
        <w:tc>
          <w:tcPr>
            <w:tcW w:w="2322" w:type="dxa"/>
          </w:tcPr>
          <w:p w:rsidR="00030091" w:rsidRDefault="00030091">
            <w:pPr>
              <w:jc w:val="both"/>
              <w:rPr>
                <w:bCs/>
                <w:sz w:val="28"/>
              </w:rPr>
            </w:pPr>
            <w:r>
              <w:rPr>
                <w:bCs/>
                <w:sz w:val="28"/>
              </w:rPr>
              <w:t>10401.0</w:t>
            </w:r>
          </w:p>
        </w:tc>
        <w:tc>
          <w:tcPr>
            <w:tcW w:w="2322" w:type="dxa"/>
          </w:tcPr>
          <w:p w:rsidR="00030091" w:rsidRDefault="00030091">
            <w:pPr>
              <w:jc w:val="both"/>
              <w:rPr>
                <w:bCs/>
                <w:sz w:val="28"/>
              </w:rPr>
            </w:pPr>
            <w:r>
              <w:rPr>
                <w:bCs/>
                <w:sz w:val="28"/>
              </w:rPr>
              <w:t>7982.0</w:t>
            </w:r>
          </w:p>
        </w:tc>
        <w:tc>
          <w:tcPr>
            <w:tcW w:w="2322" w:type="dxa"/>
          </w:tcPr>
          <w:p w:rsidR="00030091" w:rsidRDefault="00030091">
            <w:pPr>
              <w:jc w:val="both"/>
              <w:rPr>
                <w:bCs/>
                <w:sz w:val="28"/>
              </w:rPr>
            </w:pPr>
            <w:r>
              <w:rPr>
                <w:bCs/>
                <w:sz w:val="28"/>
              </w:rPr>
              <w:t>130.3</w:t>
            </w:r>
          </w:p>
        </w:tc>
      </w:tr>
      <w:tr w:rsidR="00030091">
        <w:tc>
          <w:tcPr>
            <w:tcW w:w="2322" w:type="dxa"/>
          </w:tcPr>
          <w:p w:rsidR="00030091" w:rsidRDefault="00030091">
            <w:pPr>
              <w:ind w:firstLine="993"/>
              <w:jc w:val="both"/>
              <w:rPr>
                <w:bCs/>
                <w:sz w:val="28"/>
              </w:rPr>
            </w:pPr>
            <w:r>
              <w:rPr>
                <w:bCs/>
                <w:sz w:val="28"/>
              </w:rPr>
              <w:t>АП"Н-Ломовский ЭМЗ" и др</w:t>
            </w:r>
          </w:p>
        </w:tc>
        <w:tc>
          <w:tcPr>
            <w:tcW w:w="2322" w:type="dxa"/>
          </w:tcPr>
          <w:p w:rsidR="00030091" w:rsidRDefault="00030091">
            <w:pPr>
              <w:ind w:firstLine="993"/>
              <w:jc w:val="both"/>
              <w:rPr>
                <w:bCs/>
                <w:sz w:val="28"/>
              </w:rPr>
            </w:pPr>
            <w:r>
              <w:rPr>
                <w:bCs/>
                <w:sz w:val="28"/>
              </w:rPr>
              <w:t>58679.0</w:t>
            </w:r>
          </w:p>
        </w:tc>
        <w:tc>
          <w:tcPr>
            <w:tcW w:w="2322" w:type="dxa"/>
          </w:tcPr>
          <w:p w:rsidR="00030091" w:rsidRDefault="00030091">
            <w:pPr>
              <w:ind w:firstLine="993"/>
              <w:jc w:val="both"/>
              <w:rPr>
                <w:bCs/>
                <w:sz w:val="28"/>
              </w:rPr>
            </w:pPr>
            <w:r>
              <w:rPr>
                <w:bCs/>
                <w:sz w:val="28"/>
              </w:rPr>
              <w:t>19933.0</w:t>
            </w:r>
          </w:p>
        </w:tc>
        <w:tc>
          <w:tcPr>
            <w:tcW w:w="2322" w:type="dxa"/>
          </w:tcPr>
          <w:p w:rsidR="00030091" w:rsidRDefault="00030091">
            <w:pPr>
              <w:ind w:firstLine="993"/>
              <w:jc w:val="both"/>
              <w:rPr>
                <w:bCs/>
                <w:sz w:val="28"/>
              </w:rPr>
            </w:pPr>
            <w:r>
              <w:rPr>
                <w:bCs/>
                <w:sz w:val="28"/>
              </w:rPr>
              <w:t>294.4</w:t>
            </w:r>
          </w:p>
        </w:tc>
      </w:tr>
    </w:tbl>
    <w:p w:rsidR="00030091" w:rsidRDefault="00030091">
      <w:pPr>
        <w:pStyle w:val="aa"/>
        <w:ind w:firstLine="993"/>
        <w:rPr>
          <w:bCs w:val="0"/>
        </w:rPr>
      </w:pPr>
      <w:r>
        <w:t xml:space="preserve">Снижено производство продукции 9 предприятиями в число </w:t>
      </w:r>
      <w:r>
        <w:rPr>
          <w:bCs w:val="0"/>
        </w:rPr>
        <w:t>которых входят:</w:t>
      </w:r>
    </w:p>
    <w:p w:rsidR="00030091" w:rsidRDefault="00030091">
      <w:pPr>
        <w:ind w:firstLine="993"/>
        <w:jc w:val="both"/>
        <w:rPr>
          <w:bCs/>
          <w:sz w:val="28"/>
        </w:rPr>
      </w:pPr>
      <w:r>
        <w:rPr>
          <w:bCs/>
          <w:sz w:val="28"/>
        </w:rPr>
        <w:t>ОАО "Ломов-мясо" - производство продукции в отчетном году к соответствующему   периоду   прошлого   года составило20.3%,если за январь-сентябрь 1999 г. произведено продукции на1574.0 тр,то за соответствующий период текущего года 319.0тр,</w:t>
      </w:r>
    </w:p>
    <w:p w:rsidR="00030091" w:rsidRDefault="00030091">
      <w:pPr>
        <w:ind w:firstLine="993"/>
        <w:jc w:val="both"/>
        <w:rPr>
          <w:bCs/>
          <w:sz w:val="28"/>
        </w:rPr>
      </w:pPr>
      <w:r>
        <w:rPr>
          <w:bCs/>
          <w:sz w:val="28"/>
        </w:rPr>
        <w:t>ОАО"Кирпичный завод" - за январь-сентябрь 2000 г произве-дено продукции  3814.5  тр,январь-сентябрь  1999 г - 3999.5трили 95.4%, причиной снижения производства продукции являетсяотсутствие средств для оплаты за потребленный газ и электроэнергию, из-за чего предприятие отключается от потребления указанными услугами, вследствии чего производство  продукции на предприятии приостанавливается.</w:t>
      </w:r>
    </w:p>
    <w:p w:rsidR="00030091" w:rsidRDefault="00030091">
      <w:pPr>
        <w:ind w:firstLine="993"/>
        <w:jc w:val="both"/>
        <w:rPr>
          <w:bCs/>
          <w:sz w:val="28"/>
        </w:rPr>
      </w:pPr>
      <w:r>
        <w:rPr>
          <w:bCs/>
          <w:sz w:val="28"/>
        </w:rPr>
        <w:t>ЗАО "Бахус"  - производство продукции в текущем году составило 595.7 тр,за  соответствующий  период   прошлого  года 10848.4 тр,что составляет всего 5.5%.Причиной такого снижения явилось приостановление деятельности лицензии на производство алкогольной продукции вследствии необеспечения полноты уплаты налоговых платежей в бюджет.</w:t>
      </w:r>
    </w:p>
    <w:p w:rsidR="00030091" w:rsidRDefault="00030091">
      <w:pPr>
        <w:ind w:firstLine="993"/>
        <w:jc w:val="both"/>
        <w:outlineLvl w:val="0"/>
        <w:rPr>
          <w:bCs/>
          <w:sz w:val="28"/>
        </w:rPr>
      </w:pPr>
      <w:r>
        <w:rPr>
          <w:bCs/>
          <w:sz w:val="28"/>
        </w:rPr>
        <w:t>Предприятиями сельского хозяйства выпуск продукции за январь-сентябрь т.г. к соответствующему периоду  прошлого  года обеспечен в целом по району на 134%,однако в разрезе предприятий 6 предприятиями допущено снижение, это такими как:  СПК"Сорокинский",с-з "Майоровский",СПК"Новый путь", СПК"Покровский", СПК"Ива", ПК"Голицыно".</w:t>
      </w:r>
    </w:p>
    <w:p w:rsidR="00030091" w:rsidRDefault="00030091">
      <w:pPr>
        <w:ind w:firstLine="993"/>
        <w:jc w:val="both"/>
        <w:outlineLvl w:val="0"/>
        <w:rPr>
          <w:bCs/>
          <w:sz w:val="28"/>
        </w:rPr>
      </w:pPr>
      <w:r>
        <w:rPr>
          <w:bCs/>
          <w:sz w:val="28"/>
        </w:rPr>
        <w:t>Предприятиями строительства  за январь-сентябрь 2000г допущено снижение объемов выполненных строительных работ и  составляет к соответствующему периоду прошлого года 80%.</w:t>
      </w:r>
    </w:p>
    <w:p w:rsidR="00030091" w:rsidRDefault="00030091">
      <w:pPr>
        <w:ind w:firstLine="993"/>
        <w:jc w:val="both"/>
        <w:outlineLvl w:val="0"/>
        <w:rPr>
          <w:bCs/>
          <w:sz w:val="28"/>
        </w:rPr>
      </w:pPr>
      <w:r>
        <w:rPr>
          <w:bCs/>
          <w:sz w:val="28"/>
        </w:rPr>
        <w:t>Оборот предприятий розничной торговли за  январь-сентябрь т.г. составляет 114384 тр или 121.3% к соответствующему периоду прошлого года.</w:t>
      </w:r>
    </w:p>
    <w:p w:rsidR="00030091" w:rsidRDefault="00030091">
      <w:pPr>
        <w:ind w:firstLine="993"/>
        <w:jc w:val="both"/>
        <w:outlineLvl w:val="0"/>
        <w:rPr>
          <w:bCs/>
          <w:sz w:val="28"/>
        </w:rPr>
      </w:pPr>
      <w:r>
        <w:rPr>
          <w:bCs/>
          <w:sz w:val="28"/>
        </w:rPr>
        <w:t>Дебеторская задолженность  по предприятиям района по состоянию на  01.09.2000 - 205062 тр.,из них просроченная 108927тр,из нее свыше 3 месяцев 91388 тр.</w:t>
      </w:r>
    </w:p>
    <w:p w:rsidR="00030091" w:rsidRDefault="00030091">
      <w:pPr>
        <w:ind w:firstLine="993"/>
        <w:jc w:val="both"/>
        <w:outlineLvl w:val="0"/>
        <w:rPr>
          <w:bCs/>
          <w:sz w:val="28"/>
        </w:rPr>
      </w:pPr>
      <w:r>
        <w:rPr>
          <w:bCs/>
          <w:sz w:val="28"/>
        </w:rPr>
        <w:t>Кредиторская задолженность по состоянию  на  01.09.2000 составляет 402769 тр,из них просроченная 306646 тр,из нее свыше 3 месяцев 283230 тр.</w:t>
      </w:r>
    </w:p>
    <w:p w:rsidR="00030091" w:rsidRDefault="00030091">
      <w:pPr>
        <w:ind w:firstLine="993"/>
        <w:jc w:val="both"/>
        <w:rPr>
          <w:bCs/>
          <w:sz w:val="28"/>
        </w:rPr>
      </w:pPr>
      <w:r>
        <w:rPr>
          <w:bCs/>
          <w:sz w:val="28"/>
        </w:rPr>
        <w:t>Производство важнейших видов продукции  увеличили: АО "Н-Ломовский леспромхоз" - за январь-сентябрь 2000 г вывезено древесины 3.6 т куб.м,за период прошлого года 2.5 ткуб.м,темп роста составляет 144%.</w:t>
      </w:r>
    </w:p>
    <w:p w:rsidR="00030091" w:rsidRDefault="00030091">
      <w:pPr>
        <w:ind w:firstLine="993"/>
        <w:jc w:val="both"/>
        <w:rPr>
          <w:bCs/>
          <w:sz w:val="28"/>
        </w:rPr>
      </w:pPr>
      <w:r>
        <w:rPr>
          <w:bCs/>
          <w:sz w:val="28"/>
        </w:rPr>
        <w:t>АО "Фанерный  завод  "Власть  труда" -за отчетный период т.г. произведено фанеры клееной 25065  т, за  соответствующий период прошлого года 13786,что составляет 181.8%.</w:t>
      </w:r>
    </w:p>
    <w:p w:rsidR="00030091" w:rsidRDefault="00030091">
      <w:pPr>
        <w:ind w:firstLine="993"/>
        <w:jc w:val="both"/>
        <w:outlineLvl w:val="0"/>
        <w:rPr>
          <w:bCs/>
          <w:sz w:val="28"/>
        </w:rPr>
      </w:pPr>
      <w:r>
        <w:rPr>
          <w:bCs/>
          <w:sz w:val="28"/>
        </w:rPr>
        <w:t>АО"Факел" - произведено спичек 366 тыс усл ящ.,за соответствующий период прошлого года 242 тыс усл ящ или 151.2%.</w:t>
      </w:r>
    </w:p>
    <w:p w:rsidR="00030091" w:rsidRDefault="00030091">
      <w:pPr>
        <w:ind w:firstLine="993"/>
        <w:jc w:val="both"/>
        <w:outlineLvl w:val="0"/>
        <w:rPr>
          <w:bCs/>
          <w:sz w:val="28"/>
        </w:rPr>
      </w:pPr>
      <w:r>
        <w:rPr>
          <w:bCs/>
          <w:sz w:val="28"/>
        </w:rPr>
        <w:t>АП ЭМЗ - выпущено в отчетном году 8575 шт стиральных  машин,за январь-сентябрь  1999 г 3602 шт, темп роста составляет 238.1%.</w:t>
      </w:r>
    </w:p>
    <w:p w:rsidR="00030091" w:rsidRDefault="00030091">
      <w:pPr>
        <w:ind w:firstLine="993"/>
        <w:jc w:val="both"/>
        <w:outlineLvl w:val="0"/>
        <w:rPr>
          <w:bCs/>
          <w:sz w:val="28"/>
        </w:rPr>
      </w:pPr>
      <w:r>
        <w:rPr>
          <w:bCs/>
          <w:sz w:val="28"/>
        </w:rPr>
        <w:t>Снижено производство  важнейших  видов  продукции такими предприятиями как кирпичный завод -  если  за январь-сентябрь 1999 г  произведено 4328 тыс шт, то за соответствующий период 2000 г - 2896 тыс шт,что составляет 66.9% по отношению к прошлому году. Снижено в отчетном году производство кондитерских изделий ОАО "Скифы" - за январь-сентябрь 1999 г произведено 2282 т,за отчетный период т.г. 1750т или 76.7%.</w:t>
      </w:r>
    </w:p>
    <w:p w:rsidR="00030091" w:rsidRDefault="00030091">
      <w:pPr>
        <w:ind w:firstLine="993"/>
        <w:jc w:val="both"/>
        <w:outlineLvl w:val="0"/>
        <w:rPr>
          <w:bCs/>
          <w:sz w:val="28"/>
        </w:rPr>
      </w:pPr>
      <w:r>
        <w:rPr>
          <w:bCs/>
          <w:sz w:val="28"/>
        </w:rPr>
        <w:t>Снижено в  отчетном  году  выработка  хлебобулочных изделий, если за январь-сентябрь 1999 г их производство составляло 2464 т, то за январь-сентябрь 2000 г 2202 т или 89.4%.</w:t>
      </w:r>
    </w:p>
    <w:p w:rsidR="00030091" w:rsidRDefault="00030091">
      <w:pPr>
        <w:ind w:firstLine="993"/>
        <w:jc w:val="both"/>
        <w:outlineLvl w:val="0"/>
        <w:rPr>
          <w:bCs/>
          <w:sz w:val="28"/>
        </w:rPr>
      </w:pPr>
      <w:r>
        <w:rPr>
          <w:bCs/>
          <w:sz w:val="28"/>
        </w:rPr>
        <w:t>Индекс потребительских цен за сентябрь 2000 г составляет по товарам и платным услугам к декабрю 1999 г 115.46%,в разрезе: по товарам 113.76%,продовольственным товарам 115.08%,платным услугам 130.9%.</w:t>
      </w:r>
    </w:p>
    <w:p w:rsidR="00030091" w:rsidRDefault="00030091">
      <w:pPr>
        <w:ind w:firstLine="993"/>
        <w:jc w:val="both"/>
        <w:outlineLvl w:val="0"/>
        <w:rPr>
          <w:bCs/>
          <w:sz w:val="28"/>
        </w:rPr>
      </w:pPr>
      <w:r>
        <w:rPr>
          <w:bCs/>
          <w:sz w:val="28"/>
        </w:rPr>
        <w:t>Крупным неплательщиком является ЗАО "Бахус", имеющий недоимку по платежам в бюджет в сумме 10915 тр или 10% от общей недоимки всех предприятий.</w:t>
      </w:r>
    </w:p>
    <w:p w:rsidR="00030091" w:rsidRDefault="00030091">
      <w:pPr>
        <w:ind w:firstLine="993"/>
        <w:jc w:val="both"/>
        <w:outlineLvl w:val="0"/>
        <w:rPr>
          <w:bCs/>
          <w:sz w:val="28"/>
        </w:rPr>
      </w:pPr>
      <w:r>
        <w:rPr>
          <w:bCs/>
          <w:sz w:val="28"/>
        </w:rPr>
        <w:t>Рост недоимки по налогам и сборам за 9 мес 2000  составил 2552 тр,</w:t>
      </w:r>
    </w:p>
    <w:p w:rsidR="00030091" w:rsidRDefault="00030091">
      <w:pPr>
        <w:ind w:firstLine="993"/>
        <w:jc w:val="both"/>
        <w:outlineLvl w:val="0"/>
        <w:rPr>
          <w:bCs/>
          <w:sz w:val="28"/>
        </w:rPr>
      </w:pPr>
      <w:r>
        <w:rPr>
          <w:bCs/>
          <w:sz w:val="28"/>
        </w:rPr>
        <w:t>За январь-август т.г. выручка от реализации продукции, услуг составила 18338  тр, которая оплачена через расчетный счет 1012.8 тр или 5.5%, наличными в кассу предприятия - 2350.6 тр или 12.8%  ,проведением взаимозачетов 9344.8 тр или 51.0%,векселями 5629.8 тр или 30.7%.</w:t>
      </w:r>
    </w:p>
    <w:p w:rsidR="00030091" w:rsidRDefault="00030091">
      <w:pPr>
        <w:ind w:firstLine="993"/>
        <w:jc w:val="both"/>
        <w:outlineLvl w:val="0"/>
        <w:rPr>
          <w:bCs/>
          <w:sz w:val="28"/>
        </w:rPr>
      </w:pPr>
      <w:r>
        <w:rPr>
          <w:bCs/>
          <w:sz w:val="28"/>
        </w:rPr>
        <w:t>Поступившие в  кассу  денежные  средства израсходованы на выдачу средств в подотчет на приобретение средств  для  производственных нужд, выдачу зарплаты, расчеты с поставщиками. Уплата налогов поступившими средствами не производилась, следовательно предприятие использовало их в производственной деятельности.</w:t>
      </w:r>
    </w:p>
    <w:p w:rsidR="00030091" w:rsidRDefault="00030091">
      <w:pPr>
        <w:ind w:firstLine="993"/>
        <w:jc w:val="both"/>
        <w:outlineLvl w:val="0"/>
        <w:rPr>
          <w:bCs/>
          <w:sz w:val="28"/>
        </w:rPr>
      </w:pPr>
      <w:r>
        <w:rPr>
          <w:bCs/>
          <w:sz w:val="28"/>
        </w:rPr>
        <w:t>В уплату налогов ЗАО "Бахус" направило 178.6 тр или 17.6% от общей суммы поступлений.</w:t>
      </w:r>
    </w:p>
    <w:p w:rsidR="00030091" w:rsidRDefault="00030091">
      <w:pPr>
        <w:ind w:firstLine="993"/>
        <w:jc w:val="both"/>
        <w:outlineLvl w:val="0"/>
        <w:rPr>
          <w:bCs/>
          <w:sz w:val="28"/>
        </w:rPr>
      </w:pPr>
      <w:r>
        <w:rPr>
          <w:bCs/>
          <w:sz w:val="28"/>
        </w:rPr>
        <w:t>Полученные векселя банков России были направлены на  расчеты с  поставщиками  и  подрядчиками. Убыток  предприятия за 8 мес.2000 г составил 730 тыс. р, получение которого в основном связано с приостановлением деятельности предприятия в связи с приостановлением деятельности лицензии на производство алкогольной продукции, вид деятельности которой является основным.</w:t>
      </w:r>
    </w:p>
    <w:p w:rsidR="00030091" w:rsidRDefault="00030091">
      <w:pPr>
        <w:ind w:firstLine="993"/>
        <w:jc w:val="both"/>
        <w:outlineLvl w:val="0"/>
        <w:rPr>
          <w:bCs/>
          <w:sz w:val="28"/>
        </w:rPr>
      </w:pPr>
      <w:r>
        <w:rPr>
          <w:bCs/>
          <w:sz w:val="28"/>
        </w:rPr>
        <w:t>Дебеторская задолженность на 01.09.2000 составляет 8686.7 тр,которая снизилась за 8 мес 2000 г на 7833.2 тр.</w:t>
      </w:r>
    </w:p>
    <w:p w:rsidR="00030091" w:rsidRDefault="00030091">
      <w:pPr>
        <w:ind w:firstLine="993"/>
        <w:jc w:val="both"/>
        <w:outlineLvl w:val="0"/>
        <w:rPr>
          <w:bCs/>
          <w:sz w:val="28"/>
        </w:rPr>
      </w:pPr>
      <w:r>
        <w:rPr>
          <w:bCs/>
          <w:sz w:val="28"/>
        </w:rPr>
        <w:t>Приведенные данные свидетельствуют о возможности предприятия проплачивать налоговые платежи при условии возобновления по деятельности.</w:t>
      </w:r>
    </w:p>
    <w:p w:rsidR="00030091" w:rsidRDefault="00030091">
      <w:pPr>
        <w:ind w:firstLine="993"/>
        <w:jc w:val="both"/>
        <w:outlineLvl w:val="0"/>
        <w:rPr>
          <w:bCs/>
          <w:sz w:val="28"/>
        </w:rPr>
      </w:pPr>
      <w:r>
        <w:rPr>
          <w:bCs/>
          <w:sz w:val="28"/>
        </w:rPr>
        <w:t>На 01.10.2000  г. в  Инспекции  МНС России по Н-Ломовскому району зарегистрировано 457 предприятий,3775 физических лиц,из них  1479 предпринимателей. За 9 месяцев 2000 года на налоговый учет встало 21 предприятие,199 предпринимателей. По сведениям о доходах поставлено на налоговый учет 1654 физических лиц, по транспорту и имуществу - 285 человек. За этот же период с учета снялось 186 предпринимателей, ликвидировано 1 предприятие.</w:t>
      </w:r>
    </w:p>
    <w:p w:rsidR="00030091" w:rsidRDefault="00030091">
      <w:pPr>
        <w:ind w:firstLine="993"/>
        <w:jc w:val="both"/>
        <w:outlineLvl w:val="0"/>
        <w:rPr>
          <w:bCs/>
          <w:sz w:val="28"/>
        </w:rPr>
      </w:pPr>
      <w:r>
        <w:rPr>
          <w:bCs/>
          <w:sz w:val="28"/>
        </w:rPr>
        <w:t>На постоянной основе проводится работа по розыску и постановке на учет плательщиков, уклоняющихся от постановки на учет в налоговом органе по месту нахождения филиала, недвижимого имущества или транспорта. Для более эффективной работы, материалы по розыску руководителей предприятий, уклоняющихся от остановки на налоговый учет, направлялись в правоохранительные органы.</w:t>
      </w:r>
    </w:p>
    <w:p w:rsidR="00030091" w:rsidRDefault="00030091">
      <w:pPr>
        <w:ind w:firstLine="993"/>
        <w:jc w:val="both"/>
        <w:outlineLvl w:val="0"/>
        <w:rPr>
          <w:bCs/>
          <w:sz w:val="28"/>
        </w:rPr>
      </w:pPr>
      <w:r>
        <w:rPr>
          <w:bCs/>
          <w:sz w:val="28"/>
        </w:rPr>
        <w:t>На основе  сведений, поступающих  из  регистрирующих органов, выявлен факт непостановки на учет по месту нахождения транспортных средств ООО "Никофлекс", предприятию предъявлен штраф в сумме 10000 руб. За несвоевременную подачу заявления о постановке  на учет ООО "Стрелец" по месту нахождения недвижимого имущества, предприятию предъявлен штраф  в  сумме  20  000 руб. За несвоевременное представление сообщения об изменении в учредительных документах 5 предприятиям предъявлен штраф в сумме 150 руб. каждому, из них 450 руб. взыскано.</w:t>
      </w:r>
    </w:p>
    <w:p w:rsidR="00030091" w:rsidRDefault="00030091">
      <w:pPr>
        <w:ind w:firstLine="993"/>
        <w:jc w:val="both"/>
        <w:outlineLvl w:val="0"/>
        <w:rPr>
          <w:bCs/>
          <w:sz w:val="28"/>
        </w:rPr>
      </w:pPr>
      <w:r>
        <w:rPr>
          <w:bCs/>
          <w:sz w:val="28"/>
        </w:rPr>
        <w:t>За невыполнение требования по уплате указанных штрафов, материалы передаются в суд на принудительное взыскание.</w:t>
      </w:r>
    </w:p>
    <w:p w:rsidR="00030091" w:rsidRDefault="00030091">
      <w:pPr>
        <w:ind w:firstLine="993"/>
        <w:jc w:val="both"/>
        <w:outlineLvl w:val="0"/>
        <w:rPr>
          <w:bCs/>
          <w:sz w:val="28"/>
        </w:rPr>
      </w:pPr>
      <w:r>
        <w:rPr>
          <w:bCs/>
          <w:sz w:val="28"/>
        </w:rPr>
        <w:t>По состоянию на 01.10.2000 в бюджет поступило налогов и неналоговых платежей в сумме 107389 тыс. руб., в т.ч. федеральный бюджет 49592тыс.руб.или 46.2%,территориальный бюджет 53.8% к общему объему.</w:t>
      </w:r>
    </w:p>
    <w:p w:rsidR="00030091" w:rsidRDefault="00030091">
      <w:pPr>
        <w:ind w:firstLine="993"/>
        <w:jc w:val="both"/>
        <w:outlineLvl w:val="0"/>
        <w:rPr>
          <w:bCs/>
          <w:sz w:val="28"/>
        </w:rPr>
      </w:pPr>
      <w:r>
        <w:rPr>
          <w:bCs/>
          <w:sz w:val="28"/>
        </w:rPr>
        <w:t>По сравнению с 9 месяцами 1999 года  произошел рост поступлений на 4.1 % / 1999г - 97002 тр,2000г -107289 тр/, в федеральный бюджет снижение на 1.2% /1999г-50129тр,2000г-49592тр/,территориальный бюджет рост на 23.3 % /1999г- 46872 тр,2000г-57797тр.</w:t>
      </w:r>
    </w:p>
    <w:p w:rsidR="00030091" w:rsidRDefault="00030091">
      <w:pPr>
        <w:ind w:firstLine="993"/>
        <w:jc w:val="both"/>
        <w:outlineLvl w:val="0"/>
        <w:rPr>
          <w:bCs/>
          <w:sz w:val="28"/>
        </w:rPr>
      </w:pPr>
      <w:r>
        <w:rPr>
          <w:bCs/>
          <w:sz w:val="28"/>
        </w:rPr>
        <w:t>Основное поступление по налогам составляет акциз 53851 тр или 50.1%, в том числе федеральный бюджет 54.2% НДС 20429 тыс.руб.  или  19.0%,в т.ч. фед. бюджет 34.1%, подоходный налог 8918 тр или 8.3%,в т.ч. ф/б 2.9%, налог на прибыль 4807 тр или 4.5%,в т.ч. ф/б 6.1%.</w:t>
      </w:r>
    </w:p>
    <w:p w:rsidR="00030091" w:rsidRDefault="00030091">
      <w:pPr>
        <w:jc w:val="both"/>
        <w:rPr>
          <w:bCs/>
          <w:sz w:val="28"/>
        </w:rPr>
      </w:pPr>
    </w:p>
    <w:p w:rsidR="00030091" w:rsidRDefault="00030091">
      <w:pPr>
        <w:pStyle w:val="2"/>
      </w:pPr>
      <w:r>
        <w:t>Таблица 4</w:t>
      </w:r>
    </w:p>
    <w:p w:rsidR="00030091" w:rsidRDefault="00030091">
      <w:pPr>
        <w:jc w:val="both"/>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1056"/>
        <w:gridCol w:w="950"/>
        <w:gridCol w:w="961"/>
        <w:gridCol w:w="950"/>
        <w:gridCol w:w="916"/>
        <w:gridCol w:w="787"/>
        <w:gridCol w:w="916"/>
        <w:gridCol w:w="787"/>
      </w:tblGrid>
      <w:tr w:rsidR="00030091">
        <w:trPr>
          <w:cantSplit/>
        </w:trPr>
        <w:tc>
          <w:tcPr>
            <w:tcW w:w="1966" w:type="dxa"/>
            <w:vMerge w:val="restart"/>
          </w:tcPr>
          <w:p w:rsidR="00030091" w:rsidRDefault="00030091">
            <w:pPr>
              <w:jc w:val="both"/>
              <w:rPr>
                <w:bCs/>
                <w:sz w:val="28"/>
              </w:rPr>
            </w:pPr>
            <w:r>
              <w:rPr>
                <w:bCs/>
                <w:sz w:val="28"/>
              </w:rPr>
              <w:t>Наименование налогов</w:t>
            </w:r>
          </w:p>
        </w:tc>
        <w:tc>
          <w:tcPr>
            <w:tcW w:w="3662" w:type="dxa"/>
            <w:gridSpan w:val="4"/>
          </w:tcPr>
          <w:p w:rsidR="00030091" w:rsidRDefault="00030091">
            <w:pPr>
              <w:jc w:val="both"/>
              <w:rPr>
                <w:bCs/>
                <w:sz w:val="28"/>
              </w:rPr>
            </w:pPr>
            <w:r>
              <w:rPr>
                <w:bCs/>
                <w:sz w:val="28"/>
              </w:rPr>
              <w:t>9 месяцев всего</w:t>
            </w:r>
          </w:p>
        </w:tc>
        <w:tc>
          <w:tcPr>
            <w:tcW w:w="3660" w:type="dxa"/>
            <w:gridSpan w:val="4"/>
          </w:tcPr>
          <w:p w:rsidR="00030091" w:rsidRDefault="00030091">
            <w:pPr>
              <w:jc w:val="both"/>
              <w:rPr>
                <w:bCs/>
                <w:sz w:val="28"/>
              </w:rPr>
            </w:pPr>
            <w:r>
              <w:rPr>
                <w:bCs/>
                <w:sz w:val="28"/>
              </w:rPr>
              <w:t>в том числе 9 м-цев федер.бюджет</w:t>
            </w:r>
          </w:p>
        </w:tc>
      </w:tr>
      <w:tr w:rsidR="00030091">
        <w:trPr>
          <w:cantSplit/>
        </w:trPr>
        <w:tc>
          <w:tcPr>
            <w:tcW w:w="1966" w:type="dxa"/>
            <w:vMerge/>
          </w:tcPr>
          <w:p w:rsidR="00030091" w:rsidRDefault="00030091">
            <w:pPr>
              <w:jc w:val="both"/>
              <w:rPr>
                <w:bCs/>
                <w:sz w:val="28"/>
              </w:rPr>
            </w:pPr>
          </w:p>
        </w:tc>
        <w:tc>
          <w:tcPr>
            <w:tcW w:w="916" w:type="dxa"/>
          </w:tcPr>
          <w:p w:rsidR="00030091" w:rsidRDefault="00030091">
            <w:pPr>
              <w:jc w:val="both"/>
              <w:rPr>
                <w:bCs/>
                <w:sz w:val="28"/>
              </w:rPr>
            </w:pPr>
            <w:r>
              <w:rPr>
                <w:bCs/>
                <w:sz w:val="28"/>
              </w:rPr>
              <w:t>2000</w:t>
            </w:r>
          </w:p>
        </w:tc>
        <w:tc>
          <w:tcPr>
            <w:tcW w:w="916" w:type="dxa"/>
          </w:tcPr>
          <w:p w:rsidR="00030091" w:rsidRDefault="00030091">
            <w:pPr>
              <w:jc w:val="both"/>
              <w:rPr>
                <w:bCs/>
                <w:sz w:val="28"/>
              </w:rPr>
            </w:pPr>
            <w:r>
              <w:rPr>
                <w:bCs/>
                <w:sz w:val="28"/>
              </w:rPr>
              <w:t>уд.вес</w:t>
            </w:r>
          </w:p>
        </w:tc>
        <w:tc>
          <w:tcPr>
            <w:tcW w:w="915" w:type="dxa"/>
          </w:tcPr>
          <w:p w:rsidR="00030091" w:rsidRDefault="00030091">
            <w:pPr>
              <w:jc w:val="both"/>
              <w:rPr>
                <w:bCs/>
                <w:sz w:val="28"/>
              </w:rPr>
            </w:pPr>
            <w:r>
              <w:rPr>
                <w:bCs/>
                <w:sz w:val="28"/>
              </w:rPr>
              <w:t>1999г.</w:t>
            </w:r>
          </w:p>
        </w:tc>
        <w:tc>
          <w:tcPr>
            <w:tcW w:w="915" w:type="dxa"/>
          </w:tcPr>
          <w:p w:rsidR="00030091" w:rsidRDefault="00030091">
            <w:pPr>
              <w:jc w:val="both"/>
              <w:rPr>
                <w:bCs/>
                <w:sz w:val="28"/>
              </w:rPr>
            </w:pPr>
            <w:r>
              <w:rPr>
                <w:bCs/>
                <w:sz w:val="28"/>
              </w:rPr>
              <w:t>уд.вес</w:t>
            </w:r>
          </w:p>
        </w:tc>
        <w:tc>
          <w:tcPr>
            <w:tcW w:w="915" w:type="dxa"/>
          </w:tcPr>
          <w:p w:rsidR="00030091" w:rsidRDefault="00030091">
            <w:pPr>
              <w:jc w:val="both"/>
              <w:rPr>
                <w:bCs/>
                <w:sz w:val="28"/>
              </w:rPr>
            </w:pPr>
            <w:r>
              <w:rPr>
                <w:bCs/>
                <w:sz w:val="28"/>
              </w:rPr>
              <w:t>2000г</w:t>
            </w:r>
          </w:p>
        </w:tc>
        <w:tc>
          <w:tcPr>
            <w:tcW w:w="915" w:type="dxa"/>
          </w:tcPr>
          <w:p w:rsidR="00030091" w:rsidRDefault="00030091">
            <w:pPr>
              <w:jc w:val="both"/>
              <w:rPr>
                <w:bCs/>
                <w:sz w:val="28"/>
              </w:rPr>
            </w:pPr>
            <w:r>
              <w:rPr>
                <w:bCs/>
                <w:sz w:val="28"/>
              </w:rPr>
              <w:t>уд вес</w:t>
            </w:r>
          </w:p>
        </w:tc>
        <w:tc>
          <w:tcPr>
            <w:tcW w:w="915" w:type="dxa"/>
          </w:tcPr>
          <w:p w:rsidR="00030091" w:rsidRDefault="00030091">
            <w:pPr>
              <w:jc w:val="both"/>
              <w:rPr>
                <w:bCs/>
                <w:sz w:val="28"/>
              </w:rPr>
            </w:pPr>
            <w:r>
              <w:rPr>
                <w:bCs/>
                <w:sz w:val="28"/>
              </w:rPr>
              <w:t>1999г</w:t>
            </w:r>
          </w:p>
        </w:tc>
        <w:tc>
          <w:tcPr>
            <w:tcW w:w="915" w:type="dxa"/>
          </w:tcPr>
          <w:p w:rsidR="00030091" w:rsidRDefault="00030091">
            <w:pPr>
              <w:jc w:val="both"/>
              <w:rPr>
                <w:bCs/>
                <w:sz w:val="28"/>
              </w:rPr>
            </w:pPr>
            <w:r>
              <w:rPr>
                <w:bCs/>
                <w:sz w:val="28"/>
              </w:rPr>
              <w:t>уд вес</w:t>
            </w:r>
          </w:p>
        </w:tc>
      </w:tr>
      <w:tr w:rsidR="00030091">
        <w:tc>
          <w:tcPr>
            <w:tcW w:w="1966" w:type="dxa"/>
          </w:tcPr>
          <w:p w:rsidR="00030091" w:rsidRDefault="00030091">
            <w:pPr>
              <w:jc w:val="both"/>
              <w:rPr>
                <w:bCs/>
                <w:sz w:val="28"/>
              </w:rPr>
            </w:pPr>
            <w:r>
              <w:rPr>
                <w:bCs/>
                <w:sz w:val="28"/>
              </w:rPr>
              <w:t xml:space="preserve">Всего </w:t>
            </w:r>
          </w:p>
          <w:p w:rsidR="00030091" w:rsidRDefault="00030091">
            <w:pPr>
              <w:jc w:val="both"/>
              <w:rPr>
                <w:bCs/>
                <w:sz w:val="28"/>
              </w:rPr>
            </w:pPr>
            <w:r>
              <w:rPr>
                <w:bCs/>
                <w:sz w:val="28"/>
              </w:rPr>
              <w:t xml:space="preserve">в том числе акциз </w:t>
            </w:r>
          </w:p>
          <w:p w:rsidR="00030091" w:rsidRDefault="00030091">
            <w:pPr>
              <w:jc w:val="both"/>
              <w:rPr>
                <w:bCs/>
                <w:sz w:val="28"/>
              </w:rPr>
            </w:pPr>
            <w:r>
              <w:rPr>
                <w:bCs/>
                <w:sz w:val="28"/>
              </w:rPr>
              <w:t xml:space="preserve">НДС </w:t>
            </w:r>
          </w:p>
          <w:p w:rsidR="00030091" w:rsidRDefault="00030091">
            <w:pPr>
              <w:jc w:val="both"/>
              <w:rPr>
                <w:bCs/>
                <w:sz w:val="28"/>
              </w:rPr>
            </w:pPr>
            <w:r>
              <w:rPr>
                <w:bCs/>
                <w:sz w:val="28"/>
              </w:rPr>
              <w:t>Прибыль</w:t>
            </w:r>
          </w:p>
          <w:p w:rsidR="00030091" w:rsidRDefault="00030091">
            <w:pPr>
              <w:jc w:val="both"/>
              <w:rPr>
                <w:bCs/>
                <w:sz w:val="28"/>
              </w:rPr>
            </w:pPr>
            <w:r>
              <w:rPr>
                <w:bCs/>
                <w:sz w:val="28"/>
              </w:rPr>
              <w:t xml:space="preserve">подоход </w:t>
            </w:r>
          </w:p>
          <w:p w:rsidR="00030091" w:rsidRDefault="00030091">
            <w:pPr>
              <w:jc w:val="both"/>
              <w:rPr>
                <w:bCs/>
                <w:sz w:val="28"/>
              </w:rPr>
            </w:pPr>
            <w:r>
              <w:rPr>
                <w:bCs/>
                <w:sz w:val="28"/>
              </w:rPr>
              <w:t>налог</w:t>
            </w:r>
          </w:p>
        </w:tc>
        <w:tc>
          <w:tcPr>
            <w:tcW w:w="916" w:type="dxa"/>
          </w:tcPr>
          <w:p w:rsidR="00030091" w:rsidRDefault="00030091">
            <w:pPr>
              <w:jc w:val="both"/>
              <w:rPr>
                <w:bCs/>
                <w:sz w:val="28"/>
              </w:rPr>
            </w:pPr>
            <w:r>
              <w:rPr>
                <w:bCs/>
                <w:sz w:val="28"/>
              </w:rPr>
              <w:t>107389</w:t>
            </w:r>
          </w:p>
          <w:p w:rsidR="00030091" w:rsidRDefault="00030091">
            <w:pPr>
              <w:jc w:val="both"/>
              <w:rPr>
                <w:bCs/>
                <w:sz w:val="28"/>
              </w:rPr>
            </w:pPr>
            <w:r>
              <w:rPr>
                <w:bCs/>
                <w:sz w:val="28"/>
              </w:rPr>
              <w:t>53851</w:t>
            </w:r>
          </w:p>
          <w:p w:rsidR="00030091" w:rsidRDefault="00030091">
            <w:pPr>
              <w:jc w:val="both"/>
              <w:rPr>
                <w:bCs/>
                <w:sz w:val="28"/>
              </w:rPr>
            </w:pPr>
          </w:p>
          <w:p w:rsidR="00030091" w:rsidRDefault="00030091">
            <w:pPr>
              <w:jc w:val="both"/>
              <w:rPr>
                <w:bCs/>
                <w:sz w:val="28"/>
              </w:rPr>
            </w:pPr>
            <w:r>
              <w:rPr>
                <w:bCs/>
                <w:sz w:val="28"/>
              </w:rPr>
              <w:t>20429</w:t>
            </w:r>
          </w:p>
          <w:p w:rsidR="00030091" w:rsidRDefault="00030091">
            <w:pPr>
              <w:jc w:val="both"/>
              <w:rPr>
                <w:bCs/>
                <w:sz w:val="28"/>
              </w:rPr>
            </w:pPr>
            <w:r>
              <w:rPr>
                <w:bCs/>
                <w:sz w:val="28"/>
              </w:rPr>
              <w:t>4807</w:t>
            </w:r>
          </w:p>
          <w:p w:rsidR="00030091" w:rsidRDefault="00030091">
            <w:pPr>
              <w:jc w:val="both"/>
              <w:rPr>
                <w:bCs/>
                <w:sz w:val="28"/>
              </w:rPr>
            </w:pPr>
            <w:r>
              <w:rPr>
                <w:bCs/>
                <w:sz w:val="28"/>
              </w:rPr>
              <w:t>8918</w:t>
            </w:r>
          </w:p>
        </w:tc>
        <w:tc>
          <w:tcPr>
            <w:tcW w:w="916" w:type="dxa"/>
          </w:tcPr>
          <w:p w:rsidR="00030091" w:rsidRDefault="00030091">
            <w:pPr>
              <w:jc w:val="both"/>
              <w:rPr>
                <w:bCs/>
                <w:sz w:val="28"/>
              </w:rPr>
            </w:pPr>
            <w:r>
              <w:rPr>
                <w:bCs/>
                <w:sz w:val="28"/>
              </w:rPr>
              <w:t>-</w:t>
            </w:r>
          </w:p>
          <w:p w:rsidR="00030091" w:rsidRDefault="00030091">
            <w:pPr>
              <w:jc w:val="both"/>
              <w:rPr>
                <w:bCs/>
                <w:sz w:val="28"/>
              </w:rPr>
            </w:pPr>
            <w:r>
              <w:rPr>
                <w:bCs/>
                <w:sz w:val="28"/>
              </w:rPr>
              <w:t>50.1</w:t>
            </w:r>
          </w:p>
          <w:p w:rsidR="00030091" w:rsidRDefault="00030091">
            <w:pPr>
              <w:jc w:val="both"/>
              <w:rPr>
                <w:bCs/>
                <w:sz w:val="28"/>
              </w:rPr>
            </w:pPr>
          </w:p>
          <w:p w:rsidR="00030091" w:rsidRDefault="00030091">
            <w:pPr>
              <w:jc w:val="both"/>
              <w:rPr>
                <w:bCs/>
                <w:sz w:val="28"/>
              </w:rPr>
            </w:pPr>
            <w:r>
              <w:rPr>
                <w:bCs/>
                <w:sz w:val="28"/>
              </w:rPr>
              <w:t>19.0</w:t>
            </w:r>
          </w:p>
          <w:p w:rsidR="00030091" w:rsidRDefault="00030091">
            <w:pPr>
              <w:jc w:val="both"/>
              <w:rPr>
                <w:bCs/>
                <w:sz w:val="28"/>
              </w:rPr>
            </w:pPr>
            <w:r>
              <w:rPr>
                <w:bCs/>
                <w:sz w:val="28"/>
              </w:rPr>
              <w:t>4.5</w:t>
            </w:r>
          </w:p>
          <w:p w:rsidR="00030091" w:rsidRDefault="00030091">
            <w:pPr>
              <w:jc w:val="both"/>
              <w:rPr>
                <w:bCs/>
                <w:sz w:val="28"/>
              </w:rPr>
            </w:pPr>
            <w:r>
              <w:rPr>
                <w:bCs/>
                <w:sz w:val="28"/>
              </w:rPr>
              <w:t>8.3</w:t>
            </w:r>
          </w:p>
        </w:tc>
        <w:tc>
          <w:tcPr>
            <w:tcW w:w="915" w:type="dxa"/>
          </w:tcPr>
          <w:p w:rsidR="00030091" w:rsidRDefault="00030091">
            <w:pPr>
              <w:jc w:val="both"/>
              <w:rPr>
                <w:bCs/>
                <w:sz w:val="28"/>
              </w:rPr>
            </w:pPr>
            <w:r>
              <w:rPr>
                <w:bCs/>
                <w:sz w:val="28"/>
              </w:rPr>
              <w:t>97002</w:t>
            </w:r>
          </w:p>
          <w:p w:rsidR="00030091" w:rsidRDefault="00030091">
            <w:pPr>
              <w:jc w:val="both"/>
              <w:rPr>
                <w:bCs/>
                <w:sz w:val="28"/>
              </w:rPr>
            </w:pPr>
            <w:r>
              <w:rPr>
                <w:bCs/>
                <w:sz w:val="28"/>
              </w:rPr>
              <w:t>54814</w:t>
            </w:r>
          </w:p>
          <w:p w:rsidR="00030091" w:rsidRDefault="00030091">
            <w:pPr>
              <w:jc w:val="both"/>
              <w:rPr>
                <w:bCs/>
                <w:sz w:val="28"/>
              </w:rPr>
            </w:pPr>
          </w:p>
          <w:p w:rsidR="00030091" w:rsidRDefault="00030091">
            <w:pPr>
              <w:jc w:val="both"/>
              <w:rPr>
                <w:bCs/>
                <w:sz w:val="28"/>
              </w:rPr>
            </w:pPr>
            <w:r>
              <w:rPr>
                <w:bCs/>
                <w:sz w:val="28"/>
              </w:rPr>
              <w:t>19242</w:t>
            </w:r>
          </w:p>
          <w:p w:rsidR="00030091" w:rsidRDefault="00030091">
            <w:pPr>
              <w:jc w:val="both"/>
              <w:rPr>
                <w:bCs/>
                <w:sz w:val="28"/>
              </w:rPr>
            </w:pPr>
            <w:r>
              <w:rPr>
                <w:bCs/>
                <w:sz w:val="28"/>
              </w:rPr>
              <w:t>3972</w:t>
            </w:r>
          </w:p>
          <w:p w:rsidR="00030091" w:rsidRDefault="00030091">
            <w:pPr>
              <w:jc w:val="both"/>
              <w:rPr>
                <w:bCs/>
                <w:sz w:val="28"/>
              </w:rPr>
            </w:pPr>
            <w:r>
              <w:rPr>
                <w:bCs/>
                <w:sz w:val="28"/>
              </w:rPr>
              <w:t>5550</w:t>
            </w:r>
          </w:p>
        </w:tc>
        <w:tc>
          <w:tcPr>
            <w:tcW w:w="915" w:type="dxa"/>
          </w:tcPr>
          <w:p w:rsidR="00030091" w:rsidRDefault="00030091">
            <w:pPr>
              <w:jc w:val="both"/>
              <w:rPr>
                <w:bCs/>
                <w:sz w:val="28"/>
              </w:rPr>
            </w:pPr>
            <w:r>
              <w:rPr>
                <w:bCs/>
                <w:sz w:val="28"/>
              </w:rPr>
              <w:t>-</w:t>
            </w:r>
          </w:p>
          <w:p w:rsidR="00030091" w:rsidRDefault="00030091">
            <w:pPr>
              <w:jc w:val="both"/>
              <w:rPr>
                <w:bCs/>
                <w:sz w:val="28"/>
              </w:rPr>
            </w:pPr>
            <w:r>
              <w:rPr>
                <w:bCs/>
                <w:sz w:val="28"/>
              </w:rPr>
              <w:t>56.5</w:t>
            </w:r>
          </w:p>
          <w:p w:rsidR="00030091" w:rsidRDefault="00030091">
            <w:pPr>
              <w:jc w:val="both"/>
              <w:rPr>
                <w:bCs/>
                <w:sz w:val="28"/>
              </w:rPr>
            </w:pPr>
          </w:p>
          <w:p w:rsidR="00030091" w:rsidRDefault="00030091">
            <w:pPr>
              <w:jc w:val="both"/>
              <w:rPr>
                <w:bCs/>
                <w:sz w:val="28"/>
              </w:rPr>
            </w:pPr>
            <w:r>
              <w:rPr>
                <w:bCs/>
                <w:sz w:val="28"/>
              </w:rPr>
              <w:t>19.8</w:t>
            </w:r>
          </w:p>
          <w:p w:rsidR="00030091" w:rsidRDefault="00030091">
            <w:pPr>
              <w:jc w:val="both"/>
              <w:rPr>
                <w:bCs/>
                <w:sz w:val="28"/>
              </w:rPr>
            </w:pPr>
            <w:r>
              <w:rPr>
                <w:bCs/>
                <w:sz w:val="28"/>
              </w:rPr>
              <w:t>4.1</w:t>
            </w:r>
          </w:p>
          <w:p w:rsidR="00030091" w:rsidRDefault="00030091">
            <w:pPr>
              <w:jc w:val="both"/>
              <w:rPr>
                <w:bCs/>
                <w:sz w:val="28"/>
              </w:rPr>
            </w:pPr>
            <w:r>
              <w:rPr>
                <w:bCs/>
                <w:sz w:val="28"/>
              </w:rPr>
              <w:t>5.7</w:t>
            </w:r>
          </w:p>
        </w:tc>
        <w:tc>
          <w:tcPr>
            <w:tcW w:w="915" w:type="dxa"/>
          </w:tcPr>
          <w:p w:rsidR="00030091" w:rsidRDefault="00030091">
            <w:pPr>
              <w:jc w:val="both"/>
              <w:rPr>
                <w:bCs/>
                <w:sz w:val="28"/>
              </w:rPr>
            </w:pPr>
            <w:r>
              <w:rPr>
                <w:bCs/>
                <w:sz w:val="28"/>
              </w:rPr>
              <w:t>49592</w:t>
            </w:r>
          </w:p>
          <w:p w:rsidR="00030091" w:rsidRDefault="00030091">
            <w:pPr>
              <w:jc w:val="both"/>
              <w:rPr>
                <w:bCs/>
                <w:sz w:val="28"/>
              </w:rPr>
            </w:pPr>
            <w:r>
              <w:rPr>
                <w:bCs/>
                <w:sz w:val="28"/>
              </w:rPr>
              <w:t>26880</w:t>
            </w:r>
          </w:p>
          <w:p w:rsidR="00030091" w:rsidRDefault="00030091">
            <w:pPr>
              <w:jc w:val="both"/>
              <w:rPr>
                <w:bCs/>
                <w:sz w:val="28"/>
              </w:rPr>
            </w:pPr>
          </w:p>
          <w:p w:rsidR="00030091" w:rsidRDefault="00030091">
            <w:pPr>
              <w:jc w:val="both"/>
              <w:rPr>
                <w:bCs/>
                <w:sz w:val="28"/>
              </w:rPr>
            </w:pPr>
            <w:r>
              <w:rPr>
                <w:bCs/>
                <w:sz w:val="28"/>
              </w:rPr>
              <w:t>16948</w:t>
            </w:r>
          </w:p>
          <w:p w:rsidR="00030091" w:rsidRDefault="00030091">
            <w:pPr>
              <w:jc w:val="both"/>
              <w:rPr>
                <w:bCs/>
                <w:sz w:val="28"/>
              </w:rPr>
            </w:pPr>
            <w:r>
              <w:rPr>
                <w:bCs/>
                <w:sz w:val="28"/>
              </w:rPr>
              <w:t>3037</w:t>
            </w:r>
          </w:p>
          <w:p w:rsidR="00030091" w:rsidRDefault="00030091">
            <w:pPr>
              <w:jc w:val="both"/>
              <w:rPr>
                <w:bCs/>
                <w:sz w:val="28"/>
              </w:rPr>
            </w:pPr>
            <w:r>
              <w:rPr>
                <w:bCs/>
                <w:sz w:val="28"/>
              </w:rPr>
              <w:t>1427</w:t>
            </w:r>
          </w:p>
        </w:tc>
        <w:tc>
          <w:tcPr>
            <w:tcW w:w="915" w:type="dxa"/>
          </w:tcPr>
          <w:p w:rsidR="00030091" w:rsidRDefault="00030091">
            <w:pPr>
              <w:jc w:val="both"/>
              <w:rPr>
                <w:bCs/>
                <w:sz w:val="28"/>
              </w:rPr>
            </w:pPr>
            <w:r>
              <w:rPr>
                <w:bCs/>
                <w:sz w:val="28"/>
              </w:rPr>
              <w:t>-</w:t>
            </w:r>
          </w:p>
          <w:p w:rsidR="00030091" w:rsidRDefault="00030091">
            <w:pPr>
              <w:jc w:val="both"/>
              <w:rPr>
                <w:bCs/>
                <w:sz w:val="28"/>
              </w:rPr>
            </w:pPr>
            <w:r>
              <w:rPr>
                <w:bCs/>
                <w:sz w:val="28"/>
              </w:rPr>
              <w:t>54.2</w:t>
            </w:r>
          </w:p>
          <w:p w:rsidR="00030091" w:rsidRDefault="00030091">
            <w:pPr>
              <w:jc w:val="both"/>
              <w:rPr>
                <w:bCs/>
                <w:sz w:val="28"/>
              </w:rPr>
            </w:pPr>
          </w:p>
          <w:p w:rsidR="00030091" w:rsidRDefault="00030091">
            <w:pPr>
              <w:jc w:val="both"/>
              <w:rPr>
                <w:bCs/>
                <w:sz w:val="28"/>
              </w:rPr>
            </w:pPr>
            <w:r>
              <w:rPr>
                <w:bCs/>
                <w:sz w:val="28"/>
              </w:rPr>
              <w:t>34.2</w:t>
            </w:r>
          </w:p>
          <w:p w:rsidR="00030091" w:rsidRDefault="00030091">
            <w:pPr>
              <w:jc w:val="both"/>
              <w:rPr>
                <w:bCs/>
                <w:sz w:val="28"/>
              </w:rPr>
            </w:pPr>
            <w:r>
              <w:rPr>
                <w:bCs/>
                <w:sz w:val="28"/>
              </w:rPr>
              <w:t>6.1</w:t>
            </w:r>
          </w:p>
          <w:p w:rsidR="00030091" w:rsidRDefault="00030091">
            <w:pPr>
              <w:jc w:val="both"/>
              <w:rPr>
                <w:bCs/>
                <w:sz w:val="28"/>
              </w:rPr>
            </w:pPr>
            <w:r>
              <w:rPr>
                <w:bCs/>
                <w:sz w:val="28"/>
              </w:rPr>
              <w:t>2.9</w:t>
            </w:r>
          </w:p>
        </w:tc>
        <w:tc>
          <w:tcPr>
            <w:tcW w:w="915" w:type="dxa"/>
          </w:tcPr>
          <w:p w:rsidR="00030091" w:rsidRDefault="00030091">
            <w:pPr>
              <w:jc w:val="both"/>
              <w:rPr>
                <w:bCs/>
                <w:sz w:val="28"/>
              </w:rPr>
            </w:pPr>
            <w:r>
              <w:rPr>
                <w:bCs/>
                <w:sz w:val="28"/>
              </w:rPr>
              <w:t>50129</w:t>
            </w:r>
          </w:p>
          <w:p w:rsidR="00030091" w:rsidRDefault="00030091">
            <w:pPr>
              <w:jc w:val="both"/>
              <w:rPr>
                <w:bCs/>
                <w:sz w:val="28"/>
              </w:rPr>
            </w:pPr>
            <w:r>
              <w:rPr>
                <w:bCs/>
                <w:sz w:val="28"/>
              </w:rPr>
              <w:t>33046</w:t>
            </w:r>
          </w:p>
          <w:p w:rsidR="00030091" w:rsidRDefault="00030091">
            <w:pPr>
              <w:jc w:val="both"/>
              <w:rPr>
                <w:bCs/>
                <w:sz w:val="28"/>
              </w:rPr>
            </w:pPr>
          </w:p>
          <w:p w:rsidR="00030091" w:rsidRDefault="00030091">
            <w:pPr>
              <w:jc w:val="both"/>
              <w:rPr>
                <w:bCs/>
                <w:sz w:val="28"/>
              </w:rPr>
            </w:pPr>
            <w:r>
              <w:rPr>
                <w:bCs/>
                <w:sz w:val="28"/>
              </w:rPr>
              <w:t>14443</w:t>
            </w:r>
          </w:p>
          <w:p w:rsidR="00030091" w:rsidRDefault="00030091">
            <w:pPr>
              <w:jc w:val="both"/>
              <w:rPr>
                <w:bCs/>
                <w:sz w:val="28"/>
              </w:rPr>
            </w:pPr>
            <w:r>
              <w:rPr>
                <w:bCs/>
                <w:sz w:val="28"/>
              </w:rPr>
              <w:t>667</w:t>
            </w:r>
          </w:p>
          <w:p w:rsidR="00030091" w:rsidRDefault="00030091">
            <w:pPr>
              <w:jc w:val="both"/>
              <w:rPr>
                <w:bCs/>
                <w:sz w:val="28"/>
              </w:rPr>
            </w:pPr>
            <w:r>
              <w:rPr>
                <w:bCs/>
                <w:sz w:val="28"/>
              </w:rPr>
              <w:t>1048</w:t>
            </w:r>
          </w:p>
        </w:tc>
        <w:tc>
          <w:tcPr>
            <w:tcW w:w="915" w:type="dxa"/>
          </w:tcPr>
          <w:p w:rsidR="00030091" w:rsidRDefault="00030091">
            <w:pPr>
              <w:jc w:val="both"/>
              <w:rPr>
                <w:bCs/>
                <w:sz w:val="28"/>
              </w:rPr>
            </w:pPr>
            <w:r>
              <w:rPr>
                <w:bCs/>
                <w:sz w:val="28"/>
              </w:rPr>
              <w:t>-</w:t>
            </w:r>
          </w:p>
          <w:p w:rsidR="00030091" w:rsidRDefault="00030091">
            <w:pPr>
              <w:jc w:val="both"/>
              <w:rPr>
                <w:bCs/>
                <w:sz w:val="28"/>
              </w:rPr>
            </w:pPr>
            <w:r>
              <w:rPr>
                <w:bCs/>
                <w:sz w:val="28"/>
              </w:rPr>
              <w:t>65.9</w:t>
            </w:r>
          </w:p>
          <w:p w:rsidR="00030091" w:rsidRDefault="00030091">
            <w:pPr>
              <w:jc w:val="both"/>
              <w:rPr>
                <w:bCs/>
                <w:sz w:val="28"/>
              </w:rPr>
            </w:pPr>
          </w:p>
          <w:p w:rsidR="00030091" w:rsidRDefault="00030091">
            <w:pPr>
              <w:jc w:val="both"/>
              <w:rPr>
                <w:bCs/>
                <w:sz w:val="28"/>
              </w:rPr>
            </w:pPr>
            <w:r>
              <w:rPr>
                <w:bCs/>
                <w:sz w:val="28"/>
              </w:rPr>
              <w:t>28.8</w:t>
            </w:r>
          </w:p>
          <w:p w:rsidR="00030091" w:rsidRDefault="00030091">
            <w:pPr>
              <w:jc w:val="both"/>
              <w:rPr>
                <w:bCs/>
                <w:sz w:val="28"/>
              </w:rPr>
            </w:pPr>
            <w:r>
              <w:rPr>
                <w:bCs/>
                <w:sz w:val="28"/>
              </w:rPr>
              <w:t>1.3</w:t>
            </w:r>
          </w:p>
          <w:p w:rsidR="00030091" w:rsidRDefault="00030091">
            <w:pPr>
              <w:jc w:val="both"/>
              <w:rPr>
                <w:bCs/>
                <w:sz w:val="28"/>
              </w:rPr>
            </w:pPr>
            <w:r>
              <w:rPr>
                <w:bCs/>
                <w:sz w:val="28"/>
              </w:rPr>
              <w:t>2.1</w:t>
            </w:r>
          </w:p>
        </w:tc>
      </w:tr>
    </w:tbl>
    <w:p w:rsidR="00030091" w:rsidRDefault="00030091">
      <w:pPr>
        <w:jc w:val="both"/>
        <w:rPr>
          <w:bCs/>
          <w:sz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7"/>
        <w:gridCol w:w="916"/>
        <w:gridCol w:w="1008"/>
        <w:gridCol w:w="961"/>
        <w:gridCol w:w="1008"/>
        <w:gridCol w:w="857"/>
        <w:gridCol w:w="857"/>
        <w:gridCol w:w="857"/>
        <w:gridCol w:w="857"/>
      </w:tblGrid>
      <w:tr w:rsidR="00030091">
        <w:trPr>
          <w:cantSplit/>
        </w:trPr>
        <w:tc>
          <w:tcPr>
            <w:tcW w:w="1966" w:type="dxa"/>
            <w:vMerge w:val="restart"/>
          </w:tcPr>
          <w:p w:rsidR="00030091" w:rsidRDefault="00030091">
            <w:pPr>
              <w:jc w:val="both"/>
              <w:rPr>
                <w:bCs/>
                <w:sz w:val="28"/>
              </w:rPr>
            </w:pPr>
            <w:r>
              <w:rPr>
                <w:bCs/>
                <w:sz w:val="28"/>
              </w:rPr>
              <w:t>Наименование налогов</w:t>
            </w:r>
          </w:p>
        </w:tc>
        <w:tc>
          <w:tcPr>
            <w:tcW w:w="3890" w:type="dxa"/>
            <w:gridSpan w:val="4"/>
          </w:tcPr>
          <w:p w:rsidR="00030091" w:rsidRDefault="00030091">
            <w:pPr>
              <w:jc w:val="both"/>
              <w:rPr>
                <w:bCs/>
                <w:sz w:val="28"/>
              </w:rPr>
            </w:pPr>
            <w:r>
              <w:rPr>
                <w:bCs/>
                <w:sz w:val="28"/>
              </w:rPr>
              <w:t>9 месяцев территориальный бюджет</w:t>
            </w:r>
          </w:p>
        </w:tc>
        <w:tc>
          <w:tcPr>
            <w:tcW w:w="3432" w:type="dxa"/>
            <w:gridSpan w:val="4"/>
          </w:tcPr>
          <w:p w:rsidR="00030091" w:rsidRDefault="00030091">
            <w:pPr>
              <w:jc w:val="both"/>
              <w:rPr>
                <w:bCs/>
                <w:sz w:val="28"/>
              </w:rPr>
            </w:pPr>
            <w:r>
              <w:rPr>
                <w:bCs/>
                <w:sz w:val="28"/>
              </w:rPr>
              <w:t>Доля поступлений федераль. и территор. 6-в в консолид бюджете</w:t>
            </w:r>
          </w:p>
        </w:tc>
      </w:tr>
      <w:tr w:rsidR="00030091">
        <w:trPr>
          <w:cantSplit/>
          <w:trHeight w:val="400"/>
        </w:trPr>
        <w:tc>
          <w:tcPr>
            <w:tcW w:w="1966" w:type="dxa"/>
            <w:vMerge/>
          </w:tcPr>
          <w:p w:rsidR="00030091" w:rsidRDefault="00030091">
            <w:pPr>
              <w:jc w:val="both"/>
              <w:rPr>
                <w:bCs/>
                <w:sz w:val="28"/>
              </w:rPr>
            </w:pPr>
          </w:p>
        </w:tc>
        <w:tc>
          <w:tcPr>
            <w:tcW w:w="913" w:type="dxa"/>
            <w:vMerge w:val="restart"/>
          </w:tcPr>
          <w:p w:rsidR="00030091" w:rsidRDefault="00030091">
            <w:pPr>
              <w:jc w:val="both"/>
              <w:rPr>
                <w:bCs/>
                <w:sz w:val="28"/>
              </w:rPr>
            </w:pPr>
            <w:r>
              <w:rPr>
                <w:bCs/>
                <w:sz w:val="28"/>
              </w:rPr>
              <w:t>2000г</w:t>
            </w:r>
          </w:p>
        </w:tc>
        <w:tc>
          <w:tcPr>
            <w:tcW w:w="1008" w:type="dxa"/>
            <w:vMerge w:val="restart"/>
          </w:tcPr>
          <w:p w:rsidR="00030091" w:rsidRDefault="00030091">
            <w:pPr>
              <w:jc w:val="both"/>
              <w:rPr>
                <w:bCs/>
                <w:sz w:val="28"/>
              </w:rPr>
            </w:pPr>
            <w:r>
              <w:rPr>
                <w:bCs/>
                <w:sz w:val="28"/>
              </w:rPr>
              <w:t>Уд.вес</w:t>
            </w:r>
          </w:p>
        </w:tc>
        <w:tc>
          <w:tcPr>
            <w:tcW w:w="961" w:type="dxa"/>
            <w:vMerge w:val="restart"/>
          </w:tcPr>
          <w:p w:rsidR="00030091" w:rsidRDefault="00030091">
            <w:pPr>
              <w:jc w:val="both"/>
              <w:rPr>
                <w:bCs/>
                <w:sz w:val="28"/>
              </w:rPr>
            </w:pPr>
            <w:r>
              <w:rPr>
                <w:bCs/>
                <w:sz w:val="28"/>
              </w:rPr>
              <w:t>1999г.</w:t>
            </w:r>
          </w:p>
        </w:tc>
        <w:tc>
          <w:tcPr>
            <w:tcW w:w="1008" w:type="dxa"/>
            <w:vMerge w:val="restart"/>
          </w:tcPr>
          <w:p w:rsidR="00030091" w:rsidRDefault="00030091">
            <w:pPr>
              <w:jc w:val="both"/>
              <w:rPr>
                <w:bCs/>
                <w:sz w:val="28"/>
              </w:rPr>
            </w:pPr>
            <w:r>
              <w:rPr>
                <w:bCs/>
                <w:sz w:val="28"/>
              </w:rPr>
              <w:t>Уд.вес</w:t>
            </w:r>
          </w:p>
        </w:tc>
        <w:tc>
          <w:tcPr>
            <w:tcW w:w="1716" w:type="dxa"/>
            <w:gridSpan w:val="2"/>
          </w:tcPr>
          <w:p w:rsidR="00030091" w:rsidRDefault="00030091">
            <w:pPr>
              <w:jc w:val="both"/>
              <w:rPr>
                <w:bCs/>
                <w:sz w:val="28"/>
              </w:rPr>
            </w:pPr>
            <w:r>
              <w:rPr>
                <w:bCs/>
                <w:sz w:val="28"/>
              </w:rPr>
              <w:t>2000</w:t>
            </w:r>
          </w:p>
        </w:tc>
        <w:tc>
          <w:tcPr>
            <w:tcW w:w="1716" w:type="dxa"/>
            <w:gridSpan w:val="2"/>
          </w:tcPr>
          <w:p w:rsidR="00030091" w:rsidRDefault="00030091">
            <w:pPr>
              <w:jc w:val="both"/>
              <w:rPr>
                <w:bCs/>
                <w:sz w:val="28"/>
              </w:rPr>
            </w:pPr>
            <w:r>
              <w:rPr>
                <w:bCs/>
                <w:sz w:val="28"/>
              </w:rPr>
              <w:t>1999</w:t>
            </w:r>
          </w:p>
        </w:tc>
      </w:tr>
      <w:tr w:rsidR="00030091">
        <w:trPr>
          <w:cantSplit/>
          <w:trHeight w:val="240"/>
        </w:trPr>
        <w:tc>
          <w:tcPr>
            <w:tcW w:w="1966" w:type="dxa"/>
            <w:vMerge/>
          </w:tcPr>
          <w:p w:rsidR="00030091" w:rsidRDefault="00030091">
            <w:pPr>
              <w:jc w:val="both"/>
              <w:rPr>
                <w:bCs/>
                <w:sz w:val="28"/>
              </w:rPr>
            </w:pPr>
          </w:p>
        </w:tc>
        <w:tc>
          <w:tcPr>
            <w:tcW w:w="913" w:type="dxa"/>
            <w:vMerge/>
          </w:tcPr>
          <w:p w:rsidR="00030091" w:rsidRDefault="00030091">
            <w:pPr>
              <w:jc w:val="both"/>
              <w:rPr>
                <w:bCs/>
                <w:sz w:val="28"/>
              </w:rPr>
            </w:pPr>
          </w:p>
        </w:tc>
        <w:tc>
          <w:tcPr>
            <w:tcW w:w="1008" w:type="dxa"/>
            <w:vMerge/>
          </w:tcPr>
          <w:p w:rsidR="00030091" w:rsidRDefault="00030091">
            <w:pPr>
              <w:jc w:val="both"/>
              <w:rPr>
                <w:bCs/>
                <w:sz w:val="28"/>
              </w:rPr>
            </w:pPr>
          </w:p>
        </w:tc>
        <w:tc>
          <w:tcPr>
            <w:tcW w:w="961" w:type="dxa"/>
            <w:vMerge/>
          </w:tcPr>
          <w:p w:rsidR="00030091" w:rsidRDefault="00030091">
            <w:pPr>
              <w:jc w:val="both"/>
              <w:rPr>
                <w:bCs/>
                <w:sz w:val="28"/>
              </w:rPr>
            </w:pPr>
          </w:p>
        </w:tc>
        <w:tc>
          <w:tcPr>
            <w:tcW w:w="1008" w:type="dxa"/>
            <w:vMerge/>
          </w:tcPr>
          <w:p w:rsidR="00030091" w:rsidRDefault="00030091">
            <w:pPr>
              <w:jc w:val="both"/>
              <w:rPr>
                <w:bCs/>
                <w:sz w:val="28"/>
              </w:rPr>
            </w:pPr>
          </w:p>
        </w:tc>
        <w:tc>
          <w:tcPr>
            <w:tcW w:w="858" w:type="dxa"/>
          </w:tcPr>
          <w:p w:rsidR="00030091" w:rsidRDefault="00030091">
            <w:pPr>
              <w:jc w:val="both"/>
              <w:rPr>
                <w:bCs/>
                <w:sz w:val="28"/>
              </w:rPr>
            </w:pPr>
            <w:r>
              <w:rPr>
                <w:bCs/>
                <w:sz w:val="28"/>
              </w:rPr>
              <w:t>фед</w:t>
            </w:r>
          </w:p>
        </w:tc>
        <w:tc>
          <w:tcPr>
            <w:tcW w:w="858" w:type="dxa"/>
          </w:tcPr>
          <w:p w:rsidR="00030091" w:rsidRDefault="00030091">
            <w:pPr>
              <w:jc w:val="both"/>
              <w:rPr>
                <w:bCs/>
                <w:sz w:val="28"/>
              </w:rPr>
            </w:pPr>
            <w:r>
              <w:rPr>
                <w:bCs/>
                <w:sz w:val="28"/>
              </w:rPr>
              <w:t>терр</w:t>
            </w:r>
          </w:p>
        </w:tc>
        <w:tc>
          <w:tcPr>
            <w:tcW w:w="858" w:type="dxa"/>
          </w:tcPr>
          <w:p w:rsidR="00030091" w:rsidRDefault="00030091">
            <w:pPr>
              <w:jc w:val="both"/>
              <w:rPr>
                <w:bCs/>
                <w:sz w:val="28"/>
              </w:rPr>
            </w:pPr>
            <w:r>
              <w:rPr>
                <w:bCs/>
                <w:sz w:val="28"/>
              </w:rPr>
              <w:t>фед</w:t>
            </w:r>
          </w:p>
        </w:tc>
        <w:tc>
          <w:tcPr>
            <w:tcW w:w="858" w:type="dxa"/>
          </w:tcPr>
          <w:p w:rsidR="00030091" w:rsidRDefault="00030091">
            <w:pPr>
              <w:jc w:val="both"/>
              <w:rPr>
                <w:bCs/>
                <w:sz w:val="28"/>
              </w:rPr>
            </w:pPr>
            <w:r>
              <w:rPr>
                <w:bCs/>
                <w:sz w:val="28"/>
              </w:rPr>
              <w:t>терр</w:t>
            </w:r>
          </w:p>
        </w:tc>
      </w:tr>
      <w:tr w:rsidR="00030091">
        <w:tc>
          <w:tcPr>
            <w:tcW w:w="1966" w:type="dxa"/>
          </w:tcPr>
          <w:p w:rsidR="00030091" w:rsidRDefault="00030091">
            <w:pPr>
              <w:jc w:val="both"/>
              <w:rPr>
                <w:bCs/>
                <w:sz w:val="28"/>
              </w:rPr>
            </w:pPr>
            <w:r>
              <w:rPr>
                <w:bCs/>
                <w:sz w:val="28"/>
              </w:rPr>
              <w:t>Всего</w:t>
            </w:r>
          </w:p>
          <w:p w:rsidR="00030091" w:rsidRDefault="00030091">
            <w:pPr>
              <w:jc w:val="both"/>
              <w:rPr>
                <w:bCs/>
                <w:sz w:val="28"/>
              </w:rPr>
            </w:pPr>
            <w:r>
              <w:rPr>
                <w:bCs/>
                <w:sz w:val="28"/>
              </w:rPr>
              <w:t>В том числе акциз</w:t>
            </w:r>
          </w:p>
          <w:p w:rsidR="00030091" w:rsidRDefault="00030091">
            <w:pPr>
              <w:jc w:val="both"/>
              <w:rPr>
                <w:bCs/>
                <w:sz w:val="28"/>
              </w:rPr>
            </w:pPr>
            <w:r>
              <w:rPr>
                <w:bCs/>
                <w:sz w:val="28"/>
              </w:rPr>
              <w:t>НДС</w:t>
            </w:r>
          </w:p>
          <w:p w:rsidR="00030091" w:rsidRDefault="00030091">
            <w:pPr>
              <w:jc w:val="both"/>
              <w:rPr>
                <w:bCs/>
                <w:sz w:val="28"/>
              </w:rPr>
            </w:pPr>
            <w:r>
              <w:rPr>
                <w:bCs/>
                <w:sz w:val="28"/>
              </w:rPr>
              <w:t>Прибыль</w:t>
            </w:r>
          </w:p>
          <w:p w:rsidR="00030091" w:rsidRDefault="00030091">
            <w:pPr>
              <w:jc w:val="both"/>
              <w:rPr>
                <w:bCs/>
                <w:sz w:val="28"/>
              </w:rPr>
            </w:pPr>
            <w:r>
              <w:rPr>
                <w:bCs/>
                <w:sz w:val="28"/>
              </w:rPr>
              <w:t>Подоход. налог</w:t>
            </w:r>
          </w:p>
        </w:tc>
        <w:tc>
          <w:tcPr>
            <w:tcW w:w="913" w:type="dxa"/>
          </w:tcPr>
          <w:p w:rsidR="00030091" w:rsidRDefault="00030091">
            <w:pPr>
              <w:jc w:val="both"/>
              <w:rPr>
                <w:bCs/>
                <w:sz w:val="28"/>
              </w:rPr>
            </w:pPr>
            <w:r>
              <w:rPr>
                <w:bCs/>
                <w:sz w:val="28"/>
              </w:rPr>
              <w:t>57797</w:t>
            </w:r>
          </w:p>
          <w:p w:rsidR="00030091" w:rsidRDefault="00030091">
            <w:pPr>
              <w:jc w:val="both"/>
              <w:rPr>
                <w:bCs/>
                <w:sz w:val="28"/>
              </w:rPr>
            </w:pPr>
          </w:p>
          <w:p w:rsidR="00030091" w:rsidRDefault="00030091">
            <w:pPr>
              <w:jc w:val="both"/>
              <w:rPr>
                <w:bCs/>
                <w:sz w:val="28"/>
              </w:rPr>
            </w:pPr>
            <w:r>
              <w:rPr>
                <w:bCs/>
                <w:sz w:val="28"/>
              </w:rPr>
              <w:t>26971</w:t>
            </w:r>
          </w:p>
          <w:p w:rsidR="00030091" w:rsidRDefault="00030091">
            <w:pPr>
              <w:jc w:val="both"/>
              <w:rPr>
                <w:bCs/>
                <w:sz w:val="28"/>
              </w:rPr>
            </w:pPr>
            <w:r>
              <w:rPr>
                <w:bCs/>
                <w:sz w:val="28"/>
              </w:rPr>
              <w:t>3481</w:t>
            </w:r>
          </w:p>
          <w:p w:rsidR="00030091" w:rsidRDefault="00030091">
            <w:pPr>
              <w:jc w:val="both"/>
              <w:rPr>
                <w:bCs/>
                <w:sz w:val="28"/>
              </w:rPr>
            </w:pPr>
            <w:r>
              <w:rPr>
                <w:bCs/>
                <w:sz w:val="28"/>
              </w:rPr>
              <w:t>1770</w:t>
            </w:r>
          </w:p>
          <w:p w:rsidR="00030091" w:rsidRDefault="00030091">
            <w:pPr>
              <w:jc w:val="both"/>
              <w:rPr>
                <w:bCs/>
                <w:sz w:val="28"/>
              </w:rPr>
            </w:pPr>
          </w:p>
          <w:p w:rsidR="00030091" w:rsidRDefault="00030091">
            <w:pPr>
              <w:jc w:val="both"/>
              <w:rPr>
                <w:bCs/>
                <w:sz w:val="28"/>
              </w:rPr>
            </w:pPr>
            <w:r>
              <w:rPr>
                <w:bCs/>
                <w:sz w:val="28"/>
              </w:rPr>
              <w:t>7491</w:t>
            </w:r>
          </w:p>
        </w:tc>
        <w:tc>
          <w:tcPr>
            <w:tcW w:w="1008" w:type="dxa"/>
          </w:tcPr>
          <w:p w:rsidR="00030091" w:rsidRDefault="00030091">
            <w:pPr>
              <w:jc w:val="both"/>
              <w:rPr>
                <w:bCs/>
                <w:sz w:val="28"/>
              </w:rPr>
            </w:pPr>
          </w:p>
          <w:p w:rsidR="00030091" w:rsidRDefault="00030091">
            <w:pPr>
              <w:jc w:val="both"/>
              <w:rPr>
                <w:bCs/>
                <w:sz w:val="28"/>
              </w:rPr>
            </w:pPr>
          </w:p>
          <w:p w:rsidR="00030091" w:rsidRDefault="00030091">
            <w:pPr>
              <w:jc w:val="both"/>
              <w:rPr>
                <w:bCs/>
                <w:sz w:val="28"/>
              </w:rPr>
            </w:pPr>
            <w:r>
              <w:rPr>
                <w:bCs/>
                <w:sz w:val="28"/>
              </w:rPr>
              <w:t>46,6</w:t>
            </w:r>
          </w:p>
          <w:p w:rsidR="00030091" w:rsidRDefault="00030091">
            <w:pPr>
              <w:jc w:val="both"/>
              <w:rPr>
                <w:bCs/>
                <w:sz w:val="28"/>
              </w:rPr>
            </w:pPr>
            <w:r>
              <w:rPr>
                <w:bCs/>
                <w:sz w:val="28"/>
              </w:rPr>
              <w:t>6,0</w:t>
            </w:r>
          </w:p>
          <w:p w:rsidR="00030091" w:rsidRDefault="00030091">
            <w:pPr>
              <w:jc w:val="both"/>
              <w:rPr>
                <w:bCs/>
                <w:sz w:val="28"/>
              </w:rPr>
            </w:pPr>
            <w:r>
              <w:rPr>
                <w:bCs/>
                <w:sz w:val="28"/>
              </w:rPr>
              <w:t>3,1</w:t>
            </w:r>
          </w:p>
          <w:p w:rsidR="00030091" w:rsidRDefault="00030091">
            <w:pPr>
              <w:jc w:val="both"/>
              <w:rPr>
                <w:bCs/>
                <w:sz w:val="28"/>
              </w:rPr>
            </w:pPr>
          </w:p>
          <w:p w:rsidR="00030091" w:rsidRDefault="00030091">
            <w:pPr>
              <w:jc w:val="both"/>
              <w:rPr>
                <w:bCs/>
                <w:sz w:val="28"/>
              </w:rPr>
            </w:pPr>
            <w:r>
              <w:rPr>
                <w:bCs/>
                <w:sz w:val="28"/>
              </w:rPr>
              <w:t>12,9</w:t>
            </w:r>
          </w:p>
        </w:tc>
        <w:tc>
          <w:tcPr>
            <w:tcW w:w="961" w:type="dxa"/>
          </w:tcPr>
          <w:p w:rsidR="00030091" w:rsidRDefault="00030091">
            <w:pPr>
              <w:jc w:val="both"/>
              <w:rPr>
                <w:bCs/>
                <w:sz w:val="28"/>
              </w:rPr>
            </w:pPr>
            <w:r>
              <w:rPr>
                <w:bCs/>
                <w:sz w:val="28"/>
              </w:rPr>
              <w:t>46872</w:t>
            </w:r>
          </w:p>
          <w:p w:rsidR="00030091" w:rsidRDefault="00030091">
            <w:pPr>
              <w:jc w:val="both"/>
              <w:rPr>
                <w:bCs/>
                <w:sz w:val="28"/>
              </w:rPr>
            </w:pPr>
          </w:p>
          <w:p w:rsidR="00030091" w:rsidRDefault="00030091">
            <w:pPr>
              <w:jc w:val="both"/>
              <w:rPr>
                <w:bCs/>
                <w:sz w:val="28"/>
              </w:rPr>
            </w:pPr>
            <w:r>
              <w:rPr>
                <w:bCs/>
                <w:sz w:val="28"/>
              </w:rPr>
              <w:t>21768</w:t>
            </w:r>
          </w:p>
          <w:p w:rsidR="00030091" w:rsidRDefault="00030091">
            <w:pPr>
              <w:jc w:val="both"/>
              <w:rPr>
                <w:bCs/>
                <w:sz w:val="28"/>
              </w:rPr>
            </w:pPr>
            <w:r>
              <w:rPr>
                <w:bCs/>
                <w:sz w:val="28"/>
              </w:rPr>
              <w:t>4799</w:t>
            </w:r>
          </w:p>
          <w:p w:rsidR="00030091" w:rsidRDefault="00030091">
            <w:pPr>
              <w:jc w:val="both"/>
              <w:rPr>
                <w:bCs/>
                <w:sz w:val="28"/>
              </w:rPr>
            </w:pPr>
            <w:r>
              <w:rPr>
                <w:bCs/>
                <w:sz w:val="28"/>
              </w:rPr>
              <w:t>3305</w:t>
            </w:r>
          </w:p>
          <w:p w:rsidR="00030091" w:rsidRDefault="00030091">
            <w:pPr>
              <w:jc w:val="both"/>
              <w:rPr>
                <w:bCs/>
                <w:sz w:val="28"/>
              </w:rPr>
            </w:pPr>
          </w:p>
          <w:p w:rsidR="00030091" w:rsidRDefault="00030091">
            <w:pPr>
              <w:jc w:val="both"/>
              <w:rPr>
                <w:bCs/>
                <w:sz w:val="28"/>
              </w:rPr>
            </w:pPr>
            <w:r>
              <w:rPr>
                <w:bCs/>
                <w:sz w:val="28"/>
              </w:rPr>
              <w:t>4502</w:t>
            </w:r>
          </w:p>
        </w:tc>
        <w:tc>
          <w:tcPr>
            <w:tcW w:w="1008" w:type="dxa"/>
          </w:tcPr>
          <w:p w:rsidR="00030091" w:rsidRDefault="00030091">
            <w:pPr>
              <w:jc w:val="both"/>
              <w:rPr>
                <w:bCs/>
                <w:sz w:val="28"/>
              </w:rPr>
            </w:pPr>
          </w:p>
          <w:p w:rsidR="00030091" w:rsidRDefault="00030091">
            <w:pPr>
              <w:jc w:val="both"/>
              <w:rPr>
                <w:bCs/>
                <w:sz w:val="28"/>
              </w:rPr>
            </w:pPr>
          </w:p>
          <w:p w:rsidR="00030091" w:rsidRDefault="00030091">
            <w:pPr>
              <w:jc w:val="both"/>
              <w:rPr>
                <w:bCs/>
                <w:sz w:val="28"/>
              </w:rPr>
            </w:pPr>
            <w:r>
              <w:rPr>
                <w:bCs/>
                <w:sz w:val="28"/>
              </w:rPr>
              <w:t>46,4</w:t>
            </w:r>
          </w:p>
          <w:p w:rsidR="00030091" w:rsidRDefault="00030091">
            <w:pPr>
              <w:jc w:val="both"/>
              <w:rPr>
                <w:bCs/>
                <w:sz w:val="28"/>
              </w:rPr>
            </w:pPr>
            <w:r>
              <w:rPr>
                <w:bCs/>
                <w:sz w:val="28"/>
              </w:rPr>
              <w:t>10,2</w:t>
            </w:r>
          </w:p>
          <w:p w:rsidR="00030091" w:rsidRDefault="00030091">
            <w:pPr>
              <w:jc w:val="both"/>
              <w:rPr>
                <w:bCs/>
                <w:sz w:val="28"/>
              </w:rPr>
            </w:pPr>
            <w:r>
              <w:rPr>
                <w:bCs/>
                <w:sz w:val="28"/>
              </w:rPr>
              <w:t>7,0</w:t>
            </w:r>
          </w:p>
          <w:p w:rsidR="00030091" w:rsidRDefault="00030091">
            <w:pPr>
              <w:jc w:val="both"/>
              <w:rPr>
                <w:bCs/>
                <w:sz w:val="28"/>
              </w:rPr>
            </w:pPr>
          </w:p>
          <w:p w:rsidR="00030091" w:rsidRDefault="00030091">
            <w:pPr>
              <w:jc w:val="both"/>
              <w:rPr>
                <w:bCs/>
                <w:sz w:val="28"/>
              </w:rPr>
            </w:pPr>
            <w:r>
              <w:rPr>
                <w:bCs/>
                <w:sz w:val="28"/>
              </w:rPr>
              <w:t>9,6</w:t>
            </w:r>
          </w:p>
        </w:tc>
        <w:tc>
          <w:tcPr>
            <w:tcW w:w="858" w:type="dxa"/>
          </w:tcPr>
          <w:p w:rsidR="00030091" w:rsidRDefault="00030091">
            <w:pPr>
              <w:jc w:val="both"/>
              <w:rPr>
                <w:bCs/>
                <w:sz w:val="28"/>
              </w:rPr>
            </w:pPr>
            <w:r>
              <w:rPr>
                <w:bCs/>
                <w:sz w:val="28"/>
              </w:rPr>
              <w:t>46,2</w:t>
            </w:r>
          </w:p>
          <w:p w:rsidR="00030091" w:rsidRDefault="00030091">
            <w:pPr>
              <w:jc w:val="both"/>
              <w:rPr>
                <w:bCs/>
                <w:sz w:val="28"/>
              </w:rPr>
            </w:pPr>
          </w:p>
          <w:p w:rsidR="00030091" w:rsidRDefault="00030091">
            <w:pPr>
              <w:jc w:val="both"/>
              <w:rPr>
                <w:bCs/>
                <w:sz w:val="28"/>
              </w:rPr>
            </w:pPr>
            <w:r>
              <w:rPr>
                <w:bCs/>
                <w:sz w:val="28"/>
              </w:rPr>
              <w:t>49,9</w:t>
            </w:r>
          </w:p>
          <w:p w:rsidR="00030091" w:rsidRDefault="00030091">
            <w:pPr>
              <w:jc w:val="both"/>
              <w:rPr>
                <w:bCs/>
                <w:sz w:val="28"/>
              </w:rPr>
            </w:pPr>
            <w:r>
              <w:rPr>
                <w:bCs/>
                <w:sz w:val="28"/>
              </w:rPr>
              <w:t>82,9</w:t>
            </w:r>
          </w:p>
          <w:p w:rsidR="00030091" w:rsidRDefault="00030091">
            <w:pPr>
              <w:jc w:val="both"/>
              <w:rPr>
                <w:bCs/>
                <w:sz w:val="28"/>
              </w:rPr>
            </w:pPr>
            <w:r>
              <w:rPr>
                <w:bCs/>
                <w:sz w:val="28"/>
              </w:rPr>
              <w:t>63,2</w:t>
            </w:r>
          </w:p>
          <w:p w:rsidR="00030091" w:rsidRDefault="00030091">
            <w:pPr>
              <w:jc w:val="both"/>
              <w:rPr>
                <w:bCs/>
                <w:sz w:val="28"/>
              </w:rPr>
            </w:pPr>
          </w:p>
          <w:p w:rsidR="00030091" w:rsidRDefault="00030091">
            <w:pPr>
              <w:jc w:val="both"/>
              <w:rPr>
                <w:bCs/>
                <w:sz w:val="28"/>
              </w:rPr>
            </w:pPr>
            <w:r>
              <w:rPr>
                <w:bCs/>
                <w:sz w:val="28"/>
              </w:rPr>
              <w:t>16,0</w:t>
            </w:r>
          </w:p>
        </w:tc>
        <w:tc>
          <w:tcPr>
            <w:tcW w:w="858" w:type="dxa"/>
          </w:tcPr>
          <w:p w:rsidR="00030091" w:rsidRDefault="00030091">
            <w:pPr>
              <w:jc w:val="both"/>
              <w:rPr>
                <w:bCs/>
                <w:sz w:val="28"/>
              </w:rPr>
            </w:pPr>
            <w:r>
              <w:rPr>
                <w:bCs/>
                <w:sz w:val="28"/>
              </w:rPr>
              <w:t>53,8</w:t>
            </w:r>
          </w:p>
          <w:p w:rsidR="00030091" w:rsidRDefault="00030091">
            <w:pPr>
              <w:jc w:val="both"/>
              <w:rPr>
                <w:bCs/>
                <w:sz w:val="28"/>
              </w:rPr>
            </w:pPr>
          </w:p>
          <w:p w:rsidR="00030091" w:rsidRDefault="00030091">
            <w:pPr>
              <w:jc w:val="both"/>
              <w:rPr>
                <w:bCs/>
                <w:sz w:val="28"/>
              </w:rPr>
            </w:pPr>
            <w:r>
              <w:rPr>
                <w:bCs/>
                <w:sz w:val="28"/>
              </w:rPr>
              <w:t>50,1</w:t>
            </w:r>
          </w:p>
          <w:p w:rsidR="00030091" w:rsidRDefault="00030091">
            <w:pPr>
              <w:jc w:val="both"/>
              <w:rPr>
                <w:bCs/>
                <w:sz w:val="28"/>
              </w:rPr>
            </w:pPr>
            <w:r>
              <w:rPr>
                <w:bCs/>
                <w:sz w:val="28"/>
              </w:rPr>
              <w:t>17,0</w:t>
            </w:r>
          </w:p>
          <w:p w:rsidR="00030091" w:rsidRDefault="00030091">
            <w:pPr>
              <w:jc w:val="both"/>
              <w:rPr>
                <w:bCs/>
                <w:sz w:val="28"/>
              </w:rPr>
            </w:pPr>
            <w:r>
              <w:rPr>
                <w:bCs/>
                <w:sz w:val="28"/>
              </w:rPr>
              <w:t>36,8</w:t>
            </w:r>
          </w:p>
          <w:p w:rsidR="00030091" w:rsidRDefault="00030091">
            <w:pPr>
              <w:jc w:val="both"/>
              <w:rPr>
                <w:bCs/>
                <w:sz w:val="28"/>
              </w:rPr>
            </w:pPr>
          </w:p>
          <w:p w:rsidR="00030091" w:rsidRDefault="00030091">
            <w:pPr>
              <w:jc w:val="both"/>
              <w:rPr>
                <w:bCs/>
                <w:sz w:val="28"/>
              </w:rPr>
            </w:pPr>
            <w:r>
              <w:rPr>
                <w:bCs/>
                <w:sz w:val="28"/>
              </w:rPr>
              <w:t>84,0</w:t>
            </w:r>
          </w:p>
        </w:tc>
        <w:tc>
          <w:tcPr>
            <w:tcW w:w="858" w:type="dxa"/>
          </w:tcPr>
          <w:p w:rsidR="00030091" w:rsidRDefault="00030091">
            <w:pPr>
              <w:jc w:val="both"/>
              <w:rPr>
                <w:bCs/>
                <w:sz w:val="28"/>
              </w:rPr>
            </w:pPr>
            <w:r>
              <w:rPr>
                <w:bCs/>
                <w:sz w:val="28"/>
              </w:rPr>
              <w:t>51,6</w:t>
            </w:r>
          </w:p>
          <w:p w:rsidR="00030091" w:rsidRDefault="00030091">
            <w:pPr>
              <w:jc w:val="both"/>
              <w:rPr>
                <w:bCs/>
                <w:sz w:val="28"/>
              </w:rPr>
            </w:pPr>
          </w:p>
          <w:p w:rsidR="00030091" w:rsidRDefault="00030091">
            <w:pPr>
              <w:jc w:val="both"/>
              <w:rPr>
                <w:bCs/>
                <w:sz w:val="28"/>
              </w:rPr>
            </w:pPr>
            <w:r>
              <w:rPr>
                <w:bCs/>
                <w:sz w:val="28"/>
              </w:rPr>
              <w:t>60,3</w:t>
            </w:r>
          </w:p>
          <w:p w:rsidR="00030091" w:rsidRDefault="00030091">
            <w:pPr>
              <w:jc w:val="both"/>
              <w:rPr>
                <w:bCs/>
                <w:sz w:val="28"/>
              </w:rPr>
            </w:pPr>
            <w:r>
              <w:rPr>
                <w:bCs/>
                <w:sz w:val="28"/>
              </w:rPr>
              <w:t>75</w:t>
            </w:r>
          </w:p>
          <w:p w:rsidR="00030091" w:rsidRDefault="00030091">
            <w:pPr>
              <w:jc w:val="both"/>
              <w:rPr>
                <w:bCs/>
                <w:sz w:val="28"/>
              </w:rPr>
            </w:pPr>
            <w:r>
              <w:rPr>
                <w:bCs/>
                <w:sz w:val="28"/>
              </w:rPr>
              <w:t>16,8</w:t>
            </w:r>
          </w:p>
          <w:p w:rsidR="00030091" w:rsidRDefault="00030091">
            <w:pPr>
              <w:jc w:val="both"/>
              <w:rPr>
                <w:bCs/>
                <w:sz w:val="28"/>
              </w:rPr>
            </w:pPr>
          </w:p>
          <w:p w:rsidR="00030091" w:rsidRDefault="00030091">
            <w:pPr>
              <w:jc w:val="both"/>
              <w:rPr>
                <w:bCs/>
                <w:sz w:val="28"/>
              </w:rPr>
            </w:pPr>
            <w:r>
              <w:rPr>
                <w:bCs/>
                <w:sz w:val="28"/>
              </w:rPr>
              <w:t>18,9</w:t>
            </w:r>
          </w:p>
        </w:tc>
        <w:tc>
          <w:tcPr>
            <w:tcW w:w="858" w:type="dxa"/>
          </w:tcPr>
          <w:p w:rsidR="00030091" w:rsidRDefault="00030091">
            <w:pPr>
              <w:jc w:val="both"/>
              <w:rPr>
                <w:bCs/>
                <w:sz w:val="28"/>
              </w:rPr>
            </w:pPr>
            <w:r>
              <w:rPr>
                <w:bCs/>
                <w:sz w:val="28"/>
              </w:rPr>
              <w:t>48,4</w:t>
            </w:r>
          </w:p>
          <w:p w:rsidR="00030091" w:rsidRDefault="00030091">
            <w:pPr>
              <w:jc w:val="both"/>
              <w:rPr>
                <w:bCs/>
                <w:sz w:val="28"/>
              </w:rPr>
            </w:pPr>
          </w:p>
          <w:p w:rsidR="00030091" w:rsidRDefault="00030091">
            <w:pPr>
              <w:jc w:val="both"/>
              <w:rPr>
                <w:bCs/>
                <w:sz w:val="28"/>
              </w:rPr>
            </w:pPr>
            <w:r>
              <w:rPr>
                <w:bCs/>
                <w:sz w:val="28"/>
              </w:rPr>
              <w:t>39,7</w:t>
            </w:r>
          </w:p>
          <w:p w:rsidR="00030091" w:rsidRDefault="00030091">
            <w:pPr>
              <w:jc w:val="both"/>
              <w:rPr>
                <w:bCs/>
                <w:sz w:val="28"/>
              </w:rPr>
            </w:pPr>
            <w:r>
              <w:rPr>
                <w:bCs/>
                <w:sz w:val="28"/>
              </w:rPr>
              <w:t>24,9</w:t>
            </w:r>
          </w:p>
          <w:p w:rsidR="00030091" w:rsidRDefault="00030091">
            <w:pPr>
              <w:jc w:val="both"/>
              <w:rPr>
                <w:bCs/>
                <w:sz w:val="28"/>
              </w:rPr>
            </w:pPr>
            <w:r>
              <w:rPr>
                <w:bCs/>
                <w:sz w:val="28"/>
              </w:rPr>
              <w:t>83,2</w:t>
            </w:r>
          </w:p>
          <w:p w:rsidR="00030091" w:rsidRDefault="00030091">
            <w:pPr>
              <w:jc w:val="both"/>
              <w:rPr>
                <w:bCs/>
                <w:sz w:val="28"/>
              </w:rPr>
            </w:pPr>
          </w:p>
          <w:p w:rsidR="00030091" w:rsidRDefault="00030091">
            <w:pPr>
              <w:jc w:val="both"/>
              <w:rPr>
                <w:bCs/>
                <w:sz w:val="28"/>
              </w:rPr>
            </w:pPr>
            <w:r>
              <w:rPr>
                <w:bCs/>
                <w:sz w:val="28"/>
              </w:rPr>
              <w:t>81,1</w:t>
            </w:r>
          </w:p>
        </w:tc>
      </w:tr>
    </w:tbl>
    <w:p w:rsidR="00030091" w:rsidRDefault="00030091">
      <w:pPr>
        <w:jc w:val="both"/>
        <w:rPr>
          <w:bCs/>
          <w:sz w:val="28"/>
        </w:rPr>
      </w:pPr>
    </w:p>
    <w:p w:rsidR="00030091" w:rsidRDefault="00030091">
      <w:pPr>
        <w:ind w:firstLine="993"/>
        <w:jc w:val="both"/>
        <w:rPr>
          <w:bCs/>
          <w:sz w:val="28"/>
        </w:rPr>
      </w:pPr>
      <w:r>
        <w:rPr>
          <w:bCs/>
          <w:sz w:val="28"/>
        </w:rPr>
        <w:t>Из таблицы видно, что в 1999г на данный период акциз поступило больше чем в 2000г. Причиной снижения в2000г послужило то, что не проводили взаимозачеты и целевое финансирование на регулируемые налоги,за 9 месяцев 1999г по акцизам проведено зачетов на сумму.578.2тыс.руб.по вино-водке - 476.6.тыс.руб. по спирту - 81.5 тыс руб. По ЗАО" Бахус" приостановлено действие лицензии .</w:t>
      </w:r>
    </w:p>
    <w:p w:rsidR="00030091" w:rsidRDefault="00030091">
      <w:pPr>
        <w:ind w:firstLine="993"/>
        <w:jc w:val="both"/>
        <w:rPr>
          <w:bCs/>
          <w:sz w:val="28"/>
        </w:rPr>
      </w:pPr>
      <w:r>
        <w:rPr>
          <w:bCs/>
          <w:sz w:val="28"/>
        </w:rPr>
        <w:t>По остальным налогам собираемость выше, чем в 1999г.</w:t>
      </w:r>
    </w:p>
    <w:p w:rsidR="00030091" w:rsidRDefault="00030091">
      <w:pPr>
        <w:ind w:firstLine="993"/>
        <w:jc w:val="both"/>
        <w:rPr>
          <w:bCs/>
          <w:sz w:val="28"/>
        </w:rPr>
      </w:pPr>
      <w:r>
        <w:rPr>
          <w:bCs/>
          <w:sz w:val="28"/>
        </w:rPr>
        <w:t>За 9 месяцев 1999г проведено зачетов на сумму 24669.0 тыс. руб.</w:t>
      </w:r>
    </w:p>
    <w:p w:rsidR="00030091" w:rsidRDefault="00030091">
      <w:pPr>
        <w:ind w:firstLine="993"/>
        <w:jc w:val="both"/>
        <w:rPr>
          <w:bCs/>
          <w:sz w:val="28"/>
        </w:rPr>
      </w:pPr>
      <w:r>
        <w:rPr>
          <w:bCs/>
          <w:sz w:val="28"/>
        </w:rPr>
        <w:t>За 9 месяцев 2000 г проведено безденежных зачетов на сумму 46.6 тр, денежных на сумму 6794 тр.</w:t>
      </w:r>
    </w:p>
    <w:p w:rsidR="00030091" w:rsidRDefault="00030091">
      <w:pPr>
        <w:ind w:firstLine="993"/>
        <w:jc w:val="both"/>
        <w:outlineLvl w:val="0"/>
        <w:rPr>
          <w:bCs/>
          <w:sz w:val="28"/>
        </w:rPr>
      </w:pPr>
      <w:r>
        <w:rPr>
          <w:bCs/>
          <w:sz w:val="28"/>
        </w:rPr>
        <w:t>Отчисление денежных средств по бюджетам по регулируемым налогам проводят согласно норматива. Отклонения могут быть за счет зачисления с налога на налог внутри бюджета. Например поступление по налогу на прибыль в федеральный бюджет выше нормативных отчислений, за счет зачета с НДС на прибыль ф/б по фанерному заводу 2771 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810"/>
        <w:gridCol w:w="742"/>
        <w:gridCol w:w="811"/>
        <w:gridCol w:w="742"/>
        <w:gridCol w:w="795"/>
        <w:gridCol w:w="811"/>
        <w:gridCol w:w="742"/>
        <w:gridCol w:w="812"/>
        <w:gridCol w:w="742"/>
        <w:gridCol w:w="789"/>
      </w:tblGrid>
      <w:tr w:rsidR="00030091">
        <w:tc>
          <w:tcPr>
            <w:tcW w:w="844" w:type="dxa"/>
          </w:tcPr>
          <w:p w:rsidR="00030091" w:rsidRDefault="00030091">
            <w:pPr>
              <w:jc w:val="both"/>
              <w:outlineLvl w:val="0"/>
              <w:rPr>
                <w:bCs/>
                <w:sz w:val="22"/>
              </w:rPr>
            </w:pPr>
            <w:r>
              <w:rPr>
                <w:bCs/>
                <w:sz w:val="22"/>
              </w:rPr>
              <w:t>Нименование налогов</w:t>
            </w:r>
          </w:p>
        </w:tc>
        <w:tc>
          <w:tcPr>
            <w:tcW w:w="844" w:type="dxa"/>
          </w:tcPr>
          <w:p w:rsidR="00030091" w:rsidRDefault="00030091">
            <w:pPr>
              <w:jc w:val="both"/>
              <w:outlineLvl w:val="0"/>
              <w:rPr>
                <w:bCs/>
                <w:sz w:val="22"/>
              </w:rPr>
            </w:pPr>
            <w:r>
              <w:rPr>
                <w:bCs/>
                <w:sz w:val="22"/>
              </w:rPr>
              <w:t>111кв 2000г</w:t>
            </w:r>
          </w:p>
        </w:tc>
        <w:tc>
          <w:tcPr>
            <w:tcW w:w="844" w:type="dxa"/>
          </w:tcPr>
          <w:p w:rsidR="00030091" w:rsidRDefault="00030091">
            <w:pPr>
              <w:jc w:val="both"/>
              <w:outlineLvl w:val="0"/>
              <w:rPr>
                <w:bCs/>
                <w:sz w:val="22"/>
              </w:rPr>
            </w:pPr>
            <w:r>
              <w:rPr>
                <w:bCs/>
                <w:sz w:val="22"/>
              </w:rPr>
              <w:t>Уд. вес</w:t>
            </w:r>
          </w:p>
        </w:tc>
        <w:tc>
          <w:tcPr>
            <w:tcW w:w="844" w:type="dxa"/>
          </w:tcPr>
          <w:p w:rsidR="00030091" w:rsidRDefault="00030091">
            <w:pPr>
              <w:jc w:val="both"/>
              <w:outlineLvl w:val="0"/>
              <w:rPr>
                <w:bCs/>
                <w:sz w:val="22"/>
              </w:rPr>
            </w:pPr>
            <w:r>
              <w:rPr>
                <w:bCs/>
                <w:sz w:val="22"/>
              </w:rPr>
              <w:t>1999г</w:t>
            </w:r>
          </w:p>
        </w:tc>
        <w:tc>
          <w:tcPr>
            <w:tcW w:w="844" w:type="dxa"/>
          </w:tcPr>
          <w:p w:rsidR="00030091" w:rsidRDefault="00030091">
            <w:pPr>
              <w:jc w:val="both"/>
              <w:outlineLvl w:val="0"/>
              <w:rPr>
                <w:bCs/>
                <w:sz w:val="22"/>
              </w:rPr>
            </w:pPr>
            <w:r>
              <w:rPr>
                <w:bCs/>
                <w:sz w:val="22"/>
              </w:rPr>
              <w:t>Уд. вес</w:t>
            </w:r>
          </w:p>
        </w:tc>
        <w:tc>
          <w:tcPr>
            <w:tcW w:w="844" w:type="dxa"/>
          </w:tcPr>
          <w:p w:rsidR="00030091" w:rsidRDefault="00030091">
            <w:pPr>
              <w:jc w:val="both"/>
              <w:outlineLvl w:val="0"/>
              <w:rPr>
                <w:bCs/>
                <w:sz w:val="22"/>
              </w:rPr>
            </w:pPr>
            <w:r>
              <w:rPr>
                <w:bCs/>
                <w:sz w:val="22"/>
              </w:rPr>
              <w:t>% роста</w:t>
            </w:r>
          </w:p>
        </w:tc>
        <w:tc>
          <w:tcPr>
            <w:tcW w:w="844" w:type="dxa"/>
          </w:tcPr>
          <w:p w:rsidR="00030091" w:rsidRDefault="00030091">
            <w:pPr>
              <w:jc w:val="both"/>
              <w:outlineLvl w:val="0"/>
              <w:rPr>
                <w:bCs/>
                <w:sz w:val="22"/>
              </w:rPr>
            </w:pPr>
            <w:r>
              <w:rPr>
                <w:bCs/>
                <w:sz w:val="22"/>
              </w:rPr>
              <w:t>Фед. Б-т 2000г</w:t>
            </w:r>
          </w:p>
        </w:tc>
        <w:tc>
          <w:tcPr>
            <w:tcW w:w="845" w:type="dxa"/>
          </w:tcPr>
          <w:p w:rsidR="00030091" w:rsidRDefault="00030091">
            <w:pPr>
              <w:jc w:val="both"/>
              <w:outlineLvl w:val="0"/>
              <w:rPr>
                <w:bCs/>
                <w:sz w:val="22"/>
              </w:rPr>
            </w:pPr>
            <w:r>
              <w:rPr>
                <w:bCs/>
                <w:sz w:val="22"/>
              </w:rPr>
              <w:t>Уд. вес</w:t>
            </w:r>
          </w:p>
        </w:tc>
        <w:tc>
          <w:tcPr>
            <w:tcW w:w="845" w:type="dxa"/>
          </w:tcPr>
          <w:p w:rsidR="00030091" w:rsidRDefault="00030091">
            <w:pPr>
              <w:jc w:val="both"/>
              <w:outlineLvl w:val="0"/>
              <w:rPr>
                <w:bCs/>
                <w:sz w:val="22"/>
              </w:rPr>
            </w:pPr>
            <w:r>
              <w:rPr>
                <w:bCs/>
                <w:sz w:val="22"/>
              </w:rPr>
              <w:t>Ф/б 1999г</w:t>
            </w:r>
          </w:p>
        </w:tc>
        <w:tc>
          <w:tcPr>
            <w:tcW w:w="845" w:type="dxa"/>
          </w:tcPr>
          <w:p w:rsidR="00030091" w:rsidRDefault="00030091">
            <w:pPr>
              <w:jc w:val="both"/>
              <w:outlineLvl w:val="0"/>
              <w:rPr>
                <w:bCs/>
                <w:sz w:val="22"/>
              </w:rPr>
            </w:pPr>
            <w:r>
              <w:rPr>
                <w:bCs/>
                <w:sz w:val="22"/>
              </w:rPr>
              <w:t>Уд. вес</w:t>
            </w:r>
          </w:p>
        </w:tc>
        <w:tc>
          <w:tcPr>
            <w:tcW w:w="845" w:type="dxa"/>
          </w:tcPr>
          <w:p w:rsidR="00030091" w:rsidRDefault="00030091">
            <w:pPr>
              <w:jc w:val="both"/>
              <w:outlineLvl w:val="0"/>
              <w:rPr>
                <w:bCs/>
                <w:sz w:val="22"/>
              </w:rPr>
            </w:pPr>
            <w:r>
              <w:rPr>
                <w:bCs/>
                <w:sz w:val="22"/>
              </w:rPr>
              <w:t>%</w:t>
            </w:r>
          </w:p>
        </w:tc>
      </w:tr>
      <w:tr w:rsidR="00030091">
        <w:tc>
          <w:tcPr>
            <w:tcW w:w="844" w:type="dxa"/>
          </w:tcPr>
          <w:p w:rsidR="00030091" w:rsidRDefault="00030091">
            <w:pPr>
              <w:jc w:val="both"/>
              <w:outlineLvl w:val="0"/>
              <w:rPr>
                <w:bCs/>
                <w:sz w:val="22"/>
              </w:rPr>
            </w:pPr>
            <w:r>
              <w:rPr>
                <w:bCs/>
                <w:sz w:val="22"/>
              </w:rPr>
              <w:t>Всего</w:t>
            </w:r>
          </w:p>
        </w:tc>
        <w:tc>
          <w:tcPr>
            <w:tcW w:w="844" w:type="dxa"/>
          </w:tcPr>
          <w:p w:rsidR="00030091" w:rsidRDefault="00030091">
            <w:pPr>
              <w:jc w:val="both"/>
              <w:outlineLvl w:val="0"/>
              <w:rPr>
                <w:bCs/>
                <w:sz w:val="22"/>
              </w:rPr>
            </w:pPr>
            <w:r>
              <w:rPr>
                <w:bCs/>
                <w:sz w:val="22"/>
              </w:rPr>
              <w:t>40835</w:t>
            </w:r>
          </w:p>
        </w:tc>
        <w:tc>
          <w:tcPr>
            <w:tcW w:w="844" w:type="dxa"/>
          </w:tcPr>
          <w:p w:rsidR="00030091" w:rsidRDefault="00030091">
            <w:pPr>
              <w:jc w:val="both"/>
              <w:outlineLvl w:val="0"/>
              <w:rPr>
                <w:bCs/>
                <w:sz w:val="22"/>
              </w:rPr>
            </w:pPr>
          </w:p>
        </w:tc>
        <w:tc>
          <w:tcPr>
            <w:tcW w:w="844" w:type="dxa"/>
          </w:tcPr>
          <w:p w:rsidR="00030091" w:rsidRDefault="00030091">
            <w:pPr>
              <w:jc w:val="both"/>
              <w:outlineLvl w:val="0"/>
              <w:rPr>
                <w:bCs/>
                <w:sz w:val="22"/>
              </w:rPr>
            </w:pPr>
            <w:r>
              <w:rPr>
                <w:bCs/>
                <w:sz w:val="22"/>
              </w:rPr>
              <w:t>35849</w:t>
            </w:r>
          </w:p>
        </w:tc>
        <w:tc>
          <w:tcPr>
            <w:tcW w:w="844" w:type="dxa"/>
          </w:tcPr>
          <w:p w:rsidR="00030091" w:rsidRDefault="00030091">
            <w:pPr>
              <w:jc w:val="both"/>
              <w:outlineLvl w:val="0"/>
              <w:rPr>
                <w:bCs/>
                <w:sz w:val="22"/>
              </w:rPr>
            </w:pPr>
          </w:p>
        </w:tc>
        <w:tc>
          <w:tcPr>
            <w:tcW w:w="844" w:type="dxa"/>
          </w:tcPr>
          <w:p w:rsidR="00030091" w:rsidRDefault="00030091">
            <w:pPr>
              <w:jc w:val="both"/>
              <w:outlineLvl w:val="0"/>
              <w:rPr>
                <w:bCs/>
                <w:sz w:val="22"/>
              </w:rPr>
            </w:pPr>
            <w:r>
              <w:rPr>
                <w:bCs/>
                <w:sz w:val="22"/>
              </w:rPr>
              <w:t>114,2</w:t>
            </w:r>
          </w:p>
        </w:tc>
        <w:tc>
          <w:tcPr>
            <w:tcW w:w="844" w:type="dxa"/>
          </w:tcPr>
          <w:p w:rsidR="00030091" w:rsidRDefault="00030091">
            <w:pPr>
              <w:jc w:val="both"/>
              <w:outlineLvl w:val="0"/>
              <w:rPr>
                <w:bCs/>
                <w:sz w:val="22"/>
              </w:rPr>
            </w:pPr>
            <w:r>
              <w:rPr>
                <w:bCs/>
                <w:sz w:val="22"/>
              </w:rPr>
              <w:t>16038</w:t>
            </w:r>
          </w:p>
        </w:tc>
        <w:tc>
          <w:tcPr>
            <w:tcW w:w="845" w:type="dxa"/>
          </w:tcPr>
          <w:p w:rsidR="00030091" w:rsidRDefault="00030091">
            <w:pPr>
              <w:jc w:val="both"/>
              <w:outlineLvl w:val="0"/>
              <w:rPr>
                <w:bCs/>
                <w:sz w:val="22"/>
              </w:rPr>
            </w:pPr>
          </w:p>
        </w:tc>
        <w:tc>
          <w:tcPr>
            <w:tcW w:w="845" w:type="dxa"/>
          </w:tcPr>
          <w:p w:rsidR="00030091" w:rsidRDefault="00030091">
            <w:pPr>
              <w:jc w:val="both"/>
              <w:outlineLvl w:val="0"/>
              <w:rPr>
                <w:bCs/>
                <w:sz w:val="22"/>
              </w:rPr>
            </w:pPr>
            <w:r>
              <w:rPr>
                <w:bCs/>
                <w:sz w:val="22"/>
              </w:rPr>
              <w:t>17472</w:t>
            </w:r>
          </w:p>
        </w:tc>
        <w:tc>
          <w:tcPr>
            <w:tcW w:w="845" w:type="dxa"/>
          </w:tcPr>
          <w:p w:rsidR="00030091" w:rsidRDefault="00030091">
            <w:pPr>
              <w:jc w:val="both"/>
              <w:outlineLvl w:val="0"/>
              <w:rPr>
                <w:bCs/>
                <w:sz w:val="22"/>
              </w:rPr>
            </w:pPr>
          </w:p>
        </w:tc>
        <w:tc>
          <w:tcPr>
            <w:tcW w:w="845" w:type="dxa"/>
          </w:tcPr>
          <w:p w:rsidR="00030091" w:rsidRDefault="00030091">
            <w:pPr>
              <w:jc w:val="both"/>
              <w:outlineLvl w:val="0"/>
              <w:rPr>
                <w:bCs/>
                <w:sz w:val="22"/>
              </w:rPr>
            </w:pPr>
            <w:r>
              <w:rPr>
                <w:bCs/>
                <w:sz w:val="22"/>
              </w:rPr>
              <w:t>91,8</w:t>
            </w:r>
          </w:p>
        </w:tc>
      </w:tr>
      <w:tr w:rsidR="00030091">
        <w:tc>
          <w:tcPr>
            <w:tcW w:w="844" w:type="dxa"/>
          </w:tcPr>
          <w:p w:rsidR="00030091" w:rsidRDefault="00030091">
            <w:pPr>
              <w:jc w:val="both"/>
              <w:outlineLvl w:val="0"/>
              <w:rPr>
                <w:bCs/>
                <w:sz w:val="22"/>
              </w:rPr>
            </w:pPr>
            <w:r>
              <w:rPr>
                <w:bCs/>
                <w:sz w:val="22"/>
              </w:rPr>
              <w:t>В т.ч. акциз</w:t>
            </w:r>
          </w:p>
        </w:tc>
        <w:tc>
          <w:tcPr>
            <w:tcW w:w="844" w:type="dxa"/>
          </w:tcPr>
          <w:p w:rsidR="00030091" w:rsidRDefault="00030091">
            <w:pPr>
              <w:jc w:val="both"/>
              <w:outlineLvl w:val="0"/>
              <w:rPr>
                <w:bCs/>
                <w:sz w:val="22"/>
              </w:rPr>
            </w:pPr>
            <w:r>
              <w:rPr>
                <w:bCs/>
                <w:sz w:val="22"/>
              </w:rPr>
              <w:t>23293</w:t>
            </w:r>
          </w:p>
        </w:tc>
        <w:tc>
          <w:tcPr>
            <w:tcW w:w="844" w:type="dxa"/>
          </w:tcPr>
          <w:p w:rsidR="00030091" w:rsidRDefault="00030091">
            <w:pPr>
              <w:jc w:val="both"/>
              <w:outlineLvl w:val="0"/>
              <w:rPr>
                <w:bCs/>
                <w:sz w:val="22"/>
              </w:rPr>
            </w:pPr>
            <w:r>
              <w:rPr>
                <w:bCs/>
                <w:sz w:val="22"/>
              </w:rPr>
              <w:t>57,0</w:t>
            </w:r>
          </w:p>
        </w:tc>
        <w:tc>
          <w:tcPr>
            <w:tcW w:w="844" w:type="dxa"/>
          </w:tcPr>
          <w:p w:rsidR="00030091" w:rsidRDefault="00030091">
            <w:pPr>
              <w:jc w:val="both"/>
              <w:outlineLvl w:val="0"/>
              <w:rPr>
                <w:bCs/>
                <w:sz w:val="22"/>
              </w:rPr>
            </w:pPr>
            <w:r>
              <w:rPr>
                <w:bCs/>
                <w:sz w:val="22"/>
              </w:rPr>
              <w:t>20627</w:t>
            </w:r>
          </w:p>
        </w:tc>
        <w:tc>
          <w:tcPr>
            <w:tcW w:w="844" w:type="dxa"/>
          </w:tcPr>
          <w:p w:rsidR="00030091" w:rsidRDefault="00030091">
            <w:pPr>
              <w:jc w:val="both"/>
              <w:outlineLvl w:val="0"/>
              <w:rPr>
                <w:bCs/>
                <w:sz w:val="22"/>
              </w:rPr>
            </w:pPr>
            <w:r>
              <w:rPr>
                <w:bCs/>
                <w:sz w:val="22"/>
              </w:rPr>
              <w:t>57,7</w:t>
            </w:r>
          </w:p>
        </w:tc>
        <w:tc>
          <w:tcPr>
            <w:tcW w:w="844" w:type="dxa"/>
          </w:tcPr>
          <w:p w:rsidR="00030091" w:rsidRDefault="00030091">
            <w:pPr>
              <w:jc w:val="both"/>
              <w:outlineLvl w:val="0"/>
              <w:rPr>
                <w:bCs/>
                <w:sz w:val="22"/>
              </w:rPr>
            </w:pPr>
            <w:r>
              <w:rPr>
                <w:bCs/>
                <w:sz w:val="22"/>
              </w:rPr>
              <w:t>112,9</w:t>
            </w:r>
          </w:p>
        </w:tc>
        <w:tc>
          <w:tcPr>
            <w:tcW w:w="844" w:type="dxa"/>
          </w:tcPr>
          <w:p w:rsidR="00030091" w:rsidRDefault="00030091">
            <w:pPr>
              <w:jc w:val="both"/>
              <w:outlineLvl w:val="0"/>
              <w:rPr>
                <w:bCs/>
                <w:sz w:val="22"/>
              </w:rPr>
            </w:pPr>
            <w:r>
              <w:rPr>
                <w:bCs/>
                <w:sz w:val="22"/>
              </w:rPr>
              <w:t>11473</w:t>
            </w:r>
          </w:p>
        </w:tc>
        <w:tc>
          <w:tcPr>
            <w:tcW w:w="845" w:type="dxa"/>
          </w:tcPr>
          <w:p w:rsidR="00030091" w:rsidRDefault="00030091">
            <w:pPr>
              <w:jc w:val="both"/>
              <w:outlineLvl w:val="0"/>
              <w:rPr>
                <w:bCs/>
                <w:sz w:val="22"/>
              </w:rPr>
            </w:pPr>
            <w:r>
              <w:rPr>
                <w:bCs/>
                <w:sz w:val="22"/>
              </w:rPr>
              <w:t>71,5</w:t>
            </w:r>
          </w:p>
        </w:tc>
        <w:tc>
          <w:tcPr>
            <w:tcW w:w="845" w:type="dxa"/>
          </w:tcPr>
          <w:p w:rsidR="00030091" w:rsidRDefault="00030091">
            <w:pPr>
              <w:jc w:val="both"/>
              <w:outlineLvl w:val="0"/>
              <w:rPr>
                <w:bCs/>
                <w:sz w:val="22"/>
              </w:rPr>
            </w:pPr>
            <w:r>
              <w:rPr>
                <w:bCs/>
                <w:sz w:val="22"/>
              </w:rPr>
              <w:t>12923</w:t>
            </w:r>
          </w:p>
        </w:tc>
        <w:tc>
          <w:tcPr>
            <w:tcW w:w="845" w:type="dxa"/>
          </w:tcPr>
          <w:p w:rsidR="00030091" w:rsidRDefault="00030091">
            <w:pPr>
              <w:jc w:val="both"/>
              <w:outlineLvl w:val="0"/>
              <w:rPr>
                <w:bCs/>
                <w:sz w:val="22"/>
              </w:rPr>
            </w:pPr>
            <w:r>
              <w:rPr>
                <w:bCs/>
                <w:sz w:val="22"/>
              </w:rPr>
              <w:t>73,9</w:t>
            </w:r>
          </w:p>
        </w:tc>
        <w:tc>
          <w:tcPr>
            <w:tcW w:w="845" w:type="dxa"/>
          </w:tcPr>
          <w:p w:rsidR="00030091" w:rsidRDefault="00030091">
            <w:pPr>
              <w:jc w:val="both"/>
              <w:outlineLvl w:val="0"/>
              <w:rPr>
                <w:bCs/>
                <w:sz w:val="22"/>
              </w:rPr>
            </w:pPr>
            <w:r>
              <w:rPr>
                <w:bCs/>
                <w:sz w:val="22"/>
              </w:rPr>
              <w:t>88,8</w:t>
            </w:r>
          </w:p>
        </w:tc>
      </w:tr>
      <w:tr w:rsidR="00030091">
        <w:tc>
          <w:tcPr>
            <w:tcW w:w="844" w:type="dxa"/>
          </w:tcPr>
          <w:p w:rsidR="00030091" w:rsidRDefault="00030091">
            <w:pPr>
              <w:jc w:val="both"/>
              <w:outlineLvl w:val="0"/>
              <w:rPr>
                <w:bCs/>
                <w:sz w:val="22"/>
              </w:rPr>
            </w:pPr>
            <w:r>
              <w:rPr>
                <w:bCs/>
                <w:sz w:val="22"/>
              </w:rPr>
              <w:t>НДС</w:t>
            </w:r>
          </w:p>
        </w:tc>
        <w:tc>
          <w:tcPr>
            <w:tcW w:w="844" w:type="dxa"/>
          </w:tcPr>
          <w:p w:rsidR="00030091" w:rsidRDefault="00030091">
            <w:pPr>
              <w:jc w:val="both"/>
              <w:outlineLvl w:val="0"/>
              <w:rPr>
                <w:bCs/>
                <w:sz w:val="22"/>
              </w:rPr>
            </w:pPr>
            <w:r>
              <w:rPr>
                <w:bCs/>
                <w:sz w:val="22"/>
              </w:rPr>
              <w:t>3913</w:t>
            </w:r>
          </w:p>
        </w:tc>
        <w:tc>
          <w:tcPr>
            <w:tcW w:w="844" w:type="dxa"/>
          </w:tcPr>
          <w:p w:rsidR="00030091" w:rsidRDefault="00030091">
            <w:pPr>
              <w:jc w:val="both"/>
              <w:outlineLvl w:val="0"/>
              <w:rPr>
                <w:bCs/>
                <w:sz w:val="22"/>
              </w:rPr>
            </w:pPr>
            <w:r>
              <w:rPr>
                <w:bCs/>
                <w:sz w:val="22"/>
              </w:rPr>
              <w:t>9,6</w:t>
            </w:r>
          </w:p>
        </w:tc>
        <w:tc>
          <w:tcPr>
            <w:tcW w:w="844" w:type="dxa"/>
          </w:tcPr>
          <w:p w:rsidR="00030091" w:rsidRDefault="00030091">
            <w:pPr>
              <w:jc w:val="both"/>
              <w:outlineLvl w:val="0"/>
              <w:rPr>
                <w:bCs/>
                <w:sz w:val="22"/>
              </w:rPr>
            </w:pPr>
            <w:r>
              <w:rPr>
                <w:bCs/>
                <w:sz w:val="22"/>
              </w:rPr>
              <w:t>4964</w:t>
            </w:r>
          </w:p>
        </w:tc>
        <w:tc>
          <w:tcPr>
            <w:tcW w:w="844" w:type="dxa"/>
          </w:tcPr>
          <w:p w:rsidR="00030091" w:rsidRDefault="00030091">
            <w:pPr>
              <w:jc w:val="both"/>
              <w:outlineLvl w:val="0"/>
              <w:rPr>
                <w:bCs/>
                <w:sz w:val="22"/>
              </w:rPr>
            </w:pPr>
            <w:r>
              <w:rPr>
                <w:bCs/>
                <w:sz w:val="22"/>
              </w:rPr>
              <w:t>13,9</w:t>
            </w:r>
          </w:p>
        </w:tc>
        <w:tc>
          <w:tcPr>
            <w:tcW w:w="844" w:type="dxa"/>
          </w:tcPr>
          <w:p w:rsidR="00030091" w:rsidRDefault="00030091">
            <w:pPr>
              <w:jc w:val="both"/>
              <w:outlineLvl w:val="0"/>
              <w:rPr>
                <w:bCs/>
                <w:sz w:val="22"/>
              </w:rPr>
            </w:pPr>
            <w:r>
              <w:rPr>
                <w:bCs/>
                <w:sz w:val="22"/>
              </w:rPr>
              <w:t>78,8</w:t>
            </w:r>
          </w:p>
        </w:tc>
        <w:tc>
          <w:tcPr>
            <w:tcW w:w="844" w:type="dxa"/>
          </w:tcPr>
          <w:p w:rsidR="00030091" w:rsidRDefault="00030091">
            <w:pPr>
              <w:jc w:val="both"/>
              <w:outlineLvl w:val="0"/>
              <w:rPr>
                <w:bCs/>
                <w:sz w:val="22"/>
              </w:rPr>
            </w:pPr>
            <w:r>
              <w:rPr>
                <w:bCs/>
                <w:sz w:val="22"/>
              </w:rPr>
              <w:t>3283</w:t>
            </w:r>
          </w:p>
        </w:tc>
        <w:tc>
          <w:tcPr>
            <w:tcW w:w="845" w:type="dxa"/>
          </w:tcPr>
          <w:p w:rsidR="00030091" w:rsidRDefault="00030091">
            <w:pPr>
              <w:jc w:val="both"/>
              <w:outlineLvl w:val="0"/>
              <w:rPr>
                <w:bCs/>
                <w:sz w:val="22"/>
              </w:rPr>
            </w:pPr>
            <w:r>
              <w:rPr>
                <w:bCs/>
                <w:sz w:val="22"/>
              </w:rPr>
              <w:t>20,5</w:t>
            </w:r>
          </w:p>
        </w:tc>
        <w:tc>
          <w:tcPr>
            <w:tcW w:w="845" w:type="dxa"/>
          </w:tcPr>
          <w:p w:rsidR="00030091" w:rsidRDefault="00030091">
            <w:pPr>
              <w:jc w:val="both"/>
              <w:outlineLvl w:val="0"/>
              <w:rPr>
                <w:bCs/>
                <w:sz w:val="22"/>
              </w:rPr>
            </w:pPr>
            <w:r>
              <w:rPr>
                <w:bCs/>
                <w:sz w:val="22"/>
              </w:rPr>
              <w:t>3240</w:t>
            </w:r>
          </w:p>
        </w:tc>
        <w:tc>
          <w:tcPr>
            <w:tcW w:w="845" w:type="dxa"/>
          </w:tcPr>
          <w:p w:rsidR="00030091" w:rsidRDefault="00030091">
            <w:pPr>
              <w:jc w:val="both"/>
              <w:outlineLvl w:val="0"/>
              <w:rPr>
                <w:bCs/>
                <w:sz w:val="22"/>
              </w:rPr>
            </w:pPr>
            <w:r>
              <w:rPr>
                <w:bCs/>
                <w:sz w:val="22"/>
              </w:rPr>
              <w:t>18,5</w:t>
            </w:r>
          </w:p>
        </w:tc>
        <w:tc>
          <w:tcPr>
            <w:tcW w:w="845" w:type="dxa"/>
          </w:tcPr>
          <w:p w:rsidR="00030091" w:rsidRDefault="00030091">
            <w:pPr>
              <w:jc w:val="both"/>
              <w:outlineLvl w:val="0"/>
              <w:rPr>
                <w:bCs/>
                <w:sz w:val="22"/>
              </w:rPr>
            </w:pPr>
            <w:r>
              <w:rPr>
                <w:bCs/>
                <w:sz w:val="22"/>
              </w:rPr>
              <w:t>101,3</w:t>
            </w:r>
          </w:p>
        </w:tc>
      </w:tr>
      <w:tr w:rsidR="00030091">
        <w:tc>
          <w:tcPr>
            <w:tcW w:w="844" w:type="dxa"/>
          </w:tcPr>
          <w:p w:rsidR="00030091" w:rsidRDefault="00030091">
            <w:pPr>
              <w:jc w:val="both"/>
              <w:outlineLvl w:val="0"/>
              <w:rPr>
                <w:bCs/>
                <w:sz w:val="22"/>
              </w:rPr>
            </w:pPr>
            <w:r>
              <w:rPr>
                <w:bCs/>
                <w:sz w:val="22"/>
              </w:rPr>
              <w:t>прибыль</w:t>
            </w:r>
          </w:p>
        </w:tc>
        <w:tc>
          <w:tcPr>
            <w:tcW w:w="844" w:type="dxa"/>
          </w:tcPr>
          <w:p w:rsidR="00030091" w:rsidRDefault="00030091">
            <w:pPr>
              <w:jc w:val="both"/>
              <w:outlineLvl w:val="0"/>
              <w:rPr>
                <w:bCs/>
                <w:sz w:val="22"/>
              </w:rPr>
            </w:pPr>
            <w:r>
              <w:rPr>
                <w:bCs/>
                <w:sz w:val="22"/>
              </w:rPr>
              <w:t>1241</w:t>
            </w:r>
          </w:p>
        </w:tc>
        <w:tc>
          <w:tcPr>
            <w:tcW w:w="844" w:type="dxa"/>
          </w:tcPr>
          <w:p w:rsidR="00030091" w:rsidRDefault="00030091">
            <w:pPr>
              <w:jc w:val="both"/>
              <w:outlineLvl w:val="0"/>
              <w:rPr>
                <w:bCs/>
                <w:sz w:val="22"/>
              </w:rPr>
            </w:pPr>
            <w:r>
              <w:rPr>
                <w:bCs/>
                <w:sz w:val="22"/>
              </w:rPr>
              <w:t>3,0</w:t>
            </w:r>
          </w:p>
        </w:tc>
        <w:tc>
          <w:tcPr>
            <w:tcW w:w="844" w:type="dxa"/>
          </w:tcPr>
          <w:p w:rsidR="00030091" w:rsidRDefault="00030091">
            <w:pPr>
              <w:jc w:val="both"/>
              <w:outlineLvl w:val="0"/>
              <w:rPr>
                <w:bCs/>
                <w:sz w:val="22"/>
              </w:rPr>
            </w:pPr>
            <w:r>
              <w:rPr>
                <w:bCs/>
                <w:sz w:val="22"/>
              </w:rPr>
              <w:t>1914</w:t>
            </w:r>
          </w:p>
        </w:tc>
        <w:tc>
          <w:tcPr>
            <w:tcW w:w="844" w:type="dxa"/>
          </w:tcPr>
          <w:p w:rsidR="00030091" w:rsidRDefault="00030091">
            <w:pPr>
              <w:jc w:val="both"/>
              <w:outlineLvl w:val="0"/>
              <w:rPr>
                <w:bCs/>
                <w:sz w:val="22"/>
              </w:rPr>
            </w:pPr>
            <w:r>
              <w:rPr>
                <w:bCs/>
                <w:sz w:val="22"/>
              </w:rPr>
              <w:t>5,3</w:t>
            </w:r>
          </w:p>
        </w:tc>
        <w:tc>
          <w:tcPr>
            <w:tcW w:w="844" w:type="dxa"/>
          </w:tcPr>
          <w:p w:rsidR="00030091" w:rsidRDefault="00030091">
            <w:pPr>
              <w:jc w:val="both"/>
              <w:outlineLvl w:val="0"/>
              <w:rPr>
                <w:bCs/>
                <w:sz w:val="22"/>
              </w:rPr>
            </w:pPr>
            <w:r>
              <w:rPr>
                <w:bCs/>
                <w:sz w:val="22"/>
              </w:rPr>
              <w:t>64,8</w:t>
            </w:r>
          </w:p>
        </w:tc>
        <w:tc>
          <w:tcPr>
            <w:tcW w:w="844" w:type="dxa"/>
          </w:tcPr>
          <w:p w:rsidR="00030091" w:rsidRDefault="00030091">
            <w:pPr>
              <w:jc w:val="both"/>
              <w:outlineLvl w:val="0"/>
              <w:rPr>
                <w:bCs/>
                <w:sz w:val="22"/>
              </w:rPr>
            </w:pPr>
            <w:r>
              <w:rPr>
                <w:bCs/>
                <w:sz w:val="22"/>
              </w:rPr>
              <w:t>120</w:t>
            </w:r>
          </w:p>
        </w:tc>
        <w:tc>
          <w:tcPr>
            <w:tcW w:w="845" w:type="dxa"/>
          </w:tcPr>
          <w:p w:rsidR="00030091" w:rsidRDefault="00030091">
            <w:pPr>
              <w:jc w:val="both"/>
              <w:outlineLvl w:val="0"/>
              <w:rPr>
                <w:bCs/>
                <w:sz w:val="22"/>
              </w:rPr>
            </w:pPr>
            <w:r>
              <w:rPr>
                <w:bCs/>
                <w:sz w:val="22"/>
              </w:rPr>
              <w:t>0,7</w:t>
            </w:r>
          </w:p>
        </w:tc>
        <w:tc>
          <w:tcPr>
            <w:tcW w:w="845" w:type="dxa"/>
          </w:tcPr>
          <w:p w:rsidR="00030091" w:rsidRDefault="00030091">
            <w:pPr>
              <w:jc w:val="both"/>
              <w:outlineLvl w:val="0"/>
              <w:rPr>
                <w:bCs/>
                <w:sz w:val="22"/>
              </w:rPr>
            </w:pPr>
            <w:r>
              <w:rPr>
                <w:bCs/>
                <w:sz w:val="22"/>
              </w:rPr>
              <w:t>318</w:t>
            </w:r>
          </w:p>
        </w:tc>
        <w:tc>
          <w:tcPr>
            <w:tcW w:w="845" w:type="dxa"/>
          </w:tcPr>
          <w:p w:rsidR="00030091" w:rsidRDefault="00030091">
            <w:pPr>
              <w:jc w:val="both"/>
              <w:outlineLvl w:val="0"/>
              <w:rPr>
                <w:bCs/>
                <w:sz w:val="22"/>
              </w:rPr>
            </w:pPr>
            <w:r>
              <w:rPr>
                <w:bCs/>
                <w:sz w:val="22"/>
              </w:rPr>
              <w:t>1,8</w:t>
            </w:r>
          </w:p>
        </w:tc>
        <w:tc>
          <w:tcPr>
            <w:tcW w:w="845" w:type="dxa"/>
          </w:tcPr>
          <w:p w:rsidR="00030091" w:rsidRDefault="00030091">
            <w:pPr>
              <w:jc w:val="both"/>
              <w:outlineLvl w:val="0"/>
              <w:rPr>
                <w:bCs/>
                <w:sz w:val="22"/>
              </w:rPr>
            </w:pPr>
            <w:r>
              <w:rPr>
                <w:bCs/>
                <w:sz w:val="22"/>
              </w:rPr>
              <w:t>37,7</w:t>
            </w:r>
          </w:p>
        </w:tc>
      </w:tr>
      <w:tr w:rsidR="00030091">
        <w:tc>
          <w:tcPr>
            <w:tcW w:w="844" w:type="dxa"/>
          </w:tcPr>
          <w:p w:rsidR="00030091" w:rsidRDefault="00030091">
            <w:pPr>
              <w:jc w:val="both"/>
              <w:outlineLvl w:val="0"/>
              <w:rPr>
                <w:bCs/>
                <w:sz w:val="22"/>
              </w:rPr>
            </w:pPr>
            <w:r>
              <w:rPr>
                <w:bCs/>
                <w:sz w:val="22"/>
              </w:rPr>
              <w:t>подоход</w:t>
            </w:r>
          </w:p>
        </w:tc>
        <w:tc>
          <w:tcPr>
            <w:tcW w:w="844" w:type="dxa"/>
          </w:tcPr>
          <w:p w:rsidR="00030091" w:rsidRDefault="00030091">
            <w:pPr>
              <w:jc w:val="both"/>
              <w:outlineLvl w:val="0"/>
              <w:rPr>
                <w:bCs/>
                <w:sz w:val="22"/>
              </w:rPr>
            </w:pPr>
            <w:r>
              <w:rPr>
                <w:bCs/>
                <w:sz w:val="22"/>
              </w:rPr>
              <w:t>4232</w:t>
            </w:r>
          </w:p>
        </w:tc>
        <w:tc>
          <w:tcPr>
            <w:tcW w:w="844" w:type="dxa"/>
          </w:tcPr>
          <w:p w:rsidR="00030091" w:rsidRDefault="00030091">
            <w:pPr>
              <w:jc w:val="both"/>
              <w:outlineLvl w:val="0"/>
              <w:rPr>
                <w:bCs/>
                <w:sz w:val="22"/>
              </w:rPr>
            </w:pPr>
            <w:r>
              <w:rPr>
                <w:bCs/>
                <w:sz w:val="22"/>
              </w:rPr>
              <w:t>10,4</w:t>
            </w:r>
          </w:p>
        </w:tc>
        <w:tc>
          <w:tcPr>
            <w:tcW w:w="844" w:type="dxa"/>
          </w:tcPr>
          <w:p w:rsidR="00030091" w:rsidRDefault="00030091">
            <w:pPr>
              <w:jc w:val="both"/>
              <w:outlineLvl w:val="0"/>
              <w:rPr>
                <w:bCs/>
                <w:sz w:val="22"/>
              </w:rPr>
            </w:pPr>
            <w:r>
              <w:rPr>
                <w:bCs/>
                <w:sz w:val="22"/>
              </w:rPr>
              <w:t>2384</w:t>
            </w:r>
          </w:p>
        </w:tc>
        <w:tc>
          <w:tcPr>
            <w:tcW w:w="844" w:type="dxa"/>
          </w:tcPr>
          <w:p w:rsidR="00030091" w:rsidRDefault="00030091">
            <w:pPr>
              <w:jc w:val="both"/>
              <w:outlineLvl w:val="0"/>
              <w:rPr>
                <w:bCs/>
                <w:sz w:val="22"/>
              </w:rPr>
            </w:pPr>
            <w:r>
              <w:rPr>
                <w:bCs/>
                <w:sz w:val="22"/>
              </w:rPr>
              <w:t>6,7</w:t>
            </w:r>
          </w:p>
        </w:tc>
        <w:tc>
          <w:tcPr>
            <w:tcW w:w="844" w:type="dxa"/>
          </w:tcPr>
          <w:p w:rsidR="00030091" w:rsidRDefault="00030091">
            <w:pPr>
              <w:jc w:val="both"/>
              <w:outlineLvl w:val="0"/>
              <w:rPr>
                <w:bCs/>
                <w:sz w:val="22"/>
              </w:rPr>
            </w:pPr>
            <w:r>
              <w:rPr>
                <w:bCs/>
                <w:sz w:val="22"/>
              </w:rPr>
              <w:t>177,5</w:t>
            </w:r>
          </w:p>
        </w:tc>
        <w:tc>
          <w:tcPr>
            <w:tcW w:w="844" w:type="dxa"/>
          </w:tcPr>
          <w:p w:rsidR="00030091" w:rsidRDefault="00030091">
            <w:pPr>
              <w:jc w:val="both"/>
              <w:outlineLvl w:val="0"/>
              <w:rPr>
                <w:bCs/>
                <w:sz w:val="22"/>
              </w:rPr>
            </w:pPr>
            <w:r>
              <w:rPr>
                <w:bCs/>
                <w:sz w:val="22"/>
              </w:rPr>
              <w:t>677</w:t>
            </w:r>
          </w:p>
        </w:tc>
        <w:tc>
          <w:tcPr>
            <w:tcW w:w="845" w:type="dxa"/>
          </w:tcPr>
          <w:p w:rsidR="00030091" w:rsidRDefault="00030091">
            <w:pPr>
              <w:jc w:val="both"/>
              <w:outlineLvl w:val="0"/>
              <w:rPr>
                <w:bCs/>
                <w:sz w:val="22"/>
              </w:rPr>
            </w:pPr>
            <w:r>
              <w:rPr>
                <w:bCs/>
                <w:sz w:val="22"/>
              </w:rPr>
              <w:t>4,2</w:t>
            </w:r>
          </w:p>
        </w:tc>
        <w:tc>
          <w:tcPr>
            <w:tcW w:w="845" w:type="dxa"/>
          </w:tcPr>
          <w:p w:rsidR="00030091" w:rsidRDefault="00030091">
            <w:pPr>
              <w:jc w:val="both"/>
              <w:outlineLvl w:val="0"/>
              <w:rPr>
                <w:bCs/>
                <w:sz w:val="22"/>
              </w:rPr>
            </w:pPr>
            <w:r>
              <w:rPr>
                <w:bCs/>
                <w:sz w:val="22"/>
              </w:rPr>
              <w:t>651</w:t>
            </w:r>
          </w:p>
        </w:tc>
        <w:tc>
          <w:tcPr>
            <w:tcW w:w="845" w:type="dxa"/>
          </w:tcPr>
          <w:p w:rsidR="00030091" w:rsidRDefault="00030091">
            <w:pPr>
              <w:jc w:val="both"/>
              <w:outlineLvl w:val="0"/>
              <w:rPr>
                <w:bCs/>
                <w:sz w:val="22"/>
              </w:rPr>
            </w:pPr>
            <w:r>
              <w:rPr>
                <w:bCs/>
                <w:sz w:val="22"/>
              </w:rPr>
              <w:t>3,7</w:t>
            </w:r>
          </w:p>
        </w:tc>
        <w:tc>
          <w:tcPr>
            <w:tcW w:w="845" w:type="dxa"/>
          </w:tcPr>
          <w:p w:rsidR="00030091" w:rsidRDefault="00030091">
            <w:pPr>
              <w:jc w:val="both"/>
              <w:outlineLvl w:val="0"/>
              <w:rPr>
                <w:bCs/>
                <w:sz w:val="22"/>
              </w:rPr>
            </w:pPr>
            <w:r>
              <w:rPr>
                <w:bCs/>
                <w:sz w:val="22"/>
              </w:rPr>
              <w:t>104,0</w:t>
            </w:r>
          </w:p>
        </w:tc>
      </w:tr>
    </w:tbl>
    <w:p w:rsidR="00030091" w:rsidRDefault="00030091">
      <w:pPr>
        <w:jc w:val="both"/>
        <w:outlineLvl w:val="0"/>
        <w:rPr>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548"/>
        <w:gridCol w:w="1548"/>
        <w:gridCol w:w="1548"/>
        <w:gridCol w:w="1548"/>
        <w:gridCol w:w="1548"/>
      </w:tblGrid>
      <w:tr w:rsidR="00030091">
        <w:tc>
          <w:tcPr>
            <w:tcW w:w="1548" w:type="dxa"/>
          </w:tcPr>
          <w:p w:rsidR="00030091" w:rsidRDefault="00030091">
            <w:pPr>
              <w:jc w:val="both"/>
              <w:outlineLvl w:val="0"/>
              <w:rPr>
                <w:bCs/>
                <w:sz w:val="24"/>
              </w:rPr>
            </w:pPr>
          </w:p>
        </w:tc>
        <w:tc>
          <w:tcPr>
            <w:tcW w:w="1548" w:type="dxa"/>
          </w:tcPr>
          <w:p w:rsidR="00030091" w:rsidRDefault="00030091">
            <w:pPr>
              <w:jc w:val="both"/>
              <w:outlineLvl w:val="0"/>
              <w:rPr>
                <w:bCs/>
                <w:sz w:val="24"/>
              </w:rPr>
            </w:pPr>
            <w:r>
              <w:rPr>
                <w:bCs/>
                <w:sz w:val="24"/>
              </w:rPr>
              <w:t>Терр. бюджет</w:t>
            </w:r>
          </w:p>
        </w:tc>
        <w:tc>
          <w:tcPr>
            <w:tcW w:w="1548" w:type="dxa"/>
          </w:tcPr>
          <w:p w:rsidR="00030091" w:rsidRDefault="00030091">
            <w:pPr>
              <w:jc w:val="both"/>
              <w:outlineLvl w:val="0"/>
              <w:rPr>
                <w:bCs/>
                <w:sz w:val="24"/>
              </w:rPr>
            </w:pPr>
            <w:r>
              <w:rPr>
                <w:bCs/>
                <w:sz w:val="24"/>
              </w:rPr>
              <w:t>Уд. вес</w:t>
            </w:r>
          </w:p>
        </w:tc>
        <w:tc>
          <w:tcPr>
            <w:tcW w:w="1548" w:type="dxa"/>
          </w:tcPr>
          <w:p w:rsidR="00030091" w:rsidRDefault="00030091">
            <w:pPr>
              <w:jc w:val="both"/>
              <w:outlineLvl w:val="0"/>
              <w:rPr>
                <w:bCs/>
                <w:sz w:val="24"/>
              </w:rPr>
            </w:pPr>
            <w:r>
              <w:rPr>
                <w:bCs/>
                <w:sz w:val="24"/>
              </w:rPr>
              <w:t>Терр 1999г</w:t>
            </w:r>
          </w:p>
        </w:tc>
        <w:tc>
          <w:tcPr>
            <w:tcW w:w="1548" w:type="dxa"/>
          </w:tcPr>
          <w:p w:rsidR="00030091" w:rsidRDefault="00030091">
            <w:pPr>
              <w:jc w:val="both"/>
              <w:outlineLvl w:val="0"/>
              <w:rPr>
                <w:bCs/>
                <w:sz w:val="24"/>
              </w:rPr>
            </w:pPr>
            <w:r>
              <w:rPr>
                <w:bCs/>
                <w:sz w:val="24"/>
              </w:rPr>
              <w:t>Уд. вес</w:t>
            </w:r>
          </w:p>
        </w:tc>
        <w:tc>
          <w:tcPr>
            <w:tcW w:w="1548" w:type="dxa"/>
          </w:tcPr>
          <w:p w:rsidR="00030091" w:rsidRDefault="00030091">
            <w:pPr>
              <w:jc w:val="both"/>
              <w:outlineLvl w:val="0"/>
              <w:rPr>
                <w:bCs/>
                <w:sz w:val="24"/>
              </w:rPr>
            </w:pPr>
            <w:r>
              <w:rPr>
                <w:bCs/>
                <w:sz w:val="24"/>
              </w:rPr>
              <w:t>% роста</w:t>
            </w:r>
          </w:p>
        </w:tc>
      </w:tr>
      <w:tr w:rsidR="00030091">
        <w:tc>
          <w:tcPr>
            <w:tcW w:w="1548" w:type="dxa"/>
          </w:tcPr>
          <w:p w:rsidR="00030091" w:rsidRDefault="00030091">
            <w:pPr>
              <w:jc w:val="both"/>
              <w:outlineLvl w:val="0"/>
              <w:rPr>
                <w:bCs/>
                <w:sz w:val="24"/>
              </w:rPr>
            </w:pPr>
            <w:r>
              <w:rPr>
                <w:bCs/>
                <w:sz w:val="24"/>
              </w:rPr>
              <w:t>Всего</w:t>
            </w:r>
          </w:p>
        </w:tc>
        <w:tc>
          <w:tcPr>
            <w:tcW w:w="1548" w:type="dxa"/>
          </w:tcPr>
          <w:p w:rsidR="00030091" w:rsidRDefault="00030091">
            <w:pPr>
              <w:jc w:val="both"/>
              <w:outlineLvl w:val="0"/>
              <w:rPr>
                <w:bCs/>
                <w:sz w:val="24"/>
              </w:rPr>
            </w:pPr>
            <w:r>
              <w:rPr>
                <w:bCs/>
                <w:sz w:val="24"/>
              </w:rPr>
              <w:t>24797</w:t>
            </w:r>
          </w:p>
        </w:tc>
        <w:tc>
          <w:tcPr>
            <w:tcW w:w="1548" w:type="dxa"/>
          </w:tcPr>
          <w:p w:rsidR="00030091" w:rsidRDefault="00030091">
            <w:pPr>
              <w:jc w:val="both"/>
              <w:outlineLvl w:val="0"/>
              <w:rPr>
                <w:bCs/>
                <w:sz w:val="24"/>
              </w:rPr>
            </w:pPr>
          </w:p>
        </w:tc>
        <w:tc>
          <w:tcPr>
            <w:tcW w:w="1548" w:type="dxa"/>
          </w:tcPr>
          <w:p w:rsidR="00030091" w:rsidRDefault="00030091">
            <w:pPr>
              <w:jc w:val="both"/>
              <w:outlineLvl w:val="0"/>
              <w:rPr>
                <w:bCs/>
                <w:sz w:val="24"/>
              </w:rPr>
            </w:pPr>
            <w:r>
              <w:rPr>
                <w:bCs/>
                <w:sz w:val="24"/>
              </w:rPr>
              <w:t>18277</w:t>
            </w:r>
          </w:p>
        </w:tc>
        <w:tc>
          <w:tcPr>
            <w:tcW w:w="1548" w:type="dxa"/>
          </w:tcPr>
          <w:p w:rsidR="00030091" w:rsidRDefault="00030091">
            <w:pPr>
              <w:jc w:val="both"/>
              <w:outlineLvl w:val="0"/>
              <w:rPr>
                <w:bCs/>
                <w:sz w:val="24"/>
              </w:rPr>
            </w:pPr>
          </w:p>
        </w:tc>
        <w:tc>
          <w:tcPr>
            <w:tcW w:w="1548" w:type="dxa"/>
          </w:tcPr>
          <w:p w:rsidR="00030091" w:rsidRDefault="00030091">
            <w:pPr>
              <w:jc w:val="both"/>
              <w:outlineLvl w:val="0"/>
              <w:rPr>
                <w:bCs/>
                <w:sz w:val="24"/>
              </w:rPr>
            </w:pPr>
            <w:r>
              <w:rPr>
                <w:bCs/>
                <w:sz w:val="24"/>
              </w:rPr>
              <w:t>135,6</w:t>
            </w:r>
          </w:p>
        </w:tc>
      </w:tr>
      <w:tr w:rsidR="00030091">
        <w:tc>
          <w:tcPr>
            <w:tcW w:w="1548" w:type="dxa"/>
          </w:tcPr>
          <w:p w:rsidR="00030091" w:rsidRDefault="00030091">
            <w:pPr>
              <w:jc w:val="both"/>
              <w:outlineLvl w:val="0"/>
              <w:rPr>
                <w:bCs/>
                <w:sz w:val="24"/>
              </w:rPr>
            </w:pPr>
            <w:r>
              <w:rPr>
                <w:bCs/>
                <w:sz w:val="24"/>
              </w:rPr>
              <w:t>В т.ч акциз</w:t>
            </w:r>
          </w:p>
        </w:tc>
        <w:tc>
          <w:tcPr>
            <w:tcW w:w="1548" w:type="dxa"/>
          </w:tcPr>
          <w:p w:rsidR="00030091" w:rsidRDefault="00030091">
            <w:pPr>
              <w:jc w:val="both"/>
              <w:outlineLvl w:val="0"/>
              <w:rPr>
                <w:bCs/>
                <w:sz w:val="24"/>
              </w:rPr>
            </w:pPr>
            <w:r>
              <w:rPr>
                <w:bCs/>
                <w:sz w:val="24"/>
              </w:rPr>
              <w:t>11820</w:t>
            </w:r>
          </w:p>
        </w:tc>
        <w:tc>
          <w:tcPr>
            <w:tcW w:w="1548" w:type="dxa"/>
          </w:tcPr>
          <w:p w:rsidR="00030091" w:rsidRDefault="00030091">
            <w:pPr>
              <w:jc w:val="both"/>
              <w:outlineLvl w:val="0"/>
              <w:rPr>
                <w:bCs/>
                <w:sz w:val="24"/>
              </w:rPr>
            </w:pPr>
            <w:r>
              <w:rPr>
                <w:bCs/>
                <w:sz w:val="24"/>
              </w:rPr>
              <w:t>47,7</w:t>
            </w:r>
          </w:p>
        </w:tc>
        <w:tc>
          <w:tcPr>
            <w:tcW w:w="1548" w:type="dxa"/>
          </w:tcPr>
          <w:p w:rsidR="00030091" w:rsidRDefault="00030091">
            <w:pPr>
              <w:jc w:val="both"/>
              <w:outlineLvl w:val="0"/>
              <w:rPr>
                <w:bCs/>
                <w:sz w:val="24"/>
              </w:rPr>
            </w:pPr>
            <w:r>
              <w:rPr>
                <w:bCs/>
                <w:sz w:val="24"/>
              </w:rPr>
              <w:t>7705</w:t>
            </w:r>
          </w:p>
        </w:tc>
        <w:tc>
          <w:tcPr>
            <w:tcW w:w="1548" w:type="dxa"/>
          </w:tcPr>
          <w:p w:rsidR="00030091" w:rsidRDefault="00030091">
            <w:pPr>
              <w:jc w:val="both"/>
              <w:outlineLvl w:val="0"/>
              <w:rPr>
                <w:bCs/>
                <w:sz w:val="24"/>
              </w:rPr>
            </w:pPr>
            <w:r>
              <w:rPr>
                <w:bCs/>
                <w:sz w:val="24"/>
              </w:rPr>
              <w:t>42,1</w:t>
            </w:r>
          </w:p>
        </w:tc>
        <w:tc>
          <w:tcPr>
            <w:tcW w:w="1548" w:type="dxa"/>
          </w:tcPr>
          <w:p w:rsidR="00030091" w:rsidRDefault="00030091">
            <w:pPr>
              <w:jc w:val="both"/>
              <w:outlineLvl w:val="0"/>
              <w:rPr>
                <w:bCs/>
                <w:sz w:val="24"/>
              </w:rPr>
            </w:pPr>
            <w:r>
              <w:rPr>
                <w:bCs/>
                <w:sz w:val="24"/>
              </w:rPr>
              <w:t>153,4</w:t>
            </w:r>
          </w:p>
        </w:tc>
      </w:tr>
      <w:tr w:rsidR="00030091">
        <w:tc>
          <w:tcPr>
            <w:tcW w:w="1548" w:type="dxa"/>
          </w:tcPr>
          <w:p w:rsidR="00030091" w:rsidRDefault="00030091">
            <w:pPr>
              <w:jc w:val="both"/>
              <w:outlineLvl w:val="0"/>
              <w:rPr>
                <w:bCs/>
                <w:sz w:val="24"/>
              </w:rPr>
            </w:pPr>
            <w:r>
              <w:rPr>
                <w:bCs/>
                <w:sz w:val="24"/>
              </w:rPr>
              <w:t>НДС</w:t>
            </w:r>
          </w:p>
        </w:tc>
        <w:tc>
          <w:tcPr>
            <w:tcW w:w="1548" w:type="dxa"/>
          </w:tcPr>
          <w:p w:rsidR="00030091" w:rsidRDefault="00030091">
            <w:pPr>
              <w:jc w:val="both"/>
              <w:outlineLvl w:val="0"/>
              <w:rPr>
                <w:bCs/>
                <w:sz w:val="24"/>
              </w:rPr>
            </w:pPr>
            <w:r>
              <w:rPr>
                <w:bCs/>
                <w:sz w:val="24"/>
              </w:rPr>
              <w:t>3913</w:t>
            </w:r>
          </w:p>
        </w:tc>
        <w:tc>
          <w:tcPr>
            <w:tcW w:w="1548" w:type="dxa"/>
          </w:tcPr>
          <w:p w:rsidR="00030091" w:rsidRDefault="00030091">
            <w:pPr>
              <w:jc w:val="both"/>
              <w:outlineLvl w:val="0"/>
              <w:rPr>
                <w:bCs/>
                <w:sz w:val="24"/>
              </w:rPr>
            </w:pPr>
            <w:r>
              <w:rPr>
                <w:bCs/>
                <w:sz w:val="24"/>
              </w:rPr>
              <w:t>15,8</w:t>
            </w:r>
          </w:p>
        </w:tc>
        <w:tc>
          <w:tcPr>
            <w:tcW w:w="1548" w:type="dxa"/>
          </w:tcPr>
          <w:p w:rsidR="00030091" w:rsidRDefault="00030091">
            <w:pPr>
              <w:jc w:val="both"/>
              <w:outlineLvl w:val="0"/>
              <w:rPr>
                <w:bCs/>
                <w:sz w:val="24"/>
              </w:rPr>
            </w:pPr>
            <w:r>
              <w:rPr>
                <w:bCs/>
                <w:sz w:val="24"/>
              </w:rPr>
              <w:t>4964</w:t>
            </w:r>
          </w:p>
        </w:tc>
        <w:tc>
          <w:tcPr>
            <w:tcW w:w="1548" w:type="dxa"/>
          </w:tcPr>
          <w:p w:rsidR="00030091" w:rsidRDefault="00030091">
            <w:pPr>
              <w:jc w:val="both"/>
              <w:outlineLvl w:val="0"/>
              <w:rPr>
                <w:bCs/>
                <w:sz w:val="24"/>
              </w:rPr>
            </w:pPr>
            <w:r>
              <w:rPr>
                <w:bCs/>
                <w:sz w:val="24"/>
              </w:rPr>
              <w:t>27,1</w:t>
            </w:r>
          </w:p>
        </w:tc>
        <w:tc>
          <w:tcPr>
            <w:tcW w:w="1548" w:type="dxa"/>
          </w:tcPr>
          <w:p w:rsidR="00030091" w:rsidRDefault="00030091">
            <w:pPr>
              <w:jc w:val="both"/>
              <w:outlineLvl w:val="0"/>
              <w:rPr>
                <w:bCs/>
                <w:sz w:val="24"/>
              </w:rPr>
            </w:pPr>
            <w:r>
              <w:rPr>
                <w:bCs/>
                <w:sz w:val="24"/>
              </w:rPr>
              <w:t>78,8</w:t>
            </w:r>
          </w:p>
        </w:tc>
      </w:tr>
      <w:tr w:rsidR="00030091">
        <w:tc>
          <w:tcPr>
            <w:tcW w:w="1548" w:type="dxa"/>
          </w:tcPr>
          <w:p w:rsidR="00030091" w:rsidRDefault="00030091">
            <w:pPr>
              <w:jc w:val="both"/>
              <w:outlineLvl w:val="0"/>
              <w:rPr>
                <w:bCs/>
                <w:sz w:val="24"/>
              </w:rPr>
            </w:pPr>
            <w:r>
              <w:rPr>
                <w:bCs/>
                <w:sz w:val="24"/>
              </w:rPr>
              <w:t>прибыль</w:t>
            </w:r>
          </w:p>
        </w:tc>
        <w:tc>
          <w:tcPr>
            <w:tcW w:w="1548" w:type="dxa"/>
          </w:tcPr>
          <w:p w:rsidR="00030091" w:rsidRDefault="00030091">
            <w:pPr>
              <w:jc w:val="both"/>
              <w:outlineLvl w:val="0"/>
              <w:rPr>
                <w:bCs/>
                <w:sz w:val="24"/>
              </w:rPr>
            </w:pPr>
            <w:r>
              <w:rPr>
                <w:bCs/>
                <w:sz w:val="24"/>
              </w:rPr>
              <w:t>1120</w:t>
            </w:r>
          </w:p>
        </w:tc>
        <w:tc>
          <w:tcPr>
            <w:tcW w:w="1548" w:type="dxa"/>
          </w:tcPr>
          <w:p w:rsidR="00030091" w:rsidRDefault="00030091">
            <w:pPr>
              <w:jc w:val="both"/>
              <w:outlineLvl w:val="0"/>
              <w:rPr>
                <w:bCs/>
                <w:sz w:val="24"/>
              </w:rPr>
            </w:pPr>
            <w:r>
              <w:rPr>
                <w:bCs/>
                <w:sz w:val="24"/>
              </w:rPr>
              <w:t>4,5</w:t>
            </w:r>
          </w:p>
        </w:tc>
        <w:tc>
          <w:tcPr>
            <w:tcW w:w="1548" w:type="dxa"/>
          </w:tcPr>
          <w:p w:rsidR="00030091" w:rsidRDefault="00030091">
            <w:pPr>
              <w:jc w:val="both"/>
              <w:outlineLvl w:val="0"/>
              <w:rPr>
                <w:bCs/>
                <w:sz w:val="24"/>
              </w:rPr>
            </w:pPr>
            <w:r>
              <w:rPr>
                <w:bCs/>
                <w:sz w:val="24"/>
              </w:rPr>
              <w:t>1596</w:t>
            </w:r>
          </w:p>
        </w:tc>
        <w:tc>
          <w:tcPr>
            <w:tcW w:w="1548" w:type="dxa"/>
          </w:tcPr>
          <w:p w:rsidR="00030091" w:rsidRDefault="00030091">
            <w:pPr>
              <w:jc w:val="both"/>
              <w:outlineLvl w:val="0"/>
              <w:rPr>
                <w:bCs/>
                <w:sz w:val="24"/>
              </w:rPr>
            </w:pPr>
            <w:r>
              <w:rPr>
                <w:bCs/>
                <w:sz w:val="24"/>
              </w:rPr>
              <w:t>8,7</w:t>
            </w:r>
          </w:p>
        </w:tc>
        <w:tc>
          <w:tcPr>
            <w:tcW w:w="1548" w:type="dxa"/>
          </w:tcPr>
          <w:p w:rsidR="00030091" w:rsidRDefault="00030091">
            <w:pPr>
              <w:jc w:val="both"/>
              <w:outlineLvl w:val="0"/>
              <w:rPr>
                <w:bCs/>
                <w:sz w:val="24"/>
              </w:rPr>
            </w:pPr>
            <w:r>
              <w:rPr>
                <w:bCs/>
                <w:sz w:val="24"/>
              </w:rPr>
              <w:t>22,6</w:t>
            </w:r>
          </w:p>
        </w:tc>
      </w:tr>
      <w:tr w:rsidR="00030091">
        <w:tc>
          <w:tcPr>
            <w:tcW w:w="1548" w:type="dxa"/>
          </w:tcPr>
          <w:p w:rsidR="00030091" w:rsidRDefault="00030091">
            <w:pPr>
              <w:jc w:val="both"/>
              <w:outlineLvl w:val="0"/>
              <w:rPr>
                <w:bCs/>
                <w:sz w:val="24"/>
              </w:rPr>
            </w:pPr>
            <w:r>
              <w:rPr>
                <w:bCs/>
                <w:sz w:val="24"/>
              </w:rPr>
              <w:t>подоход</w:t>
            </w:r>
          </w:p>
        </w:tc>
        <w:tc>
          <w:tcPr>
            <w:tcW w:w="1548" w:type="dxa"/>
          </w:tcPr>
          <w:p w:rsidR="00030091" w:rsidRDefault="00030091">
            <w:pPr>
              <w:jc w:val="both"/>
              <w:outlineLvl w:val="0"/>
              <w:rPr>
                <w:bCs/>
                <w:sz w:val="24"/>
              </w:rPr>
            </w:pPr>
            <w:r>
              <w:rPr>
                <w:bCs/>
                <w:sz w:val="24"/>
              </w:rPr>
              <w:t>629</w:t>
            </w:r>
          </w:p>
        </w:tc>
        <w:tc>
          <w:tcPr>
            <w:tcW w:w="1548" w:type="dxa"/>
          </w:tcPr>
          <w:p w:rsidR="00030091" w:rsidRDefault="00030091">
            <w:pPr>
              <w:jc w:val="both"/>
              <w:outlineLvl w:val="0"/>
              <w:rPr>
                <w:bCs/>
                <w:sz w:val="24"/>
              </w:rPr>
            </w:pPr>
            <w:r>
              <w:rPr>
                <w:bCs/>
                <w:sz w:val="24"/>
              </w:rPr>
              <w:t>2,5</w:t>
            </w:r>
          </w:p>
        </w:tc>
        <w:tc>
          <w:tcPr>
            <w:tcW w:w="1548" w:type="dxa"/>
          </w:tcPr>
          <w:p w:rsidR="00030091" w:rsidRDefault="00030091">
            <w:pPr>
              <w:jc w:val="both"/>
              <w:outlineLvl w:val="0"/>
              <w:rPr>
                <w:bCs/>
                <w:sz w:val="24"/>
              </w:rPr>
            </w:pPr>
            <w:r>
              <w:rPr>
                <w:bCs/>
                <w:sz w:val="24"/>
              </w:rPr>
              <w:t>1733</w:t>
            </w:r>
          </w:p>
        </w:tc>
        <w:tc>
          <w:tcPr>
            <w:tcW w:w="1548" w:type="dxa"/>
          </w:tcPr>
          <w:p w:rsidR="00030091" w:rsidRDefault="00030091">
            <w:pPr>
              <w:jc w:val="both"/>
              <w:outlineLvl w:val="0"/>
              <w:rPr>
                <w:bCs/>
                <w:sz w:val="24"/>
              </w:rPr>
            </w:pPr>
            <w:r>
              <w:rPr>
                <w:bCs/>
                <w:sz w:val="24"/>
              </w:rPr>
              <w:t>9,5</w:t>
            </w:r>
          </w:p>
        </w:tc>
        <w:tc>
          <w:tcPr>
            <w:tcW w:w="1548" w:type="dxa"/>
          </w:tcPr>
          <w:p w:rsidR="00030091" w:rsidRDefault="00030091">
            <w:pPr>
              <w:jc w:val="both"/>
              <w:outlineLvl w:val="0"/>
              <w:rPr>
                <w:bCs/>
                <w:sz w:val="24"/>
              </w:rPr>
            </w:pPr>
            <w:r>
              <w:rPr>
                <w:bCs/>
                <w:sz w:val="24"/>
              </w:rPr>
              <w:t>153,7</w:t>
            </w:r>
          </w:p>
        </w:tc>
      </w:tr>
    </w:tbl>
    <w:p w:rsidR="00030091" w:rsidRDefault="00030091">
      <w:pPr>
        <w:jc w:val="both"/>
        <w:outlineLvl w:val="0"/>
        <w:rPr>
          <w:bCs/>
          <w:sz w:val="24"/>
        </w:rPr>
      </w:pPr>
    </w:p>
    <w:p w:rsidR="00030091" w:rsidRDefault="00030091">
      <w:pPr>
        <w:ind w:firstLine="851"/>
        <w:jc w:val="both"/>
        <w:outlineLvl w:val="0"/>
        <w:rPr>
          <w:bCs/>
          <w:sz w:val="28"/>
        </w:rPr>
      </w:pPr>
      <w:r>
        <w:rPr>
          <w:bCs/>
          <w:sz w:val="28"/>
        </w:rPr>
        <w:t>Если проанализировать поступление 111 квартала 2000г с 111 кварталом 1999г,в 2000г наблюдается рост поступлений на 14.2 %.</w:t>
      </w:r>
    </w:p>
    <w:p w:rsidR="00030091" w:rsidRDefault="00030091">
      <w:pPr>
        <w:pStyle w:val="30"/>
        <w:ind w:firstLine="851"/>
      </w:pPr>
      <w:r>
        <w:t>Причиной роста послужило проплата акциз ликеро-водочным заводом и Майоровским спиртзаводом в июле-сентябре Начислено по ЛВЗ.23087тыс.руб,оплачено 18845.8.тыс.руб 81.6 % в 111 квартале 1999г. оплатили 14624.8 тыс. руб. или на 22.4 % ниже 2000г. Майоровским спиртзаводом начислено.2815.6тыс.руб,оплачено 4100тыс.руб или 115.5%. В 111 квартале 1999г.оплатили 6002.8тыс.руб.или на 31.7% меньше</w:t>
      </w:r>
    </w:p>
    <w:p w:rsidR="00030091" w:rsidRDefault="00030091">
      <w:pPr>
        <w:ind w:firstLine="851"/>
        <w:jc w:val="both"/>
        <w:outlineLvl w:val="0"/>
        <w:rPr>
          <w:bCs/>
          <w:sz w:val="28"/>
        </w:rPr>
      </w:pPr>
      <w:r>
        <w:rPr>
          <w:bCs/>
          <w:sz w:val="28"/>
        </w:rPr>
        <w:t>Проведено взаимозачетов  в 2000г , в 111 кв на сумму 12.0 тр и денежные зачеты на сумму 3317.0 тр. в 1999г.на 8313.8 тыс руб.</w:t>
      </w:r>
    </w:p>
    <w:p w:rsidR="00030091" w:rsidRDefault="00030091">
      <w:pPr>
        <w:jc w:val="both"/>
        <w:rPr>
          <w:bCs/>
          <w:sz w:val="28"/>
        </w:rPr>
      </w:pPr>
    </w:p>
    <w:p w:rsidR="00030091" w:rsidRDefault="00030091">
      <w:pPr>
        <w:jc w:val="both"/>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919"/>
        <w:gridCol w:w="920"/>
        <w:gridCol w:w="919"/>
        <w:gridCol w:w="919"/>
        <w:gridCol w:w="919"/>
        <w:gridCol w:w="919"/>
        <w:gridCol w:w="919"/>
        <w:gridCol w:w="919"/>
        <w:gridCol w:w="919"/>
      </w:tblGrid>
      <w:tr w:rsidR="00030091">
        <w:trPr>
          <w:cantSplit/>
        </w:trPr>
        <w:tc>
          <w:tcPr>
            <w:tcW w:w="1016" w:type="dxa"/>
            <w:vMerge w:val="restart"/>
          </w:tcPr>
          <w:p w:rsidR="00030091" w:rsidRDefault="00030091">
            <w:pPr>
              <w:jc w:val="both"/>
              <w:rPr>
                <w:bCs/>
                <w:sz w:val="28"/>
              </w:rPr>
            </w:pPr>
          </w:p>
        </w:tc>
        <w:tc>
          <w:tcPr>
            <w:tcW w:w="1839" w:type="dxa"/>
            <w:gridSpan w:val="2"/>
          </w:tcPr>
          <w:p w:rsidR="00030091" w:rsidRDefault="00030091">
            <w:pPr>
              <w:jc w:val="center"/>
              <w:rPr>
                <w:bCs/>
                <w:sz w:val="28"/>
              </w:rPr>
            </w:pPr>
            <w:r>
              <w:rPr>
                <w:bCs/>
                <w:sz w:val="28"/>
              </w:rPr>
              <w:t>январь</w:t>
            </w:r>
          </w:p>
        </w:tc>
        <w:tc>
          <w:tcPr>
            <w:tcW w:w="919" w:type="dxa"/>
            <w:vMerge w:val="restart"/>
          </w:tcPr>
          <w:p w:rsidR="00030091" w:rsidRDefault="00030091">
            <w:pPr>
              <w:jc w:val="center"/>
              <w:rPr>
                <w:bCs/>
                <w:sz w:val="28"/>
              </w:rPr>
            </w:pPr>
            <w:r>
              <w:rPr>
                <w:bCs/>
                <w:sz w:val="28"/>
              </w:rPr>
              <w:t>%    роста</w:t>
            </w:r>
          </w:p>
        </w:tc>
        <w:tc>
          <w:tcPr>
            <w:tcW w:w="1838" w:type="dxa"/>
            <w:gridSpan w:val="2"/>
          </w:tcPr>
          <w:p w:rsidR="00030091" w:rsidRDefault="00030091">
            <w:pPr>
              <w:jc w:val="center"/>
              <w:rPr>
                <w:bCs/>
                <w:sz w:val="28"/>
              </w:rPr>
            </w:pPr>
            <w:r>
              <w:rPr>
                <w:bCs/>
                <w:sz w:val="28"/>
              </w:rPr>
              <w:t>февраль</w:t>
            </w:r>
          </w:p>
        </w:tc>
        <w:tc>
          <w:tcPr>
            <w:tcW w:w="919" w:type="dxa"/>
            <w:vMerge w:val="restart"/>
          </w:tcPr>
          <w:p w:rsidR="00030091" w:rsidRDefault="00030091">
            <w:pPr>
              <w:jc w:val="center"/>
              <w:rPr>
                <w:bCs/>
                <w:sz w:val="28"/>
              </w:rPr>
            </w:pPr>
            <w:r>
              <w:rPr>
                <w:bCs/>
                <w:sz w:val="28"/>
              </w:rPr>
              <w:t>%   роста</w:t>
            </w:r>
          </w:p>
        </w:tc>
        <w:tc>
          <w:tcPr>
            <w:tcW w:w="1838" w:type="dxa"/>
            <w:gridSpan w:val="2"/>
          </w:tcPr>
          <w:p w:rsidR="00030091" w:rsidRDefault="00030091">
            <w:pPr>
              <w:jc w:val="center"/>
              <w:rPr>
                <w:bCs/>
                <w:sz w:val="28"/>
              </w:rPr>
            </w:pPr>
            <w:r>
              <w:rPr>
                <w:bCs/>
                <w:sz w:val="28"/>
              </w:rPr>
              <w:t>март</w:t>
            </w:r>
          </w:p>
        </w:tc>
        <w:tc>
          <w:tcPr>
            <w:tcW w:w="919" w:type="dxa"/>
            <w:vMerge w:val="restart"/>
          </w:tcPr>
          <w:p w:rsidR="00030091" w:rsidRDefault="00030091">
            <w:pPr>
              <w:jc w:val="center"/>
              <w:rPr>
                <w:bCs/>
                <w:sz w:val="28"/>
              </w:rPr>
            </w:pPr>
            <w:r>
              <w:rPr>
                <w:bCs/>
                <w:sz w:val="28"/>
              </w:rPr>
              <w:t>%   роста</w:t>
            </w:r>
          </w:p>
        </w:tc>
      </w:tr>
      <w:tr w:rsidR="00030091">
        <w:trPr>
          <w:cantSplit/>
        </w:trPr>
        <w:tc>
          <w:tcPr>
            <w:tcW w:w="1016" w:type="dxa"/>
            <w:vMerge/>
          </w:tcPr>
          <w:p w:rsidR="00030091" w:rsidRDefault="00030091">
            <w:pPr>
              <w:jc w:val="both"/>
              <w:rPr>
                <w:bCs/>
                <w:sz w:val="28"/>
              </w:rPr>
            </w:pPr>
          </w:p>
        </w:tc>
        <w:tc>
          <w:tcPr>
            <w:tcW w:w="919" w:type="dxa"/>
          </w:tcPr>
          <w:p w:rsidR="00030091" w:rsidRDefault="00030091">
            <w:pPr>
              <w:jc w:val="center"/>
              <w:rPr>
                <w:bCs/>
                <w:sz w:val="28"/>
              </w:rPr>
            </w:pPr>
            <w:r>
              <w:rPr>
                <w:bCs/>
                <w:sz w:val="28"/>
              </w:rPr>
              <w:t>2000</w:t>
            </w:r>
          </w:p>
        </w:tc>
        <w:tc>
          <w:tcPr>
            <w:tcW w:w="920" w:type="dxa"/>
          </w:tcPr>
          <w:p w:rsidR="00030091" w:rsidRDefault="00030091">
            <w:pPr>
              <w:jc w:val="center"/>
              <w:rPr>
                <w:bCs/>
                <w:sz w:val="28"/>
              </w:rPr>
            </w:pPr>
            <w:r>
              <w:rPr>
                <w:bCs/>
                <w:sz w:val="28"/>
              </w:rPr>
              <w:t>1999</w:t>
            </w:r>
          </w:p>
        </w:tc>
        <w:tc>
          <w:tcPr>
            <w:tcW w:w="919" w:type="dxa"/>
            <w:vMerge/>
          </w:tcPr>
          <w:p w:rsidR="00030091" w:rsidRDefault="00030091">
            <w:pPr>
              <w:jc w:val="both"/>
              <w:rPr>
                <w:bCs/>
                <w:sz w:val="28"/>
              </w:rPr>
            </w:pPr>
          </w:p>
        </w:tc>
        <w:tc>
          <w:tcPr>
            <w:tcW w:w="919" w:type="dxa"/>
          </w:tcPr>
          <w:p w:rsidR="00030091" w:rsidRDefault="00030091">
            <w:pPr>
              <w:jc w:val="center"/>
              <w:rPr>
                <w:bCs/>
                <w:sz w:val="28"/>
              </w:rPr>
            </w:pPr>
            <w:r>
              <w:rPr>
                <w:bCs/>
                <w:sz w:val="28"/>
              </w:rPr>
              <w:t>2000</w:t>
            </w:r>
          </w:p>
        </w:tc>
        <w:tc>
          <w:tcPr>
            <w:tcW w:w="919" w:type="dxa"/>
          </w:tcPr>
          <w:p w:rsidR="00030091" w:rsidRDefault="00030091">
            <w:pPr>
              <w:jc w:val="both"/>
              <w:rPr>
                <w:bCs/>
                <w:sz w:val="28"/>
              </w:rPr>
            </w:pPr>
            <w:r>
              <w:rPr>
                <w:bCs/>
                <w:sz w:val="28"/>
              </w:rPr>
              <w:t>1999</w:t>
            </w:r>
          </w:p>
        </w:tc>
        <w:tc>
          <w:tcPr>
            <w:tcW w:w="919" w:type="dxa"/>
            <w:vMerge/>
          </w:tcPr>
          <w:p w:rsidR="00030091" w:rsidRDefault="00030091">
            <w:pPr>
              <w:jc w:val="both"/>
              <w:rPr>
                <w:bCs/>
                <w:sz w:val="28"/>
              </w:rPr>
            </w:pPr>
          </w:p>
        </w:tc>
        <w:tc>
          <w:tcPr>
            <w:tcW w:w="919" w:type="dxa"/>
          </w:tcPr>
          <w:p w:rsidR="00030091" w:rsidRDefault="00030091">
            <w:pPr>
              <w:jc w:val="center"/>
              <w:rPr>
                <w:bCs/>
                <w:sz w:val="28"/>
              </w:rPr>
            </w:pPr>
            <w:r>
              <w:rPr>
                <w:bCs/>
                <w:sz w:val="28"/>
              </w:rPr>
              <w:t>2000</w:t>
            </w:r>
          </w:p>
        </w:tc>
        <w:tc>
          <w:tcPr>
            <w:tcW w:w="919" w:type="dxa"/>
          </w:tcPr>
          <w:p w:rsidR="00030091" w:rsidRDefault="00030091">
            <w:pPr>
              <w:jc w:val="center"/>
              <w:rPr>
                <w:bCs/>
                <w:sz w:val="28"/>
              </w:rPr>
            </w:pPr>
            <w:r>
              <w:rPr>
                <w:bCs/>
                <w:sz w:val="28"/>
              </w:rPr>
              <w:t>1999</w:t>
            </w:r>
          </w:p>
        </w:tc>
        <w:tc>
          <w:tcPr>
            <w:tcW w:w="919" w:type="dxa"/>
            <w:vMerge/>
          </w:tcPr>
          <w:p w:rsidR="00030091" w:rsidRDefault="00030091">
            <w:pPr>
              <w:jc w:val="both"/>
              <w:rPr>
                <w:bCs/>
                <w:sz w:val="28"/>
              </w:rPr>
            </w:pPr>
          </w:p>
        </w:tc>
      </w:tr>
      <w:tr w:rsidR="00030091">
        <w:tc>
          <w:tcPr>
            <w:tcW w:w="1016" w:type="dxa"/>
          </w:tcPr>
          <w:p w:rsidR="00030091" w:rsidRDefault="00030091">
            <w:pPr>
              <w:jc w:val="both"/>
              <w:rPr>
                <w:bCs/>
                <w:sz w:val="28"/>
              </w:rPr>
            </w:pPr>
            <w:r>
              <w:rPr>
                <w:bCs/>
                <w:sz w:val="28"/>
              </w:rPr>
              <w:t>Всего в т. ч.</w:t>
            </w:r>
          </w:p>
        </w:tc>
        <w:tc>
          <w:tcPr>
            <w:tcW w:w="919" w:type="dxa"/>
          </w:tcPr>
          <w:p w:rsidR="00030091" w:rsidRDefault="00030091">
            <w:pPr>
              <w:jc w:val="center"/>
              <w:rPr>
                <w:bCs/>
                <w:sz w:val="28"/>
              </w:rPr>
            </w:pPr>
            <w:r>
              <w:rPr>
                <w:bCs/>
                <w:sz w:val="28"/>
              </w:rPr>
              <w:t>11852</w:t>
            </w:r>
          </w:p>
        </w:tc>
        <w:tc>
          <w:tcPr>
            <w:tcW w:w="920" w:type="dxa"/>
          </w:tcPr>
          <w:p w:rsidR="00030091" w:rsidRDefault="00030091">
            <w:pPr>
              <w:jc w:val="center"/>
              <w:rPr>
                <w:bCs/>
                <w:sz w:val="28"/>
              </w:rPr>
            </w:pPr>
            <w:r>
              <w:rPr>
                <w:bCs/>
                <w:sz w:val="28"/>
              </w:rPr>
              <w:t>3165</w:t>
            </w:r>
          </w:p>
        </w:tc>
        <w:tc>
          <w:tcPr>
            <w:tcW w:w="919" w:type="dxa"/>
          </w:tcPr>
          <w:p w:rsidR="00030091" w:rsidRDefault="00030091">
            <w:pPr>
              <w:jc w:val="center"/>
              <w:rPr>
                <w:bCs/>
                <w:sz w:val="28"/>
              </w:rPr>
            </w:pPr>
            <w:r>
              <w:rPr>
                <w:bCs/>
                <w:sz w:val="28"/>
              </w:rPr>
              <w:t>374</w:t>
            </w:r>
          </w:p>
        </w:tc>
        <w:tc>
          <w:tcPr>
            <w:tcW w:w="919" w:type="dxa"/>
          </w:tcPr>
          <w:p w:rsidR="00030091" w:rsidRDefault="00030091">
            <w:pPr>
              <w:jc w:val="center"/>
              <w:rPr>
                <w:bCs/>
                <w:sz w:val="28"/>
              </w:rPr>
            </w:pPr>
            <w:r>
              <w:rPr>
                <w:bCs/>
                <w:sz w:val="28"/>
              </w:rPr>
              <w:t>13077</w:t>
            </w:r>
          </w:p>
        </w:tc>
        <w:tc>
          <w:tcPr>
            <w:tcW w:w="919" w:type="dxa"/>
          </w:tcPr>
          <w:p w:rsidR="00030091" w:rsidRDefault="00030091">
            <w:pPr>
              <w:jc w:val="center"/>
              <w:rPr>
                <w:bCs/>
                <w:sz w:val="28"/>
              </w:rPr>
            </w:pPr>
            <w:r>
              <w:rPr>
                <w:bCs/>
                <w:sz w:val="28"/>
              </w:rPr>
              <w:t>11812</w:t>
            </w:r>
          </w:p>
        </w:tc>
        <w:tc>
          <w:tcPr>
            <w:tcW w:w="919" w:type="dxa"/>
          </w:tcPr>
          <w:p w:rsidR="00030091" w:rsidRDefault="00030091">
            <w:pPr>
              <w:jc w:val="center"/>
              <w:rPr>
                <w:bCs/>
                <w:sz w:val="28"/>
              </w:rPr>
            </w:pPr>
            <w:r>
              <w:rPr>
                <w:bCs/>
                <w:sz w:val="28"/>
              </w:rPr>
              <w:t>110,7</w:t>
            </w:r>
          </w:p>
        </w:tc>
        <w:tc>
          <w:tcPr>
            <w:tcW w:w="919" w:type="dxa"/>
          </w:tcPr>
          <w:p w:rsidR="00030091" w:rsidRDefault="00030091">
            <w:pPr>
              <w:jc w:val="center"/>
              <w:rPr>
                <w:bCs/>
                <w:sz w:val="28"/>
              </w:rPr>
            </w:pPr>
            <w:r>
              <w:rPr>
                <w:bCs/>
                <w:sz w:val="28"/>
              </w:rPr>
              <w:t>12264</w:t>
            </w:r>
          </w:p>
        </w:tc>
        <w:tc>
          <w:tcPr>
            <w:tcW w:w="919" w:type="dxa"/>
          </w:tcPr>
          <w:p w:rsidR="00030091" w:rsidRDefault="00030091">
            <w:pPr>
              <w:jc w:val="center"/>
              <w:rPr>
                <w:bCs/>
                <w:sz w:val="28"/>
              </w:rPr>
            </w:pPr>
            <w:r>
              <w:rPr>
                <w:bCs/>
                <w:sz w:val="28"/>
              </w:rPr>
              <w:t>8939</w:t>
            </w:r>
          </w:p>
        </w:tc>
        <w:tc>
          <w:tcPr>
            <w:tcW w:w="919" w:type="dxa"/>
          </w:tcPr>
          <w:p w:rsidR="00030091" w:rsidRDefault="00030091">
            <w:pPr>
              <w:jc w:val="center"/>
              <w:rPr>
                <w:bCs/>
                <w:sz w:val="28"/>
              </w:rPr>
            </w:pPr>
            <w:r>
              <w:rPr>
                <w:bCs/>
                <w:sz w:val="28"/>
              </w:rPr>
              <w:t>137,2</w:t>
            </w:r>
          </w:p>
        </w:tc>
      </w:tr>
      <w:tr w:rsidR="00030091">
        <w:tc>
          <w:tcPr>
            <w:tcW w:w="1016" w:type="dxa"/>
          </w:tcPr>
          <w:p w:rsidR="00030091" w:rsidRDefault="00030091">
            <w:pPr>
              <w:jc w:val="both"/>
              <w:rPr>
                <w:bCs/>
                <w:sz w:val="28"/>
              </w:rPr>
            </w:pPr>
            <w:r>
              <w:rPr>
                <w:bCs/>
                <w:sz w:val="28"/>
              </w:rPr>
              <w:t>Ф/б</w:t>
            </w:r>
          </w:p>
        </w:tc>
        <w:tc>
          <w:tcPr>
            <w:tcW w:w="919" w:type="dxa"/>
          </w:tcPr>
          <w:p w:rsidR="00030091" w:rsidRDefault="00030091">
            <w:pPr>
              <w:jc w:val="center"/>
              <w:rPr>
                <w:bCs/>
                <w:sz w:val="28"/>
              </w:rPr>
            </w:pPr>
            <w:r>
              <w:rPr>
                <w:bCs/>
                <w:sz w:val="28"/>
              </w:rPr>
              <w:t>6318</w:t>
            </w:r>
          </w:p>
        </w:tc>
        <w:tc>
          <w:tcPr>
            <w:tcW w:w="920" w:type="dxa"/>
          </w:tcPr>
          <w:p w:rsidR="00030091" w:rsidRDefault="00030091">
            <w:pPr>
              <w:jc w:val="center"/>
              <w:rPr>
                <w:bCs/>
                <w:sz w:val="28"/>
              </w:rPr>
            </w:pPr>
            <w:r>
              <w:rPr>
                <w:bCs/>
                <w:sz w:val="28"/>
              </w:rPr>
              <w:t>1918</w:t>
            </w:r>
          </w:p>
        </w:tc>
        <w:tc>
          <w:tcPr>
            <w:tcW w:w="919" w:type="dxa"/>
          </w:tcPr>
          <w:p w:rsidR="00030091" w:rsidRDefault="00030091">
            <w:pPr>
              <w:jc w:val="center"/>
              <w:rPr>
                <w:bCs/>
                <w:sz w:val="28"/>
              </w:rPr>
            </w:pPr>
            <w:r>
              <w:rPr>
                <w:bCs/>
                <w:sz w:val="28"/>
              </w:rPr>
              <w:t>329</w:t>
            </w:r>
          </w:p>
        </w:tc>
        <w:tc>
          <w:tcPr>
            <w:tcW w:w="919" w:type="dxa"/>
          </w:tcPr>
          <w:p w:rsidR="00030091" w:rsidRDefault="00030091">
            <w:pPr>
              <w:jc w:val="center"/>
              <w:rPr>
                <w:bCs/>
                <w:sz w:val="28"/>
              </w:rPr>
            </w:pPr>
            <w:r>
              <w:rPr>
                <w:bCs/>
                <w:sz w:val="28"/>
              </w:rPr>
              <w:t>7761</w:t>
            </w:r>
          </w:p>
        </w:tc>
        <w:tc>
          <w:tcPr>
            <w:tcW w:w="919" w:type="dxa"/>
          </w:tcPr>
          <w:p w:rsidR="00030091" w:rsidRDefault="00030091">
            <w:pPr>
              <w:jc w:val="center"/>
              <w:rPr>
                <w:bCs/>
                <w:sz w:val="28"/>
              </w:rPr>
            </w:pPr>
            <w:r>
              <w:rPr>
                <w:bCs/>
                <w:sz w:val="28"/>
              </w:rPr>
              <w:t>4528</w:t>
            </w:r>
          </w:p>
        </w:tc>
        <w:tc>
          <w:tcPr>
            <w:tcW w:w="919" w:type="dxa"/>
          </w:tcPr>
          <w:p w:rsidR="00030091" w:rsidRDefault="00030091">
            <w:pPr>
              <w:jc w:val="center"/>
              <w:rPr>
                <w:bCs/>
                <w:sz w:val="28"/>
              </w:rPr>
            </w:pPr>
            <w:r>
              <w:rPr>
                <w:bCs/>
                <w:sz w:val="28"/>
              </w:rPr>
              <w:t>171,4</w:t>
            </w:r>
          </w:p>
        </w:tc>
        <w:tc>
          <w:tcPr>
            <w:tcW w:w="919" w:type="dxa"/>
          </w:tcPr>
          <w:p w:rsidR="00030091" w:rsidRDefault="00030091">
            <w:pPr>
              <w:jc w:val="center"/>
              <w:rPr>
                <w:bCs/>
                <w:sz w:val="28"/>
              </w:rPr>
            </w:pPr>
            <w:r>
              <w:rPr>
                <w:bCs/>
                <w:sz w:val="28"/>
              </w:rPr>
              <w:t>6587</w:t>
            </w:r>
          </w:p>
        </w:tc>
        <w:tc>
          <w:tcPr>
            <w:tcW w:w="919" w:type="dxa"/>
          </w:tcPr>
          <w:p w:rsidR="00030091" w:rsidRDefault="00030091">
            <w:pPr>
              <w:jc w:val="center"/>
              <w:rPr>
                <w:bCs/>
                <w:sz w:val="28"/>
              </w:rPr>
            </w:pPr>
            <w:r>
              <w:rPr>
                <w:bCs/>
                <w:sz w:val="28"/>
              </w:rPr>
              <w:t>5837</w:t>
            </w:r>
          </w:p>
        </w:tc>
        <w:tc>
          <w:tcPr>
            <w:tcW w:w="919" w:type="dxa"/>
          </w:tcPr>
          <w:p w:rsidR="00030091" w:rsidRDefault="00030091">
            <w:pPr>
              <w:jc w:val="center"/>
              <w:rPr>
                <w:bCs/>
                <w:sz w:val="28"/>
              </w:rPr>
            </w:pPr>
            <w:r>
              <w:rPr>
                <w:bCs/>
                <w:sz w:val="28"/>
              </w:rPr>
              <w:t>112,8</w:t>
            </w:r>
          </w:p>
        </w:tc>
      </w:tr>
      <w:tr w:rsidR="00030091">
        <w:tc>
          <w:tcPr>
            <w:tcW w:w="1016" w:type="dxa"/>
          </w:tcPr>
          <w:p w:rsidR="00030091" w:rsidRDefault="00030091">
            <w:pPr>
              <w:jc w:val="both"/>
              <w:rPr>
                <w:bCs/>
                <w:sz w:val="28"/>
              </w:rPr>
            </w:pPr>
            <w:r>
              <w:rPr>
                <w:bCs/>
                <w:sz w:val="28"/>
              </w:rPr>
              <w:t>террит</w:t>
            </w:r>
          </w:p>
        </w:tc>
        <w:tc>
          <w:tcPr>
            <w:tcW w:w="919" w:type="dxa"/>
          </w:tcPr>
          <w:p w:rsidR="00030091" w:rsidRDefault="00030091">
            <w:pPr>
              <w:jc w:val="center"/>
              <w:rPr>
                <w:bCs/>
                <w:sz w:val="28"/>
              </w:rPr>
            </w:pPr>
            <w:r>
              <w:rPr>
                <w:bCs/>
                <w:sz w:val="28"/>
              </w:rPr>
              <w:t>5534</w:t>
            </w:r>
          </w:p>
        </w:tc>
        <w:tc>
          <w:tcPr>
            <w:tcW w:w="920" w:type="dxa"/>
          </w:tcPr>
          <w:p w:rsidR="00030091" w:rsidRDefault="00030091">
            <w:pPr>
              <w:jc w:val="center"/>
              <w:rPr>
                <w:bCs/>
                <w:sz w:val="28"/>
              </w:rPr>
            </w:pPr>
            <w:r>
              <w:rPr>
                <w:bCs/>
                <w:sz w:val="28"/>
              </w:rPr>
              <w:t>1247</w:t>
            </w:r>
          </w:p>
        </w:tc>
        <w:tc>
          <w:tcPr>
            <w:tcW w:w="919" w:type="dxa"/>
          </w:tcPr>
          <w:p w:rsidR="00030091" w:rsidRDefault="00030091">
            <w:pPr>
              <w:jc w:val="center"/>
              <w:rPr>
                <w:bCs/>
                <w:sz w:val="28"/>
              </w:rPr>
            </w:pPr>
            <w:r>
              <w:rPr>
                <w:bCs/>
                <w:sz w:val="28"/>
              </w:rPr>
              <w:t>443,8</w:t>
            </w:r>
          </w:p>
        </w:tc>
        <w:tc>
          <w:tcPr>
            <w:tcW w:w="919" w:type="dxa"/>
          </w:tcPr>
          <w:p w:rsidR="00030091" w:rsidRDefault="00030091">
            <w:pPr>
              <w:jc w:val="center"/>
              <w:rPr>
                <w:bCs/>
                <w:sz w:val="28"/>
              </w:rPr>
            </w:pPr>
            <w:r>
              <w:rPr>
                <w:bCs/>
                <w:sz w:val="28"/>
              </w:rPr>
              <w:t>5316</w:t>
            </w:r>
          </w:p>
        </w:tc>
        <w:tc>
          <w:tcPr>
            <w:tcW w:w="919" w:type="dxa"/>
          </w:tcPr>
          <w:p w:rsidR="00030091" w:rsidRDefault="00030091">
            <w:pPr>
              <w:jc w:val="center"/>
              <w:rPr>
                <w:bCs/>
                <w:sz w:val="28"/>
              </w:rPr>
            </w:pPr>
            <w:r>
              <w:rPr>
                <w:bCs/>
                <w:sz w:val="28"/>
              </w:rPr>
              <w:t>7284</w:t>
            </w:r>
          </w:p>
        </w:tc>
        <w:tc>
          <w:tcPr>
            <w:tcW w:w="919" w:type="dxa"/>
          </w:tcPr>
          <w:p w:rsidR="00030091" w:rsidRDefault="00030091">
            <w:pPr>
              <w:jc w:val="center"/>
              <w:rPr>
                <w:bCs/>
                <w:sz w:val="28"/>
              </w:rPr>
            </w:pPr>
            <w:r>
              <w:rPr>
                <w:bCs/>
                <w:sz w:val="28"/>
              </w:rPr>
              <w:t>73</w:t>
            </w:r>
          </w:p>
        </w:tc>
        <w:tc>
          <w:tcPr>
            <w:tcW w:w="919" w:type="dxa"/>
          </w:tcPr>
          <w:p w:rsidR="00030091" w:rsidRDefault="00030091">
            <w:pPr>
              <w:jc w:val="center"/>
              <w:rPr>
                <w:bCs/>
                <w:sz w:val="28"/>
              </w:rPr>
            </w:pPr>
            <w:r>
              <w:rPr>
                <w:bCs/>
                <w:sz w:val="28"/>
              </w:rPr>
              <w:t>5677</w:t>
            </w:r>
          </w:p>
        </w:tc>
        <w:tc>
          <w:tcPr>
            <w:tcW w:w="919" w:type="dxa"/>
          </w:tcPr>
          <w:p w:rsidR="00030091" w:rsidRDefault="00030091">
            <w:pPr>
              <w:jc w:val="center"/>
              <w:rPr>
                <w:bCs/>
                <w:sz w:val="28"/>
              </w:rPr>
            </w:pPr>
            <w:r>
              <w:rPr>
                <w:bCs/>
                <w:sz w:val="28"/>
              </w:rPr>
              <w:t>3102</w:t>
            </w:r>
          </w:p>
        </w:tc>
        <w:tc>
          <w:tcPr>
            <w:tcW w:w="919" w:type="dxa"/>
          </w:tcPr>
          <w:p w:rsidR="00030091" w:rsidRDefault="00030091">
            <w:pPr>
              <w:jc w:val="center"/>
              <w:rPr>
                <w:bCs/>
                <w:sz w:val="28"/>
              </w:rPr>
            </w:pPr>
            <w:r>
              <w:rPr>
                <w:bCs/>
                <w:sz w:val="28"/>
              </w:rPr>
              <w:t>183</w:t>
            </w:r>
          </w:p>
        </w:tc>
      </w:tr>
    </w:tbl>
    <w:p w:rsidR="00030091" w:rsidRDefault="00030091">
      <w:pPr>
        <w:jc w:val="both"/>
        <w:rPr>
          <w:bCs/>
          <w:sz w:val="28"/>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919"/>
        <w:gridCol w:w="920"/>
        <w:gridCol w:w="919"/>
        <w:gridCol w:w="919"/>
        <w:gridCol w:w="919"/>
        <w:gridCol w:w="919"/>
        <w:gridCol w:w="919"/>
        <w:gridCol w:w="919"/>
        <w:gridCol w:w="919"/>
      </w:tblGrid>
      <w:tr w:rsidR="00030091">
        <w:trPr>
          <w:cantSplit/>
        </w:trPr>
        <w:tc>
          <w:tcPr>
            <w:tcW w:w="1016" w:type="dxa"/>
            <w:vMerge w:val="restart"/>
          </w:tcPr>
          <w:p w:rsidR="00030091" w:rsidRDefault="00030091">
            <w:pPr>
              <w:jc w:val="both"/>
              <w:rPr>
                <w:bCs/>
                <w:sz w:val="28"/>
              </w:rPr>
            </w:pPr>
          </w:p>
        </w:tc>
        <w:tc>
          <w:tcPr>
            <w:tcW w:w="1839" w:type="dxa"/>
            <w:gridSpan w:val="2"/>
          </w:tcPr>
          <w:p w:rsidR="00030091" w:rsidRDefault="00030091">
            <w:pPr>
              <w:jc w:val="center"/>
              <w:rPr>
                <w:bCs/>
                <w:sz w:val="28"/>
              </w:rPr>
            </w:pPr>
            <w:r>
              <w:rPr>
                <w:bCs/>
                <w:sz w:val="28"/>
              </w:rPr>
              <w:t>апрель</w:t>
            </w:r>
          </w:p>
        </w:tc>
        <w:tc>
          <w:tcPr>
            <w:tcW w:w="919" w:type="dxa"/>
            <w:vMerge w:val="restart"/>
          </w:tcPr>
          <w:p w:rsidR="00030091" w:rsidRDefault="00030091">
            <w:pPr>
              <w:jc w:val="center"/>
              <w:rPr>
                <w:bCs/>
                <w:sz w:val="28"/>
              </w:rPr>
            </w:pPr>
            <w:r>
              <w:rPr>
                <w:bCs/>
                <w:sz w:val="28"/>
              </w:rPr>
              <w:t>%    роста</w:t>
            </w:r>
          </w:p>
        </w:tc>
        <w:tc>
          <w:tcPr>
            <w:tcW w:w="1838" w:type="dxa"/>
            <w:gridSpan w:val="2"/>
          </w:tcPr>
          <w:p w:rsidR="00030091" w:rsidRDefault="00030091">
            <w:pPr>
              <w:jc w:val="center"/>
              <w:rPr>
                <w:bCs/>
                <w:sz w:val="28"/>
              </w:rPr>
            </w:pPr>
            <w:r>
              <w:rPr>
                <w:bCs/>
                <w:sz w:val="28"/>
              </w:rPr>
              <w:t>май</w:t>
            </w:r>
          </w:p>
        </w:tc>
        <w:tc>
          <w:tcPr>
            <w:tcW w:w="919" w:type="dxa"/>
            <w:vMerge w:val="restart"/>
          </w:tcPr>
          <w:p w:rsidR="00030091" w:rsidRDefault="00030091">
            <w:pPr>
              <w:jc w:val="center"/>
              <w:rPr>
                <w:bCs/>
                <w:sz w:val="28"/>
              </w:rPr>
            </w:pPr>
            <w:r>
              <w:rPr>
                <w:bCs/>
                <w:sz w:val="28"/>
              </w:rPr>
              <w:t>%   роста</w:t>
            </w:r>
          </w:p>
        </w:tc>
        <w:tc>
          <w:tcPr>
            <w:tcW w:w="1838" w:type="dxa"/>
            <w:gridSpan w:val="2"/>
          </w:tcPr>
          <w:p w:rsidR="00030091" w:rsidRDefault="00030091">
            <w:pPr>
              <w:jc w:val="center"/>
              <w:rPr>
                <w:bCs/>
                <w:sz w:val="28"/>
              </w:rPr>
            </w:pPr>
            <w:r>
              <w:rPr>
                <w:bCs/>
                <w:sz w:val="28"/>
              </w:rPr>
              <w:t>июнь</w:t>
            </w:r>
          </w:p>
        </w:tc>
        <w:tc>
          <w:tcPr>
            <w:tcW w:w="919" w:type="dxa"/>
            <w:vMerge w:val="restart"/>
          </w:tcPr>
          <w:p w:rsidR="00030091" w:rsidRDefault="00030091">
            <w:pPr>
              <w:jc w:val="center"/>
              <w:rPr>
                <w:bCs/>
                <w:sz w:val="28"/>
              </w:rPr>
            </w:pPr>
            <w:r>
              <w:rPr>
                <w:bCs/>
                <w:sz w:val="28"/>
              </w:rPr>
              <w:t>%   роста</w:t>
            </w:r>
          </w:p>
        </w:tc>
      </w:tr>
      <w:tr w:rsidR="00030091">
        <w:trPr>
          <w:cantSplit/>
        </w:trPr>
        <w:tc>
          <w:tcPr>
            <w:tcW w:w="1016" w:type="dxa"/>
            <w:vMerge/>
          </w:tcPr>
          <w:p w:rsidR="00030091" w:rsidRDefault="00030091">
            <w:pPr>
              <w:jc w:val="both"/>
              <w:rPr>
                <w:bCs/>
                <w:sz w:val="28"/>
              </w:rPr>
            </w:pPr>
          </w:p>
        </w:tc>
        <w:tc>
          <w:tcPr>
            <w:tcW w:w="919" w:type="dxa"/>
          </w:tcPr>
          <w:p w:rsidR="00030091" w:rsidRDefault="00030091">
            <w:pPr>
              <w:jc w:val="center"/>
              <w:rPr>
                <w:bCs/>
                <w:sz w:val="28"/>
              </w:rPr>
            </w:pPr>
            <w:r>
              <w:rPr>
                <w:bCs/>
                <w:sz w:val="28"/>
              </w:rPr>
              <w:t>2000</w:t>
            </w:r>
          </w:p>
        </w:tc>
        <w:tc>
          <w:tcPr>
            <w:tcW w:w="920" w:type="dxa"/>
          </w:tcPr>
          <w:p w:rsidR="00030091" w:rsidRDefault="00030091">
            <w:pPr>
              <w:jc w:val="center"/>
              <w:rPr>
                <w:bCs/>
                <w:sz w:val="28"/>
              </w:rPr>
            </w:pPr>
            <w:r>
              <w:rPr>
                <w:bCs/>
                <w:sz w:val="28"/>
              </w:rPr>
              <w:t>1999</w:t>
            </w:r>
          </w:p>
        </w:tc>
        <w:tc>
          <w:tcPr>
            <w:tcW w:w="919" w:type="dxa"/>
            <w:vMerge/>
          </w:tcPr>
          <w:p w:rsidR="00030091" w:rsidRDefault="00030091">
            <w:pPr>
              <w:jc w:val="center"/>
              <w:rPr>
                <w:bCs/>
                <w:sz w:val="28"/>
              </w:rPr>
            </w:pPr>
          </w:p>
        </w:tc>
        <w:tc>
          <w:tcPr>
            <w:tcW w:w="919" w:type="dxa"/>
          </w:tcPr>
          <w:p w:rsidR="00030091" w:rsidRDefault="00030091">
            <w:pPr>
              <w:jc w:val="center"/>
              <w:rPr>
                <w:bCs/>
                <w:sz w:val="28"/>
              </w:rPr>
            </w:pPr>
            <w:r>
              <w:rPr>
                <w:bCs/>
                <w:sz w:val="28"/>
              </w:rPr>
              <w:t>2000</w:t>
            </w:r>
          </w:p>
        </w:tc>
        <w:tc>
          <w:tcPr>
            <w:tcW w:w="919" w:type="dxa"/>
          </w:tcPr>
          <w:p w:rsidR="00030091" w:rsidRDefault="00030091">
            <w:pPr>
              <w:jc w:val="center"/>
              <w:rPr>
                <w:bCs/>
                <w:sz w:val="28"/>
              </w:rPr>
            </w:pPr>
            <w:r>
              <w:rPr>
                <w:bCs/>
                <w:sz w:val="28"/>
              </w:rPr>
              <w:t>1999</w:t>
            </w:r>
          </w:p>
        </w:tc>
        <w:tc>
          <w:tcPr>
            <w:tcW w:w="919" w:type="dxa"/>
            <w:vMerge/>
          </w:tcPr>
          <w:p w:rsidR="00030091" w:rsidRDefault="00030091">
            <w:pPr>
              <w:jc w:val="center"/>
              <w:rPr>
                <w:bCs/>
                <w:sz w:val="28"/>
              </w:rPr>
            </w:pPr>
          </w:p>
        </w:tc>
        <w:tc>
          <w:tcPr>
            <w:tcW w:w="919" w:type="dxa"/>
          </w:tcPr>
          <w:p w:rsidR="00030091" w:rsidRDefault="00030091">
            <w:pPr>
              <w:jc w:val="center"/>
              <w:rPr>
                <w:bCs/>
                <w:sz w:val="28"/>
              </w:rPr>
            </w:pPr>
            <w:r>
              <w:rPr>
                <w:bCs/>
                <w:sz w:val="28"/>
              </w:rPr>
              <w:t>2000</w:t>
            </w:r>
          </w:p>
        </w:tc>
        <w:tc>
          <w:tcPr>
            <w:tcW w:w="919" w:type="dxa"/>
          </w:tcPr>
          <w:p w:rsidR="00030091" w:rsidRDefault="00030091">
            <w:pPr>
              <w:jc w:val="center"/>
              <w:rPr>
                <w:bCs/>
                <w:sz w:val="28"/>
              </w:rPr>
            </w:pPr>
            <w:r>
              <w:rPr>
                <w:bCs/>
                <w:sz w:val="28"/>
              </w:rPr>
              <w:t>1999</w:t>
            </w:r>
          </w:p>
        </w:tc>
        <w:tc>
          <w:tcPr>
            <w:tcW w:w="919" w:type="dxa"/>
            <w:vMerge/>
          </w:tcPr>
          <w:p w:rsidR="00030091" w:rsidRDefault="00030091">
            <w:pPr>
              <w:jc w:val="center"/>
              <w:rPr>
                <w:bCs/>
                <w:sz w:val="28"/>
              </w:rPr>
            </w:pPr>
          </w:p>
        </w:tc>
      </w:tr>
      <w:tr w:rsidR="00030091">
        <w:tc>
          <w:tcPr>
            <w:tcW w:w="1016" w:type="dxa"/>
          </w:tcPr>
          <w:p w:rsidR="00030091" w:rsidRDefault="00030091">
            <w:pPr>
              <w:jc w:val="both"/>
              <w:rPr>
                <w:bCs/>
                <w:sz w:val="28"/>
              </w:rPr>
            </w:pPr>
            <w:r>
              <w:rPr>
                <w:bCs/>
                <w:sz w:val="28"/>
              </w:rPr>
              <w:t>Всего в т. ч.</w:t>
            </w:r>
          </w:p>
        </w:tc>
        <w:tc>
          <w:tcPr>
            <w:tcW w:w="919" w:type="dxa"/>
          </w:tcPr>
          <w:p w:rsidR="00030091" w:rsidRDefault="00030091">
            <w:pPr>
              <w:jc w:val="center"/>
              <w:rPr>
                <w:bCs/>
                <w:sz w:val="28"/>
              </w:rPr>
            </w:pPr>
            <w:r>
              <w:rPr>
                <w:bCs/>
                <w:sz w:val="28"/>
              </w:rPr>
              <w:t>10127</w:t>
            </w:r>
          </w:p>
        </w:tc>
        <w:tc>
          <w:tcPr>
            <w:tcW w:w="920" w:type="dxa"/>
          </w:tcPr>
          <w:p w:rsidR="00030091" w:rsidRDefault="00030091">
            <w:pPr>
              <w:jc w:val="center"/>
              <w:rPr>
                <w:bCs/>
                <w:sz w:val="28"/>
              </w:rPr>
            </w:pPr>
            <w:r>
              <w:rPr>
                <w:bCs/>
                <w:sz w:val="28"/>
              </w:rPr>
              <w:t>13198</w:t>
            </w:r>
          </w:p>
        </w:tc>
        <w:tc>
          <w:tcPr>
            <w:tcW w:w="919" w:type="dxa"/>
          </w:tcPr>
          <w:p w:rsidR="00030091" w:rsidRDefault="00030091">
            <w:pPr>
              <w:jc w:val="center"/>
              <w:rPr>
                <w:bCs/>
                <w:sz w:val="28"/>
              </w:rPr>
            </w:pPr>
            <w:r>
              <w:rPr>
                <w:bCs/>
                <w:sz w:val="28"/>
              </w:rPr>
              <w:t>76,7</w:t>
            </w:r>
          </w:p>
        </w:tc>
        <w:tc>
          <w:tcPr>
            <w:tcW w:w="919" w:type="dxa"/>
          </w:tcPr>
          <w:p w:rsidR="00030091" w:rsidRDefault="00030091">
            <w:pPr>
              <w:jc w:val="center"/>
              <w:rPr>
                <w:bCs/>
                <w:sz w:val="28"/>
              </w:rPr>
            </w:pPr>
            <w:r>
              <w:rPr>
                <w:bCs/>
                <w:sz w:val="28"/>
              </w:rPr>
              <w:t>10269</w:t>
            </w:r>
          </w:p>
        </w:tc>
        <w:tc>
          <w:tcPr>
            <w:tcW w:w="919" w:type="dxa"/>
          </w:tcPr>
          <w:p w:rsidR="00030091" w:rsidRDefault="00030091">
            <w:pPr>
              <w:jc w:val="center"/>
              <w:rPr>
                <w:bCs/>
                <w:sz w:val="28"/>
              </w:rPr>
            </w:pPr>
            <w:r>
              <w:rPr>
                <w:bCs/>
                <w:sz w:val="28"/>
              </w:rPr>
              <w:t>11823</w:t>
            </w:r>
          </w:p>
        </w:tc>
        <w:tc>
          <w:tcPr>
            <w:tcW w:w="919" w:type="dxa"/>
          </w:tcPr>
          <w:p w:rsidR="00030091" w:rsidRDefault="00030091">
            <w:pPr>
              <w:jc w:val="center"/>
              <w:rPr>
                <w:bCs/>
                <w:sz w:val="28"/>
              </w:rPr>
            </w:pPr>
            <w:r>
              <w:rPr>
                <w:bCs/>
                <w:sz w:val="28"/>
              </w:rPr>
              <w:t>86,8</w:t>
            </w:r>
          </w:p>
        </w:tc>
        <w:tc>
          <w:tcPr>
            <w:tcW w:w="919" w:type="dxa"/>
          </w:tcPr>
          <w:p w:rsidR="00030091" w:rsidRDefault="00030091">
            <w:pPr>
              <w:jc w:val="center"/>
              <w:rPr>
                <w:bCs/>
                <w:sz w:val="28"/>
              </w:rPr>
            </w:pPr>
            <w:r>
              <w:rPr>
                <w:bCs/>
                <w:sz w:val="28"/>
              </w:rPr>
              <w:t>8965</w:t>
            </w:r>
          </w:p>
        </w:tc>
        <w:tc>
          <w:tcPr>
            <w:tcW w:w="919" w:type="dxa"/>
          </w:tcPr>
          <w:p w:rsidR="00030091" w:rsidRDefault="00030091">
            <w:pPr>
              <w:jc w:val="center"/>
              <w:rPr>
                <w:bCs/>
                <w:sz w:val="28"/>
              </w:rPr>
            </w:pPr>
            <w:r>
              <w:rPr>
                <w:bCs/>
                <w:sz w:val="28"/>
              </w:rPr>
              <w:t>12316</w:t>
            </w:r>
          </w:p>
        </w:tc>
        <w:tc>
          <w:tcPr>
            <w:tcW w:w="919" w:type="dxa"/>
          </w:tcPr>
          <w:p w:rsidR="00030091" w:rsidRDefault="00030091">
            <w:pPr>
              <w:jc w:val="center"/>
              <w:rPr>
                <w:bCs/>
                <w:sz w:val="28"/>
              </w:rPr>
            </w:pPr>
            <w:r>
              <w:rPr>
                <w:bCs/>
                <w:sz w:val="28"/>
              </w:rPr>
              <w:t>72,8</w:t>
            </w:r>
          </w:p>
        </w:tc>
      </w:tr>
      <w:tr w:rsidR="00030091">
        <w:tc>
          <w:tcPr>
            <w:tcW w:w="1016" w:type="dxa"/>
          </w:tcPr>
          <w:p w:rsidR="00030091" w:rsidRDefault="00030091">
            <w:pPr>
              <w:jc w:val="both"/>
              <w:rPr>
                <w:bCs/>
                <w:sz w:val="28"/>
              </w:rPr>
            </w:pPr>
            <w:r>
              <w:rPr>
                <w:bCs/>
                <w:sz w:val="28"/>
              </w:rPr>
              <w:t>Ф/б</w:t>
            </w:r>
          </w:p>
        </w:tc>
        <w:tc>
          <w:tcPr>
            <w:tcW w:w="919" w:type="dxa"/>
          </w:tcPr>
          <w:p w:rsidR="00030091" w:rsidRDefault="00030091">
            <w:pPr>
              <w:jc w:val="center"/>
              <w:rPr>
                <w:bCs/>
                <w:sz w:val="28"/>
              </w:rPr>
            </w:pPr>
            <w:r>
              <w:rPr>
                <w:bCs/>
                <w:sz w:val="28"/>
              </w:rPr>
              <w:t>4541</w:t>
            </w:r>
          </w:p>
        </w:tc>
        <w:tc>
          <w:tcPr>
            <w:tcW w:w="920" w:type="dxa"/>
          </w:tcPr>
          <w:p w:rsidR="00030091" w:rsidRDefault="00030091">
            <w:pPr>
              <w:jc w:val="center"/>
              <w:rPr>
                <w:bCs/>
                <w:sz w:val="28"/>
              </w:rPr>
            </w:pPr>
            <w:r>
              <w:rPr>
                <w:bCs/>
                <w:sz w:val="28"/>
              </w:rPr>
              <w:t>7715</w:t>
            </w:r>
          </w:p>
        </w:tc>
        <w:tc>
          <w:tcPr>
            <w:tcW w:w="919" w:type="dxa"/>
          </w:tcPr>
          <w:p w:rsidR="00030091" w:rsidRDefault="00030091">
            <w:pPr>
              <w:jc w:val="center"/>
              <w:rPr>
                <w:bCs/>
                <w:sz w:val="28"/>
              </w:rPr>
            </w:pPr>
            <w:r>
              <w:rPr>
                <w:bCs/>
                <w:sz w:val="28"/>
              </w:rPr>
              <w:t>58,8</w:t>
            </w:r>
          </w:p>
        </w:tc>
        <w:tc>
          <w:tcPr>
            <w:tcW w:w="919" w:type="dxa"/>
          </w:tcPr>
          <w:p w:rsidR="00030091" w:rsidRDefault="00030091">
            <w:pPr>
              <w:jc w:val="center"/>
              <w:rPr>
                <w:bCs/>
                <w:sz w:val="28"/>
              </w:rPr>
            </w:pPr>
            <w:r>
              <w:rPr>
                <w:bCs/>
                <w:sz w:val="28"/>
              </w:rPr>
              <w:t>4615</w:t>
            </w:r>
          </w:p>
        </w:tc>
        <w:tc>
          <w:tcPr>
            <w:tcW w:w="919" w:type="dxa"/>
          </w:tcPr>
          <w:p w:rsidR="00030091" w:rsidRDefault="00030091">
            <w:pPr>
              <w:jc w:val="center"/>
              <w:rPr>
                <w:bCs/>
                <w:sz w:val="28"/>
              </w:rPr>
            </w:pPr>
            <w:r>
              <w:rPr>
                <w:bCs/>
                <w:sz w:val="28"/>
              </w:rPr>
              <w:t>6566</w:t>
            </w:r>
          </w:p>
        </w:tc>
        <w:tc>
          <w:tcPr>
            <w:tcW w:w="919" w:type="dxa"/>
          </w:tcPr>
          <w:p w:rsidR="00030091" w:rsidRDefault="00030091">
            <w:pPr>
              <w:jc w:val="center"/>
              <w:rPr>
                <w:bCs/>
                <w:sz w:val="28"/>
              </w:rPr>
            </w:pPr>
            <w:r>
              <w:rPr>
                <w:bCs/>
                <w:sz w:val="28"/>
              </w:rPr>
              <w:t>70,3</w:t>
            </w:r>
          </w:p>
        </w:tc>
        <w:tc>
          <w:tcPr>
            <w:tcW w:w="919" w:type="dxa"/>
          </w:tcPr>
          <w:p w:rsidR="00030091" w:rsidRDefault="00030091">
            <w:pPr>
              <w:jc w:val="center"/>
              <w:rPr>
                <w:bCs/>
                <w:sz w:val="28"/>
              </w:rPr>
            </w:pPr>
            <w:r>
              <w:rPr>
                <w:bCs/>
                <w:sz w:val="28"/>
              </w:rPr>
              <w:t>3732</w:t>
            </w:r>
          </w:p>
        </w:tc>
        <w:tc>
          <w:tcPr>
            <w:tcW w:w="919" w:type="dxa"/>
          </w:tcPr>
          <w:p w:rsidR="00030091" w:rsidRDefault="00030091">
            <w:pPr>
              <w:jc w:val="center"/>
              <w:rPr>
                <w:bCs/>
                <w:sz w:val="28"/>
              </w:rPr>
            </w:pPr>
            <w:r>
              <w:rPr>
                <w:bCs/>
                <w:sz w:val="28"/>
              </w:rPr>
              <w:t>6093</w:t>
            </w:r>
          </w:p>
        </w:tc>
        <w:tc>
          <w:tcPr>
            <w:tcW w:w="919" w:type="dxa"/>
          </w:tcPr>
          <w:p w:rsidR="00030091" w:rsidRDefault="00030091">
            <w:pPr>
              <w:jc w:val="center"/>
              <w:rPr>
                <w:bCs/>
                <w:sz w:val="28"/>
              </w:rPr>
            </w:pPr>
            <w:r>
              <w:rPr>
                <w:bCs/>
                <w:sz w:val="28"/>
              </w:rPr>
              <w:t>61,2</w:t>
            </w:r>
          </w:p>
        </w:tc>
      </w:tr>
      <w:tr w:rsidR="00030091">
        <w:tc>
          <w:tcPr>
            <w:tcW w:w="1016" w:type="dxa"/>
          </w:tcPr>
          <w:p w:rsidR="00030091" w:rsidRDefault="00030091">
            <w:pPr>
              <w:jc w:val="both"/>
              <w:rPr>
                <w:bCs/>
                <w:sz w:val="28"/>
              </w:rPr>
            </w:pPr>
            <w:r>
              <w:rPr>
                <w:bCs/>
                <w:sz w:val="28"/>
              </w:rPr>
              <w:t>террит</w:t>
            </w:r>
          </w:p>
        </w:tc>
        <w:tc>
          <w:tcPr>
            <w:tcW w:w="919" w:type="dxa"/>
          </w:tcPr>
          <w:p w:rsidR="00030091" w:rsidRDefault="00030091">
            <w:pPr>
              <w:jc w:val="center"/>
              <w:rPr>
                <w:bCs/>
                <w:sz w:val="28"/>
              </w:rPr>
            </w:pPr>
            <w:r>
              <w:rPr>
                <w:bCs/>
                <w:sz w:val="28"/>
              </w:rPr>
              <w:t>5586</w:t>
            </w:r>
          </w:p>
        </w:tc>
        <w:tc>
          <w:tcPr>
            <w:tcW w:w="920" w:type="dxa"/>
          </w:tcPr>
          <w:p w:rsidR="00030091" w:rsidRDefault="00030091">
            <w:pPr>
              <w:jc w:val="center"/>
              <w:rPr>
                <w:bCs/>
                <w:sz w:val="28"/>
              </w:rPr>
            </w:pPr>
            <w:r>
              <w:rPr>
                <w:bCs/>
                <w:sz w:val="28"/>
              </w:rPr>
              <w:t>5483</w:t>
            </w:r>
          </w:p>
        </w:tc>
        <w:tc>
          <w:tcPr>
            <w:tcW w:w="919" w:type="dxa"/>
          </w:tcPr>
          <w:p w:rsidR="00030091" w:rsidRDefault="00030091">
            <w:pPr>
              <w:jc w:val="center"/>
              <w:rPr>
                <w:bCs/>
                <w:sz w:val="28"/>
              </w:rPr>
            </w:pPr>
            <w:r>
              <w:rPr>
                <w:bCs/>
                <w:sz w:val="28"/>
              </w:rPr>
              <w:t>101,9</w:t>
            </w:r>
          </w:p>
        </w:tc>
        <w:tc>
          <w:tcPr>
            <w:tcW w:w="919" w:type="dxa"/>
          </w:tcPr>
          <w:p w:rsidR="00030091" w:rsidRDefault="00030091">
            <w:pPr>
              <w:jc w:val="center"/>
              <w:rPr>
                <w:bCs/>
                <w:sz w:val="28"/>
              </w:rPr>
            </w:pPr>
            <w:r>
              <w:rPr>
                <w:bCs/>
                <w:sz w:val="28"/>
              </w:rPr>
              <w:t>5684</w:t>
            </w:r>
          </w:p>
        </w:tc>
        <w:tc>
          <w:tcPr>
            <w:tcW w:w="919" w:type="dxa"/>
          </w:tcPr>
          <w:p w:rsidR="00030091" w:rsidRDefault="00030091">
            <w:pPr>
              <w:jc w:val="center"/>
              <w:rPr>
                <w:bCs/>
                <w:sz w:val="28"/>
              </w:rPr>
            </w:pPr>
            <w:r>
              <w:rPr>
                <w:bCs/>
                <w:sz w:val="28"/>
              </w:rPr>
              <w:t>5257</w:t>
            </w:r>
          </w:p>
        </w:tc>
        <w:tc>
          <w:tcPr>
            <w:tcW w:w="919" w:type="dxa"/>
          </w:tcPr>
          <w:p w:rsidR="00030091" w:rsidRDefault="00030091">
            <w:pPr>
              <w:jc w:val="center"/>
              <w:rPr>
                <w:bCs/>
                <w:sz w:val="28"/>
              </w:rPr>
            </w:pPr>
            <w:r>
              <w:rPr>
                <w:bCs/>
                <w:sz w:val="28"/>
              </w:rPr>
              <w:t>107,5</w:t>
            </w:r>
          </w:p>
        </w:tc>
        <w:tc>
          <w:tcPr>
            <w:tcW w:w="919" w:type="dxa"/>
          </w:tcPr>
          <w:p w:rsidR="00030091" w:rsidRDefault="00030091">
            <w:pPr>
              <w:jc w:val="center"/>
              <w:rPr>
                <w:bCs/>
                <w:sz w:val="28"/>
              </w:rPr>
            </w:pPr>
            <w:r>
              <w:rPr>
                <w:bCs/>
                <w:sz w:val="28"/>
              </w:rPr>
              <w:t>5233</w:t>
            </w:r>
          </w:p>
        </w:tc>
        <w:tc>
          <w:tcPr>
            <w:tcW w:w="919" w:type="dxa"/>
          </w:tcPr>
          <w:p w:rsidR="00030091" w:rsidRDefault="00030091">
            <w:pPr>
              <w:jc w:val="center"/>
              <w:rPr>
                <w:bCs/>
                <w:sz w:val="28"/>
              </w:rPr>
            </w:pPr>
            <w:r>
              <w:rPr>
                <w:bCs/>
                <w:sz w:val="28"/>
              </w:rPr>
              <w:t>6223</w:t>
            </w:r>
          </w:p>
        </w:tc>
        <w:tc>
          <w:tcPr>
            <w:tcW w:w="919" w:type="dxa"/>
          </w:tcPr>
          <w:p w:rsidR="00030091" w:rsidRDefault="00030091">
            <w:pPr>
              <w:jc w:val="center"/>
              <w:rPr>
                <w:bCs/>
                <w:sz w:val="28"/>
              </w:rPr>
            </w:pPr>
            <w:r>
              <w:rPr>
                <w:bCs/>
                <w:sz w:val="28"/>
              </w:rPr>
              <w:t>84,1</w:t>
            </w:r>
          </w:p>
        </w:tc>
      </w:tr>
    </w:tbl>
    <w:p w:rsidR="00030091" w:rsidRDefault="00030091">
      <w:pPr>
        <w:jc w:val="both"/>
        <w:rPr>
          <w:bCs/>
          <w:sz w:val="28"/>
        </w:rPr>
      </w:pPr>
    </w:p>
    <w:p w:rsidR="00030091" w:rsidRDefault="00030091">
      <w:pPr>
        <w:jc w:val="both"/>
        <w:rPr>
          <w:bCs/>
          <w:sz w:val="28"/>
        </w:rPr>
      </w:pPr>
    </w:p>
    <w:p w:rsidR="00030091" w:rsidRDefault="00030091">
      <w:pPr>
        <w:jc w:val="both"/>
        <w:rPr>
          <w:bCs/>
          <w:sz w:val="28"/>
        </w:rPr>
      </w:pPr>
    </w:p>
    <w:p w:rsidR="00030091" w:rsidRDefault="00030091">
      <w:pPr>
        <w:jc w:val="both"/>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895"/>
        <w:gridCol w:w="926"/>
        <w:gridCol w:w="916"/>
        <w:gridCol w:w="926"/>
        <w:gridCol w:w="926"/>
        <w:gridCol w:w="916"/>
        <w:gridCol w:w="926"/>
        <w:gridCol w:w="926"/>
        <w:gridCol w:w="916"/>
      </w:tblGrid>
      <w:tr w:rsidR="00030091">
        <w:trPr>
          <w:cantSplit/>
        </w:trPr>
        <w:tc>
          <w:tcPr>
            <w:tcW w:w="928" w:type="dxa"/>
            <w:vMerge w:val="restart"/>
          </w:tcPr>
          <w:p w:rsidR="00030091" w:rsidRDefault="00030091">
            <w:pPr>
              <w:jc w:val="both"/>
              <w:rPr>
                <w:bCs/>
                <w:sz w:val="28"/>
              </w:rPr>
            </w:pPr>
          </w:p>
        </w:tc>
        <w:tc>
          <w:tcPr>
            <w:tcW w:w="1857" w:type="dxa"/>
            <w:gridSpan w:val="2"/>
          </w:tcPr>
          <w:p w:rsidR="00030091" w:rsidRDefault="00030091">
            <w:pPr>
              <w:jc w:val="center"/>
              <w:rPr>
                <w:bCs/>
                <w:sz w:val="28"/>
              </w:rPr>
            </w:pPr>
            <w:r>
              <w:rPr>
                <w:bCs/>
                <w:sz w:val="28"/>
              </w:rPr>
              <w:t>июль</w:t>
            </w:r>
          </w:p>
        </w:tc>
        <w:tc>
          <w:tcPr>
            <w:tcW w:w="929" w:type="dxa"/>
            <w:vMerge w:val="restart"/>
          </w:tcPr>
          <w:p w:rsidR="00030091" w:rsidRDefault="00030091">
            <w:pPr>
              <w:jc w:val="center"/>
              <w:rPr>
                <w:bCs/>
                <w:sz w:val="28"/>
              </w:rPr>
            </w:pPr>
            <w:r>
              <w:rPr>
                <w:bCs/>
                <w:sz w:val="28"/>
              </w:rPr>
              <w:t>%    роста</w:t>
            </w:r>
          </w:p>
        </w:tc>
        <w:tc>
          <w:tcPr>
            <w:tcW w:w="1858" w:type="dxa"/>
            <w:gridSpan w:val="2"/>
          </w:tcPr>
          <w:p w:rsidR="00030091" w:rsidRDefault="00030091">
            <w:pPr>
              <w:jc w:val="center"/>
              <w:rPr>
                <w:bCs/>
                <w:sz w:val="28"/>
              </w:rPr>
            </w:pPr>
            <w:r>
              <w:rPr>
                <w:bCs/>
                <w:sz w:val="28"/>
              </w:rPr>
              <w:t>август</w:t>
            </w:r>
          </w:p>
        </w:tc>
        <w:tc>
          <w:tcPr>
            <w:tcW w:w="929" w:type="dxa"/>
            <w:vMerge w:val="restart"/>
          </w:tcPr>
          <w:p w:rsidR="00030091" w:rsidRDefault="00030091">
            <w:pPr>
              <w:jc w:val="center"/>
              <w:rPr>
                <w:bCs/>
                <w:sz w:val="28"/>
              </w:rPr>
            </w:pPr>
            <w:r>
              <w:rPr>
                <w:bCs/>
                <w:sz w:val="28"/>
              </w:rPr>
              <w:t>%   роста</w:t>
            </w:r>
          </w:p>
        </w:tc>
        <w:tc>
          <w:tcPr>
            <w:tcW w:w="1858" w:type="dxa"/>
            <w:gridSpan w:val="2"/>
          </w:tcPr>
          <w:p w:rsidR="00030091" w:rsidRDefault="00030091">
            <w:pPr>
              <w:jc w:val="center"/>
              <w:rPr>
                <w:bCs/>
                <w:sz w:val="28"/>
              </w:rPr>
            </w:pPr>
            <w:r>
              <w:rPr>
                <w:bCs/>
                <w:sz w:val="28"/>
              </w:rPr>
              <w:t>сентябрь</w:t>
            </w:r>
          </w:p>
        </w:tc>
        <w:tc>
          <w:tcPr>
            <w:tcW w:w="929" w:type="dxa"/>
            <w:vMerge w:val="restart"/>
          </w:tcPr>
          <w:p w:rsidR="00030091" w:rsidRDefault="00030091">
            <w:pPr>
              <w:jc w:val="center"/>
              <w:rPr>
                <w:bCs/>
                <w:sz w:val="28"/>
              </w:rPr>
            </w:pPr>
            <w:r>
              <w:rPr>
                <w:bCs/>
                <w:sz w:val="28"/>
              </w:rPr>
              <w:t>%   роста</w:t>
            </w:r>
          </w:p>
        </w:tc>
      </w:tr>
      <w:tr w:rsidR="00030091">
        <w:trPr>
          <w:cantSplit/>
        </w:trPr>
        <w:tc>
          <w:tcPr>
            <w:tcW w:w="928" w:type="dxa"/>
            <w:vMerge/>
          </w:tcPr>
          <w:p w:rsidR="00030091" w:rsidRDefault="00030091">
            <w:pPr>
              <w:jc w:val="both"/>
              <w:rPr>
                <w:bCs/>
                <w:sz w:val="28"/>
              </w:rPr>
            </w:pPr>
          </w:p>
        </w:tc>
        <w:tc>
          <w:tcPr>
            <w:tcW w:w="928" w:type="dxa"/>
          </w:tcPr>
          <w:p w:rsidR="00030091" w:rsidRDefault="00030091">
            <w:pPr>
              <w:jc w:val="center"/>
              <w:rPr>
                <w:bCs/>
                <w:sz w:val="28"/>
              </w:rPr>
            </w:pPr>
            <w:r>
              <w:rPr>
                <w:bCs/>
                <w:sz w:val="28"/>
              </w:rPr>
              <w:t>2000</w:t>
            </w:r>
          </w:p>
        </w:tc>
        <w:tc>
          <w:tcPr>
            <w:tcW w:w="929" w:type="dxa"/>
          </w:tcPr>
          <w:p w:rsidR="00030091" w:rsidRDefault="00030091">
            <w:pPr>
              <w:jc w:val="center"/>
              <w:rPr>
                <w:bCs/>
                <w:sz w:val="28"/>
              </w:rPr>
            </w:pPr>
            <w:r>
              <w:rPr>
                <w:bCs/>
                <w:sz w:val="28"/>
              </w:rPr>
              <w:t>1999</w:t>
            </w:r>
          </w:p>
        </w:tc>
        <w:tc>
          <w:tcPr>
            <w:tcW w:w="929" w:type="dxa"/>
            <w:vMerge/>
          </w:tcPr>
          <w:p w:rsidR="00030091" w:rsidRDefault="00030091">
            <w:pPr>
              <w:jc w:val="center"/>
              <w:rPr>
                <w:bCs/>
                <w:sz w:val="28"/>
              </w:rPr>
            </w:pPr>
          </w:p>
        </w:tc>
        <w:tc>
          <w:tcPr>
            <w:tcW w:w="929" w:type="dxa"/>
          </w:tcPr>
          <w:p w:rsidR="00030091" w:rsidRDefault="00030091">
            <w:pPr>
              <w:jc w:val="center"/>
              <w:rPr>
                <w:bCs/>
                <w:sz w:val="28"/>
              </w:rPr>
            </w:pPr>
            <w:r>
              <w:rPr>
                <w:bCs/>
                <w:sz w:val="28"/>
              </w:rPr>
              <w:t>2000</w:t>
            </w:r>
          </w:p>
        </w:tc>
        <w:tc>
          <w:tcPr>
            <w:tcW w:w="929" w:type="dxa"/>
          </w:tcPr>
          <w:p w:rsidR="00030091" w:rsidRDefault="00030091">
            <w:pPr>
              <w:jc w:val="center"/>
              <w:rPr>
                <w:bCs/>
                <w:sz w:val="28"/>
              </w:rPr>
            </w:pPr>
            <w:r>
              <w:rPr>
                <w:bCs/>
                <w:sz w:val="28"/>
              </w:rPr>
              <w:t>1999</w:t>
            </w:r>
          </w:p>
        </w:tc>
        <w:tc>
          <w:tcPr>
            <w:tcW w:w="929" w:type="dxa"/>
            <w:vMerge/>
          </w:tcPr>
          <w:p w:rsidR="00030091" w:rsidRDefault="00030091">
            <w:pPr>
              <w:jc w:val="center"/>
              <w:rPr>
                <w:bCs/>
                <w:sz w:val="28"/>
              </w:rPr>
            </w:pPr>
          </w:p>
        </w:tc>
        <w:tc>
          <w:tcPr>
            <w:tcW w:w="929" w:type="dxa"/>
          </w:tcPr>
          <w:p w:rsidR="00030091" w:rsidRDefault="00030091">
            <w:pPr>
              <w:jc w:val="center"/>
              <w:rPr>
                <w:bCs/>
                <w:sz w:val="28"/>
              </w:rPr>
            </w:pPr>
            <w:r>
              <w:rPr>
                <w:bCs/>
                <w:sz w:val="28"/>
              </w:rPr>
              <w:t>2000</w:t>
            </w:r>
          </w:p>
        </w:tc>
        <w:tc>
          <w:tcPr>
            <w:tcW w:w="929" w:type="dxa"/>
          </w:tcPr>
          <w:p w:rsidR="00030091" w:rsidRDefault="00030091">
            <w:pPr>
              <w:jc w:val="center"/>
              <w:rPr>
                <w:bCs/>
                <w:sz w:val="28"/>
              </w:rPr>
            </w:pPr>
            <w:r>
              <w:rPr>
                <w:bCs/>
                <w:sz w:val="28"/>
              </w:rPr>
              <w:t>1999</w:t>
            </w:r>
          </w:p>
        </w:tc>
        <w:tc>
          <w:tcPr>
            <w:tcW w:w="929" w:type="dxa"/>
            <w:vMerge/>
          </w:tcPr>
          <w:p w:rsidR="00030091" w:rsidRDefault="00030091">
            <w:pPr>
              <w:jc w:val="center"/>
              <w:rPr>
                <w:bCs/>
                <w:sz w:val="28"/>
              </w:rPr>
            </w:pPr>
          </w:p>
        </w:tc>
      </w:tr>
      <w:tr w:rsidR="00030091">
        <w:tc>
          <w:tcPr>
            <w:tcW w:w="928" w:type="dxa"/>
          </w:tcPr>
          <w:p w:rsidR="00030091" w:rsidRDefault="00030091">
            <w:pPr>
              <w:jc w:val="both"/>
              <w:rPr>
                <w:bCs/>
                <w:sz w:val="28"/>
              </w:rPr>
            </w:pPr>
            <w:r>
              <w:rPr>
                <w:bCs/>
                <w:sz w:val="28"/>
              </w:rPr>
              <w:t>Всего в т. ч.</w:t>
            </w:r>
          </w:p>
        </w:tc>
        <w:tc>
          <w:tcPr>
            <w:tcW w:w="928" w:type="dxa"/>
          </w:tcPr>
          <w:p w:rsidR="00030091" w:rsidRDefault="00030091">
            <w:pPr>
              <w:jc w:val="center"/>
              <w:rPr>
                <w:bCs/>
                <w:sz w:val="28"/>
              </w:rPr>
            </w:pPr>
            <w:r>
              <w:rPr>
                <w:bCs/>
                <w:sz w:val="28"/>
              </w:rPr>
              <w:t>7825</w:t>
            </w:r>
          </w:p>
        </w:tc>
        <w:tc>
          <w:tcPr>
            <w:tcW w:w="929" w:type="dxa"/>
          </w:tcPr>
          <w:p w:rsidR="00030091" w:rsidRDefault="00030091">
            <w:pPr>
              <w:jc w:val="center"/>
              <w:rPr>
                <w:bCs/>
                <w:sz w:val="28"/>
              </w:rPr>
            </w:pPr>
            <w:r>
              <w:rPr>
                <w:bCs/>
                <w:sz w:val="28"/>
              </w:rPr>
              <w:t>11706</w:t>
            </w:r>
          </w:p>
        </w:tc>
        <w:tc>
          <w:tcPr>
            <w:tcW w:w="929" w:type="dxa"/>
          </w:tcPr>
          <w:p w:rsidR="00030091" w:rsidRDefault="00030091">
            <w:pPr>
              <w:jc w:val="center"/>
              <w:rPr>
                <w:bCs/>
                <w:sz w:val="28"/>
              </w:rPr>
            </w:pPr>
            <w:r>
              <w:rPr>
                <w:bCs/>
                <w:sz w:val="28"/>
              </w:rPr>
              <w:t>66,8</w:t>
            </w:r>
          </w:p>
        </w:tc>
        <w:tc>
          <w:tcPr>
            <w:tcW w:w="929" w:type="dxa"/>
          </w:tcPr>
          <w:p w:rsidR="00030091" w:rsidRDefault="00030091">
            <w:pPr>
              <w:jc w:val="center"/>
              <w:rPr>
                <w:bCs/>
                <w:sz w:val="28"/>
              </w:rPr>
            </w:pPr>
            <w:r>
              <w:rPr>
                <w:bCs/>
                <w:sz w:val="28"/>
              </w:rPr>
              <w:t>14470</w:t>
            </w:r>
          </w:p>
        </w:tc>
        <w:tc>
          <w:tcPr>
            <w:tcW w:w="929" w:type="dxa"/>
          </w:tcPr>
          <w:p w:rsidR="00030091" w:rsidRDefault="00030091">
            <w:pPr>
              <w:jc w:val="center"/>
              <w:rPr>
                <w:bCs/>
                <w:sz w:val="28"/>
              </w:rPr>
            </w:pPr>
            <w:r>
              <w:rPr>
                <w:bCs/>
                <w:sz w:val="28"/>
              </w:rPr>
              <w:t>11122</w:t>
            </w:r>
          </w:p>
        </w:tc>
        <w:tc>
          <w:tcPr>
            <w:tcW w:w="929" w:type="dxa"/>
          </w:tcPr>
          <w:p w:rsidR="00030091" w:rsidRDefault="00030091">
            <w:pPr>
              <w:jc w:val="center"/>
              <w:rPr>
                <w:bCs/>
                <w:sz w:val="28"/>
              </w:rPr>
            </w:pPr>
            <w:r>
              <w:rPr>
                <w:bCs/>
                <w:sz w:val="28"/>
              </w:rPr>
              <w:t>130,1</w:t>
            </w:r>
          </w:p>
        </w:tc>
        <w:tc>
          <w:tcPr>
            <w:tcW w:w="929" w:type="dxa"/>
          </w:tcPr>
          <w:p w:rsidR="00030091" w:rsidRDefault="00030091">
            <w:pPr>
              <w:jc w:val="center"/>
              <w:rPr>
                <w:bCs/>
                <w:sz w:val="28"/>
              </w:rPr>
            </w:pPr>
            <w:r>
              <w:rPr>
                <w:bCs/>
                <w:sz w:val="28"/>
              </w:rPr>
              <w:t>18540</w:t>
            </w:r>
          </w:p>
        </w:tc>
        <w:tc>
          <w:tcPr>
            <w:tcW w:w="929" w:type="dxa"/>
          </w:tcPr>
          <w:p w:rsidR="00030091" w:rsidRDefault="00030091">
            <w:pPr>
              <w:jc w:val="center"/>
              <w:rPr>
                <w:bCs/>
                <w:sz w:val="28"/>
              </w:rPr>
            </w:pPr>
            <w:r>
              <w:rPr>
                <w:bCs/>
                <w:sz w:val="28"/>
              </w:rPr>
              <w:t>12921</w:t>
            </w:r>
          </w:p>
        </w:tc>
        <w:tc>
          <w:tcPr>
            <w:tcW w:w="929" w:type="dxa"/>
          </w:tcPr>
          <w:p w:rsidR="00030091" w:rsidRDefault="00030091">
            <w:pPr>
              <w:jc w:val="center"/>
              <w:rPr>
                <w:bCs/>
                <w:sz w:val="28"/>
              </w:rPr>
            </w:pPr>
            <w:r>
              <w:rPr>
                <w:bCs/>
                <w:sz w:val="28"/>
              </w:rPr>
              <w:t>143,5</w:t>
            </w:r>
          </w:p>
        </w:tc>
      </w:tr>
      <w:tr w:rsidR="00030091">
        <w:tc>
          <w:tcPr>
            <w:tcW w:w="928" w:type="dxa"/>
          </w:tcPr>
          <w:p w:rsidR="00030091" w:rsidRDefault="00030091">
            <w:pPr>
              <w:jc w:val="both"/>
              <w:rPr>
                <w:bCs/>
                <w:sz w:val="28"/>
              </w:rPr>
            </w:pPr>
            <w:r>
              <w:rPr>
                <w:bCs/>
                <w:sz w:val="28"/>
              </w:rPr>
              <w:t>Ф/б</w:t>
            </w:r>
          </w:p>
        </w:tc>
        <w:tc>
          <w:tcPr>
            <w:tcW w:w="928" w:type="dxa"/>
          </w:tcPr>
          <w:p w:rsidR="00030091" w:rsidRDefault="00030091">
            <w:pPr>
              <w:jc w:val="center"/>
              <w:rPr>
                <w:bCs/>
                <w:sz w:val="28"/>
              </w:rPr>
            </w:pPr>
            <w:r>
              <w:rPr>
                <w:bCs/>
                <w:sz w:val="28"/>
              </w:rPr>
              <w:t>2932</w:t>
            </w:r>
          </w:p>
        </w:tc>
        <w:tc>
          <w:tcPr>
            <w:tcW w:w="929" w:type="dxa"/>
          </w:tcPr>
          <w:p w:rsidR="00030091" w:rsidRDefault="00030091">
            <w:pPr>
              <w:jc w:val="center"/>
              <w:rPr>
                <w:bCs/>
                <w:sz w:val="28"/>
              </w:rPr>
            </w:pPr>
            <w:r>
              <w:rPr>
                <w:bCs/>
                <w:sz w:val="28"/>
              </w:rPr>
              <w:t>5243</w:t>
            </w:r>
          </w:p>
        </w:tc>
        <w:tc>
          <w:tcPr>
            <w:tcW w:w="929" w:type="dxa"/>
          </w:tcPr>
          <w:p w:rsidR="00030091" w:rsidRDefault="00030091">
            <w:pPr>
              <w:jc w:val="center"/>
              <w:rPr>
                <w:bCs/>
                <w:sz w:val="28"/>
              </w:rPr>
            </w:pPr>
            <w:r>
              <w:rPr>
                <w:bCs/>
                <w:sz w:val="28"/>
              </w:rPr>
              <w:t>55,9</w:t>
            </w:r>
          </w:p>
        </w:tc>
        <w:tc>
          <w:tcPr>
            <w:tcW w:w="929" w:type="dxa"/>
          </w:tcPr>
          <w:p w:rsidR="00030091" w:rsidRDefault="00030091">
            <w:pPr>
              <w:jc w:val="center"/>
              <w:rPr>
                <w:bCs/>
                <w:sz w:val="28"/>
              </w:rPr>
            </w:pPr>
            <w:r>
              <w:rPr>
                <w:bCs/>
                <w:sz w:val="28"/>
              </w:rPr>
              <w:t>5890</w:t>
            </w:r>
          </w:p>
        </w:tc>
        <w:tc>
          <w:tcPr>
            <w:tcW w:w="929" w:type="dxa"/>
          </w:tcPr>
          <w:p w:rsidR="00030091" w:rsidRDefault="00030091">
            <w:pPr>
              <w:jc w:val="center"/>
              <w:rPr>
                <w:bCs/>
                <w:sz w:val="28"/>
              </w:rPr>
            </w:pPr>
            <w:r>
              <w:rPr>
                <w:bCs/>
                <w:sz w:val="28"/>
              </w:rPr>
              <w:t>6344</w:t>
            </w:r>
          </w:p>
        </w:tc>
        <w:tc>
          <w:tcPr>
            <w:tcW w:w="929" w:type="dxa"/>
          </w:tcPr>
          <w:p w:rsidR="00030091" w:rsidRDefault="00030091">
            <w:pPr>
              <w:jc w:val="center"/>
              <w:rPr>
                <w:bCs/>
                <w:sz w:val="28"/>
              </w:rPr>
            </w:pPr>
            <w:r>
              <w:rPr>
                <w:bCs/>
                <w:sz w:val="28"/>
              </w:rPr>
              <w:t>92,8</w:t>
            </w:r>
          </w:p>
        </w:tc>
        <w:tc>
          <w:tcPr>
            <w:tcW w:w="929" w:type="dxa"/>
          </w:tcPr>
          <w:p w:rsidR="00030091" w:rsidRDefault="00030091">
            <w:pPr>
              <w:jc w:val="center"/>
              <w:rPr>
                <w:bCs/>
                <w:sz w:val="28"/>
              </w:rPr>
            </w:pPr>
            <w:r>
              <w:rPr>
                <w:bCs/>
                <w:sz w:val="28"/>
              </w:rPr>
              <w:t>7218</w:t>
            </w:r>
          </w:p>
        </w:tc>
        <w:tc>
          <w:tcPr>
            <w:tcW w:w="929" w:type="dxa"/>
          </w:tcPr>
          <w:p w:rsidR="00030091" w:rsidRDefault="00030091">
            <w:pPr>
              <w:jc w:val="center"/>
              <w:rPr>
                <w:bCs/>
                <w:sz w:val="28"/>
              </w:rPr>
            </w:pPr>
            <w:r>
              <w:rPr>
                <w:bCs/>
                <w:sz w:val="28"/>
              </w:rPr>
              <w:t>5885</w:t>
            </w:r>
          </w:p>
        </w:tc>
        <w:tc>
          <w:tcPr>
            <w:tcW w:w="929" w:type="dxa"/>
          </w:tcPr>
          <w:p w:rsidR="00030091" w:rsidRDefault="00030091">
            <w:pPr>
              <w:jc w:val="center"/>
              <w:rPr>
                <w:bCs/>
                <w:sz w:val="28"/>
              </w:rPr>
            </w:pPr>
            <w:r>
              <w:rPr>
                <w:bCs/>
                <w:sz w:val="28"/>
              </w:rPr>
              <w:t>122,6</w:t>
            </w:r>
          </w:p>
        </w:tc>
      </w:tr>
      <w:tr w:rsidR="00030091">
        <w:tc>
          <w:tcPr>
            <w:tcW w:w="928" w:type="dxa"/>
          </w:tcPr>
          <w:p w:rsidR="00030091" w:rsidRDefault="00030091">
            <w:pPr>
              <w:jc w:val="both"/>
              <w:rPr>
                <w:bCs/>
                <w:sz w:val="28"/>
              </w:rPr>
            </w:pPr>
            <w:r>
              <w:rPr>
                <w:bCs/>
                <w:sz w:val="28"/>
              </w:rPr>
              <w:t>террит</w:t>
            </w:r>
          </w:p>
        </w:tc>
        <w:tc>
          <w:tcPr>
            <w:tcW w:w="928" w:type="dxa"/>
          </w:tcPr>
          <w:p w:rsidR="00030091" w:rsidRDefault="00030091">
            <w:pPr>
              <w:jc w:val="center"/>
              <w:rPr>
                <w:bCs/>
                <w:sz w:val="28"/>
              </w:rPr>
            </w:pPr>
            <w:r>
              <w:rPr>
                <w:bCs/>
                <w:sz w:val="28"/>
              </w:rPr>
              <w:t>4893</w:t>
            </w:r>
          </w:p>
        </w:tc>
        <w:tc>
          <w:tcPr>
            <w:tcW w:w="929" w:type="dxa"/>
          </w:tcPr>
          <w:p w:rsidR="00030091" w:rsidRDefault="00030091">
            <w:pPr>
              <w:jc w:val="center"/>
              <w:rPr>
                <w:bCs/>
                <w:sz w:val="28"/>
              </w:rPr>
            </w:pPr>
            <w:r>
              <w:rPr>
                <w:bCs/>
                <w:sz w:val="28"/>
              </w:rPr>
              <w:t>6463</w:t>
            </w:r>
          </w:p>
        </w:tc>
        <w:tc>
          <w:tcPr>
            <w:tcW w:w="929" w:type="dxa"/>
          </w:tcPr>
          <w:p w:rsidR="00030091" w:rsidRDefault="00030091">
            <w:pPr>
              <w:jc w:val="center"/>
              <w:rPr>
                <w:bCs/>
                <w:sz w:val="28"/>
              </w:rPr>
            </w:pPr>
            <w:r>
              <w:rPr>
                <w:bCs/>
                <w:sz w:val="28"/>
              </w:rPr>
              <w:t>75,7</w:t>
            </w:r>
          </w:p>
        </w:tc>
        <w:tc>
          <w:tcPr>
            <w:tcW w:w="929" w:type="dxa"/>
          </w:tcPr>
          <w:p w:rsidR="00030091" w:rsidRDefault="00030091">
            <w:pPr>
              <w:jc w:val="center"/>
              <w:rPr>
                <w:bCs/>
                <w:sz w:val="28"/>
              </w:rPr>
            </w:pPr>
            <w:r>
              <w:rPr>
                <w:bCs/>
                <w:sz w:val="28"/>
              </w:rPr>
              <w:t>8580</w:t>
            </w:r>
          </w:p>
        </w:tc>
        <w:tc>
          <w:tcPr>
            <w:tcW w:w="929" w:type="dxa"/>
          </w:tcPr>
          <w:p w:rsidR="00030091" w:rsidRDefault="00030091">
            <w:pPr>
              <w:jc w:val="center"/>
              <w:rPr>
                <w:bCs/>
                <w:sz w:val="28"/>
              </w:rPr>
            </w:pPr>
            <w:r>
              <w:rPr>
                <w:bCs/>
                <w:sz w:val="28"/>
              </w:rPr>
              <w:t>4778</w:t>
            </w:r>
          </w:p>
        </w:tc>
        <w:tc>
          <w:tcPr>
            <w:tcW w:w="929" w:type="dxa"/>
          </w:tcPr>
          <w:p w:rsidR="00030091" w:rsidRDefault="00030091">
            <w:pPr>
              <w:jc w:val="center"/>
              <w:rPr>
                <w:bCs/>
                <w:sz w:val="28"/>
              </w:rPr>
            </w:pPr>
            <w:r>
              <w:rPr>
                <w:bCs/>
                <w:sz w:val="28"/>
              </w:rPr>
              <w:t>179,5</w:t>
            </w:r>
          </w:p>
        </w:tc>
        <w:tc>
          <w:tcPr>
            <w:tcW w:w="929" w:type="dxa"/>
          </w:tcPr>
          <w:p w:rsidR="00030091" w:rsidRDefault="00030091">
            <w:pPr>
              <w:jc w:val="center"/>
              <w:rPr>
                <w:bCs/>
                <w:sz w:val="28"/>
              </w:rPr>
            </w:pPr>
            <w:r>
              <w:rPr>
                <w:bCs/>
                <w:sz w:val="28"/>
              </w:rPr>
              <w:t>11322</w:t>
            </w:r>
          </w:p>
        </w:tc>
        <w:tc>
          <w:tcPr>
            <w:tcW w:w="929" w:type="dxa"/>
          </w:tcPr>
          <w:p w:rsidR="00030091" w:rsidRDefault="00030091">
            <w:pPr>
              <w:jc w:val="center"/>
              <w:rPr>
                <w:bCs/>
                <w:sz w:val="28"/>
              </w:rPr>
            </w:pPr>
            <w:r>
              <w:rPr>
                <w:bCs/>
                <w:sz w:val="28"/>
              </w:rPr>
              <w:t>7036</w:t>
            </w:r>
          </w:p>
        </w:tc>
        <w:tc>
          <w:tcPr>
            <w:tcW w:w="929" w:type="dxa"/>
          </w:tcPr>
          <w:p w:rsidR="00030091" w:rsidRDefault="00030091">
            <w:pPr>
              <w:jc w:val="center"/>
              <w:rPr>
                <w:bCs/>
                <w:sz w:val="28"/>
              </w:rPr>
            </w:pPr>
            <w:r>
              <w:rPr>
                <w:bCs/>
                <w:sz w:val="28"/>
              </w:rPr>
              <w:t>160,9</w:t>
            </w:r>
          </w:p>
        </w:tc>
      </w:tr>
    </w:tbl>
    <w:p w:rsidR="00030091" w:rsidRDefault="00030091">
      <w:pPr>
        <w:jc w:val="both"/>
        <w:rPr>
          <w:bCs/>
          <w:sz w:val="28"/>
        </w:rPr>
      </w:pPr>
    </w:p>
    <w:p w:rsidR="00030091" w:rsidRDefault="00030091">
      <w:pPr>
        <w:ind w:firstLine="851"/>
        <w:jc w:val="both"/>
        <w:rPr>
          <w:bCs/>
          <w:sz w:val="28"/>
        </w:rPr>
      </w:pPr>
      <w:r>
        <w:rPr>
          <w:bCs/>
          <w:sz w:val="28"/>
        </w:rPr>
        <w:t>Из сравнения поступлений по месяцам ,самое  низкое  поступление  в июле .</w:t>
      </w:r>
    </w:p>
    <w:p w:rsidR="00030091" w:rsidRDefault="00030091">
      <w:pPr>
        <w:ind w:firstLine="851"/>
        <w:jc w:val="both"/>
        <w:rPr>
          <w:bCs/>
          <w:sz w:val="28"/>
        </w:rPr>
      </w:pPr>
      <w:r>
        <w:rPr>
          <w:bCs/>
          <w:sz w:val="28"/>
        </w:rPr>
        <w:t>К основному  плательщику НДС можно было отнести Фанерный завод, но в 2000г.за счет представления льгот по трудногорючей фанере переплата по НДС составила 6065.0 тыс. руб. По  Н-Ломовскому ЛВЗ и Майоровскому  спиртзаводу в июле</w:t>
      </w:r>
    </w:p>
    <w:p w:rsidR="00030091" w:rsidRDefault="00030091">
      <w:pPr>
        <w:jc w:val="both"/>
        <w:rPr>
          <w:bCs/>
          <w:sz w:val="28"/>
        </w:rPr>
      </w:pPr>
      <w:r>
        <w:rPr>
          <w:bCs/>
          <w:sz w:val="28"/>
        </w:rPr>
        <w:t xml:space="preserve">                  тыс.руб.    начислено   поступило</w:t>
      </w:r>
    </w:p>
    <w:p w:rsidR="00030091" w:rsidRDefault="00030091">
      <w:pPr>
        <w:jc w:val="both"/>
        <w:rPr>
          <w:bCs/>
          <w:sz w:val="28"/>
        </w:rPr>
      </w:pPr>
      <w:r>
        <w:rPr>
          <w:bCs/>
          <w:sz w:val="28"/>
        </w:rPr>
        <w:t>ЛВЗ             акциз          11734.1        2200.0</w:t>
      </w:r>
    </w:p>
    <w:p w:rsidR="00030091" w:rsidRDefault="00030091">
      <w:pPr>
        <w:jc w:val="both"/>
        <w:rPr>
          <w:bCs/>
          <w:sz w:val="28"/>
        </w:rPr>
      </w:pPr>
      <w:r>
        <w:rPr>
          <w:bCs/>
          <w:sz w:val="28"/>
        </w:rPr>
        <w:t xml:space="preserve">                     ндс             1600.0        150.0</w:t>
      </w:r>
    </w:p>
    <w:p w:rsidR="00030091" w:rsidRDefault="00030091">
      <w:pPr>
        <w:jc w:val="both"/>
        <w:rPr>
          <w:bCs/>
          <w:sz w:val="28"/>
        </w:rPr>
      </w:pPr>
      <w:r>
        <w:rPr>
          <w:bCs/>
          <w:sz w:val="28"/>
        </w:rPr>
        <w:t>Майоров.      акциз        2093.1         500.0</w:t>
      </w:r>
    </w:p>
    <w:p w:rsidR="00030091" w:rsidRDefault="00030091">
      <w:pPr>
        <w:jc w:val="both"/>
        <w:rPr>
          <w:bCs/>
          <w:sz w:val="28"/>
        </w:rPr>
      </w:pPr>
      <w:r>
        <w:rPr>
          <w:bCs/>
          <w:sz w:val="28"/>
        </w:rPr>
        <w:t>спиртз-д       ндс             631.0              -</w:t>
      </w:r>
    </w:p>
    <w:p w:rsidR="00030091" w:rsidRDefault="00030091">
      <w:pPr>
        <w:ind w:firstLine="851"/>
        <w:jc w:val="both"/>
        <w:outlineLvl w:val="0"/>
        <w:rPr>
          <w:bCs/>
          <w:sz w:val="28"/>
        </w:rPr>
      </w:pPr>
      <w:r>
        <w:rPr>
          <w:bCs/>
          <w:sz w:val="28"/>
        </w:rPr>
        <w:t>Выполнение бюджетных назначений в федеральный  бюджет по состоянию на 01.10.2000г. составили 80.4 %, при доведенном задании 61711 тыс. руб. поступило 49592.0тыс.руб.</w:t>
      </w:r>
    </w:p>
    <w:p w:rsidR="00030091" w:rsidRDefault="00030091">
      <w:pPr>
        <w:ind w:firstLine="851"/>
        <w:jc w:val="both"/>
        <w:rPr>
          <w:bCs/>
          <w:sz w:val="28"/>
        </w:rPr>
      </w:pPr>
      <w:r>
        <w:rPr>
          <w:bCs/>
          <w:sz w:val="28"/>
        </w:rPr>
        <w:t>Притчиной не выполнения послужило не проплата филиалами ОАО "Пензаспирпрома" и ОАО "Бахус" доведенных заданий по акцизам в сумме 53039.0 тыс.руб. выполнены на 26880 тыс. руб. или 50.7 %. Доля акциз в бюджетных назначениях составила 85.9 %,  а фактическое поступление акциз в общем объеме 54.2%.</w:t>
      </w:r>
    </w:p>
    <w:p w:rsidR="00030091" w:rsidRDefault="00030091">
      <w:pPr>
        <w:ind w:firstLine="851"/>
        <w:jc w:val="both"/>
        <w:rPr>
          <w:bCs/>
          <w:sz w:val="28"/>
        </w:rPr>
      </w:pPr>
      <w:r>
        <w:rPr>
          <w:bCs/>
          <w:sz w:val="28"/>
        </w:rPr>
        <w:t>Если сравнить с соответствующим периодом 1999г.бюджет.назначения выполнены на 98.9 %, а в 1999г.выполнение составило 82% .</w:t>
      </w:r>
    </w:p>
    <w:p w:rsidR="00030091" w:rsidRDefault="00030091">
      <w:pPr>
        <w:ind w:firstLine="851"/>
        <w:jc w:val="both"/>
        <w:outlineLvl w:val="0"/>
        <w:rPr>
          <w:bCs/>
          <w:sz w:val="28"/>
        </w:rPr>
      </w:pPr>
      <w:r>
        <w:rPr>
          <w:bCs/>
          <w:sz w:val="28"/>
        </w:rPr>
        <w:t>Проанализировав поступление  по  кварталам;  1 кв.-20666.5 тыс. руб или 89.5% , 2 кв. - 12883.7 тыс. руб. или 58.% 3.кв.-16040.0 тыс.руб.или 97.7%. Cнижение во 2 квартале составило 37.7%. Если сравнить поступление 3 квартала со 2кв. наблюдается рост на 41 %. Рост произошел ОАО "Пензаспиртпром" проплатил акцизы за Н-Ломовский ЛВЗ в сумме 4919 т. р .при задании  4500.0 тыс. руб. в сентябре 2000г.</w:t>
      </w:r>
    </w:p>
    <w:p w:rsidR="00030091" w:rsidRDefault="00030091">
      <w:pPr>
        <w:ind w:firstLine="851"/>
        <w:jc w:val="both"/>
        <w:outlineLvl w:val="0"/>
        <w:rPr>
          <w:bCs/>
          <w:sz w:val="28"/>
        </w:rPr>
      </w:pPr>
      <w:r>
        <w:rPr>
          <w:bCs/>
          <w:sz w:val="28"/>
        </w:rPr>
        <w:t>За Майоровский спиртзавод проплачено 1300тыс.руб.при задании 1500 руб.</w:t>
      </w:r>
    </w:p>
    <w:p w:rsidR="00030091" w:rsidRDefault="00030091">
      <w:pPr>
        <w:ind w:firstLine="851"/>
        <w:jc w:val="both"/>
        <w:outlineLvl w:val="0"/>
        <w:rPr>
          <w:bCs/>
          <w:sz w:val="28"/>
        </w:rPr>
      </w:pPr>
      <w:r>
        <w:rPr>
          <w:bCs/>
          <w:sz w:val="28"/>
        </w:rPr>
        <w:t>При сравнении сентября с августом наблюдается рост в сентябре на 20.3 %. Рост произоше за счет проплаты текущих патежей по всем налогам срок уплаты которых пришелся на текущий месяц.</w:t>
      </w:r>
    </w:p>
    <w:p w:rsidR="00030091" w:rsidRDefault="00030091">
      <w:pPr>
        <w:ind w:firstLine="851"/>
        <w:jc w:val="both"/>
        <w:rPr>
          <w:bCs/>
          <w:sz w:val="28"/>
        </w:rPr>
      </w:pPr>
      <w:r>
        <w:rPr>
          <w:bCs/>
          <w:sz w:val="28"/>
        </w:rPr>
        <w:t>В районе к крупнейшим налогоплательщикам относятся:</w:t>
      </w:r>
    </w:p>
    <w:p w:rsidR="00030091" w:rsidRDefault="00030091">
      <w:pPr>
        <w:jc w:val="both"/>
        <w:rPr>
          <w:bCs/>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1143"/>
        <w:gridCol w:w="1143"/>
        <w:gridCol w:w="1218"/>
        <w:gridCol w:w="1143"/>
        <w:gridCol w:w="1218"/>
        <w:gridCol w:w="1218"/>
      </w:tblGrid>
      <w:tr w:rsidR="00030091">
        <w:trPr>
          <w:cantSplit/>
        </w:trPr>
        <w:tc>
          <w:tcPr>
            <w:tcW w:w="9288" w:type="dxa"/>
            <w:gridSpan w:val="7"/>
          </w:tcPr>
          <w:p w:rsidR="00030091" w:rsidRDefault="00030091">
            <w:pPr>
              <w:pStyle w:val="2"/>
            </w:pPr>
            <w:r>
              <w:t>Поступило налогов всего</w:t>
            </w:r>
          </w:p>
        </w:tc>
      </w:tr>
      <w:tr w:rsidR="00030091">
        <w:trPr>
          <w:cantSplit/>
        </w:trPr>
        <w:tc>
          <w:tcPr>
            <w:tcW w:w="2205" w:type="dxa"/>
            <w:vMerge w:val="restart"/>
          </w:tcPr>
          <w:p w:rsidR="00030091" w:rsidRDefault="00030091">
            <w:pPr>
              <w:jc w:val="both"/>
              <w:rPr>
                <w:bCs/>
                <w:sz w:val="28"/>
              </w:rPr>
            </w:pPr>
            <w:r>
              <w:rPr>
                <w:bCs/>
                <w:sz w:val="28"/>
              </w:rPr>
              <w:t>Наименование налогоплат</w:t>
            </w:r>
          </w:p>
        </w:tc>
        <w:tc>
          <w:tcPr>
            <w:tcW w:w="2286" w:type="dxa"/>
            <w:gridSpan w:val="2"/>
          </w:tcPr>
          <w:p w:rsidR="00030091" w:rsidRDefault="00030091">
            <w:pPr>
              <w:jc w:val="center"/>
              <w:rPr>
                <w:bCs/>
                <w:sz w:val="28"/>
              </w:rPr>
            </w:pPr>
            <w:r>
              <w:rPr>
                <w:bCs/>
                <w:sz w:val="28"/>
              </w:rPr>
              <w:t>сентябрь</w:t>
            </w:r>
          </w:p>
        </w:tc>
        <w:tc>
          <w:tcPr>
            <w:tcW w:w="2361" w:type="dxa"/>
            <w:gridSpan w:val="2"/>
          </w:tcPr>
          <w:p w:rsidR="00030091" w:rsidRDefault="00030091">
            <w:pPr>
              <w:jc w:val="center"/>
              <w:rPr>
                <w:bCs/>
                <w:sz w:val="28"/>
              </w:rPr>
            </w:pPr>
            <w:r>
              <w:rPr>
                <w:bCs/>
                <w:sz w:val="28"/>
              </w:rPr>
              <w:t>111 кварт.</w:t>
            </w:r>
          </w:p>
        </w:tc>
        <w:tc>
          <w:tcPr>
            <w:tcW w:w="2436" w:type="dxa"/>
            <w:gridSpan w:val="2"/>
          </w:tcPr>
          <w:p w:rsidR="00030091" w:rsidRDefault="00030091">
            <w:pPr>
              <w:jc w:val="center"/>
              <w:rPr>
                <w:bCs/>
                <w:sz w:val="28"/>
              </w:rPr>
            </w:pPr>
            <w:r>
              <w:rPr>
                <w:bCs/>
                <w:sz w:val="28"/>
              </w:rPr>
              <w:t>9 месяцев</w:t>
            </w:r>
          </w:p>
        </w:tc>
      </w:tr>
      <w:tr w:rsidR="00030091">
        <w:trPr>
          <w:cantSplit/>
        </w:trPr>
        <w:tc>
          <w:tcPr>
            <w:tcW w:w="2205" w:type="dxa"/>
            <w:vMerge/>
          </w:tcPr>
          <w:p w:rsidR="00030091" w:rsidRDefault="00030091">
            <w:pPr>
              <w:jc w:val="both"/>
              <w:rPr>
                <w:bCs/>
                <w:sz w:val="28"/>
              </w:rPr>
            </w:pPr>
          </w:p>
        </w:tc>
        <w:tc>
          <w:tcPr>
            <w:tcW w:w="1143" w:type="dxa"/>
          </w:tcPr>
          <w:p w:rsidR="00030091" w:rsidRDefault="00030091">
            <w:pPr>
              <w:jc w:val="center"/>
              <w:rPr>
                <w:bCs/>
                <w:sz w:val="28"/>
              </w:rPr>
            </w:pPr>
            <w:r>
              <w:rPr>
                <w:bCs/>
                <w:sz w:val="28"/>
              </w:rPr>
              <w:t>Всего</w:t>
            </w:r>
          </w:p>
        </w:tc>
        <w:tc>
          <w:tcPr>
            <w:tcW w:w="1143" w:type="dxa"/>
          </w:tcPr>
          <w:p w:rsidR="00030091" w:rsidRDefault="00030091">
            <w:pPr>
              <w:jc w:val="center"/>
              <w:rPr>
                <w:bCs/>
                <w:sz w:val="28"/>
              </w:rPr>
            </w:pPr>
            <w:r>
              <w:rPr>
                <w:bCs/>
                <w:sz w:val="28"/>
              </w:rPr>
              <w:t>Фед.</w:t>
            </w:r>
          </w:p>
        </w:tc>
        <w:tc>
          <w:tcPr>
            <w:tcW w:w="1218" w:type="dxa"/>
          </w:tcPr>
          <w:p w:rsidR="00030091" w:rsidRDefault="00030091">
            <w:pPr>
              <w:jc w:val="center"/>
              <w:rPr>
                <w:bCs/>
                <w:sz w:val="28"/>
              </w:rPr>
            </w:pPr>
            <w:r>
              <w:rPr>
                <w:bCs/>
                <w:sz w:val="28"/>
              </w:rPr>
              <w:t>всего</w:t>
            </w:r>
          </w:p>
        </w:tc>
        <w:tc>
          <w:tcPr>
            <w:tcW w:w="1143" w:type="dxa"/>
          </w:tcPr>
          <w:p w:rsidR="00030091" w:rsidRDefault="00030091">
            <w:pPr>
              <w:jc w:val="center"/>
              <w:rPr>
                <w:bCs/>
                <w:sz w:val="28"/>
              </w:rPr>
            </w:pPr>
            <w:r>
              <w:rPr>
                <w:bCs/>
                <w:sz w:val="28"/>
              </w:rPr>
              <w:t>Фед. бт</w:t>
            </w:r>
          </w:p>
        </w:tc>
        <w:tc>
          <w:tcPr>
            <w:tcW w:w="1218" w:type="dxa"/>
          </w:tcPr>
          <w:p w:rsidR="00030091" w:rsidRDefault="00030091">
            <w:pPr>
              <w:jc w:val="center"/>
              <w:rPr>
                <w:bCs/>
                <w:sz w:val="28"/>
              </w:rPr>
            </w:pPr>
            <w:r>
              <w:rPr>
                <w:bCs/>
                <w:sz w:val="28"/>
              </w:rPr>
              <w:t>всего</w:t>
            </w:r>
          </w:p>
        </w:tc>
        <w:tc>
          <w:tcPr>
            <w:tcW w:w="1218" w:type="dxa"/>
          </w:tcPr>
          <w:p w:rsidR="00030091" w:rsidRDefault="00030091">
            <w:pPr>
              <w:jc w:val="center"/>
              <w:rPr>
                <w:bCs/>
                <w:sz w:val="28"/>
              </w:rPr>
            </w:pPr>
            <w:r>
              <w:rPr>
                <w:bCs/>
                <w:sz w:val="28"/>
              </w:rPr>
              <w:t>Фед. б</w:t>
            </w:r>
          </w:p>
        </w:tc>
      </w:tr>
      <w:tr w:rsidR="00030091">
        <w:tc>
          <w:tcPr>
            <w:tcW w:w="2205" w:type="dxa"/>
          </w:tcPr>
          <w:p w:rsidR="00030091" w:rsidRDefault="00030091">
            <w:pPr>
              <w:jc w:val="both"/>
              <w:rPr>
                <w:bCs/>
                <w:sz w:val="28"/>
              </w:rPr>
            </w:pPr>
            <w:r>
              <w:rPr>
                <w:bCs/>
                <w:sz w:val="28"/>
              </w:rPr>
              <w:t>Н-Ломов. ЛВЗ</w:t>
            </w:r>
          </w:p>
        </w:tc>
        <w:tc>
          <w:tcPr>
            <w:tcW w:w="1143" w:type="dxa"/>
          </w:tcPr>
          <w:p w:rsidR="00030091" w:rsidRDefault="00030091">
            <w:pPr>
              <w:jc w:val="center"/>
              <w:rPr>
                <w:bCs/>
                <w:sz w:val="28"/>
              </w:rPr>
            </w:pPr>
            <w:r>
              <w:rPr>
                <w:bCs/>
                <w:sz w:val="28"/>
              </w:rPr>
              <w:t>9883,6</w:t>
            </w:r>
          </w:p>
        </w:tc>
        <w:tc>
          <w:tcPr>
            <w:tcW w:w="1143" w:type="dxa"/>
          </w:tcPr>
          <w:p w:rsidR="00030091" w:rsidRDefault="00030091">
            <w:pPr>
              <w:jc w:val="center"/>
              <w:rPr>
                <w:bCs/>
                <w:sz w:val="28"/>
              </w:rPr>
            </w:pPr>
            <w:r>
              <w:rPr>
                <w:bCs/>
                <w:sz w:val="28"/>
              </w:rPr>
              <w:t>2395.1</w:t>
            </w:r>
          </w:p>
        </w:tc>
        <w:tc>
          <w:tcPr>
            <w:tcW w:w="1218" w:type="dxa"/>
          </w:tcPr>
          <w:p w:rsidR="00030091" w:rsidRDefault="00030091">
            <w:pPr>
              <w:jc w:val="center"/>
              <w:rPr>
                <w:bCs/>
                <w:sz w:val="28"/>
              </w:rPr>
            </w:pPr>
            <w:r>
              <w:rPr>
                <w:bCs/>
                <w:sz w:val="28"/>
              </w:rPr>
              <w:t>19935,3</w:t>
            </w:r>
          </w:p>
        </w:tc>
        <w:tc>
          <w:tcPr>
            <w:tcW w:w="1143" w:type="dxa"/>
          </w:tcPr>
          <w:p w:rsidR="00030091" w:rsidRDefault="00030091">
            <w:pPr>
              <w:jc w:val="center"/>
              <w:rPr>
                <w:bCs/>
                <w:sz w:val="28"/>
              </w:rPr>
            </w:pPr>
            <w:r>
              <w:rPr>
                <w:bCs/>
                <w:sz w:val="28"/>
              </w:rPr>
              <w:t>9867,6</w:t>
            </w:r>
          </w:p>
        </w:tc>
        <w:tc>
          <w:tcPr>
            <w:tcW w:w="1218" w:type="dxa"/>
          </w:tcPr>
          <w:p w:rsidR="00030091" w:rsidRDefault="00030091">
            <w:pPr>
              <w:jc w:val="center"/>
              <w:rPr>
                <w:bCs/>
                <w:sz w:val="28"/>
              </w:rPr>
            </w:pPr>
            <w:r>
              <w:rPr>
                <w:bCs/>
                <w:sz w:val="28"/>
              </w:rPr>
              <w:t>43068,5</w:t>
            </w:r>
          </w:p>
        </w:tc>
        <w:tc>
          <w:tcPr>
            <w:tcW w:w="1218" w:type="dxa"/>
          </w:tcPr>
          <w:p w:rsidR="00030091" w:rsidRDefault="00030091">
            <w:pPr>
              <w:jc w:val="center"/>
              <w:rPr>
                <w:bCs/>
                <w:sz w:val="28"/>
              </w:rPr>
            </w:pPr>
            <w:r>
              <w:rPr>
                <w:bCs/>
                <w:sz w:val="28"/>
              </w:rPr>
              <w:t>23084,5</w:t>
            </w:r>
          </w:p>
        </w:tc>
      </w:tr>
      <w:tr w:rsidR="00030091">
        <w:tc>
          <w:tcPr>
            <w:tcW w:w="2205" w:type="dxa"/>
          </w:tcPr>
          <w:p w:rsidR="00030091" w:rsidRDefault="00030091">
            <w:pPr>
              <w:jc w:val="both"/>
              <w:rPr>
                <w:bCs/>
                <w:sz w:val="28"/>
              </w:rPr>
            </w:pPr>
            <w:r>
              <w:rPr>
                <w:bCs/>
                <w:sz w:val="28"/>
              </w:rPr>
              <w:t>Майор.Спиртзав</w:t>
            </w:r>
          </w:p>
        </w:tc>
        <w:tc>
          <w:tcPr>
            <w:tcW w:w="1143" w:type="dxa"/>
          </w:tcPr>
          <w:p w:rsidR="00030091" w:rsidRDefault="00030091">
            <w:pPr>
              <w:jc w:val="center"/>
              <w:rPr>
                <w:bCs/>
                <w:sz w:val="28"/>
              </w:rPr>
            </w:pPr>
            <w:r>
              <w:rPr>
                <w:bCs/>
                <w:sz w:val="28"/>
              </w:rPr>
              <w:t>2648</w:t>
            </w:r>
          </w:p>
        </w:tc>
        <w:tc>
          <w:tcPr>
            <w:tcW w:w="1143" w:type="dxa"/>
          </w:tcPr>
          <w:p w:rsidR="00030091" w:rsidRDefault="00030091">
            <w:pPr>
              <w:jc w:val="center"/>
              <w:rPr>
                <w:bCs/>
                <w:sz w:val="28"/>
              </w:rPr>
            </w:pPr>
            <w:r>
              <w:rPr>
                <w:bCs/>
                <w:sz w:val="28"/>
              </w:rPr>
              <w:t>500</w:t>
            </w:r>
          </w:p>
        </w:tc>
        <w:tc>
          <w:tcPr>
            <w:tcW w:w="1218" w:type="dxa"/>
          </w:tcPr>
          <w:p w:rsidR="00030091" w:rsidRDefault="00030091">
            <w:pPr>
              <w:jc w:val="center"/>
              <w:rPr>
                <w:bCs/>
                <w:sz w:val="28"/>
              </w:rPr>
            </w:pPr>
            <w:r>
              <w:rPr>
                <w:bCs/>
                <w:sz w:val="28"/>
              </w:rPr>
              <w:t>4526.7</w:t>
            </w:r>
          </w:p>
        </w:tc>
        <w:tc>
          <w:tcPr>
            <w:tcW w:w="1143" w:type="dxa"/>
          </w:tcPr>
          <w:p w:rsidR="00030091" w:rsidRDefault="00030091">
            <w:pPr>
              <w:jc w:val="center"/>
              <w:rPr>
                <w:bCs/>
                <w:sz w:val="28"/>
              </w:rPr>
            </w:pPr>
            <w:r>
              <w:rPr>
                <w:bCs/>
                <w:sz w:val="28"/>
              </w:rPr>
              <w:t>500</w:t>
            </w:r>
          </w:p>
        </w:tc>
        <w:tc>
          <w:tcPr>
            <w:tcW w:w="1218" w:type="dxa"/>
          </w:tcPr>
          <w:p w:rsidR="00030091" w:rsidRDefault="00030091">
            <w:pPr>
              <w:jc w:val="center"/>
              <w:rPr>
                <w:bCs/>
                <w:sz w:val="28"/>
              </w:rPr>
            </w:pPr>
            <w:r>
              <w:rPr>
                <w:bCs/>
                <w:sz w:val="28"/>
              </w:rPr>
              <w:t>19257.5</w:t>
            </w:r>
          </w:p>
        </w:tc>
        <w:tc>
          <w:tcPr>
            <w:tcW w:w="1218" w:type="dxa"/>
          </w:tcPr>
          <w:p w:rsidR="00030091" w:rsidRDefault="00030091">
            <w:pPr>
              <w:jc w:val="center"/>
              <w:rPr>
                <w:bCs/>
                <w:sz w:val="28"/>
              </w:rPr>
            </w:pPr>
            <w:r>
              <w:rPr>
                <w:bCs/>
                <w:sz w:val="28"/>
              </w:rPr>
              <w:t>8491,9</w:t>
            </w:r>
          </w:p>
        </w:tc>
      </w:tr>
      <w:tr w:rsidR="00030091">
        <w:tc>
          <w:tcPr>
            <w:tcW w:w="2205" w:type="dxa"/>
          </w:tcPr>
          <w:p w:rsidR="00030091" w:rsidRDefault="00030091">
            <w:pPr>
              <w:jc w:val="both"/>
              <w:rPr>
                <w:bCs/>
                <w:sz w:val="28"/>
              </w:rPr>
            </w:pPr>
            <w:r>
              <w:rPr>
                <w:bCs/>
                <w:sz w:val="28"/>
              </w:rPr>
              <w:t>ОАО ''факел''</w:t>
            </w:r>
          </w:p>
        </w:tc>
        <w:tc>
          <w:tcPr>
            <w:tcW w:w="1143" w:type="dxa"/>
          </w:tcPr>
          <w:p w:rsidR="00030091" w:rsidRDefault="00030091">
            <w:pPr>
              <w:jc w:val="center"/>
              <w:rPr>
                <w:bCs/>
                <w:sz w:val="28"/>
              </w:rPr>
            </w:pPr>
            <w:r>
              <w:rPr>
                <w:bCs/>
                <w:sz w:val="28"/>
              </w:rPr>
              <w:t>463,3</w:t>
            </w:r>
          </w:p>
        </w:tc>
        <w:tc>
          <w:tcPr>
            <w:tcW w:w="1143" w:type="dxa"/>
          </w:tcPr>
          <w:p w:rsidR="00030091" w:rsidRDefault="00030091">
            <w:pPr>
              <w:jc w:val="center"/>
              <w:rPr>
                <w:bCs/>
                <w:sz w:val="28"/>
              </w:rPr>
            </w:pPr>
            <w:r>
              <w:rPr>
                <w:bCs/>
                <w:sz w:val="28"/>
              </w:rPr>
              <w:t>15</w:t>
            </w:r>
          </w:p>
        </w:tc>
        <w:tc>
          <w:tcPr>
            <w:tcW w:w="1218" w:type="dxa"/>
          </w:tcPr>
          <w:p w:rsidR="00030091" w:rsidRDefault="00030091">
            <w:pPr>
              <w:jc w:val="center"/>
              <w:rPr>
                <w:bCs/>
                <w:sz w:val="28"/>
              </w:rPr>
            </w:pPr>
            <w:r>
              <w:rPr>
                <w:bCs/>
                <w:sz w:val="28"/>
              </w:rPr>
              <w:t>1621.5</w:t>
            </w:r>
          </w:p>
        </w:tc>
        <w:tc>
          <w:tcPr>
            <w:tcW w:w="1143" w:type="dxa"/>
          </w:tcPr>
          <w:p w:rsidR="00030091" w:rsidRDefault="00030091">
            <w:pPr>
              <w:jc w:val="center"/>
              <w:rPr>
                <w:bCs/>
                <w:sz w:val="28"/>
              </w:rPr>
            </w:pPr>
            <w:r>
              <w:rPr>
                <w:bCs/>
                <w:sz w:val="28"/>
              </w:rPr>
              <w:t>11,3</w:t>
            </w:r>
          </w:p>
        </w:tc>
        <w:tc>
          <w:tcPr>
            <w:tcW w:w="1218" w:type="dxa"/>
          </w:tcPr>
          <w:p w:rsidR="00030091" w:rsidRDefault="00030091">
            <w:pPr>
              <w:jc w:val="center"/>
              <w:rPr>
                <w:bCs/>
                <w:sz w:val="28"/>
              </w:rPr>
            </w:pPr>
            <w:r>
              <w:rPr>
                <w:bCs/>
                <w:sz w:val="28"/>
              </w:rPr>
              <w:t>4270,4</w:t>
            </w:r>
          </w:p>
        </w:tc>
        <w:tc>
          <w:tcPr>
            <w:tcW w:w="1218" w:type="dxa"/>
          </w:tcPr>
          <w:p w:rsidR="00030091" w:rsidRDefault="00030091">
            <w:pPr>
              <w:jc w:val="center"/>
              <w:rPr>
                <w:bCs/>
                <w:sz w:val="28"/>
              </w:rPr>
            </w:pPr>
            <w:r>
              <w:rPr>
                <w:bCs/>
                <w:sz w:val="28"/>
              </w:rPr>
              <w:t>1728,7</w:t>
            </w:r>
          </w:p>
        </w:tc>
      </w:tr>
      <w:tr w:rsidR="00030091">
        <w:trPr>
          <w:cantSplit/>
        </w:trPr>
        <w:tc>
          <w:tcPr>
            <w:tcW w:w="2205" w:type="dxa"/>
          </w:tcPr>
          <w:p w:rsidR="00030091" w:rsidRDefault="00030091">
            <w:pPr>
              <w:jc w:val="both"/>
              <w:rPr>
                <w:bCs/>
                <w:sz w:val="28"/>
              </w:rPr>
            </w:pPr>
          </w:p>
        </w:tc>
        <w:tc>
          <w:tcPr>
            <w:tcW w:w="4647" w:type="dxa"/>
            <w:gridSpan w:val="4"/>
          </w:tcPr>
          <w:p w:rsidR="00030091" w:rsidRDefault="00030091">
            <w:pPr>
              <w:jc w:val="center"/>
              <w:rPr>
                <w:bCs/>
                <w:sz w:val="28"/>
              </w:rPr>
            </w:pPr>
            <w:r>
              <w:rPr>
                <w:bCs/>
                <w:sz w:val="28"/>
              </w:rPr>
              <w:t xml:space="preserve">Поступило в районный бюджет: </w:t>
            </w:r>
          </w:p>
        </w:tc>
        <w:tc>
          <w:tcPr>
            <w:tcW w:w="2436" w:type="dxa"/>
            <w:gridSpan w:val="2"/>
          </w:tcPr>
          <w:p w:rsidR="00030091" w:rsidRDefault="00030091">
            <w:pPr>
              <w:jc w:val="center"/>
              <w:rPr>
                <w:bCs/>
                <w:sz w:val="28"/>
              </w:rPr>
            </w:pPr>
          </w:p>
        </w:tc>
      </w:tr>
      <w:tr w:rsidR="00030091">
        <w:trPr>
          <w:cantSplit/>
        </w:trPr>
        <w:tc>
          <w:tcPr>
            <w:tcW w:w="2205" w:type="dxa"/>
          </w:tcPr>
          <w:p w:rsidR="00030091" w:rsidRDefault="00030091">
            <w:pPr>
              <w:jc w:val="both"/>
              <w:rPr>
                <w:bCs/>
                <w:sz w:val="28"/>
              </w:rPr>
            </w:pPr>
            <w:r>
              <w:rPr>
                <w:bCs/>
                <w:sz w:val="28"/>
              </w:rPr>
              <w:t>Всего                 в том числе</w:t>
            </w:r>
          </w:p>
        </w:tc>
        <w:tc>
          <w:tcPr>
            <w:tcW w:w="2286" w:type="dxa"/>
            <w:gridSpan w:val="2"/>
          </w:tcPr>
          <w:p w:rsidR="00030091" w:rsidRDefault="00030091">
            <w:pPr>
              <w:jc w:val="center"/>
              <w:rPr>
                <w:bCs/>
                <w:sz w:val="28"/>
              </w:rPr>
            </w:pPr>
            <w:r>
              <w:rPr>
                <w:bCs/>
                <w:sz w:val="28"/>
              </w:rPr>
              <w:t>4791</w:t>
            </w:r>
          </w:p>
        </w:tc>
        <w:tc>
          <w:tcPr>
            <w:tcW w:w="2361" w:type="dxa"/>
            <w:gridSpan w:val="2"/>
          </w:tcPr>
          <w:p w:rsidR="00030091" w:rsidRDefault="00030091">
            <w:pPr>
              <w:jc w:val="center"/>
              <w:rPr>
                <w:bCs/>
                <w:sz w:val="28"/>
              </w:rPr>
            </w:pPr>
            <w:r>
              <w:rPr>
                <w:bCs/>
                <w:sz w:val="28"/>
              </w:rPr>
              <w:t>12004</w:t>
            </w:r>
          </w:p>
        </w:tc>
        <w:tc>
          <w:tcPr>
            <w:tcW w:w="2436" w:type="dxa"/>
            <w:gridSpan w:val="2"/>
          </w:tcPr>
          <w:p w:rsidR="00030091" w:rsidRDefault="00030091">
            <w:pPr>
              <w:jc w:val="center"/>
              <w:rPr>
                <w:bCs/>
                <w:sz w:val="28"/>
              </w:rPr>
            </w:pPr>
            <w:r>
              <w:rPr>
                <w:bCs/>
                <w:sz w:val="28"/>
              </w:rPr>
              <w:t>26755</w:t>
            </w:r>
          </w:p>
        </w:tc>
      </w:tr>
      <w:tr w:rsidR="00030091">
        <w:trPr>
          <w:cantSplit/>
        </w:trPr>
        <w:tc>
          <w:tcPr>
            <w:tcW w:w="2205" w:type="dxa"/>
          </w:tcPr>
          <w:p w:rsidR="00030091" w:rsidRDefault="00030091">
            <w:pPr>
              <w:jc w:val="both"/>
              <w:rPr>
                <w:bCs/>
                <w:sz w:val="28"/>
              </w:rPr>
            </w:pPr>
            <w:r>
              <w:rPr>
                <w:bCs/>
                <w:sz w:val="28"/>
              </w:rPr>
              <w:t>Н-Ломов. ЛВЗ</w:t>
            </w:r>
          </w:p>
        </w:tc>
        <w:tc>
          <w:tcPr>
            <w:tcW w:w="2286" w:type="dxa"/>
            <w:gridSpan w:val="2"/>
          </w:tcPr>
          <w:p w:rsidR="00030091" w:rsidRDefault="00030091">
            <w:pPr>
              <w:jc w:val="center"/>
              <w:rPr>
                <w:bCs/>
                <w:sz w:val="28"/>
              </w:rPr>
            </w:pPr>
            <w:r>
              <w:rPr>
                <w:bCs/>
                <w:sz w:val="28"/>
              </w:rPr>
              <w:t>282,2</w:t>
            </w:r>
          </w:p>
        </w:tc>
        <w:tc>
          <w:tcPr>
            <w:tcW w:w="2361" w:type="dxa"/>
            <w:gridSpan w:val="2"/>
          </w:tcPr>
          <w:p w:rsidR="00030091" w:rsidRDefault="00030091">
            <w:pPr>
              <w:jc w:val="center"/>
              <w:rPr>
                <w:bCs/>
                <w:sz w:val="28"/>
              </w:rPr>
            </w:pPr>
            <w:r>
              <w:rPr>
                <w:bCs/>
                <w:sz w:val="28"/>
              </w:rPr>
              <w:t>1090,3</w:t>
            </w:r>
          </w:p>
        </w:tc>
        <w:tc>
          <w:tcPr>
            <w:tcW w:w="2436" w:type="dxa"/>
            <w:gridSpan w:val="2"/>
          </w:tcPr>
          <w:p w:rsidR="00030091" w:rsidRDefault="00030091">
            <w:pPr>
              <w:jc w:val="center"/>
              <w:rPr>
                <w:bCs/>
                <w:sz w:val="28"/>
              </w:rPr>
            </w:pPr>
            <w:r>
              <w:rPr>
                <w:bCs/>
                <w:sz w:val="28"/>
              </w:rPr>
              <w:t>2686,9</w:t>
            </w:r>
          </w:p>
        </w:tc>
      </w:tr>
      <w:tr w:rsidR="00030091">
        <w:trPr>
          <w:cantSplit/>
        </w:trPr>
        <w:tc>
          <w:tcPr>
            <w:tcW w:w="2205" w:type="dxa"/>
          </w:tcPr>
          <w:p w:rsidR="00030091" w:rsidRDefault="00030091">
            <w:pPr>
              <w:jc w:val="both"/>
              <w:rPr>
                <w:bCs/>
                <w:sz w:val="28"/>
              </w:rPr>
            </w:pPr>
            <w:r>
              <w:rPr>
                <w:bCs/>
                <w:sz w:val="28"/>
              </w:rPr>
              <w:t>Майор.Спиртзав</w:t>
            </w:r>
          </w:p>
        </w:tc>
        <w:tc>
          <w:tcPr>
            <w:tcW w:w="2286" w:type="dxa"/>
            <w:gridSpan w:val="2"/>
          </w:tcPr>
          <w:p w:rsidR="00030091" w:rsidRDefault="00030091">
            <w:pPr>
              <w:jc w:val="center"/>
              <w:rPr>
                <w:bCs/>
                <w:sz w:val="28"/>
              </w:rPr>
            </w:pPr>
            <w:r>
              <w:rPr>
                <w:bCs/>
                <w:sz w:val="28"/>
              </w:rPr>
              <w:t>101,1</w:t>
            </w:r>
          </w:p>
        </w:tc>
        <w:tc>
          <w:tcPr>
            <w:tcW w:w="2361" w:type="dxa"/>
            <w:gridSpan w:val="2"/>
          </w:tcPr>
          <w:p w:rsidR="00030091" w:rsidRDefault="00030091">
            <w:pPr>
              <w:jc w:val="center"/>
              <w:rPr>
                <w:bCs/>
                <w:sz w:val="28"/>
              </w:rPr>
            </w:pPr>
            <w:r>
              <w:rPr>
                <w:bCs/>
                <w:sz w:val="28"/>
              </w:rPr>
              <w:t>364,3</w:t>
            </w:r>
          </w:p>
        </w:tc>
        <w:tc>
          <w:tcPr>
            <w:tcW w:w="2436" w:type="dxa"/>
            <w:gridSpan w:val="2"/>
          </w:tcPr>
          <w:p w:rsidR="00030091" w:rsidRDefault="00030091">
            <w:pPr>
              <w:jc w:val="center"/>
              <w:rPr>
                <w:bCs/>
                <w:sz w:val="28"/>
              </w:rPr>
            </w:pPr>
            <w:r>
              <w:rPr>
                <w:bCs/>
                <w:sz w:val="28"/>
              </w:rPr>
              <w:t>977,9</w:t>
            </w:r>
          </w:p>
        </w:tc>
      </w:tr>
      <w:tr w:rsidR="00030091">
        <w:trPr>
          <w:cantSplit/>
        </w:trPr>
        <w:tc>
          <w:tcPr>
            <w:tcW w:w="2205" w:type="dxa"/>
          </w:tcPr>
          <w:p w:rsidR="00030091" w:rsidRDefault="00030091">
            <w:pPr>
              <w:jc w:val="both"/>
              <w:rPr>
                <w:bCs/>
                <w:sz w:val="28"/>
              </w:rPr>
            </w:pPr>
            <w:r>
              <w:rPr>
                <w:bCs/>
                <w:sz w:val="28"/>
              </w:rPr>
              <w:t>ОАО ''факел''</w:t>
            </w:r>
          </w:p>
        </w:tc>
        <w:tc>
          <w:tcPr>
            <w:tcW w:w="2286" w:type="dxa"/>
            <w:gridSpan w:val="2"/>
          </w:tcPr>
          <w:p w:rsidR="00030091" w:rsidRDefault="00030091">
            <w:pPr>
              <w:jc w:val="center"/>
              <w:rPr>
                <w:bCs/>
                <w:sz w:val="28"/>
              </w:rPr>
            </w:pPr>
            <w:r>
              <w:rPr>
                <w:bCs/>
                <w:sz w:val="28"/>
              </w:rPr>
              <w:t>109,2</w:t>
            </w:r>
          </w:p>
        </w:tc>
        <w:tc>
          <w:tcPr>
            <w:tcW w:w="2361" w:type="dxa"/>
            <w:gridSpan w:val="2"/>
          </w:tcPr>
          <w:p w:rsidR="00030091" w:rsidRDefault="00030091">
            <w:pPr>
              <w:jc w:val="center"/>
              <w:rPr>
                <w:bCs/>
                <w:sz w:val="28"/>
              </w:rPr>
            </w:pPr>
            <w:r>
              <w:rPr>
                <w:bCs/>
                <w:sz w:val="28"/>
              </w:rPr>
              <w:t>373,6</w:t>
            </w:r>
          </w:p>
        </w:tc>
        <w:tc>
          <w:tcPr>
            <w:tcW w:w="2436" w:type="dxa"/>
            <w:gridSpan w:val="2"/>
          </w:tcPr>
          <w:p w:rsidR="00030091" w:rsidRDefault="00030091">
            <w:pPr>
              <w:jc w:val="center"/>
              <w:rPr>
                <w:bCs/>
                <w:sz w:val="28"/>
              </w:rPr>
            </w:pPr>
            <w:r>
              <w:rPr>
                <w:bCs/>
                <w:sz w:val="28"/>
              </w:rPr>
              <w:t>986,2</w:t>
            </w:r>
          </w:p>
        </w:tc>
      </w:tr>
      <w:tr w:rsidR="00030091">
        <w:trPr>
          <w:cantSplit/>
        </w:trPr>
        <w:tc>
          <w:tcPr>
            <w:tcW w:w="2205" w:type="dxa"/>
          </w:tcPr>
          <w:p w:rsidR="00030091" w:rsidRDefault="00030091">
            <w:pPr>
              <w:jc w:val="both"/>
              <w:rPr>
                <w:bCs/>
                <w:sz w:val="28"/>
              </w:rPr>
            </w:pPr>
          </w:p>
        </w:tc>
        <w:tc>
          <w:tcPr>
            <w:tcW w:w="4647" w:type="dxa"/>
            <w:gridSpan w:val="4"/>
          </w:tcPr>
          <w:p w:rsidR="00030091" w:rsidRDefault="00030091">
            <w:pPr>
              <w:jc w:val="center"/>
              <w:rPr>
                <w:bCs/>
                <w:sz w:val="28"/>
              </w:rPr>
            </w:pPr>
            <w:r>
              <w:rPr>
                <w:bCs/>
                <w:sz w:val="28"/>
              </w:rPr>
              <w:t>Доля в налоговых платежах района</w:t>
            </w:r>
          </w:p>
        </w:tc>
        <w:tc>
          <w:tcPr>
            <w:tcW w:w="2436" w:type="dxa"/>
            <w:gridSpan w:val="2"/>
          </w:tcPr>
          <w:p w:rsidR="00030091" w:rsidRDefault="00030091">
            <w:pPr>
              <w:jc w:val="center"/>
              <w:rPr>
                <w:bCs/>
                <w:sz w:val="28"/>
              </w:rPr>
            </w:pPr>
          </w:p>
        </w:tc>
      </w:tr>
      <w:tr w:rsidR="00030091">
        <w:trPr>
          <w:cantSplit/>
        </w:trPr>
        <w:tc>
          <w:tcPr>
            <w:tcW w:w="2205" w:type="dxa"/>
          </w:tcPr>
          <w:p w:rsidR="00030091" w:rsidRDefault="00030091">
            <w:pPr>
              <w:jc w:val="both"/>
              <w:rPr>
                <w:bCs/>
                <w:sz w:val="28"/>
              </w:rPr>
            </w:pPr>
            <w:r>
              <w:rPr>
                <w:bCs/>
                <w:sz w:val="28"/>
              </w:rPr>
              <w:t>Н-Ломов. ЛВЗ</w:t>
            </w:r>
          </w:p>
        </w:tc>
        <w:tc>
          <w:tcPr>
            <w:tcW w:w="2286" w:type="dxa"/>
            <w:gridSpan w:val="2"/>
          </w:tcPr>
          <w:p w:rsidR="00030091" w:rsidRDefault="00030091">
            <w:pPr>
              <w:jc w:val="center"/>
              <w:rPr>
                <w:bCs/>
                <w:sz w:val="28"/>
              </w:rPr>
            </w:pPr>
            <w:r>
              <w:rPr>
                <w:bCs/>
                <w:sz w:val="28"/>
              </w:rPr>
              <w:t>5,6 %</w:t>
            </w:r>
          </w:p>
        </w:tc>
        <w:tc>
          <w:tcPr>
            <w:tcW w:w="2361" w:type="dxa"/>
            <w:gridSpan w:val="2"/>
          </w:tcPr>
          <w:p w:rsidR="00030091" w:rsidRDefault="00030091">
            <w:pPr>
              <w:jc w:val="center"/>
              <w:rPr>
                <w:bCs/>
                <w:sz w:val="28"/>
              </w:rPr>
            </w:pPr>
            <w:r>
              <w:rPr>
                <w:bCs/>
                <w:sz w:val="28"/>
              </w:rPr>
              <w:t>9,1 %</w:t>
            </w:r>
          </w:p>
        </w:tc>
        <w:tc>
          <w:tcPr>
            <w:tcW w:w="2436" w:type="dxa"/>
            <w:gridSpan w:val="2"/>
          </w:tcPr>
          <w:p w:rsidR="00030091" w:rsidRDefault="00030091">
            <w:pPr>
              <w:jc w:val="center"/>
              <w:rPr>
                <w:bCs/>
                <w:sz w:val="28"/>
              </w:rPr>
            </w:pPr>
            <w:r>
              <w:rPr>
                <w:bCs/>
                <w:sz w:val="28"/>
              </w:rPr>
              <w:t>10 %</w:t>
            </w:r>
          </w:p>
        </w:tc>
      </w:tr>
      <w:tr w:rsidR="00030091">
        <w:trPr>
          <w:cantSplit/>
        </w:trPr>
        <w:tc>
          <w:tcPr>
            <w:tcW w:w="2205" w:type="dxa"/>
          </w:tcPr>
          <w:p w:rsidR="00030091" w:rsidRDefault="00030091">
            <w:pPr>
              <w:jc w:val="both"/>
              <w:rPr>
                <w:bCs/>
                <w:sz w:val="28"/>
              </w:rPr>
            </w:pPr>
            <w:r>
              <w:rPr>
                <w:bCs/>
                <w:sz w:val="28"/>
              </w:rPr>
              <w:t>Майор.Спиртзав</w:t>
            </w:r>
          </w:p>
        </w:tc>
        <w:tc>
          <w:tcPr>
            <w:tcW w:w="2286" w:type="dxa"/>
            <w:gridSpan w:val="2"/>
          </w:tcPr>
          <w:p w:rsidR="00030091" w:rsidRDefault="00030091">
            <w:pPr>
              <w:jc w:val="center"/>
              <w:rPr>
                <w:bCs/>
                <w:sz w:val="28"/>
              </w:rPr>
            </w:pPr>
            <w:r>
              <w:rPr>
                <w:bCs/>
                <w:sz w:val="28"/>
              </w:rPr>
              <w:t>2,1 %</w:t>
            </w:r>
          </w:p>
        </w:tc>
        <w:tc>
          <w:tcPr>
            <w:tcW w:w="2361" w:type="dxa"/>
            <w:gridSpan w:val="2"/>
          </w:tcPr>
          <w:p w:rsidR="00030091" w:rsidRDefault="00030091">
            <w:pPr>
              <w:jc w:val="center"/>
              <w:rPr>
                <w:bCs/>
                <w:sz w:val="28"/>
              </w:rPr>
            </w:pPr>
            <w:r>
              <w:rPr>
                <w:bCs/>
                <w:sz w:val="28"/>
              </w:rPr>
              <w:t>3,03 %</w:t>
            </w:r>
          </w:p>
        </w:tc>
        <w:tc>
          <w:tcPr>
            <w:tcW w:w="2436" w:type="dxa"/>
            <w:gridSpan w:val="2"/>
          </w:tcPr>
          <w:p w:rsidR="00030091" w:rsidRDefault="00030091">
            <w:pPr>
              <w:jc w:val="center"/>
              <w:rPr>
                <w:bCs/>
                <w:sz w:val="28"/>
              </w:rPr>
            </w:pPr>
            <w:r>
              <w:rPr>
                <w:bCs/>
                <w:sz w:val="28"/>
              </w:rPr>
              <w:t>3,7 %</w:t>
            </w:r>
          </w:p>
        </w:tc>
      </w:tr>
      <w:tr w:rsidR="00030091">
        <w:trPr>
          <w:cantSplit/>
        </w:trPr>
        <w:tc>
          <w:tcPr>
            <w:tcW w:w="2205" w:type="dxa"/>
          </w:tcPr>
          <w:p w:rsidR="00030091" w:rsidRDefault="00030091">
            <w:pPr>
              <w:jc w:val="both"/>
              <w:rPr>
                <w:bCs/>
                <w:sz w:val="28"/>
              </w:rPr>
            </w:pPr>
            <w:r>
              <w:rPr>
                <w:bCs/>
                <w:sz w:val="28"/>
              </w:rPr>
              <w:t>ОАО ''факел''</w:t>
            </w:r>
          </w:p>
        </w:tc>
        <w:tc>
          <w:tcPr>
            <w:tcW w:w="2286" w:type="dxa"/>
            <w:gridSpan w:val="2"/>
          </w:tcPr>
          <w:p w:rsidR="00030091" w:rsidRDefault="00030091">
            <w:pPr>
              <w:jc w:val="center"/>
              <w:rPr>
                <w:bCs/>
                <w:sz w:val="28"/>
              </w:rPr>
            </w:pPr>
            <w:r>
              <w:rPr>
                <w:bCs/>
                <w:sz w:val="28"/>
              </w:rPr>
              <w:t>2,3 %</w:t>
            </w:r>
          </w:p>
        </w:tc>
        <w:tc>
          <w:tcPr>
            <w:tcW w:w="2361" w:type="dxa"/>
            <w:gridSpan w:val="2"/>
          </w:tcPr>
          <w:p w:rsidR="00030091" w:rsidRDefault="00030091">
            <w:pPr>
              <w:jc w:val="center"/>
              <w:rPr>
                <w:bCs/>
                <w:sz w:val="28"/>
              </w:rPr>
            </w:pPr>
            <w:r>
              <w:rPr>
                <w:bCs/>
                <w:sz w:val="28"/>
              </w:rPr>
              <w:t>3,1 %</w:t>
            </w:r>
          </w:p>
        </w:tc>
        <w:tc>
          <w:tcPr>
            <w:tcW w:w="2436" w:type="dxa"/>
            <w:gridSpan w:val="2"/>
          </w:tcPr>
          <w:p w:rsidR="00030091" w:rsidRDefault="00030091">
            <w:pPr>
              <w:jc w:val="center"/>
              <w:rPr>
                <w:bCs/>
                <w:sz w:val="28"/>
              </w:rPr>
            </w:pPr>
            <w:r>
              <w:rPr>
                <w:bCs/>
                <w:sz w:val="28"/>
              </w:rPr>
              <w:t>3,7 %</w:t>
            </w:r>
          </w:p>
        </w:tc>
      </w:tr>
    </w:tbl>
    <w:p w:rsidR="00030091" w:rsidRDefault="00030091">
      <w:pPr>
        <w:jc w:val="both"/>
        <w:rPr>
          <w:bCs/>
          <w:sz w:val="28"/>
        </w:rPr>
      </w:pPr>
    </w:p>
    <w:p w:rsidR="00030091" w:rsidRDefault="00030091">
      <w:pPr>
        <w:ind w:firstLine="851"/>
        <w:jc w:val="both"/>
        <w:rPr>
          <w:bCs/>
          <w:sz w:val="28"/>
        </w:rPr>
      </w:pPr>
      <w:r>
        <w:rPr>
          <w:bCs/>
          <w:sz w:val="28"/>
        </w:rPr>
        <w:t>Проплата НДС и акциз Н-Ломовским ЛВЗ и Майоровским спиртзаводом проводится не в полном объеме. В связи с введением внешнего наблюдения с 21.04.2000г. оплату по налоговым платежам проводил ОАО "Пензаспиртпром" централизовано.</w:t>
      </w:r>
    </w:p>
    <w:p w:rsidR="00030091" w:rsidRDefault="00030091">
      <w:pPr>
        <w:ind w:firstLine="851"/>
        <w:jc w:val="both"/>
        <w:outlineLvl w:val="0"/>
        <w:rPr>
          <w:bCs/>
          <w:sz w:val="28"/>
        </w:rPr>
      </w:pPr>
      <w:r>
        <w:rPr>
          <w:bCs/>
          <w:sz w:val="28"/>
        </w:rPr>
        <w:t>Для своевременного поступления налогов принимаются следующие меры: направлялись требования об уплате налогов, выставлялись распоряжения, руководители привлекались к административной ответственности.</w:t>
      </w:r>
    </w:p>
    <w:p w:rsidR="00030091" w:rsidRDefault="00030091">
      <w:pPr>
        <w:jc w:val="both"/>
        <w:rPr>
          <w:bCs/>
          <w:sz w:val="28"/>
        </w:rPr>
      </w:pPr>
    </w:p>
    <w:p w:rsidR="00030091" w:rsidRDefault="00030091">
      <w:pPr>
        <w:jc w:val="both"/>
        <w:outlineLvl w:val="0"/>
        <w:rPr>
          <w:bCs/>
          <w:sz w:val="28"/>
        </w:rPr>
      </w:pPr>
      <w:r>
        <w:rPr>
          <w:bCs/>
          <w:sz w:val="28"/>
        </w:rPr>
        <w:t xml:space="preserve">             За 9 месяцев произведено продукции в отп-х ценах</w:t>
      </w:r>
    </w:p>
    <w:p w:rsidR="00030091" w:rsidRDefault="00030091">
      <w:pPr>
        <w:jc w:val="both"/>
        <w:rPr>
          <w:bCs/>
          <w:sz w:val="28"/>
        </w:rPr>
      </w:pPr>
      <w:r>
        <w:rPr>
          <w:bCs/>
          <w:sz w:val="28"/>
        </w:rPr>
        <w:t xml:space="preserve">                               2000г.тыс.руб            1999г.тыс.руб.</w:t>
      </w:r>
    </w:p>
    <w:p w:rsidR="00030091" w:rsidRDefault="00030091">
      <w:pPr>
        <w:jc w:val="both"/>
        <w:rPr>
          <w:bCs/>
          <w:sz w:val="28"/>
        </w:rPr>
      </w:pPr>
      <w:r>
        <w:rPr>
          <w:bCs/>
          <w:sz w:val="28"/>
        </w:rPr>
        <w:t>Н-Ломов.ЛВЗ             120402                       106261</w:t>
      </w:r>
    </w:p>
    <w:p w:rsidR="00030091" w:rsidRDefault="00030091">
      <w:pPr>
        <w:jc w:val="both"/>
        <w:rPr>
          <w:bCs/>
          <w:sz w:val="28"/>
        </w:rPr>
      </w:pPr>
      <w:r>
        <w:rPr>
          <w:bCs/>
          <w:sz w:val="28"/>
        </w:rPr>
        <w:t>Майор.спиртз-д          14263                          3743</w:t>
      </w:r>
    </w:p>
    <w:p w:rsidR="00030091" w:rsidRDefault="00030091">
      <w:pPr>
        <w:jc w:val="both"/>
        <w:rPr>
          <w:bCs/>
          <w:sz w:val="28"/>
        </w:rPr>
      </w:pPr>
      <w:r>
        <w:rPr>
          <w:bCs/>
          <w:sz w:val="28"/>
        </w:rPr>
        <w:t>ОАО" Факел"              21953                         53457</w:t>
      </w:r>
    </w:p>
    <w:p w:rsidR="00030091" w:rsidRDefault="00030091">
      <w:pPr>
        <w:jc w:val="both"/>
        <w:rPr>
          <w:bCs/>
          <w:sz w:val="28"/>
        </w:rPr>
      </w:pPr>
    </w:p>
    <w:p w:rsidR="00030091" w:rsidRDefault="00030091">
      <w:pPr>
        <w:jc w:val="both"/>
        <w:outlineLvl w:val="0"/>
        <w:rPr>
          <w:bCs/>
          <w:sz w:val="28"/>
        </w:rPr>
      </w:pPr>
      <w:r>
        <w:rPr>
          <w:bCs/>
          <w:sz w:val="28"/>
        </w:rPr>
        <w:t xml:space="preserve">                           За 9 месяцев поступило налогов</w:t>
      </w:r>
    </w:p>
    <w:p w:rsidR="00030091" w:rsidRDefault="00030091">
      <w:pPr>
        <w:jc w:val="both"/>
        <w:rPr>
          <w:bCs/>
          <w:sz w:val="28"/>
        </w:rPr>
      </w:pPr>
      <w:r>
        <w:rPr>
          <w:bCs/>
          <w:sz w:val="28"/>
        </w:rPr>
        <w:t>Н-Ломов.ЛВЗ             43068.5                       9497.7</w:t>
      </w:r>
    </w:p>
    <w:p w:rsidR="00030091" w:rsidRDefault="00030091">
      <w:pPr>
        <w:jc w:val="both"/>
        <w:rPr>
          <w:bCs/>
          <w:sz w:val="28"/>
        </w:rPr>
      </w:pPr>
      <w:r>
        <w:rPr>
          <w:bCs/>
          <w:sz w:val="28"/>
        </w:rPr>
        <w:t>Майор.спиртз-д          19339.5                     11175.7</w:t>
      </w:r>
    </w:p>
    <w:p w:rsidR="00030091" w:rsidRDefault="00030091">
      <w:pPr>
        <w:jc w:val="both"/>
        <w:rPr>
          <w:bCs/>
          <w:sz w:val="28"/>
        </w:rPr>
      </w:pPr>
      <w:r>
        <w:rPr>
          <w:bCs/>
          <w:sz w:val="28"/>
        </w:rPr>
        <w:t>ОАО"Факел"                4270.4                       1020.6</w:t>
      </w:r>
    </w:p>
    <w:p w:rsidR="00030091" w:rsidRDefault="00030091">
      <w:pPr>
        <w:jc w:val="both"/>
        <w:outlineLvl w:val="0"/>
        <w:rPr>
          <w:bCs/>
          <w:sz w:val="28"/>
        </w:rPr>
      </w:pPr>
      <w:r>
        <w:rPr>
          <w:bCs/>
          <w:sz w:val="28"/>
        </w:rPr>
        <w:t xml:space="preserve">          Налоговая нагрузка по 3-м налогоплптельщикам  составила</w:t>
      </w:r>
    </w:p>
    <w:p w:rsidR="00030091" w:rsidRDefault="00030091">
      <w:pPr>
        <w:jc w:val="both"/>
        <w:rPr>
          <w:bCs/>
          <w:sz w:val="28"/>
        </w:rPr>
      </w:pPr>
      <w:r>
        <w:rPr>
          <w:bCs/>
          <w:sz w:val="28"/>
        </w:rPr>
        <w:t>Н-Ломов.ЛВЗ                35.8                           8.9</w:t>
      </w:r>
    </w:p>
    <w:p w:rsidR="00030091" w:rsidRDefault="00030091">
      <w:pPr>
        <w:jc w:val="both"/>
        <w:rPr>
          <w:bCs/>
          <w:sz w:val="28"/>
        </w:rPr>
      </w:pPr>
      <w:r>
        <w:rPr>
          <w:bCs/>
          <w:sz w:val="28"/>
        </w:rPr>
        <w:t>Майор.спиртз-д           135.6                         298.6</w:t>
      </w:r>
    </w:p>
    <w:p w:rsidR="00030091" w:rsidRDefault="00030091">
      <w:pPr>
        <w:jc w:val="both"/>
        <w:rPr>
          <w:bCs/>
          <w:sz w:val="28"/>
        </w:rPr>
      </w:pPr>
      <w:r>
        <w:rPr>
          <w:bCs/>
          <w:sz w:val="28"/>
        </w:rPr>
        <w:t>ОАО"Факел"                19.4                            1.9</w:t>
      </w:r>
    </w:p>
    <w:p w:rsidR="00030091" w:rsidRDefault="00030091">
      <w:pPr>
        <w:jc w:val="both"/>
        <w:rPr>
          <w:bCs/>
          <w:sz w:val="28"/>
        </w:rPr>
      </w:pPr>
    </w:p>
    <w:p w:rsidR="00030091" w:rsidRDefault="00030091">
      <w:pPr>
        <w:rPr>
          <w:bCs/>
          <w:sz w:val="28"/>
        </w:rPr>
      </w:pPr>
    </w:p>
    <w:p w:rsidR="00030091" w:rsidRDefault="00030091">
      <w:pPr>
        <w:jc w:val="both"/>
        <w:outlineLvl w:val="0"/>
        <w:rPr>
          <w:bCs/>
          <w:sz w:val="28"/>
        </w:rPr>
      </w:pPr>
      <w:r>
        <w:rPr>
          <w:bCs/>
          <w:sz w:val="28"/>
        </w:rPr>
        <w:t>По состоянию на 01.10.00 задолженность по налогам, пени и штрафам составляет 443552.1 тр, в т. ч.:</w:t>
      </w:r>
    </w:p>
    <w:p w:rsidR="00030091" w:rsidRDefault="00030091">
      <w:pPr>
        <w:jc w:val="both"/>
        <w:rPr>
          <w:bCs/>
          <w:sz w:val="28"/>
        </w:rPr>
      </w:pPr>
      <w:r>
        <w:rPr>
          <w:bCs/>
          <w:sz w:val="28"/>
        </w:rPr>
        <w:t xml:space="preserve">     -по налогам     -  233571.1 тр</w:t>
      </w:r>
    </w:p>
    <w:p w:rsidR="00030091" w:rsidRDefault="00030091">
      <w:pPr>
        <w:jc w:val="both"/>
        <w:rPr>
          <w:bCs/>
          <w:sz w:val="28"/>
        </w:rPr>
      </w:pPr>
      <w:r>
        <w:rPr>
          <w:bCs/>
          <w:sz w:val="28"/>
        </w:rPr>
        <w:t xml:space="preserve">     -по пени          -  188035.1 тр</w:t>
      </w:r>
    </w:p>
    <w:p w:rsidR="00030091" w:rsidRDefault="00030091">
      <w:pPr>
        <w:jc w:val="both"/>
        <w:rPr>
          <w:bCs/>
          <w:sz w:val="28"/>
        </w:rPr>
      </w:pPr>
      <w:r>
        <w:rPr>
          <w:bCs/>
          <w:sz w:val="28"/>
        </w:rPr>
        <w:t xml:space="preserve">     -по штрафа     -  21945.9 тр</w:t>
      </w:r>
    </w:p>
    <w:p w:rsidR="00030091" w:rsidRDefault="00030091">
      <w:pPr>
        <w:jc w:val="both"/>
        <w:rPr>
          <w:bCs/>
          <w:sz w:val="28"/>
        </w:rPr>
      </w:pPr>
    </w:p>
    <w:p w:rsidR="00030091" w:rsidRDefault="00030091">
      <w:pPr>
        <w:ind w:firstLine="851"/>
        <w:jc w:val="both"/>
        <w:outlineLvl w:val="0"/>
        <w:rPr>
          <w:bCs/>
          <w:sz w:val="28"/>
        </w:rPr>
      </w:pPr>
      <w:r>
        <w:rPr>
          <w:bCs/>
          <w:sz w:val="28"/>
        </w:rPr>
        <w:t>Недоимка по налогам на 01.10.00  составила  99201.2 тр, в т.ч. в федеральный бюджет 63424.9 тр или 63.9%, в территориальный бюджет - 35776.3 тр или 36.1% от общей суммы недоимки.</w:t>
      </w:r>
    </w:p>
    <w:p w:rsidR="00030091" w:rsidRDefault="00030091">
      <w:pPr>
        <w:ind w:firstLine="851"/>
        <w:jc w:val="both"/>
        <w:outlineLvl w:val="0"/>
        <w:rPr>
          <w:bCs/>
          <w:sz w:val="28"/>
        </w:rPr>
      </w:pPr>
      <w:r>
        <w:rPr>
          <w:bCs/>
          <w:sz w:val="28"/>
        </w:rPr>
        <w:t>Снижение недоимки с началом отчетного года составляет 73103.9 тр или 42.4%, в т.ч. федеральный бюджет на 48586.0 тр или на 43.4%, территориальный бюджет на 24517.9 тр или 40.7%.</w:t>
      </w:r>
    </w:p>
    <w:p w:rsidR="00030091" w:rsidRDefault="00030091">
      <w:pPr>
        <w:ind w:firstLine="851"/>
        <w:jc w:val="both"/>
        <w:outlineLvl w:val="0"/>
        <w:rPr>
          <w:bCs/>
          <w:sz w:val="28"/>
        </w:rPr>
      </w:pPr>
      <w:r>
        <w:rPr>
          <w:bCs/>
          <w:sz w:val="28"/>
        </w:rPr>
        <w:t>Задолженность по пени на 01.10.00 составляет 188035.1тр рост с начала года составил 75000.5 тр или 66.4%,в т.ч. по федеральному бюджету она на 01.01.00 составляла 64391.5 тр на 01.10.00 она возросла на 31799.7 тр или 49.3% и составила 116191.2 тр.</w:t>
      </w:r>
    </w:p>
    <w:p w:rsidR="00030091" w:rsidRDefault="00030091">
      <w:pPr>
        <w:ind w:firstLine="851"/>
        <w:jc w:val="both"/>
        <w:outlineLvl w:val="0"/>
        <w:rPr>
          <w:bCs/>
          <w:sz w:val="28"/>
        </w:rPr>
      </w:pPr>
      <w:r>
        <w:rPr>
          <w:bCs/>
          <w:sz w:val="28"/>
        </w:rPr>
        <w:t>По территориальному бюджету задолженность по пени на 01.10.00 составляет 71843.9тр, с начала года возросла на 23200.8 тр или 47.7%.</w:t>
      </w:r>
    </w:p>
    <w:p w:rsidR="00030091" w:rsidRDefault="00030091">
      <w:pPr>
        <w:ind w:firstLine="851"/>
        <w:jc w:val="both"/>
        <w:rPr>
          <w:bCs/>
          <w:sz w:val="28"/>
        </w:rPr>
      </w:pPr>
      <w:r>
        <w:rPr>
          <w:bCs/>
          <w:sz w:val="28"/>
        </w:rPr>
        <w:t>Задолженность по штрафам на 01.01.00 составляла 30656.9тр, на 01.10.00 она составила 21945.9тр, снижение финансовых санкций составило 8711.0 тр или 28.4%, в том числе федеральный бюджет снижены на 3086.3 тр или 29.9%,в территориальный бюджет на 5624.7 тр или 27.7%.</w:t>
      </w:r>
    </w:p>
    <w:p w:rsidR="00030091" w:rsidRDefault="00030091">
      <w:pPr>
        <w:ind w:firstLine="851"/>
        <w:jc w:val="both"/>
        <w:outlineLvl w:val="0"/>
        <w:rPr>
          <w:bCs/>
          <w:sz w:val="28"/>
        </w:rPr>
      </w:pPr>
      <w:r>
        <w:rPr>
          <w:bCs/>
          <w:sz w:val="28"/>
        </w:rPr>
        <w:t>Из анализа задолженности по отраслям следует отметить наибольший удельный вес недоимки приходится на промышленность спиртовая и ликероводочная. Прирост недоимки с начала года по промышленности составил 147.3%,  по  сравнению  с 1 полугодием прирост недоимки составил 19.4%.</w:t>
      </w:r>
    </w:p>
    <w:p w:rsidR="00030091" w:rsidRDefault="00030091">
      <w:pPr>
        <w:ind w:firstLine="851"/>
        <w:jc w:val="both"/>
        <w:outlineLvl w:val="0"/>
        <w:rPr>
          <w:bCs/>
          <w:sz w:val="28"/>
        </w:rPr>
      </w:pPr>
      <w:r>
        <w:rPr>
          <w:bCs/>
          <w:sz w:val="28"/>
        </w:rPr>
        <w:t>Удельный вес недоимки предприятий с/хозяйства возрос за 3 кв. на 0.5% и на 01.10.00 составил 10.5%. Рост недоимки по предприятиям с/хозяйства составил 166.4%.</w:t>
      </w:r>
    </w:p>
    <w:p w:rsidR="00030091" w:rsidRDefault="00030091">
      <w:pPr>
        <w:ind w:firstLine="851"/>
        <w:jc w:val="both"/>
        <w:outlineLvl w:val="0"/>
        <w:rPr>
          <w:bCs/>
          <w:sz w:val="28"/>
        </w:rPr>
      </w:pPr>
      <w:r>
        <w:rPr>
          <w:bCs/>
          <w:sz w:val="28"/>
        </w:rPr>
        <w:t>Большой прирост недоимки с начала года допустили такиеотрасли как транспорт - 199.2%.Материально-техническое снабжение 348.9%, предприятия жилищно-коммунального хозяйства - 266.6%,хотя удельный вес недоимки этих предприятий невелик от 0.6% до 2.1%.</w:t>
      </w:r>
    </w:p>
    <w:p w:rsidR="00030091" w:rsidRDefault="00030091">
      <w:pPr>
        <w:ind w:firstLine="851"/>
        <w:jc w:val="both"/>
        <w:rPr>
          <w:bCs/>
          <w:sz w:val="28"/>
        </w:rPr>
      </w:pPr>
      <w:r>
        <w:rPr>
          <w:bCs/>
          <w:sz w:val="28"/>
        </w:rPr>
        <w:t>Более чем 25 раз возросла недоимка по другим отраслям на 01.01.00 она составляла 47.3 тр,на 01.10.00 она составляет 11787.1 тр.</w:t>
      </w:r>
    </w:p>
    <w:p w:rsidR="00030091" w:rsidRDefault="00030091">
      <w:pPr>
        <w:ind w:firstLine="851"/>
        <w:jc w:val="both"/>
        <w:outlineLvl w:val="0"/>
        <w:rPr>
          <w:bCs/>
          <w:sz w:val="28"/>
        </w:rPr>
      </w:pPr>
      <w:r>
        <w:rPr>
          <w:bCs/>
          <w:sz w:val="28"/>
        </w:rPr>
        <w:t>Анализируя динамику задолженности по налогам за 9 месяцев</w:t>
      </w:r>
    </w:p>
    <w:p w:rsidR="00030091" w:rsidRDefault="00030091">
      <w:pPr>
        <w:ind w:firstLine="851"/>
        <w:jc w:val="both"/>
        <w:rPr>
          <w:bCs/>
          <w:sz w:val="28"/>
        </w:rPr>
      </w:pPr>
      <w:r>
        <w:rPr>
          <w:bCs/>
          <w:sz w:val="28"/>
        </w:rPr>
        <w:t>т.г. следует отметить снижение с 172305.2 тр до 99201.2 тр или</w:t>
      </w:r>
    </w:p>
    <w:p w:rsidR="00030091" w:rsidRDefault="00030091">
      <w:pPr>
        <w:ind w:firstLine="851"/>
        <w:jc w:val="both"/>
        <w:rPr>
          <w:bCs/>
          <w:sz w:val="28"/>
        </w:rPr>
      </w:pPr>
      <w:r>
        <w:rPr>
          <w:bCs/>
          <w:sz w:val="28"/>
        </w:rPr>
        <w:t>на 42.4%.</w:t>
      </w:r>
    </w:p>
    <w:p w:rsidR="00030091" w:rsidRDefault="00030091">
      <w:pPr>
        <w:ind w:firstLine="851"/>
        <w:jc w:val="both"/>
        <w:outlineLvl w:val="0"/>
        <w:rPr>
          <w:bCs/>
          <w:sz w:val="28"/>
        </w:rPr>
      </w:pPr>
      <w:r>
        <w:rPr>
          <w:bCs/>
          <w:sz w:val="28"/>
        </w:rPr>
        <w:t>Рост недоимки допущен только по налогу на пользование природными ресурсами на 31.9%, т.е. недоимка возросла на 1530.4 тр и составила на 01.10.00 - 6322.2 тр. Весь остальной рост недоимки в сумме 6038.0 тр приходится на все остальные виды налогов.</w:t>
      </w:r>
    </w:p>
    <w:p w:rsidR="00030091" w:rsidRDefault="00030091">
      <w:pPr>
        <w:ind w:firstLine="851"/>
        <w:jc w:val="both"/>
        <w:outlineLvl w:val="0"/>
        <w:rPr>
          <w:bCs/>
          <w:sz w:val="28"/>
        </w:rPr>
      </w:pPr>
      <w:r>
        <w:rPr>
          <w:bCs/>
          <w:sz w:val="28"/>
        </w:rPr>
        <w:t>По налогам занимающим наибольший удельный вес как НДС, налог на прибыль, акцизы недоимка за 9 мес. снизилась на 80672.3тр, за счет акциза на 66005.3 тр.</w:t>
      </w:r>
    </w:p>
    <w:p w:rsidR="00030091" w:rsidRDefault="00030091">
      <w:pPr>
        <w:ind w:firstLine="851"/>
        <w:jc w:val="both"/>
        <w:outlineLvl w:val="0"/>
        <w:rPr>
          <w:bCs/>
          <w:sz w:val="28"/>
        </w:rPr>
      </w:pPr>
      <w:r>
        <w:rPr>
          <w:bCs/>
          <w:sz w:val="28"/>
        </w:rPr>
        <w:t>Сумма отсроченных и рассроченных платежей на 01.10.00 составила 244109.9 тр, в т.ч. в федеральный бюджет - 159357 тр.</w:t>
      </w:r>
    </w:p>
    <w:p w:rsidR="00030091" w:rsidRDefault="00030091">
      <w:pPr>
        <w:ind w:firstLine="851"/>
        <w:jc w:val="both"/>
        <w:outlineLvl w:val="0"/>
        <w:rPr>
          <w:bCs/>
          <w:sz w:val="28"/>
        </w:rPr>
      </w:pPr>
      <w:r>
        <w:rPr>
          <w:bCs/>
          <w:sz w:val="28"/>
        </w:rPr>
        <w:t>Сумма реструктуризируемой задолженности составила 63.3тр или 0.06% от суммы недоимки.</w:t>
      </w:r>
    </w:p>
    <w:p w:rsidR="00030091" w:rsidRDefault="00030091">
      <w:pPr>
        <w:ind w:firstLine="851"/>
        <w:jc w:val="both"/>
        <w:outlineLvl w:val="0"/>
        <w:rPr>
          <w:bCs/>
          <w:sz w:val="28"/>
        </w:rPr>
      </w:pPr>
      <w:r>
        <w:rPr>
          <w:bCs/>
          <w:sz w:val="28"/>
        </w:rPr>
        <w:t>По сравнению с 01.07.00 сумма реструктуризируемой задолженности снизилась на 4237.1 тр, в связи с отменой реструктуризации ФГУП ЭМЗ, ОАО Ремзавод "Н-Ломовский".</w:t>
      </w:r>
    </w:p>
    <w:p w:rsidR="00030091" w:rsidRDefault="00030091">
      <w:pPr>
        <w:ind w:firstLine="851"/>
        <w:jc w:val="both"/>
        <w:rPr>
          <w:bCs/>
          <w:sz w:val="28"/>
        </w:rPr>
      </w:pPr>
      <w:r>
        <w:rPr>
          <w:bCs/>
          <w:sz w:val="28"/>
        </w:rPr>
        <w:t>Основными крупными предприятиями-недоимщиками являются:</w:t>
      </w:r>
    </w:p>
    <w:p w:rsidR="00030091" w:rsidRDefault="00030091">
      <w:pPr>
        <w:ind w:firstLine="851"/>
        <w:jc w:val="both"/>
        <w:outlineLvl w:val="0"/>
        <w:rPr>
          <w:bCs/>
          <w:sz w:val="28"/>
        </w:rPr>
      </w:pPr>
      <w:r>
        <w:rPr>
          <w:bCs/>
          <w:sz w:val="28"/>
        </w:rPr>
        <w:t>ЗАО "Бахус" недоимка этого предприятия составляет 10915.0 тр или 11% от всей недоимки. Задолженность по таким налогам как  акциз составила 8150.8 тр, НДС - 2195.7 тр.</w:t>
      </w:r>
    </w:p>
    <w:p w:rsidR="00030091" w:rsidRDefault="00030091">
      <w:pPr>
        <w:ind w:firstLine="851"/>
        <w:jc w:val="both"/>
        <w:outlineLvl w:val="0"/>
        <w:rPr>
          <w:bCs/>
          <w:sz w:val="28"/>
        </w:rPr>
      </w:pPr>
      <w:r>
        <w:rPr>
          <w:bCs/>
          <w:sz w:val="28"/>
        </w:rPr>
        <w:t>ОАО "Кирпичный завод" - недоимка 3457.9 тр и от общей недоимки составляет 3.5%.</w:t>
      </w:r>
    </w:p>
    <w:p w:rsidR="00030091" w:rsidRDefault="00030091">
      <w:pPr>
        <w:ind w:firstLine="851"/>
        <w:jc w:val="both"/>
        <w:outlineLvl w:val="0"/>
        <w:rPr>
          <w:bCs/>
          <w:sz w:val="28"/>
        </w:rPr>
      </w:pPr>
      <w:r>
        <w:rPr>
          <w:bCs/>
          <w:sz w:val="28"/>
        </w:rPr>
        <w:t>Недоимка ПК "Н-Ломовская ПМК" составляет 2.3% от общей недоимки,  т.е. 2320.4 тр.</w:t>
      </w:r>
    </w:p>
    <w:p w:rsidR="00030091" w:rsidRDefault="00030091">
      <w:pPr>
        <w:ind w:firstLine="851"/>
        <w:jc w:val="both"/>
        <w:outlineLvl w:val="0"/>
        <w:rPr>
          <w:bCs/>
          <w:sz w:val="28"/>
        </w:rPr>
      </w:pPr>
      <w:r>
        <w:rPr>
          <w:bCs/>
          <w:sz w:val="28"/>
        </w:rPr>
        <w:t>Доля недоимки предприятий-банкротов в общем объеме недоимки составляет 16.5% или 16405.1 тр.</w:t>
      </w:r>
    </w:p>
    <w:p w:rsidR="00030091" w:rsidRDefault="00030091">
      <w:pPr>
        <w:ind w:firstLine="851"/>
        <w:jc w:val="both"/>
        <w:outlineLvl w:val="0"/>
        <w:rPr>
          <w:bCs/>
          <w:sz w:val="28"/>
        </w:rPr>
      </w:pPr>
      <w:r>
        <w:rPr>
          <w:bCs/>
          <w:sz w:val="28"/>
        </w:rPr>
        <w:t>Это ОАО "Факел" недоимка этого предприятия составляет 11193.5тр или 11.3% от всей недоимки.</w:t>
      </w:r>
    </w:p>
    <w:p w:rsidR="00030091" w:rsidRDefault="00030091">
      <w:pPr>
        <w:ind w:firstLine="851"/>
        <w:jc w:val="both"/>
        <w:rPr>
          <w:bCs/>
          <w:sz w:val="28"/>
        </w:rPr>
      </w:pPr>
      <w:r>
        <w:rPr>
          <w:bCs/>
          <w:sz w:val="28"/>
        </w:rPr>
        <w:t>ОАО "Н-Ломовский элеватор" - 1.0% или 1023.9тр.</w:t>
      </w:r>
    </w:p>
    <w:p w:rsidR="00030091" w:rsidRDefault="00030091">
      <w:pPr>
        <w:ind w:firstLine="851"/>
        <w:jc w:val="both"/>
        <w:rPr>
          <w:bCs/>
          <w:sz w:val="28"/>
        </w:rPr>
      </w:pPr>
      <w:r>
        <w:rPr>
          <w:bCs/>
          <w:sz w:val="28"/>
        </w:rPr>
        <w:t>ОАО "Ломов-мясо" - 1087.7 тр или 1.1%.</w:t>
      </w:r>
    </w:p>
    <w:p w:rsidR="00030091" w:rsidRDefault="00030091">
      <w:pPr>
        <w:ind w:firstLine="851"/>
        <w:jc w:val="both"/>
        <w:rPr>
          <w:bCs/>
          <w:sz w:val="28"/>
        </w:rPr>
      </w:pPr>
      <w:r>
        <w:rPr>
          <w:bCs/>
          <w:sz w:val="28"/>
        </w:rPr>
        <w:t>Сумма недоимки по ликвидированным предприятиям составляет 498.4 тр или 0.5% от всей недоимки.</w:t>
      </w:r>
    </w:p>
    <w:p w:rsidR="00030091" w:rsidRDefault="00030091">
      <w:pPr>
        <w:ind w:firstLine="851"/>
        <w:jc w:val="both"/>
        <w:outlineLvl w:val="0"/>
        <w:rPr>
          <w:bCs/>
          <w:sz w:val="28"/>
        </w:rPr>
      </w:pPr>
      <w:r>
        <w:rPr>
          <w:bCs/>
          <w:sz w:val="28"/>
        </w:rPr>
        <w:t>Предприятия не осуществляющие финансово-хозяйственную деятельность имеют недоимку 3359.1 тр или 3.4% от всей суммы недоимки.</w:t>
      </w:r>
    </w:p>
    <w:p w:rsidR="00030091" w:rsidRDefault="00030091">
      <w:pPr>
        <w:ind w:firstLine="851"/>
        <w:jc w:val="both"/>
        <w:outlineLvl w:val="0"/>
        <w:rPr>
          <w:bCs/>
          <w:sz w:val="28"/>
        </w:rPr>
      </w:pPr>
      <w:r>
        <w:rPr>
          <w:bCs/>
          <w:sz w:val="28"/>
        </w:rPr>
        <w:t>За 9 мес. 2000 г Инспекцией МНС РФ по Н-Ломовскому району проведена следующая работа по взысканию задолженности по налоговым платежам:</w:t>
      </w:r>
    </w:p>
    <w:p w:rsidR="00030091" w:rsidRDefault="00030091">
      <w:pPr>
        <w:ind w:firstLine="851"/>
        <w:jc w:val="both"/>
        <w:rPr>
          <w:bCs/>
          <w:sz w:val="28"/>
        </w:rPr>
      </w:pPr>
      <w:r>
        <w:rPr>
          <w:bCs/>
          <w:sz w:val="28"/>
        </w:rPr>
        <w:t>-Направлено   384   требования   об   уплате   налогов   и   сборов   на   сумму 453771.1 тр.;</w:t>
      </w:r>
    </w:p>
    <w:p w:rsidR="00030091" w:rsidRDefault="00030091">
      <w:pPr>
        <w:ind w:firstLine="851"/>
        <w:jc w:val="both"/>
        <w:rPr>
          <w:bCs/>
          <w:sz w:val="28"/>
        </w:rPr>
      </w:pPr>
      <w:r>
        <w:rPr>
          <w:bCs/>
          <w:sz w:val="28"/>
        </w:rPr>
        <w:t>-За невыполнение требований к административной ответственности привлечены 76 руководителей на сумму 17 тр.;</w:t>
      </w:r>
    </w:p>
    <w:p w:rsidR="00030091" w:rsidRDefault="00030091">
      <w:pPr>
        <w:ind w:firstLine="851"/>
        <w:jc w:val="both"/>
        <w:rPr>
          <w:bCs/>
          <w:sz w:val="28"/>
        </w:rPr>
      </w:pPr>
      <w:r>
        <w:rPr>
          <w:bCs/>
          <w:sz w:val="28"/>
        </w:rPr>
        <w:t>-Выставлено 338 инкассовых платежных поручений на бесспорное взыскание задолженности в сумме 57053.4тр или на 76 % роста задолженности пени.</w:t>
      </w:r>
    </w:p>
    <w:p w:rsidR="00030091" w:rsidRDefault="00030091">
      <w:pPr>
        <w:ind w:firstLine="851"/>
        <w:jc w:val="both"/>
        <w:rPr>
          <w:bCs/>
          <w:sz w:val="28"/>
        </w:rPr>
      </w:pPr>
      <w:r>
        <w:rPr>
          <w:bCs/>
          <w:sz w:val="28"/>
        </w:rPr>
        <w:t>-Взыскано по инкассовым распоряжениям 6918.0 тр, в том числе с расчетных счетов налогоплательщиков 6911.1, с валютных счетов 6.9тр.</w:t>
      </w:r>
    </w:p>
    <w:p w:rsidR="00030091" w:rsidRDefault="00030091">
      <w:pPr>
        <w:ind w:firstLine="851"/>
        <w:jc w:val="both"/>
        <w:rPr>
          <w:bCs/>
          <w:sz w:val="28"/>
        </w:rPr>
      </w:pPr>
      <w:r>
        <w:rPr>
          <w:bCs/>
          <w:sz w:val="28"/>
        </w:rPr>
        <w:t>-Погашено в результате изъятия наличных денежных средств 5099.3 тр.</w:t>
      </w:r>
    </w:p>
    <w:p w:rsidR="00030091" w:rsidRDefault="00030091">
      <w:pPr>
        <w:ind w:firstLine="851"/>
        <w:jc w:val="both"/>
        <w:rPr>
          <w:bCs/>
          <w:sz w:val="28"/>
        </w:rPr>
      </w:pPr>
      <w:r>
        <w:rPr>
          <w:bCs/>
          <w:sz w:val="28"/>
        </w:rPr>
        <w:t>-Вынесено и направлено банкам 50 решений о приостановлении операций по счетам должников.</w:t>
      </w:r>
    </w:p>
    <w:p w:rsidR="00030091" w:rsidRDefault="00030091">
      <w:pPr>
        <w:ind w:firstLine="851"/>
        <w:jc w:val="both"/>
        <w:rPr>
          <w:bCs/>
          <w:sz w:val="28"/>
        </w:rPr>
      </w:pPr>
      <w:r>
        <w:rPr>
          <w:bCs/>
          <w:sz w:val="28"/>
        </w:rPr>
        <w:t>-Принято 65 Постановлений об обращении взыскания недоимки на имущество должников на сумму 107991.9 тр.</w:t>
      </w:r>
    </w:p>
    <w:p w:rsidR="00030091" w:rsidRDefault="00030091">
      <w:pPr>
        <w:ind w:firstLine="851"/>
        <w:jc w:val="both"/>
        <w:rPr>
          <w:bCs/>
          <w:sz w:val="28"/>
        </w:rPr>
      </w:pPr>
      <w:r>
        <w:rPr>
          <w:bCs/>
          <w:sz w:val="28"/>
        </w:rPr>
        <w:t>-Произведено арестов имущества должников у 23 предприятий-недоимщиков на сумму 58281.3 тр.</w:t>
      </w:r>
    </w:p>
    <w:p w:rsidR="00030091" w:rsidRDefault="00030091">
      <w:pPr>
        <w:ind w:firstLine="851"/>
        <w:jc w:val="both"/>
        <w:rPr>
          <w:bCs/>
          <w:sz w:val="28"/>
        </w:rPr>
      </w:pPr>
      <w:r>
        <w:rPr>
          <w:bCs/>
          <w:sz w:val="28"/>
        </w:rPr>
        <w:t>-Поступило от ареста 12.2 тр.</w:t>
      </w:r>
    </w:p>
    <w:p w:rsidR="00030091" w:rsidRDefault="00030091">
      <w:pPr>
        <w:ind w:firstLine="851"/>
        <w:jc w:val="both"/>
        <w:rPr>
          <w:bCs/>
          <w:sz w:val="28"/>
        </w:rPr>
      </w:pPr>
      <w:r>
        <w:rPr>
          <w:bCs/>
          <w:sz w:val="28"/>
        </w:rPr>
        <w:t>-На заседаниях комиссий при Инспекции, районной и городской администраций рассмотрено 221 предприятие. Дополнительно мобилизовано в бюджет после заседаний комиссии 2922.0 тр.</w:t>
      </w:r>
    </w:p>
    <w:p w:rsidR="00030091" w:rsidRDefault="00030091">
      <w:pPr>
        <w:ind w:firstLine="851"/>
        <w:jc w:val="both"/>
        <w:rPr>
          <w:bCs/>
          <w:sz w:val="28"/>
        </w:rPr>
      </w:pPr>
      <w:r>
        <w:rPr>
          <w:bCs/>
          <w:sz w:val="28"/>
        </w:rPr>
        <w:t>-За 9 мес. 2000 г в адрес территориального агентства по делам о несостоятельности /банкротстве/ направлены материалы на 13 предприятий.</w:t>
      </w:r>
    </w:p>
    <w:p w:rsidR="00030091" w:rsidRDefault="00030091">
      <w:pPr>
        <w:ind w:firstLine="851"/>
        <w:jc w:val="both"/>
        <w:rPr>
          <w:bCs/>
          <w:sz w:val="28"/>
        </w:rPr>
      </w:pPr>
      <w:r>
        <w:rPr>
          <w:bCs/>
          <w:sz w:val="28"/>
        </w:rPr>
        <w:t>-По инициативе Инспекции Решениями Арбитражного суда закрыто 30 предприятий не осуществляющих финансово-хозяйственную деятельность.</w:t>
      </w:r>
    </w:p>
    <w:p w:rsidR="00030091" w:rsidRDefault="00030091">
      <w:pPr>
        <w:ind w:firstLine="851"/>
        <w:jc w:val="both"/>
        <w:rPr>
          <w:bCs/>
          <w:sz w:val="28"/>
        </w:rPr>
      </w:pPr>
      <w:r>
        <w:rPr>
          <w:bCs/>
          <w:sz w:val="28"/>
        </w:rPr>
        <w:t>-Для принятия мер к руководителям предприятий-недоимщиков материалы направлялись в Н-Ломовское МРО УФСНП.</w:t>
      </w:r>
    </w:p>
    <w:p w:rsidR="00030091" w:rsidRDefault="00030091">
      <w:pPr>
        <w:ind w:firstLine="851"/>
        <w:jc w:val="both"/>
        <w:rPr>
          <w:bCs/>
          <w:sz w:val="28"/>
        </w:rPr>
      </w:pPr>
      <w:r>
        <w:rPr>
          <w:bCs/>
          <w:sz w:val="28"/>
        </w:rPr>
        <w:t>-За невыполнение требований по уплате налогов и сборов на межрайпрокуратуру направлялись материалы на 3 руководителей.</w:t>
      </w:r>
    </w:p>
    <w:p w:rsidR="00030091" w:rsidRDefault="00030091">
      <w:pPr>
        <w:ind w:firstLine="851"/>
        <w:jc w:val="both"/>
        <w:rPr>
          <w:bCs/>
          <w:sz w:val="28"/>
        </w:rPr>
      </w:pPr>
      <w:r>
        <w:rPr>
          <w:bCs/>
          <w:sz w:val="28"/>
        </w:rPr>
        <w:t>-С целью принятия мер прокурорского воздействия на межрайонную прокуратуру направлялись материалы анализов финансово-хозяйственной деятельности предприятий-недоимщиков.</w:t>
      </w:r>
    </w:p>
    <w:p w:rsidR="00030091" w:rsidRDefault="00030091">
      <w:pPr>
        <w:ind w:firstLine="851"/>
        <w:jc w:val="both"/>
        <w:rPr>
          <w:bCs/>
          <w:sz w:val="28"/>
        </w:rPr>
      </w:pPr>
      <w:r>
        <w:rPr>
          <w:bCs/>
          <w:sz w:val="28"/>
        </w:rPr>
        <w:t>-В целях обеспечения исполнения решений о взыскании налогов и сборов с санкции прокурора наложен частичный арест на имущество 20 налогоплательщиков имеющих недоимку в сумме 46691.3 тр.</w:t>
      </w:r>
    </w:p>
    <w:p w:rsidR="00030091" w:rsidRDefault="00030091">
      <w:pPr>
        <w:jc w:val="both"/>
        <w:rPr>
          <w:bCs/>
          <w:sz w:val="28"/>
        </w:rPr>
      </w:pPr>
    </w:p>
    <w:p w:rsidR="00030091" w:rsidRDefault="00030091">
      <w:pPr>
        <w:pStyle w:val="4"/>
      </w:pPr>
      <w:r>
        <w:t xml:space="preserve">                       ДИНАМИКА ЗАДОЛЖЕННОСТИ ПО НАЛОГАМ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1849"/>
        <w:gridCol w:w="1850"/>
        <w:gridCol w:w="1824"/>
        <w:gridCol w:w="1670"/>
      </w:tblGrid>
      <w:tr w:rsidR="00030091">
        <w:tc>
          <w:tcPr>
            <w:tcW w:w="1965" w:type="dxa"/>
          </w:tcPr>
          <w:p w:rsidR="00030091" w:rsidRDefault="00030091">
            <w:pPr>
              <w:jc w:val="center"/>
              <w:rPr>
                <w:bCs/>
                <w:sz w:val="28"/>
              </w:rPr>
            </w:pPr>
            <w:r>
              <w:rPr>
                <w:bCs/>
                <w:sz w:val="28"/>
              </w:rPr>
              <w:t>Наименование налогов</w:t>
            </w:r>
          </w:p>
        </w:tc>
        <w:tc>
          <w:tcPr>
            <w:tcW w:w="1851" w:type="dxa"/>
          </w:tcPr>
          <w:p w:rsidR="00030091" w:rsidRDefault="00030091">
            <w:pPr>
              <w:jc w:val="center"/>
              <w:rPr>
                <w:bCs/>
                <w:sz w:val="28"/>
              </w:rPr>
            </w:pPr>
            <w:r>
              <w:rPr>
                <w:bCs/>
                <w:sz w:val="28"/>
              </w:rPr>
              <w:t>Задолжность на 01.01.00</w:t>
            </w:r>
          </w:p>
        </w:tc>
        <w:tc>
          <w:tcPr>
            <w:tcW w:w="1851" w:type="dxa"/>
          </w:tcPr>
          <w:p w:rsidR="00030091" w:rsidRDefault="00030091">
            <w:pPr>
              <w:jc w:val="center"/>
              <w:rPr>
                <w:bCs/>
                <w:sz w:val="28"/>
              </w:rPr>
            </w:pPr>
            <w:r>
              <w:rPr>
                <w:bCs/>
                <w:sz w:val="28"/>
              </w:rPr>
              <w:t>Задолжность на 01.10.00</w:t>
            </w:r>
          </w:p>
        </w:tc>
        <w:tc>
          <w:tcPr>
            <w:tcW w:w="1830" w:type="dxa"/>
          </w:tcPr>
          <w:p w:rsidR="00030091" w:rsidRDefault="00030091">
            <w:pPr>
              <w:jc w:val="center"/>
              <w:rPr>
                <w:bCs/>
                <w:sz w:val="28"/>
              </w:rPr>
            </w:pPr>
            <w:r>
              <w:rPr>
                <w:bCs/>
                <w:sz w:val="28"/>
              </w:rPr>
              <w:t>Удельный вес в общей недоимке в %</w:t>
            </w:r>
          </w:p>
        </w:tc>
        <w:tc>
          <w:tcPr>
            <w:tcW w:w="1683" w:type="dxa"/>
          </w:tcPr>
          <w:p w:rsidR="00030091" w:rsidRDefault="00030091">
            <w:pPr>
              <w:jc w:val="center"/>
              <w:rPr>
                <w:bCs/>
                <w:sz w:val="28"/>
              </w:rPr>
            </w:pPr>
            <w:r>
              <w:rPr>
                <w:bCs/>
                <w:sz w:val="28"/>
              </w:rPr>
              <w:t>%          роста</w:t>
            </w:r>
          </w:p>
        </w:tc>
      </w:tr>
      <w:tr w:rsidR="00030091">
        <w:tc>
          <w:tcPr>
            <w:tcW w:w="1965" w:type="dxa"/>
          </w:tcPr>
          <w:p w:rsidR="00030091" w:rsidRDefault="00030091">
            <w:pPr>
              <w:jc w:val="both"/>
              <w:rPr>
                <w:bCs/>
                <w:sz w:val="28"/>
              </w:rPr>
            </w:pPr>
            <w:r>
              <w:rPr>
                <w:bCs/>
                <w:sz w:val="28"/>
              </w:rPr>
              <w:t xml:space="preserve">Прибыль </w:t>
            </w:r>
          </w:p>
        </w:tc>
        <w:tc>
          <w:tcPr>
            <w:tcW w:w="1851" w:type="dxa"/>
          </w:tcPr>
          <w:p w:rsidR="00030091" w:rsidRDefault="00030091">
            <w:pPr>
              <w:jc w:val="center"/>
              <w:rPr>
                <w:bCs/>
                <w:sz w:val="28"/>
              </w:rPr>
            </w:pPr>
            <w:r>
              <w:rPr>
                <w:bCs/>
                <w:sz w:val="28"/>
              </w:rPr>
              <w:t>10876.3</w:t>
            </w:r>
          </w:p>
        </w:tc>
        <w:tc>
          <w:tcPr>
            <w:tcW w:w="1851" w:type="dxa"/>
          </w:tcPr>
          <w:p w:rsidR="00030091" w:rsidRDefault="00030091">
            <w:pPr>
              <w:jc w:val="center"/>
              <w:rPr>
                <w:bCs/>
                <w:sz w:val="28"/>
              </w:rPr>
            </w:pPr>
            <w:r>
              <w:rPr>
                <w:bCs/>
                <w:sz w:val="28"/>
              </w:rPr>
              <w:t>8322,9</w:t>
            </w:r>
          </w:p>
        </w:tc>
        <w:tc>
          <w:tcPr>
            <w:tcW w:w="1830" w:type="dxa"/>
          </w:tcPr>
          <w:p w:rsidR="00030091" w:rsidRDefault="00030091">
            <w:pPr>
              <w:jc w:val="center"/>
              <w:rPr>
                <w:bCs/>
                <w:sz w:val="28"/>
              </w:rPr>
            </w:pPr>
            <w:r>
              <w:rPr>
                <w:bCs/>
                <w:sz w:val="28"/>
              </w:rPr>
              <w:t>8,3</w:t>
            </w:r>
          </w:p>
        </w:tc>
        <w:tc>
          <w:tcPr>
            <w:tcW w:w="1683" w:type="dxa"/>
          </w:tcPr>
          <w:p w:rsidR="00030091" w:rsidRDefault="00030091">
            <w:pPr>
              <w:jc w:val="center"/>
              <w:rPr>
                <w:bCs/>
                <w:sz w:val="28"/>
              </w:rPr>
            </w:pPr>
            <w:r>
              <w:rPr>
                <w:bCs/>
                <w:sz w:val="28"/>
              </w:rPr>
              <w:t>-23,5</w:t>
            </w:r>
          </w:p>
        </w:tc>
      </w:tr>
      <w:tr w:rsidR="00030091">
        <w:tc>
          <w:tcPr>
            <w:tcW w:w="1965" w:type="dxa"/>
          </w:tcPr>
          <w:p w:rsidR="00030091" w:rsidRDefault="00030091">
            <w:pPr>
              <w:jc w:val="both"/>
              <w:rPr>
                <w:bCs/>
                <w:sz w:val="28"/>
              </w:rPr>
            </w:pPr>
            <w:r>
              <w:rPr>
                <w:bCs/>
                <w:sz w:val="28"/>
              </w:rPr>
              <w:t>НДС</w:t>
            </w:r>
          </w:p>
        </w:tc>
        <w:tc>
          <w:tcPr>
            <w:tcW w:w="1851" w:type="dxa"/>
          </w:tcPr>
          <w:p w:rsidR="00030091" w:rsidRDefault="00030091">
            <w:pPr>
              <w:jc w:val="center"/>
              <w:rPr>
                <w:bCs/>
                <w:sz w:val="28"/>
              </w:rPr>
            </w:pPr>
            <w:r>
              <w:rPr>
                <w:bCs/>
                <w:sz w:val="28"/>
              </w:rPr>
              <w:t>71077,2</w:t>
            </w:r>
          </w:p>
        </w:tc>
        <w:tc>
          <w:tcPr>
            <w:tcW w:w="1851" w:type="dxa"/>
          </w:tcPr>
          <w:p w:rsidR="00030091" w:rsidRDefault="00030091">
            <w:pPr>
              <w:jc w:val="center"/>
              <w:rPr>
                <w:bCs/>
                <w:sz w:val="28"/>
              </w:rPr>
            </w:pPr>
            <w:r>
              <w:rPr>
                <w:bCs/>
                <w:sz w:val="28"/>
              </w:rPr>
              <w:t>58963,6</w:t>
            </w:r>
          </w:p>
        </w:tc>
        <w:tc>
          <w:tcPr>
            <w:tcW w:w="1830" w:type="dxa"/>
          </w:tcPr>
          <w:p w:rsidR="00030091" w:rsidRDefault="00030091">
            <w:pPr>
              <w:jc w:val="center"/>
              <w:rPr>
                <w:bCs/>
                <w:sz w:val="28"/>
              </w:rPr>
            </w:pPr>
            <w:r>
              <w:rPr>
                <w:bCs/>
                <w:sz w:val="28"/>
              </w:rPr>
              <w:t>59,4</w:t>
            </w:r>
          </w:p>
        </w:tc>
        <w:tc>
          <w:tcPr>
            <w:tcW w:w="1683" w:type="dxa"/>
          </w:tcPr>
          <w:p w:rsidR="00030091" w:rsidRDefault="00030091">
            <w:pPr>
              <w:jc w:val="center"/>
              <w:rPr>
                <w:bCs/>
                <w:sz w:val="28"/>
              </w:rPr>
            </w:pPr>
            <w:r>
              <w:rPr>
                <w:bCs/>
                <w:sz w:val="28"/>
              </w:rPr>
              <w:t>-17</w:t>
            </w:r>
          </w:p>
        </w:tc>
      </w:tr>
      <w:tr w:rsidR="00030091">
        <w:tc>
          <w:tcPr>
            <w:tcW w:w="1965" w:type="dxa"/>
          </w:tcPr>
          <w:p w:rsidR="00030091" w:rsidRDefault="00030091">
            <w:pPr>
              <w:jc w:val="both"/>
              <w:rPr>
                <w:bCs/>
                <w:sz w:val="28"/>
              </w:rPr>
            </w:pPr>
            <w:r>
              <w:rPr>
                <w:bCs/>
                <w:sz w:val="28"/>
              </w:rPr>
              <w:t>Польз.природ. ресурсами</w:t>
            </w:r>
          </w:p>
        </w:tc>
        <w:tc>
          <w:tcPr>
            <w:tcW w:w="1851" w:type="dxa"/>
          </w:tcPr>
          <w:p w:rsidR="00030091" w:rsidRDefault="00030091">
            <w:pPr>
              <w:jc w:val="center"/>
              <w:rPr>
                <w:bCs/>
                <w:sz w:val="28"/>
              </w:rPr>
            </w:pPr>
            <w:r>
              <w:rPr>
                <w:bCs/>
                <w:sz w:val="28"/>
              </w:rPr>
              <w:t>4791,8</w:t>
            </w:r>
          </w:p>
        </w:tc>
        <w:tc>
          <w:tcPr>
            <w:tcW w:w="1851" w:type="dxa"/>
          </w:tcPr>
          <w:p w:rsidR="00030091" w:rsidRDefault="00030091">
            <w:pPr>
              <w:jc w:val="center"/>
              <w:rPr>
                <w:bCs/>
                <w:sz w:val="28"/>
              </w:rPr>
            </w:pPr>
            <w:r>
              <w:rPr>
                <w:bCs/>
                <w:sz w:val="28"/>
              </w:rPr>
              <w:t>6322,2</w:t>
            </w:r>
          </w:p>
        </w:tc>
        <w:tc>
          <w:tcPr>
            <w:tcW w:w="1830" w:type="dxa"/>
          </w:tcPr>
          <w:p w:rsidR="00030091" w:rsidRDefault="00030091">
            <w:pPr>
              <w:jc w:val="center"/>
              <w:rPr>
                <w:bCs/>
                <w:sz w:val="28"/>
              </w:rPr>
            </w:pPr>
            <w:r>
              <w:rPr>
                <w:bCs/>
                <w:sz w:val="28"/>
              </w:rPr>
              <w:t>6,4</w:t>
            </w:r>
          </w:p>
        </w:tc>
        <w:tc>
          <w:tcPr>
            <w:tcW w:w="1683" w:type="dxa"/>
          </w:tcPr>
          <w:p w:rsidR="00030091" w:rsidRDefault="00030091">
            <w:pPr>
              <w:jc w:val="center"/>
              <w:rPr>
                <w:bCs/>
                <w:sz w:val="28"/>
              </w:rPr>
            </w:pPr>
            <w:r>
              <w:rPr>
                <w:bCs/>
                <w:sz w:val="28"/>
              </w:rPr>
              <w:t>+31,9</w:t>
            </w:r>
          </w:p>
        </w:tc>
      </w:tr>
      <w:tr w:rsidR="00030091">
        <w:tc>
          <w:tcPr>
            <w:tcW w:w="1965" w:type="dxa"/>
          </w:tcPr>
          <w:p w:rsidR="00030091" w:rsidRDefault="00030091">
            <w:pPr>
              <w:jc w:val="both"/>
              <w:rPr>
                <w:bCs/>
                <w:sz w:val="28"/>
              </w:rPr>
            </w:pPr>
            <w:r>
              <w:rPr>
                <w:bCs/>
                <w:sz w:val="28"/>
              </w:rPr>
              <w:t xml:space="preserve">Акциз </w:t>
            </w:r>
          </w:p>
        </w:tc>
        <w:tc>
          <w:tcPr>
            <w:tcW w:w="1851" w:type="dxa"/>
          </w:tcPr>
          <w:p w:rsidR="00030091" w:rsidRDefault="00030091">
            <w:pPr>
              <w:jc w:val="center"/>
              <w:rPr>
                <w:bCs/>
                <w:sz w:val="28"/>
              </w:rPr>
            </w:pPr>
            <w:r>
              <w:rPr>
                <w:bCs/>
                <w:sz w:val="28"/>
              </w:rPr>
              <w:t>74319,9</w:t>
            </w:r>
          </w:p>
        </w:tc>
        <w:tc>
          <w:tcPr>
            <w:tcW w:w="1851" w:type="dxa"/>
          </w:tcPr>
          <w:p w:rsidR="00030091" w:rsidRDefault="00030091">
            <w:pPr>
              <w:jc w:val="center"/>
              <w:rPr>
                <w:bCs/>
                <w:sz w:val="28"/>
              </w:rPr>
            </w:pPr>
            <w:r>
              <w:rPr>
                <w:bCs/>
                <w:sz w:val="28"/>
              </w:rPr>
              <w:t>8314,6</w:t>
            </w:r>
          </w:p>
        </w:tc>
        <w:tc>
          <w:tcPr>
            <w:tcW w:w="1830" w:type="dxa"/>
          </w:tcPr>
          <w:p w:rsidR="00030091" w:rsidRDefault="00030091">
            <w:pPr>
              <w:jc w:val="center"/>
              <w:rPr>
                <w:bCs/>
                <w:sz w:val="28"/>
              </w:rPr>
            </w:pPr>
            <w:r>
              <w:rPr>
                <w:bCs/>
                <w:sz w:val="28"/>
              </w:rPr>
              <w:t>8,4</w:t>
            </w:r>
          </w:p>
        </w:tc>
        <w:tc>
          <w:tcPr>
            <w:tcW w:w="1683" w:type="dxa"/>
          </w:tcPr>
          <w:p w:rsidR="00030091" w:rsidRDefault="00030091">
            <w:pPr>
              <w:jc w:val="center"/>
              <w:rPr>
                <w:bCs/>
                <w:sz w:val="28"/>
              </w:rPr>
            </w:pPr>
            <w:r>
              <w:rPr>
                <w:bCs/>
                <w:sz w:val="28"/>
              </w:rPr>
              <w:t>-88,8</w:t>
            </w:r>
          </w:p>
        </w:tc>
      </w:tr>
      <w:tr w:rsidR="00030091">
        <w:tc>
          <w:tcPr>
            <w:tcW w:w="1965" w:type="dxa"/>
          </w:tcPr>
          <w:p w:rsidR="00030091" w:rsidRDefault="00030091">
            <w:pPr>
              <w:jc w:val="both"/>
              <w:rPr>
                <w:bCs/>
                <w:sz w:val="28"/>
              </w:rPr>
            </w:pPr>
            <w:r>
              <w:rPr>
                <w:bCs/>
                <w:sz w:val="28"/>
              </w:rPr>
              <w:t>Остальн.налоги</w:t>
            </w:r>
          </w:p>
        </w:tc>
        <w:tc>
          <w:tcPr>
            <w:tcW w:w="1851" w:type="dxa"/>
          </w:tcPr>
          <w:p w:rsidR="00030091" w:rsidRDefault="00030091">
            <w:pPr>
              <w:jc w:val="center"/>
              <w:rPr>
                <w:bCs/>
                <w:sz w:val="28"/>
              </w:rPr>
            </w:pPr>
            <w:r>
              <w:rPr>
                <w:bCs/>
                <w:sz w:val="28"/>
              </w:rPr>
              <w:t>11239,9</w:t>
            </w:r>
          </w:p>
        </w:tc>
        <w:tc>
          <w:tcPr>
            <w:tcW w:w="1851" w:type="dxa"/>
          </w:tcPr>
          <w:p w:rsidR="00030091" w:rsidRDefault="00030091">
            <w:pPr>
              <w:jc w:val="center"/>
              <w:rPr>
                <w:bCs/>
                <w:sz w:val="28"/>
              </w:rPr>
            </w:pPr>
            <w:r>
              <w:rPr>
                <w:bCs/>
                <w:sz w:val="28"/>
              </w:rPr>
              <w:t>17277,9</w:t>
            </w:r>
          </w:p>
        </w:tc>
        <w:tc>
          <w:tcPr>
            <w:tcW w:w="1830" w:type="dxa"/>
          </w:tcPr>
          <w:p w:rsidR="00030091" w:rsidRDefault="00030091">
            <w:pPr>
              <w:jc w:val="center"/>
              <w:rPr>
                <w:bCs/>
                <w:sz w:val="28"/>
              </w:rPr>
            </w:pPr>
            <w:r>
              <w:rPr>
                <w:bCs/>
                <w:sz w:val="28"/>
              </w:rPr>
              <w:t>17,5</w:t>
            </w:r>
          </w:p>
        </w:tc>
        <w:tc>
          <w:tcPr>
            <w:tcW w:w="1683" w:type="dxa"/>
          </w:tcPr>
          <w:p w:rsidR="00030091" w:rsidRDefault="00030091">
            <w:pPr>
              <w:jc w:val="center"/>
              <w:rPr>
                <w:bCs/>
                <w:sz w:val="28"/>
              </w:rPr>
            </w:pPr>
            <w:r>
              <w:rPr>
                <w:bCs/>
                <w:sz w:val="28"/>
              </w:rPr>
              <w:t>+53,7</w:t>
            </w:r>
          </w:p>
        </w:tc>
      </w:tr>
      <w:tr w:rsidR="00030091">
        <w:tc>
          <w:tcPr>
            <w:tcW w:w="1965" w:type="dxa"/>
          </w:tcPr>
          <w:p w:rsidR="00030091" w:rsidRDefault="00030091">
            <w:pPr>
              <w:jc w:val="both"/>
              <w:rPr>
                <w:bCs/>
                <w:sz w:val="28"/>
              </w:rPr>
            </w:pPr>
            <w:r>
              <w:rPr>
                <w:bCs/>
                <w:sz w:val="28"/>
              </w:rPr>
              <w:t xml:space="preserve">Всего </w:t>
            </w:r>
          </w:p>
        </w:tc>
        <w:tc>
          <w:tcPr>
            <w:tcW w:w="1851" w:type="dxa"/>
          </w:tcPr>
          <w:p w:rsidR="00030091" w:rsidRDefault="00030091">
            <w:pPr>
              <w:jc w:val="center"/>
              <w:rPr>
                <w:bCs/>
                <w:sz w:val="28"/>
              </w:rPr>
            </w:pPr>
            <w:r>
              <w:rPr>
                <w:bCs/>
                <w:sz w:val="28"/>
              </w:rPr>
              <w:t>172305,2</w:t>
            </w:r>
          </w:p>
        </w:tc>
        <w:tc>
          <w:tcPr>
            <w:tcW w:w="1851" w:type="dxa"/>
          </w:tcPr>
          <w:p w:rsidR="00030091" w:rsidRDefault="00030091">
            <w:pPr>
              <w:jc w:val="center"/>
              <w:rPr>
                <w:bCs/>
                <w:sz w:val="28"/>
              </w:rPr>
            </w:pPr>
            <w:r>
              <w:rPr>
                <w:bCs/>
                <w:sz w:val="28"/>
              </w:rPr>
              <w:t>99201,2</w:t>
            </w:r>
          </w:p>
        </w:tc>
        <w:tc>
          <w:tcPr>
            <w:tcW w:w="1830" w:type="dxa"/>
          </w:tcPr>
          <w:p w:rsidR="00030091" w:rsidRDefault="00030091">
            <w:pPr>
              <w:jc w:val="center"/>
              <w:rPr>
                <w:bCs/>
                <w:sz w:val="28"/>
              </w:rPr>
            </w:pPr>
            <w:r>
              <w:rPr>
                <w:bCs/>
                <w:sz w:val="28"/>
              </w:rPr>
              <w:t>100</w:t>
            </w:r>
          </w:p>
        </w:tc>
        <w:tc>
          <w:tcPr>
            <w:tcW w:w="1683" w:type="dxa"/>
          </w:tcPr>
          <w:p w:rsidR="00030091" w:rsidRDefault="00030091">
            <w:pPr>
              <w:jc w:val="center"/>
              <w:rPr>
                <w:bCs/>
                <w:sz w:val="28"/>
              </w:rPr>
            </w:pPr>
            <w:r>
              <w:rPr>
                <w:bCs/>
                <w:sz w:val="28"/>
              </w:rPr>
              <w:t>-42,4</w:t>
            </w:r>
          </w:p>
        </w:tc>
      </w:tr>
    </w:tbl>
    <w:p w:rsidR="00030091" w:rsidRDefault="00030091">
      <w:pPr>
        <w:jc w:val="both"/>
        <w:rPr>
          <w:bCs/>
          <w:sz w:val="28"/>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rPr>
      </w:pPr>
      <w:r>
        <w:rPr>
          <w:bCs/>
          <w:sz w:val="28"/>
        </w:rPr>
        <w:t xml:space="preserve">            .         ОТРАСЛЕВАЯ СТРУКТУРА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1834"/>
        <w:gridCol w:w="1836"/>
        <w:gridCol w:w="1761"/>
        <w:gridCol w:w="1749"/>
      </w:tblGrid>
      <w:tr w:rsidR="00030091">
        <w:tc>
          <w:tcPr>
            <w:tcW w:w="1857" w:type="dxa"/>
          </w:tcPr>
          <w:p w:rsidR="00030091" w:rsidRDefault="00030091">
            <w:pPr>
              <w:jc w:val="center"/>
              <w:rPr>
                <w:bCs/>
                <w:sz w:val="28"/>
              </w:rPr>
            </w:pPr>
            <w:r>
              <w:rPr>
                <w:bCs/>
                <w:sz w:val="28"/>
              </w:rPr>
              <w:t>Наименование отрасли</w:t>
            </w:r>
          </w:p>
        </w:tc>
        <w:tc>
          <w:tcPr>
            <w:tcW w:w="1857" w:type="dxa"/>
          </w:tcPr>
          <w:p w:rsidR="00030091" w:rsidRDefault="00030091">
            <w:pPr>
              <w:jc w:val="center"/>
              <w:rPr>
                <w:bCs/>
                <w:sz w:val="28"/>
              </w:rPr>
            </w:pPr>
            <w:r>
              <w:rPr>
                <w:bCs/>
                <w:sz w:val="28"/>
              </w:rPr>
              <w:t>Задолжность на 01.01.00</w:t>
            </w:r>
          </w:p>
        </w:tc>
        <w:tc>
          <w:tcPr>
            <w:tcW w:w="1858" w:type="dxa"/>
          </w:tcPr>
          <w:p w:rsidR="00030091" w:rsidRDefault="00030091">
            <w:pPr>
              <w:jc w:val="center"/>
              <w:rPr>
                <w:bCs/>
                <w:sz w:val="28"/>
              </w:rPr>
            </w:pPr>
            <w:r>
              <w:rPr>
                <w:bCs/>
                <w:sz w:val="28"/>
              </w:rPr>
              <w:t>Задолжность на 01.10.00</w:t>
            </w:r>
          </w:p>
        </w:tc>
        <w:tc>
          <w:tcPr>
            <w:tcW w:w="1858" w:type="dxa"/>
          </w:tcPr>
          <w:p w:rsidR="00030091" w:rsidRDefault="00030091">
            <w:pPr>
              <w:jc w:val="center"/>
              <w:rPr>
                <w:bCs/>
                <w:sz w:val="28"/>
              </w:rPr>
            </w:pPr>
            <w:r>
              <w:rPr>
                <w:bCs/>
                <w:sz w:val="28"/>
              </w:rPr>
              <w:t>Удельный  вес</w:t>
            </w:r>
          </w:p>
        </w:tc>
        <w:tc>
          <w:tcPr>
            <w:tcW w:w="1858" w:type="dxa"/>
          </w:tcPr>
          <w:p w:rsidR="00030091" w:rsidRDefault="00030091">
            <w:pPr>
              <w:jc w:val="center"/>
              <w:rPr>
                <w:bCs/>
                <w:sz w:val="28"/>
              </w:rPr>
            </w:pPr>
            <w:r>
              <w:rPr>
                <w:bCs/>
                <w:sz w:val="28"/>
              </w:rPr>
              <w:t>Рост  снижения</w:t>
            </w:r>
          </w:p>
        </w:tc>
      </w:tr>
      <w:tr w:rsidR="00030091">
        <w:tc>
          <w:tcPr>
            <w:tcW w:w="1857" w:type="dxa"/>
          </w:tcPr>
          <w:p w:rsidR="00030091" w:rsidRDefault="00030091">
            <w:pPr>
              <w:pStyle w:val="4"/>
            </w:pPr>
            <w:r>
              <w:t xml:space="preserve">Всего </w:t>
            </w:r>
          </w:p>
        </w:tc>
        <w:tc>
          <w:tcPr>
            <w:tcW w:w="1857" w:type="dxa"/>
          </w:tcPr>
          <w:p w:rsidR="00030091" w:rsidRDefault="00030091">
            <w:pPr>
              <w:jc w:val="center"/>
              <w:rPr>
                <w:bCs/>
                <w:sz w:val="28"/>
              </w:rPr>
            </w:pPr>
            <w:r>
              <w:rPr>
                <w:bCs/>
                <w:sz w:val="28"/>
              </w:rPr>
              <w:t>174232,4</w:t>
            </w:r>
          </w:p>
        </w:tc>
        <w:tc>
          <w:tcPr>
            <w:tcW w:w="1858" w:type="dxa"/>
          </w:tcPr>
          <w:p w:rsidR="00030091" w:rsidRDefault="00030091">
            <w:pPr>
              <w:jc w:val="center"/>
              <w:rPr>
                <w:bCs/>
                <w:sz w:val="28"/>
              </w:rPr>
            </w:pPr>
            <w:r>
              <w:rPr>
                <w:bCs/>
                <w:sz w:val="28"/>
              </w:rPr>
              <w:t>443552,1</w:t>
            </w:r>
          </w:p>
        </w:tc>
        <w:tc>
          <w:tcPr>
            <w:tcW w:w="1858" w:type="dxa"/>
          </w:tcPr>
          <w:p w:rsidR="00030091" w:rsidRDefault="00030091">
            <w:pPr>
              <w:jc w:val="center"/>
              <w:rPr>
                <w:bCs/>
                <w:sz w:val="28"/>
              </w:rPr>
            </w:pPr>
            <w:r>
              <w:rPr>
                <w:bCs/>
                <w:sz w:val="28"/>
              </w:rPr>
              <w:t>100</w:t>
            </w:r>
          </w:p>
        </w:tc>
        <w:tc>
          <w:tcPr>
            <w:tcW w:w="1858" w:type="dxa"/>
          </w:tcPr>
          <w:p w:rsidR="00030091" w:rsidRDefault="00030091">
            <w:pPr>
              <w:jc w:val="center"/>
              <w:rPr>
                <w:bCs/>
                <w:sz w:val="28"/>
              </w:rPr>
            </w:pPr>
            <w:r>
              <w:rPr>
                <w:bCs/>
                <w:sz w:val="28"/>
              </w:rPr>
              <w:t>154,6 %</w:t>
            </w:r>
          </w:p>
        </w:tc>
      </w:tr>
      <w:tr w:rsidR="00030091">
        <w:tc>
          <w:tcPr>
            <w:tcW w:w="1857" w:type="dxa"/>
          </w:tcPr>
          <w:p w:rsidR="00030091" w:rsidRDefault="00030091">
            <w:pPr>
              <w:jc w:val="both"/>
              <w:rPr>
                <w:bCs/>
                <w:sz w:val="28"/>
              </w:rPr>
            </w:pPr>
            <w:r>
              <w:rPr>
                <w:bCs/>
                <w:sz w:val="28"/>
              </w:rPr>
              <w:t>Промышленнос</w:t>
            </w:r>
          </w:p>
        </w:tc>
        <w:tc>
          <w:tcPr>
            <w:tcW w:w="1857" w:type="dxa"/>
          </w:tcPr>
          <w:p w:rsidR="00030091" w:rsidRDefault="00030091">
            <w:pPr>
              <w:jc w:val="center"/>
              <w:rPr>
                <w:bCs/>
                <w:sz w:val="28"/>
              </w:rPr>
            </w:pPr>
            <w:r>
              <w:rPr>
                <w:bCs/>
                <w:sz w:val="28"/>
              </w:rPr>
              <w:t>138543,2</w:t>
            </w:r>
          </w:p>
        </w:tc>
        <w:tc>
          <w:tcPr>
            <w:tcW w:w="1858" w:type="dxa"/>
          </w:tcPr>
          <w:p w:rsidR="00030091" w:rsidRDefault="00030091">
            <w:pPr>
              <w:jc w:val="center"/>
              <w:rPr>
                <w:bCs/>
                <w:sz w:val="28"/>
              </w:rPr>
            </w:pPr>
            <w:r>
              <w:rPr>
                <w:bCs/>
                <w:sz w:val="28"/>
              </w:rPr>
              <w:t>342626,1</w:t>
            </w:r>
          </w:p>
        </w:tc>
        <w:tc>
          <w:tcPr>
            <w:tcW w:w="1858" w:type="dxa"/>
          </w:tcPr>
          <w:p w:rsidR="00030091" w:rsidRDefault="00030091">
            <w:pPr>
              <w:jc w:val="center"/>
              <w:rPr>
                <w:bCs/>
                <w:sz w:val="28"/>
              </w:rPr>
            </w:pPr>
            <w:r>
              <w:rPr>
                <w:bCs/>
                <w:sz w:val="28"/>
              </w:rPr>
              <w:t>77,3</w:t>
            </w:r>
          </w:p>
        </w:tc>
        <w:tc>
          <w:tcPr>
            <w:tcW w:w="1858" w:type="dxa"/>
          </w:tcPr>
          <w:p w:rsidR="00030091" w:rsidRDefault="00030091">
            <w:pPr>
              <w:jc w:val="center"/>
              <w:rPr>
                <w:bCs/>
                <w:sz w:val="28"/>
              </w:rPr>
            </w:pPr>
            <w:r>
              <w:rPr>
                <w:bCs/>
                <w:sz w:val="28"/>
              </w:rPr>
              <w:t>147,3</w:t>
            </w:r>
          </w:p>
        </w:tc>
      </w:tr>
      <w:tr w:rsidR="00030091">
        <w:tc>
          <w:tcPr>
            <w:tcW w:w="1857" w:type="dxa"/>
          </w:tcPr>
          <w:p w:rsidR="00030091" w:rsidRDefault="00030091">
            <w:pPr>
              <w:jc w:val="both"/>
              <w:rPr>
                <w:bCs/>
                <w:sz w:val="28"/>
              </w:rPr>
            </w:pPr>
            <w:r>
              <w:rPr>
                <w:bCs/>
                <w:sz w:val="28"/>
              </w:rPr>
              <w:t>С/хозяйство</w:t>
            </w:r>
          </w:p>
        </w:tc>
        <w:tc>
          <w:tcPr>
            <w:tcW w:w="1857" w:type="dxa"/>
          </w:tcPr>
          <w:p w:rsidR="00030091" w:rsidRDefault="00030091">
            <w:pPr>
              <w:jc w:val="center"/>
              <w:rPr>
                <w:bCs/>
                <w:sz w:val="28"/>
              </w:rPr>
            </w:pPr>
            <w:r>
              <w:rPr>
                <w:bCs/>
                <w:sz w:val="28"/>
              </w:rPr>
              <w:t>17518,9</w:t>
            </w:r>
          </w:p>
        </w:tc>
        <w:tc>
          <w:tcPr>
            <w:tcW w:w="1858" w:type="dxa"/>
          </w:tcPr>
          <w:p w:rsidR="00030091" w:rsidRDefault="00030091">
            <w:pPr>
              <w:jc w:val="center"/>
              <w:rPr>
                <w:bCs/>
                <w:sz w:val="28"/>
              </w:rPr>
            </w:pPr>
            <w:r>
              <w:rPr>
                <w:bCs/>
                <w:sz w:val="28"/>
              </w:rPr>
              <w:t>46671,8</w:t>
            </w:r>
          </w:p>
        </w:tc>
        <w:tc>
          <w:tcPr>
            <w:tcW w:w="1858" w:type="dxa"/>
          </w:tcPr>
          <w:p w:rsidR="00030091" w:rsidRDefault="00030091">
            <w:pPr>
              <w:jc w:val="center"/>
              <w:rPr>
                <w:bCs/>
                <w:sz w:val="28"/>
              </w:rPr>
            </w:pPr>
            <w:r>
              <w:rPr>
                <w:bCs/>
                <w:sz w:val="28"/>
              </w:rPr>
              <w:t>10,5</w:t>
            </w:r>
          </w:p>
        </w:tc>
        <w:tc>
          <w:tcPr>
            <w:tcW w:w="1858" w:type="dxa"/>
          </w:tcPr>
          <w:p w:rsidR="00030091" w:rsidRDefault="00030091">
            <w:pPr>
              <w:jc w:val="center"/>
              <w:rPr>
                <w:bCs/>
                <w:sz w:val="28"/>
              </w:rPr>
            </w:pPr>
            <w:r>
              <w:rPr>
                <w:bCs/>
                <w:sz w:val="28"/>
              </w:rPr>
              <w:t>166,4</w:t>
            </w:r>
          </w:p>
        </w:tc>
      </w:tr>
      <w:tr w:rsidR="00030091">
        <w:tc>
          <w:tcPr>
            <w:tcW w:w="1857" w:type="dxa"/>
          </w:tcPr>
          <w:p w:rsidR="00030091" w:rsidRDefault="00030091">
            <w:pPr>
              <w:jc w:val="both"/>
              <w:rPr>
                <w:bCs/>
                <w:sz w:val="28"/>
              </w:rPr>
            </w:pPr>
            <w:r>
              <w:rPr>
                <w:bCs/>
                <w:sz w:val="28"/>
              </w:rPr>
              <w:t xml:space="preserve">Транспорт </w:t>
            </w:r>
          </w:p>
        </w:tc>
        <w:tc>
          <w:tcPr>
            <w:tcW w:w="1857" w:type="dxa"/>
          </w:tcPr>
          <w:p w:rsidR="00030091" w:rsidRDefault="00030091">
            <w:pPr>
              <w:jc w:val="center"/>
              <w:rPr>
                <w:bCs/>
                <w:sz w:val="28"/>
              </w:rPr>
            </w:pPr>
            <w:r>
              <w:rPr>
                <w:bCs/>
                <w:sz w:val="28"/>
              </w:rPr>
              <w:t>1741,5</w:t>
            </w:r>
          </w:p>
        </w:tc>
        <w:tc>
          <w:tcPr>
            <w:tcW w:w="1858" w:type="dxa"/>
          </w:tcPr>
          <w:p w:rsidR="00030091" w:rsidRDefault="00030091">
            <w:pPr>
              <w:jc w:val="center"/>
              <w:rPr>
                <w:bCs/>
                <w:sz w:val="28"/>
              </w:rPr>
            </w:pPr>
            <w:r>
              <w:rPr>
                <w:bCs/>
                <w:sz w:val="28"/>
              </w:rPr>
              <w:t>5210,9</w:t>
            </w:r>
          </w:p>
        </w:tc>
        <w:tc>
          <w:tcPr>
            <w:tcW w:w="1858" w:type="dxa"/>
          </w:tcPr>
          <w:p w:rsidR="00030091" w:rsidRDefault="00030091">
            <w:pPr>
              <w:jc w:val="center"/>
              <w:rPr>
                <w:bCs/>
                <w:sz w:val="28"/>
              </w:rPr>
            </w:pPr>
            <w:r>
              <w:rPr>
                <w:bCs/>
                <w:sz w:val="28"/>
              </w:rPr>
              <w:t>1,2</w:t>
            </w:r>
          </w:p>
        </w:tc>
        <w:tc>
          <w:tcPr>
            <w:tcW w:w="1858" w:type="dxa"/>
          </w:tcPr>
          <w:p w:rsidR="00030091" w:rsidRDefault="00030091">
            <w:pPr>
              <w:jc w:val="center"/>
              <w:rPr>
                <w:bCs/>
                <w:sz w:val="28"/>
              </w:rPr>
            </w:pPr>
            <w:r>
              <w:rPr>
                <w:bCs/>
                <w:sz w:val="28"/>
              </w:rPr>
              <w:t>199,2</w:t>
            </w:r>
          </w:p>
        </w:tc>
      </w:tr>
      <w:tr w:rsidR="00030091">
        <w:tc>
          <w:tcPr>
            <w:tcW w:w="1857" w:type="dxa"/>
          </w:tcPr>
          <w:p w:rsidR="00030091" w:rsidRDefault="00030091">
            <w:pPr>
              <w:jc w:val="both"/>
              <w:rPr>
                <w:bCs/>
                <w:sz w:val="28"/>
              </w:rPr>
            </w:pPr>
            <w:r>
              <w:rPr>
                <w:bCs/>
                <w:sz w:val="28"/>
              </w:rPr>
              <w:t xml:space="preserve">Связь </w:t>
            </w:r>
          </w:p>
        </w:tc>
        <w:tc>
          <w:tcPr>
            <w:tcW w:w="1857" w:type="dxa"/>
          </w:tcPr>
          <w:p w:rsidR="00030091" w:rsidRDefault="00030091">
            <w:pPr>
              <w:jc w:val="center"/>
              <w:rPr>
                <w:bCs/>
                <w:sz w:val="28"/>
              </w:rPr>
            </w:pPr>
            <w:r>
              <w:rPr>
                <w:bCs/>
                <w:sz w:val="28"/>
              </w:rPr>
              <w:t>34,2</w:t>
            </w:r>
          </w:p>
        </w:tc>
        <w:tc>
          <w:tcPr>
            <w:tcW w:w="1858" w:type="dxa"/>
          </w:tcPr>
          <w:p w:rsidR="00030091" w:rsidRDefault="00030091">
            <w:pPr>
              <w:jc w:val="center"/>
              <w:rPr>
                <w:bCs/>
                <w:sz w:val="28"/>
              </w:rPr>
            </w:pPr>
            <w:r>
              <w:rPr>
                <w:bCs/>
                <w:sz w:val="28"/>
              </w:rPr>
              <w:t>0,6</w:t>
            </w:r>
          </w:p>
        </w:tc>
        <w:tc>
          <w:tcPr>
            <w:tcW w:w="1858" w:type="dxa"/>
          </w:tcPr>
          <w:p w:rsidR="00030091" w:rsidRDefault="00030091">
            <w:pPr>
              <w:jc w:val="center"/>
              <w:rPr>
                <w:bCs/>
                <w:sz w:val="28"/>
              </w:rPr>
            </w:pPr>
            <w:r>
              <w:rPr>
                <w:bCs/>
                <w:sz w:val="28"/>
              </w:rPr>
              <w:t>0,00</w:t>
            </w:r>
          </w:p>
        </w:tc>
        <w:tc>
          <w:tcPr>
            <w:tcW w:w="1858" w:type="dxa"/>
          </w:tcPr>
          <w:p w:rsidR="00030091" w:rsidRDefault="00030091">
            <w:pPr>
              <w:jc w:val="center"/>
              <w:rPr>
                <w:bCs/>
                <w:sz w:val="28"/>
              </w:rPr>
            </w:pPr>
            <w:r>
              <w:rPr>
                <w:bCs/>
                <w:sz w:val="28"/>
              </w:rPr>
              <w:t>-98.2</w:t>
            </w:r>
          </w:p>
        </w:tc>
      </w:tr>
      <w:tr w:rsidR="00030091">
        <w:tc>
          <w:tcPr>
            <w:tcW w:w="1857" w:type="dxa"/>
          </w:tcPr>
          <w:p w:rsidR="00030091" w:rsidRDefault="00030091">
            <w:pPr>
              <w:jc w:val="both"/>
              <w:rPr>
                <w:bCs/>
                <w:sz w:val="28"/>
              </w:rPr>
            </w:pPr>
            <w:r>
              <w:rPr>
                <w:bCs/>
                <w:sz w:val="28"/>
              </w:rPr>
              <w:t>Строительство</w:t>
            </w:r>
          </w:p>
        </w:tc>
        <w:tc>
          <w:tcPr>
            <w:tcW w:w="1857" w:type="dxa"/>
          </w:tcPr>
          <w:p w:rsidR="00030091" w:rsidRDefault="00030091">
            <w:pPr>
              <w:jc w:val="center"/>
              <w:rPr>
                <w:bCs/>
                <w:sz w:val="28"/>
              </w:rPr>
            </w:pPr>
            <w:r>
              <w:rPr>
                <w:bCs/>
                <w:sz w:val="28"/>
              </w:rPr>
              <w:t>7803,5</w:t>
            </w:r>
          </w:p>
        </w:tc>
        <w:tc>
          <w:tcPr>
            <w:tcW w:w="1858" w:type="dxa"/>
          </w:tcPr>
          <w:p w:rsidR="00030091" w:rsidRDefault="00030091">
            <w:pPr>
              <w:jc w:val="center"/>
              <w:rPr>
                <w:bCs/>
                <w:sz w:val="28"/>
              </w:rPr>
            </w:pPr>
            <w:r>
              <w:rPr>
                <w:bCs/>
                <w:sz w:val="28"/>
              </w:rPr>
              <w:t>17215,4</w:t>
            </w:r>
          </w:p>
        </w:tc>
        <w:tc>
          <w:tcPr>
            <w:tcW w:w="1858" w:type="dxa"/>
          </w:tcPr>
          <w:p w:rsidR="00030091" w:rsidRDefault="00030091">
            <w:pPr>
              <w:jc w:val="center"/>
              <w:rPr>
                <w:bCs/>
                <w:sz w:val="28"/>
              </w:rPr>
            </w:pPr>
            <w:r>
              <w:rPr>
                <w:bCs/>
                <w:sz w:val="28"/>
              </w:rPr>
              <w:t>3,9</w:t>
            </w:r>
          </w:p>
        </w:tc>
        <w:tc>
          <w:tcPr>
            <w:tcW w:w="1858" w:type="dxa"/>
          </w:tcPr>
          <w:p w:rsidR="00030091" w:rsidRDefault="00030091">
            <w:pPr>
              <w:jc w:val="center"/>
              <w:rPr>
                <w:bCs/>
                <w:sz w:val="28"/>
              </w:rPr>
            </w:pPr>
            <w:r>
              <w:rPr>
                <w:bCs/>
                <w:sz w:val="28"/>
              </w:rPr>
              <w:t>120,6</w:t>
            </w:r>
          </w:p>
        </w:tc>
      </w:tr>
      <w:tr w:rsidR="00030091">
        <w:tc>
          <w:tcPr>
            <w:tcW w:w="1857" w:type="dxa"/>
          </w:tcPr>
          <w:p w:rsidR="00030091" w:rsidRDefault="00030091">
            <w:pPr>
              <w:jc w:val="both"/>
              <w:rPr>
                <w:bCs/>
                <w:sz w:val="28"/>
              </w:rPr>
            </w:pPr>
            <w:r>
              <w:rPr>
                <w:bCs/>
                <w:sz w:val="28"/>
              </w:rPr>
              <w:t>Торговля, общ. питание</w:t>
            </w:r>
          </w:p>
        </w:tc>
        <w:tc>
          <w:tcPr>
            <w:tcW w:w="1857" w:type="dxa"/>
          </w:tcPr>
          <w:p w:rsidR="00030091" w:rsidRDefault="00030091">
            <w:pPr>
              <w:jc w:val="center"/>
              <w:rPr>
                <w:bCs/>
                <w:sz w:val="28"/>
              </w:rPr>
            </w:pPr>
            <w:r>
              <w:rPr>
                <w:bCs/>
                <w:sz w:val="28"/>
              </w:rPr>
              <w:t>3765,8</w:t>
            </w:r>
          </w:p>
        </w:tc>
        <w:tc>
          <w:tcPr>
            <w:tcW w:w="1858" w:type="dxa"/>
          </w:tcPr>
          <w:p w:rsidR="00030091" w:rsidRDefault="00030091">
            <w:pPr>
              <w:jc w:val="center"/>
              <w:rPr>
                <w:bCs/>
                <w:sz w:val="28"/>
              </w:rPr>
            </w:pPr>
            <w:r>
              <w:rPr>
                <w:bCs/>
                <w:sz w:val="28"/>
              </w:rPr>
              <w:t>7689,9</w:t>
            </w:r>
          </w:p>
        </w:tc>
        <w:tc>
          <w:tcPr>
            <w:tcW w:w="1858" w:type="dxa"/>
          </w:tcPr>
          <w:p w:rsidR="00030091" w:rsidRDefault="00030091">
            <w:pPr>
              <w:jc w:val="center"/>
              <w:rPr>
                <w:bCs/>
                <w:sz w:val="28"/>
              </w:rPr>
            </w:pPr>
            <w:r>
              <w:rPr>
                <w:bCs/>
                <w:sz w:val="28"/>
              </w:rPr>
              <w:t>1,7</w:t>
            </w:r>
          </w:p>
        </w:tc>
        <w:tc>
          <w:tcPr>
            <w:tcW w:w="1858" w:type="dxa"/>
          </w:tcPr>
          <w:p w:rsidR="00030091" w:rsidRDefault="00030091">
            <w:pPr>
              <w:jc w:val="center"/>
              <w:rPr>
                <w:bCs/>
                <w:sz w:val="28"/>
              </w:rPr>
            </w:pPr>
            <w:r>
              <w:rPr>
                <w:bCs/>
                <w:sz w:val="28"/>
              </w:rPr>
              <w:t>104,2</w:t>
            </w:r>
          </w:p>
        </w:tc>
      </w:tr>
      <w:tr w:rsidR="00030091">
        <w:tc>
          <w:tcPr>
            <w:tcW w:w="1857" w:type="dxa"/>
          </w:tcPr>
          <w:p w:rsidR="00030091" w:rsidRDefault="00030091">
            <w:pPr>
              <w:jc w:val="both"/>
              <w:rPr>
                <w:bCs/>
                <w:sz w:val="28"/>
              </w:rPr>
            </w:pPr>
            <w:r>
              <w:rPr>
                <w:bCs/>
                <w:sz w:val="28"/>
              </w:rPr>
              <w:t>Матер. технич. снабжение</w:t>
            </w:r>
          </w:p>
        </w:tc>
        <w:tc>
          <w:tcPr>
            <w:tcW w:w="1857" w:type="dxa"/>
          </w:tcPr>
          <w:p w:rsidR="00030091" w:rsidRDefault="00030091">
            <w:pPr>
              <w:jc w:val="center"/>
              <w:rPr>
                <w:bCs/>
                <w:sz w:val="28"/>
              </w:rPr>
            </w:pPr>
            <w:r>
              <w:rPr>
                <w:bCs/>
                <w:sz w:val="28"/>
              </w:rPr>
              <w:t>649,7</w:t>
            </w:r>
          </w:p>
        </w:tc>
        <w:tc>
          <w:tcPr>
            <w:tcW w:w="1858" w:type="dxa"/>
          </w:tcPr>
          <w:p w:rsidR="00030091" w:rsidRDefault="00030091">
            <w:pPr>
              <w:jc w:val="center"/>
              <w:rPr>
                <w:bCs/>
                <w:sz w:val="28"/>
              </w:rPr>
            </w:pPr>
            <w:r>
              <w:rPr>
                <w:bCs/>
                <w:sz w:val="28"/>
              </w:rPr>
              <w:t>2917.1</w:t>
            </w:r>
          </w:p>
        </w:tc>
        <w:tc>
          <w:tcPr>
            <w:tcW w:w="1858" w:type="dxa"/>
          </w:tcPr>
          <w:p w:rsidR="00030091" w:rsidRDefault="00030091">
            <w:pPr>
              <w:jc w:val="center"/>
              <w:rPr>
                <w:bCs/>
                <w:sz w:val="28"/>
              </w:rPr>
            </w:pPr>
            <w:r>
              <w:rPr>
                <w:bCs/>
                <w:sz w:val="28"/>
              </w:rPr>
              <w:t>0,6</w:t>
            </w:r>
          </w:p>
        </w:tc>
        <w:tc>
          <w:tcPr>
            <w:tcW w:w="1858" w:type="dxa"/>
          </w:tcPr>
          <w:p w:rsidR="00030091" w:rsidRDefault="00030091">
            <w:pPr>
              <w:jc w:val="center"/>
              <w:rPr>
                <w:bCs/>
                <w:sz w:val="28"/>
              </w:rPr>
            </w:pPr>
            <w:r>
              <w:rPr>
                <w:bCs/>
                <w:sz w:val="28"/>
              </w:rPr>
              <w:t>348,9</w:t>
            </w:r>
          </w:p>
        </w:tc>
      </w:tr>
      <w:tr w:rsidR="00030091">
        <w:tc>
          <w:tcPr>
            <w:tcW w:w="1857" w:type="dxa"/>
          </w:tcPr>
          <w:p w:rsidR="00030091" w:rsidRDefault="00030091">
            <w:pPr>
              <w:jc w:val="both"/>
              <w:rPr>
                <w:bCs/>
                <w:sz w:val="28"/>
              </w:rPr>
            </w:pPr>
            <w:r>
              <w:rPr>
                <w:bCs/>
                <w:sz w:val="28"/>
              </w:rPr>
              <w:t>Операц. с недвиж. имущ.</w:t>
            </w:r>
          </w:p>
        </w:tc>
        <w:tc>
          <w:tcPr>
            <w:tcW w:w="1857" w:type="dxa"/>
          </w:tcPr>
          <w:p w:rsidR="00030091" w:rsidRDefault="00030091">
            <w:pPr>
              <w:jc w:val="center"/>
              <w:rPr>
                <w:bCs/>
                <w:sz w:val="28"/>
              </w:rPr>
            </w:pPr>
            <w:r>
              <w:rPr>
                <w:bCs/>
                <w:sz w:val="28"/>
              </w:rPr>
              <w:t>0,3</w:t>
            </w:r>
          </w:p>
        </w:tc>
        <w:tc>
          <w:tcPr>
            <w:tcW w:w="1858" w:type="dxa"/>
          </w:tcPr>
          <w:p w:rsidR="00030091" w:rsidRDefault="00030091">
            <w:pPr>
              <w:jc w:val="center"/>
              <w:rPr>
                <w:bCs/>
                <w:sz w:val="28"/>
              </w:rPr>
            </w:pPr>
            <w:r>
              <w:rPr>
                <w:bCs/>
                <w:sz w:val="28"/>
              </w:rPr>
              <w:t>1,1</w:t>
            </w:r>
          </w:p>
        </w:tc>
        <w:tc>
          <w:tcPr>
            <w:tcW w:w="1858" w:type="dxa"/>
          </w:tcPr>
          <w:p w:rsidR="00030091" w:rsidRDefault="00030091">
            <w:pPr>
              <w:jc w:val="center"/>
              <w:rPr>
                <w:bCs/>
                <w:sz w:val="28"/>
              </w:rPr>
            </w:pPr>
            <w:r>
              <w:rPr>
                <w:bCs/>
                <w:sz w:val="28"/>
              </w:rPr>
              <w:t>0,00</w:t>
            </w:r>
          </w:p>
        </w:tc>
        <w:tc>
          <w:tcPr>
            <w:tcW w:w="1858" w:type="dxa"/>
          </w:tcPr>
          <w:p w:rsidR="00030091" w:rsidRDefault="00030091">
            <w:pPr>
              <w:jc w:val="center"/>
              <w:rPr>
                <w:bCs/>
                <w:sz w:val="28"/>
              </w:rPr>
            </w:pPr>
            <w:r>
              <w:rPr>
                <w:bCs/>
                <w:sz w:val="28"/>
              </w:rPr>
              <w:t>266,6</w:t>
            </w:r>
          </w:p>
        </w:tc>
      </w:tr>
      <w:tr w:rsidR="00030091">
        <w:tc>
          <w:tcPr>
            <w:tcW w:w="1857" w:type="dxa"/>
          </w:tcPr>
          <w:p w:rsidR="00030091" w:rsidRDefault="00030091">
            <w:pPr>
              <w:jc w:val="both"/>
              <w:rPr>
                <w:bCs/>
                <w:sz w:val="28"/>
              </w:rPr>
            </w:pPr>
            <w:r>
              <w:rPr>
                <w:bCs/>
                <w:sz w:val="28"/>
              </w:rPr>
              <w:t>ЖКХ</w:t>
            </w:r>
          </w:p>
        </w:tc>
        <w:tc>
          <w:tcPr>
            <w:tcW w:w="1857" w:type="dxa"/>
          </w:tcPr>
          <w:p w:rsidR="00030091" w:rsidRDefault="00030091">
            <w:pPr>
              <w:jc w:val="center"/>
              <w:rPr>
                <w:bCs/>
                <w:sz w:val="28"/>
              </w:rPr>
            </w:pPr>
            <w:r>
              <w:rPr>
                <w:bCs/>
                <w:sz w:val="28"/>
              </w:rPr>
              <w:t>4125,9</w:t>
            </w:r>
          </w:p>
        </w:tc>
        <w:tc>
          <w:tcPr>
            <w:tcW w:w="1858" w:type="dxa"/>
          </w:tcPr>
          <w:p w:rsidR="00030091" w:rsidRDefault="00030091">
            <w:pPr>
              <w:jc w:val="center"/>
              <w:rPr>
                <w:bCs/>
                <w:sz w:val="28"/>
              </w:rPr>
            </w:pPr>
            <w:r>
              <w:rPr>
                <w:bCs/>
                <w:sz w:val="28"/>
              </w:rPr>
              <w:t>9431,6</w:t>
            </w:r>
          </w:p>
        </w:tc>
        <w:tc>
          <w:tcPr>
            <w:tcW w:w="1858" w:type="dxa"/>
          </w:tcPr>
          <w:p w:rsidR="00030091" w:rsidRDefault="00030091">
            <w:pPr>
              <w:jc w:val="center"/>
              <w:rPr>
                <w:bCs/>
                <w:sz w:val="28"/>
              </w:rPr>
            </w:pPr>
            <w:r>
              <w:rPr>
                <w:bCs/>
                <w:sz w:val="28"/>
              </w:rPr>
              <w:t>2,1</w:t>
            </w:r>
          </w:p>
        </w:tc>
        <w:tc>
          <w:tcPr>
            <w:tcW w:w="1858" w:type="dxa"/>
          </w:tcPr>
          <w:p w:rsidR="00030091" w:rsidRDefault="00030091">
            <w:pPr>
              <w:jc w:val="center"/>
              <w:rPr>
                <w:bCs/>
                <w:sz w:val="28"/>
              </w:rPr>
            </w:pPr>
            <w:r>
              <w:rPr>
                <w:bCs/>
                <w:sz w:val="28"/>
              </w:rPr>
              <w:t>128,6</w:t>
            </w:r>
          </w:p>
        </w:tc>
      </w:tr>
      <w:tr w:rsidR="00030091">
        <w:tc>
          <w:tcPr>
            <w:tcW w:w="1857" w:type="dxa"/>
          </w:tcPr>
          <w:p w:rsidR="00030091" w:rsidRDefault="00030091">
            <w:pPr>
              <w:jc w:val="both"/>
              <w:rPr>
                <w:bCs/>
                <w:sz w:val="28"/>
              </w:rPr>
            </w:pPr>
            <w:r>
              <w:rPr>
                <w:bCs/>
                <w:sz w:val="28"/>
              </w:rPr>
              <w:t>Финансы</w:t>
            </w:r>
          </w:p>
        </w:tc>
        <w:tc>
          <w:tcPr>
            <w:tcW w:w="1857" w:type="dxa"/>
          </w:tcPr>
          <w:p w:rsidR="00030091" w:rsidRDefault="00030091">
            <w:pPr>
              <w:jc w:val="center"/>
              <w:rPr>
                <w:bCs/>
                <w:sz w:val="28"/>
              </w:rPr>
            </w:pPr>
            <w:r>
              <w:rPr>
                <w:bCs/>
                <w:sz w:val="28"/>
              </w:rPr>
              <w:t>1,9</w:t>
            </w:r>
          </w:p>
        </w:tc>
        <w:tc>
          <w:tcPr>
            <w:tcW w:w="1858" w:type="dxa"/>
          </w:tcPr>
          <w:p w:rsidR="00030091" w:rsidRDefault="00030091">
            <w:pPr>
              <w:jc w:val="center"/>
              <w:rPr>
                <w:bCs/>
                <w:sz w:val="28"/>
              </w:rPr>
            </w:pPr>
            <w:r>
              <w:rPr>
                <w:bCs/>
                <w:sz w:val="28"/>
              </w:rPr>
              <w:t>0,5</w:t>
            </w:r>
          </w:p>
        </w:tc>
        <w:tc>
          <w:tcPr>
            <w:tcW w:w="1858" w:type="dxa"/>
          </w:tcPr>
          <w:p w:rsidR="00030091" w:rsidRDefault="00030091">
            <w:pPr>
              <w:jc w:val="center"/>
              <w:rPr>
                <w:bCs/>
                <w:sz w:val="28"/>
              </w:rPr>
            </w:pPr>
            <w:r>
              <w:rPr>
                <w:bCs/>
                <w:sz w:val="28"/>
              </w:rPr>
              <w:t>0,00</w:t>
            </w:r>
          </w:p>
        </w:tc>
        <w:tc>
          <w:tcPr>
            <w:tcW w:w="1858" w:type="dxa"/>
          </w:tcPr>
          <w:p w:rsidR="00030091" w:rsidRDefault="00030091">
            <w:pPr>
              <w:jc w:val="center"/>
              <w:rPr>
                <w:bCs/>
                <w:sz w:val="28"/>
              </w:rPr>
            </w:pPr>
            <w:r>
              <w:rPr>
                <w:bCs/>
                <w:sz w:val="28"/>
              </w:rPr>
              <w:t>-73,7</w:t>
            </w:r>
          </w:p>
        </w:tc>
      </w:tr>
      <w:tr w:rsidR="00030091">
        <w:tc>
          <w:tcPr>
            <w:tcW w:w="1857" w:type="dxa"/>
          </w:tcPr>
          <w:p w:rsidR="00030091" w:rsidRDefault="00030091">
            <w:pPr>
              <w:jc w:val="both"/>
              <w:rPr>
                <w:bCs/>
                <w:sz w:val="28"/>
              </w:rPr>
            </w:pPr>
            <w:r>
              <w:rPr>
                <w:bCs/>
                <w:sz w:val="28"/>
              </w:rPr>
              <w:t>Др. отрасли</w:t>
            </w:r>
          </w:p>
        </w:tc>
        <w:tc>
          <w:tcPr>
            <w:tcW w:w="1857" w:type="dxa"/>
          </w:tcPr>
          <w:p w:rsidR="00030091" w:rsidRDefault="00030091">
            <w:pPr>
              <w:jc w:val="center"/>
              <w:rPr>
                <w:bCs/>
                <w:sz w:val="28"/>
              </w:rPr>
            </w:pPr>
            <w:r>
              <w:rPr>
                <w:bCs/>
                <w:sz w:val="28"/>
              </w:rPr>
              <w:t>47,3</w:t>
            </w:r>
          </w:p>
        </w:tc>
        <w:tc>
          <w:tcPr>
            <w:tcW w:w="1858" w:type="dxa"/>
          </w:tcPr>
          <w:p w:rsidR="00030091" w:rsidRDefault="00030091">
            <w:pPr>
              <w:jc w:val="center"/>
              <w:rPr>
                <w:bCs/>
                <w:sz w:val="28"/>
              </w:rPr>
            </w:pPr>
            <w:r>
              <w:rPr>
                <w:bCs/>
                <w:sz w:val="28"/>
              </w:rPr>
              <w:t>11787,1</w:t>
            </w:r>
          </w:p>
        </w:tc>
        <w:tc>
          <w:tcPr>
            <w:tcW w:w="1858" w:type="dxa"/>
          </w:tcPr>
          <w:p w:rsidR="00030091" w:rsidRDefault="00030091">
            <w:pPr>
              <w:jc w:val="center"/>
              <w:rPr>
                <w:bCs/>
                <w:sz w:val="28"/>
              </w:rPr>
            </w:pPr>
            <w:r>
              <w:rPr>
                <w:bCs/>
                <w:sz w:val="28"/>
              </w:rPr>
              <w:t>2,7</w:t>
            </w:r>
          </w:p>
        </w:tc>
        <w:tc>
          <w:tcPr>
            <w:tcW w:w="1858" w:type="dxa"/>
          </w:tcPr>
          <w:p w:rsidR="00030091" w:rsidRDefault="00030091">
            <w:pPr>
              <w:jc w:val="center"/>
              <w:rPr>
                <w:bCs/>
                <w:sz w:val="28"/>
              </w:rPr>
            </w:pPr>
            <w:r>
              <w:rPr>
                <w:bCs/>
                <w:sz w:val="28"/>
              </w:rPr>
              <w:t>В 25 раз</w:t>
            </w:r>
          </w:p>
        </w:tc>
      </w:tr>
    </w:tbl>
    <w:p w:rsidR="00030091" w:rsidRDefault="00030091">
      <w:pPr>
        <w:jc w:val="both"/>
        <w:rPr>
          <w:bCs/>
          <w:sz w:val="28"/>
        </w:rPr>
      </w:pPr>
    </w:p>
    <w:p w:rsidR="00030091" w:rsidRDefault="00030091">
      <w:pPr>
        <w:ind w:firstLine="851"/>
        <w:jc w:val="both"/>
        <w:rPr>
          <w:bCs/>
          <w:sz w:val="28"/>
        </w:rPr>
      </w:pPr>
      <w:r>
        <w:rPr>
          <w:bCs/>
          <w:sz w:val="28"/>
        </w:rPr>
        <w:t>За 9 месяцев 2000 г в ходе проведения контрольных проверок Инспекцией было выявлено 90 предприятий не представляющих налоговую отчетность.</w:t>
      </w:r>
    </w:p>
    <w:p w:rsidR="00030091" w:rsidRDefault="00030091">
      <w:pPr>
        <w:ind w:firstLine="851"/>
        <w:jc w:val="both"/>
        <w:outlineLvl w:val="0"/>
        <w:rPr>
          <w:bCs/>
          <w:sz w:val="28"/>
        </w:rPr>
      </w:pPr>
      <w:r>
        <w:rPr>
          <w:bCs/>
          <w:sz w:val="28"/>
        </w:rPr>
        <w:t>Всем предприятиям Инспекцией направлялись требования о представлении расчетов по налогам и сборам в указанные сроки.</w:t>
      </w:r>
    </w:p>
    <w:p w:rsidR="00030091" w:rsidRDefault="00030091">
      <w:pPr>
        <w:ind w:firstLine="851"/>
        <w:jc w:val="both"/>
        <w:outlineLvl w:val="0"/>
        <w:rPr>
          <w:bCs/>
          <w:sz w:val="28"/>
        </w:rPr>
      </w:pPr>
      <w:r>
        <w:rPr>
          <w:bCs/>
          <w:sz w:val="28"/>
        </w:rPr>
        <w:t>За невыполнение требований Инспекции к административной ответственности привлечено 14 руководителей.</w:t>
      </w:r>
    </w:p>
    <w:p w:rsidR="00030091" w:rsidRDefault="00030091">
      <w:pPr>
        <w:ind w:firstLine="851"/>
        <w:jc w:val="both"/>
        <w:outlineLvl w:val="0"/>
        <w:rPr>
          <w:bCs/>
          <w:sz w:val="28"/>
        </w:rPr>
      </w:pPr>
      <w:r>
        <w:rPr>
          <w:bCs/>
          <w:sz w:val="28"/>
        </w:rPr>
        <w:t>По 40 предприятиям, не исполнивших требования Инспекциипо причине      - не найден адресат - материал передан в отдел федеральной службы налоговой полиции для проведения розыскных мер и принятия решения.</w:t>
      </w:r>
    </w:p>
    <w:p w:rsidR="00030091" w:rsidRDefault="00030091">
      <w:pPr>
        <w:ind w:firstLine="851"/>
        <w:jc w:val="both"/>
        <w:outlineLvl w:val="0"/>
        <w:rPr>
          <w:bCs/>
          <w:sz w:val="28"/>
        </w:rPr>
      </w:pPr>
      <w:r>
        <w:rPr>
          <w:bCs/>
          <w:sz w:val="28"/>
        </w:rPr>
        <w:t>По 30 предприятиям арбитражным судом вынесены решения о ликвидации за неисполнение предприятиями более 4 лет обязанностей о представлении налоговой отчетности.</w:t>
      </w:r>
    </w:p>
    <w:p w:rsidR="00030091" w:rsidRDefault="00030091">
      <w:pPr>
        <w:ind w:firstLine="851"/>
        <w:jc w:val="both"/>
        <w:outlineLvl w:val="0"/>
        <w:rPr>
          <w:bCs/>
          <w:sz w:val="28"/>
        </w:rPr>
      </w:pPr>
      <w:r>
        <w:rPr>
          <w:bCs/>
          <w:sz w:val="28"/>
        </w:rPr>
        <w:t>За отчетный период выявлено 20 предприятий сдающих "нулевую" отчетность, по которым Инспекцией направлялись запросы:</w:t>
      </w:r>
    </w:p>
    <w:p w:rsidR="00030091" w:rsidRDefault="00030091">
      <w:pPr>
        <w:ind w:firstLine="851"/>
        <w:jc w:val="both"/>
        <w:rPr>
          <w:bCs/>
          <w:sz w:val="28"/>
        </w:rPr>
      </w:pPr>
      <w:r>
        <w:rPr>
          <w:bCs/>
          <w:sz w:val="28"/>
        </w:rPr>
        <w:t>а/о движении денежных средств на счетах в банках.</w:t>
      </w:r>
    </w:p>
    <w:p w:rsidR="00030091" w:rsidRDefault="00030091">
      <w:pPr>
        <w:ind w:firstLine="851"/>
        <w:jc w:val="both"/>
        <w:rPr>
          <w:bCs/>
          <w:sz w:val="28"/>
        </w:rPr>
      </w:pPr>
      <w:r>
        <w:rPr>
          <w:bCs/>
          <w:sz w:val="28"/>
        </w:rPr>
        <w:t>б/сведений об осуществлении  финансово-хозяйственной  деятельности  в  Н-Ломовский отдел таможенной службы.</w:t>
      </w:r>
    </w:p>
    <w:p w:rsidR="00030091" w:rsidRDefault="00030091">
      <w:pPr>
        <w:ind w:firstLine="851"/>
        <w:jc w:val="both"/>
        <w:outlineLvl w:val="0"/>
        <w:rPr>
          <w:bCs/>
          <w:sz w:val="28"/>
        </w:rPr>
      </w:pPr>
      <w:r>
        <w:rPr>
          <w:bCs/>
          <w:sz w:val="28"/>
        </w:rPr>
        <w:t>Список предприятий, сдающих "нулевую" отчетность направлялся в прокуратуру Н-Ломовского района.</w:t>
      </w:r>
    </w:p>
    <w:p w:rsidR="00030091" w:rsidRDefault="00030091">
      <w:pPr>
        <w:ind w:firstLine="851"/>
        <w:jc w:val="both"/>
        <w:outlineLvl w:val="0"/>
        <w:rPr>
          <w:bCs/>
          <w:sz w:val="28"/>
        </w:rPr>
      </w:pPr>
      <w:r>
        <w:rPr>
          <w:bCs/>
          <w:sz w:val="28"/>
        </w:rPr>
        <w:t>Инспекцией за 9 мес.2000 г проведено 9 комплексных выездных проверок предприятий и организаций сдающих "нулевую" отчетность. Дополнительно доначислено в бюджет 16.2 тр.</w:t>
      </w:r>
    </w:p>
    <w:p w:rsidR="00030091" w:rsidRDefault="00030091">
      <w:pPr>
        <w:ind w:firstLine="851"/>
        <w:jc w:val="both"/>
        <w:rPr>
          <w:bCs/>
          <w:sz w:val="28"/>
        </w:rPr>
      </w:pPr>
    </w:p>
    <w:p w:rsidR="00030091" w:rsidRDefault="00030091">
      <w:pPr>
        <w:ind w:firstLine="851"/>
        <w:jc w:val="both"/>
        <w:rPr>
          <w:bCs/>
          <w:sz w:val="28"/>
        </w:rPr>
      </w:pPr>
    </w:p>
    <w:p w:rsidR="00030091" w:rsidRDefault="00030091">
      <w:pPr>
        <w:ind w:firstLine="851"/>
        <w:jc w:val="both"/>
        <w:outlineLvl w:val="0"/>
        <w:rPr>
          <w:bCs/>
          <w:sz w:val="28"/>
        </w:rPr>
      </w:pPr>
      <w:r>
        <w:rPr>
          <w:bCs/>
          <w:sz w:val="28"/>
        </w:rPr>
        <w:t>В Инспекции МНС России по Н-Ломовскому району по состоянию на 01.10.2000г. зарегистрировано 298 предприятий плательщиков налога на прибыль, из них 87 сельскохозяйственных предприятий уплачивающих налог на прибыль.</w:t>
      </w:r>
    </w:p>
    <w:p w:rsidR="00030091" w:rsidRDefault="00030091">
      <w:pPr>
        <w:ind w:firstLine="851"/>
        <w:jc w:val="both"/>
        <w:outlineLvl w:val="0"/>
        <w:rPr>
          <w:bCs/>
          <w:sz w:val="28"/>
        </w:rPr>
      </w:pPr>
      <w:r>
        <w:rPr>
          <w:bCs/>
          <w:sz w:val="28"/>
        </w:rPr>
        <w:t>По отчетным данным предприятий Н-Ломовского района валовая прибыль за I полугодие 2000г.составила 34480т.р., что составляет к аналогичному периоду 1999г. 97%.</w:t>
      </w:r>
    </w:p>
    <w:p w:rsidR="00030091" w:rsidRDefault="00030091">
      <w:pPr>
        <w:ind w:firstLine="851"/>
        <w:jc w:val="both"/>
        <w:outlineLvl w:val="0"/>
        <w:rPr>
          <w:bCs/>
          <w:sz w:val="28"/>
        </w:rPr>
      </w:pPr>
      <w:r>
        <w:rPr>
          <w:bCs/>
          <w:sz w:val="28"/>
        </w:rPr>
        <w:t>Снижение валовой прибыли в I полугодии 2000г.по сравнению с аналогичным периодом 1999г. объясняется снижением прибыли в I полугодии 2000г. на ряде предприятий, таких как, ЗАО Агрофирма "Возрождение", ООО"Молпродукт".</w:t>
      </w:r>
    </w:p>
    <w:p w:rsidR="00030091" w:rsidRDefault="00030091">
      <w:pPr>
        <w:ind w:firstLine="851"/>
        <w:jc w:val="both"/>
        <w:outlineLvl w:val="0"/>
        <w:rPr>
          <w:bCs/>
          <w:sz w:val="28"/>
        </w:rPr>
      </w:pPr>
      <w:r>
        <w:rPr>
          <w:bCs/>
          <w:sz w:val="28"/>
        </w:rPr>
        <w:t>Налогооблагаемая прибыль в I полугодии 2000г. составила 19282т.р. или 85% к валовой прибыли I полугодия 1999г. Снижение налогооблагаемой прибыли объясняется предоставлением ОАО Фанерный завод "Власть труда" льготы полученной от производства фанеры  трудногорючей  в сумме 10510т.р.</w:t>
      </w:r>
    </w:p>
    <w:p w:rsidR="00030091" w:rsidRDefault="00030091">
      <w:pPr>
        <w:ind w:firstLine="851"/>
        <w:jc w:val="both"/>
        <w:outlineLvl w:val="0"/>
        <w:rPr>
          <w:bCs/>
          <w:sz w:val="28"/>
        </w:rPr>
      </w:pPr>
      <w:r>
        <w:rPr>
          <w:bCs/>
          <w:sz w:val="28"/>
        </w:rPr>
        <w:t>Выпадающая для целей налогообложения сумма прибыли в первом полугодии в размере 15199т.р. или 44 % валовой прибыли составляет сумму предоставленных предприятиям льгот, в том числе:</w:t>
      </w:r>
    </w:p>
    <w:p w:rsidR="00030091" w:rsidRDefault="00030091">
      <w:pPr>
        <w:ind w:firstLine="851"/>
        <w:jc w:val="both"/>
        <w:rPr>
          <w:bCs/>
          <w:sz w:val="28"/>
        </w:rPr>
      </w:pPr>
      <w:r>
        <w:rPr>
          <w:bCs/>
          <w:sz w:val="28"/>
        </w:rPr>
        <w:t>- по расходам на финансирование капитальных вложений составила 2417т.р. или 15.8% к общей сумме льгот;</w:t>
      </w:r>
    </w:p>
    <w:p w:rsidR="00030091" w:rsidRDefault="00030091">
      <w:pPr>
        <w:ind w:firstLine="851"/>
        <w:jc w:val="both"/>
        <w:rPr>
          <w:bCs/>
          <w:sz w:val="28"/>
        </w:rPr>
      </w:pPr>
      <w:r>
        <w:rPr>
          <w:bCs/>
          <w:sz w:val="28"/>
        </w:rPr>
        <w:t>- по затратам на содержание объектов социальной сферы 263т.р. или 1.7% к общей сумме льгот;</w:t>
      </w:r>
    </w:p>
    <w:p w:rsidR="00030091" w:rsidRDefault="00030091">
      <w:pPr>
        <w:ind w:firstLine="851"/>
        <w:jc w:val="both"/>
        <w:rPr>
          <w:bCs/>
          <w:sz w:val="28"/>
        </w:rPr>
      </w:pPr>
      <w:r>
        <w:rPr>
          <w:bCs/>
          <w:sz w:val="28"/>
        </w:rPr>
        <w:t>- прибыль от производства сельскохозяйственной продукции 1865т.р., или 12.3% к общей сумме льгот;</w:t>
      </w:r>
    </w:p>
    <w:p w:rsidR="00030091" w:rsidRDefault="00030091">
      <w:pPr>
        <w:ind w:firstLine="851"/>
        <w:jc w:val="both"/>
        <w:rPr>
          <w:bCs/>
          <w:sz w:val="28"/>
        </w:rPr>
      </w:pPr>
      <w:r>
        <w:rPr>
          <w:bCs/>
          <w:sz w:val="28"/>
        </w:rPr>
        <w:t>- взносы на благотворительные цели 144т.р., или 1% к общей сумме льгот;</w:t>
      </w:r>
    </w:p>
    <w:p w:rsidR="00030091" w:rsidRDefault="00030091">
      <w:pPr>
        <w:ind w:firstLine="851"/>
        <w:jc w:val="both"/>
        <w:rPr>
          <w:bCs/>
          <w:sz w:val="28"/>
        </w:rPr>
      </w:pPr>
      <w:r>
        <w:rPr>
          <w:bCs/>
          <w:sz w:val="28"/>
        </w:rPr>
        <w:t>- прибыль от производства продукции пожарно-технического назначения 10510т.р., или 69.2% к общей сумме льгот.</w:t>
      </w:r>
    </w:p>
    <w:p w:rsidR="00030091" w:rsidRDefault="00030091">
      <w:pPr>
        <w:ind w:firstLine="851"/>
        <w:jc w:val="both"/>
        <w:outlineLvl w:val="0"/>
        <w:rPr>
          <w:bCs/>
          <w:sz w:val="28"/>
        </w:rPr>
      </w:pPr>
      <w:r>
        <w:rPr>
          <w:bCs/>
          <w:sz w:val="28"/>
        </w:rPr>
        <w:t>Всего за счет предоставления льгот недополучено в бюджет налога на прибыль в сумме 4560т.р.</w:t>
      </w:r>
    </w:p>
    <w:p w:rsidR="00030091" w:rsidRDefault="00030091">
      <w:pPr>
        <w:ind w:firstLine="851"/>
        <w:jc w:val="both"/>
        <w:rPr>
          <w:bCs/>
          <w:sz w:val="28"/>
        </w:rPr>
      </w:pPr>
    </w:p>
    <w:p w:rsidR="00030091" w:rsidRDefault="00030091">
      <w:pPr>
        <w:ind w:firstLine="851"/>
        <w:jc w:val="both"/>
        <w:outlineLvl w:val="0"/>
        <w:rPr>
          <w:bCs/>
          <w:sz w:val="28"/>
        </w:rPr>
      </w:pPr>
      <w:r>
        <w:rPr>
          <w:bCs/>
          <w:sz w:val="28"/>
        </w:rPr>
        <w:t>По правильности  исчисления  и  уплаты  в  бюджет  налога  на  прибыль  за 9 месяцев 2000года выездные налоговые проверки были проведены на 34 предприятиях, что составляет к аналогичному периоду прошлого года 64%. Нарушения установлены на 10 предприятиях и доначислено в бюджет 256258 руб. что составляет 47.7 % к 9 месяцам 1999 года. Из общей суммы доначислений взыскано 249648 руб., что составляет 97 %</w:t>
      </w:r>
    </w:p>
    <w:p w:rsidR="00030091" w:rsidRDefault="00030091">
      <w:pPr>
        <w:ind w:firstLine="851"/>
        <w:jc w:val="both"/>
        <w:outlineLvl w:val="0"/>
        <w:rPr>
          <w:bCs/>
          <w:sz w:val="28"/>
        </w:rPr>
      </w:pPr>
      <w:r>
        <w:rPr>
          <w:bCs/>
          <w:sz w:val="28"/>
        </w:rPr>
        <w:t>Планирование выездных налоговых проверок проводится с использованием заключений по камеральным проверкам отчетов, расчетов представленных налогоплательщиками.</w:t>
      </w:r>
    </w:p>
    <w:p w:rsidR="00030091" w:rsidRDefault="00030091">
      <w:pPr>
        <w:ind w:firstLine="851"/>
        <w:jc w:val="both"/>
        <w:outlineLvl w:val="0"/>
        <w:rPr>
          <w:bCs/>
          <w:sz w:val="28"/>
        </w:rPr>
      </w:pPr>
      <w:r>
        <w:rPr>
          <w:bCs/>
          <w:sz w:val="28"/>
        </w:rPr>
        <w:t>Численность   работников  отдела  налогообложения  прибыли  составляет  6 человек из них 5 человек проводят выездные налоговые проверки.</w:t>
      </w:r>
    </w:p>
    <w:p w:rsidR="00030091" w:rsidRDefault="00030091">
      <w:pPr>
        <w:ind w:firstLine="851"/>
        <w:jc w:val="both"/>
        <w:outlineLvl w:val="0"/>
        <w:rPr>
          <w:bCs/>
          <w:sz w:val="28"/>
        </w:rPr>
      </w:pPr>
      <w:r>
        <w:rPr>
          <w:bCs/>
          <w:sz w:val="28"/>
        </w:rPr>
        <w:t>В третьем квартале 2000 года доначисления по результатам выездных налоговых проверок произведены в :</w:t>
      </w:r>
    </w:p>
    <w:p w:rsidR="00030091" w:rsidRDefault="00030091">
      <w:pPr>
        <w:ind w:firstLine="851"/>
        <w:jc w:val="both"/>
        <w:rPr>
          <w:bCs/>
          <w:sz w:val="28"/>
        </w:rPr>
      </w:pPr>
      <w:r>
        <w:rPr>
          <w:bCs/>
          <w:sz w:val="28"/>
        </w:rPr>
        <w:t>- ООО "Спецдревкомплект" за счет неотражения прибыли по акту предыдущей налоговой проверки и доначиспено со штрафовыми  санкциями 3937 руб.,</w:t>
      </w:r>
    </w:p>
    <w:p w:rsidR="00030091" w:rsidRDefault="00030091">
      <w:pPr>
        <w:ind w:firstLine="851"/>
        <w:jc w:val="both"/>
        <w:rPr>
          <w:bCs/>
          <w:sz w:val="28"/>
        </w:rPr>
      </w:pPr>
      <w:r>
        <w:rPr>
          <w:bCs/>
          <w:sz w:val="28"/>
        </w:rPr>
        <w:t>- Земельно-кадастровом бюро за счет отнесения налога на прибыль на финансовые результаты и уменьшения за счет этого налогооблагаемой прибыли, за счет чего доначислено 1141 руб.</w:t>
      </w:r>
    </w:p>
    <w:p w:rsidR="00030091" w:rsidRDefault="00030091">
      <w:pPr>
        <w:ind w:firstLine="851"/>
        <w:jc w:val="both"/>
        <w:outlineLvl w:val="0"/>
        <w:rPr>
          <w:bCs/>
          <w:sz w:val="28"/>
        </w:rPr>
      </w:pPr>
      <w:r>
        <w:rPr>
          <w:bCs/>
          <w:sz w:val="28"/>
        </w:rPr>
        <w:t>На МЦП пенькозавод "Прянзерский" установлено завышение убытков в сумме 215500 руб, за счет отнесения на себестоимость</w:t>
      </w:r>
    </w:p>
    <w:p w:rsidR="00030091" w:rsidRDefault="00030091">
      <w:pPr>
        <w:ind w:firstLine="851"/>
        <w:jc w:val="both"/>
        <w:rPr>
          <w:bCs/>
          <w:sz w:val="28"/>
        </w:rPr>
      </w:pPr>
      <w:r>
        <w:rPr>
          <w:bCs/>
          <w:sz w:val="28"/>
        </w:rPr>
        <w:t>затрат не производственного характера и затрат не подтвержденных первичными документами.</w:t>
      </w:r>
    </w:p>
    <w:p w:rsidR="00030091" w:rsidRDefault="00030091">
      <w:pPr>
        <w:ind w:firstLine="851"/>
        <w:jc w:val="both"/>
        <w:outlineLvl w:val="0"/>
        <w:rPr>
          <w:bCs/>
          <w:sz w:val="28"/>
        </w:rPr>
      </w:pPr>
      <w:r>
        <w:rPr>
          <w:bCs/>
          <w:sz w:val="28"/>
        </w:rPr>
        <w:t>На руководителей данных предприятий наложены административные штрафы в размере 501 руб. полностью взысканные в бюджет.</w:t>
      </w:r>
    </w:p>
    <w:p w:rsidR="00030091" w:rsidRDefault="00030091">
      <w:pPr>
        <w:ind w:firstLine="851"/>
        <w:jc w:val="both"/>
        <w:outlineLvl w:val="0"/>
        <w:rPr>
          <w:bCs/>
          <w:sz w:val="28"/>
        </w:rPr>
      </w:pPr>
      <w:r>
        <w:rPr>
          <w:bCs/>
          <w:sz w:val="28"/>
        </w:rPr>
        <w:t>По результатам камеральных проверок за несвоевременное представление расчетов по налогу на прибыль 2 предприятиям начислены финансовые санкции в сумме  239руб. На руководителей данных предприятий наложены административные штрафы в сумме 334руб., полностью поступившие в бюджет.</w:t>
      </w:r>
    </w:p>
    <w:p w:rsidR="00030091" w:rsidRDefault="00030091">
      <w:pPr>
        <w:ind w:firstLine="851"/>
        <w:jc w:val="both"/>
        <w:outlineLvl w:val="0"/>
        <w:rPr>
          <w:bCs/>
          <w:sz w:val="28"/>
        </w:rPr>
      </w:pPr>
      <w:r>
        <w:rPr>
          <w:bCs/>
          <w:sz w:val="28"/>
        </w:rPr>
        <w:t>По состоянию на 1.10.2000 года переведено на уплату единого налога 35 предприятий.</w:t>
      </w:r>
    </w:p>
    <w:p w:rsidR="00030091" w:rsidRDefault="00030091">
      <w:pPr>
        <w:ind w:firstLine="851"/>
        <w:jc w:val="both"/>
        <w:outlineLvl w:val="0"/>
        <w:rPr>
          <w:bCs/>
          <w:sz w:val="28"/>
        </w:rPr>
      </w:pPr>
      <w:r>
        <w:rPr>
          <w:bCs/>
          <w:sz w:val="28"/>
        </w:rPr>
        <w:t>По правильности исчисления и уплаты единого налога на вмененный доход за 9 месяцев 2000г. проводились выездные налоговые проверки на 3 предприятиях, в т.ч. в 3 квартале на одном предприятии в ООО "Спецдревкомплект" нарушений установлено не было.</w:t>
      </w:r>
    </w:p>
    <w:p w:rsidR="00030091" w:rsidRDefault="00030091">
      <w:pPr>
        <w:ind w:firstLine="851"/>
        <w:jc w:val="both"/>
        <w:outlineLvl w:val="0"/>
        <w:rPr>
          <w:bCs/>
          <w:sz w:val="28"/>
        </w:rPr>
      </w:pPr>
      <w:r>
        <w:rPr>
          <w:bCs/>
          <w:sz w:val="28"/>
        </w:rPr>
        <w:t>В отчетном периоде систематически проводились рейды в местах осуществления торговли для выявления предприятий, не уплачивающих единый налог на вмененный доход. По результатам камеральных проверок за несвоевременное представление расчетов по единому налогу начислено финансовых санкций в сумме 483руб. 2 предприятиям. На руководителей данных предприятий наложен административный штраф в сумме 334руб., полностью поступивший в бюджет.</w:t>
      </w:r>
    </w:p>
    <w:p w:rsidR="00030091" w:rsidRDefault="00030091">
      <w:pPr>
        <w:ind w:firstLine="851"/>
        <w:jc w:val="both"/>
        <w:outlineLvl w:val="0"/>
        <w:rPr>
          <w:bCs/>
          <w:sz w:val="28"/>
        </w:rPr>
      </w:pPr>
      <w:r>
        <w:rPr>
          <w:bCs/>
          <w:sz w:val="28"/>
        </w:rPr>
        <w:t>По правильности исчисления и уплаты в бюджет страховых взносов во внебюджетные фонды (пенсионный  фонд, фонд занятости, фонд социального страхования, фонд обязательного медицинского страхования) проверки в отчетном периоде проводились при выездных налоговых проверках на 28 предприятиях. Нарушения были установлены в трех предприятиях по своевременности перечисления страховых взносов в государственный фонд занятости и доначислено пени в сумме 33965 руб.</w:t>
      </w:r>
    </w:p>
    <w:p w:rsidR="00030091" w:rsidRDefault="00030091">
      <w:pPr>
        <w:ind w:firstLine="851"/>
        <w:jc w:val="both"/>
        <w:outlineLvl w:val="0"/>
        <w:rPr>
          <w:bCs/>
          <w:sz w:val="28"/>
        </w:rPr>
      </w:pPr>
      <w:r>
        <w:rPr>
          <w:bCs/>
          <w:sz w:val="28"/>
        </w:rPr>
        <w:t>При проведении выездных налоговых проверок на 24предприятиях были проведены проверки Указа Президента РФ "Об осуществлении комплексных мер по своевременному и полному внесению в бюджет налогов и иных обязательных платежей в части работы с денежной наличностью. Нарушений не установлено.</w:t>
      </w:r>
    </w:p>
    <w:p w:rsidR="00030091" w:rsidRDefault="00030091">
      <w:pPr>
        <w:ind w:firstLine="851"/>
        <w:jc w:val="both"/>
        <w:outlineLvl w:val="0"/>
        <w:rPr>
          <w:bCs/>
          <w:sz w:val="28"/>
        </w:rPr>
      </w:pPr>
      <w:r>
        <w:rPr>
          <w:bCs/>
          <w:sz w:val="28"/>
        </w:rPr>
        <w:t>Одному предприятию - ООО "Авангард", переведенному в 1999 году на упрощенную систему налогообложения учета и отчетности для субъектов малого предпринимательства на 2000год также выдан патент на осуществление бытовых услуг, обьектом обложения единым налогом совокупного дохода после проведенного анализа работы в 1999 году определена данному предприятию валовая выручка.</w:t>
      </w:r>
    </w:p>
    <w:p w:rsidR="00030091" w:rsidRDefault="00030091">
      <w:pPr>
        <w:ind w:firstLine="851"/>
        <w:jc w:val="both"/>
        <w:outlineLvl w:val="0"/>
        <w:rPr>
          <w:bCs/>
          <w:sz w:val="28"/>
        </w:rPr>
      </w:pPr>
      <w:r>
        <w:rPr>
          <w:bCs/>
          <w:sz w:val="28"/>
        </w:rPr>
        <w:t>За 9 месяцев 2000г. на 3 предприятиях осуществляющих внешнеэкономическую деятельность проводились выездные налоговые проверки: ООО "Никофлекс", ОАО "Фанерный завод Власть труда", ООО "Спецдревкомплект". В ООО "Никофлекс" были установлены случаи зачисления валютной выручки с превышением срока 90 дней со дня таможенного оформления. По данным фактам предприятие представило акт проверки с вынесением штрафных санкций, проведенной отделом валютного контроля. На остальных 2 предприятиях нарушений валютного законодательства не установлено.</w:t>
      </w:r>
    </w:p>
    <w:p w:rsidR="00030091" w:rsidRDefault="00030091">
      <w:pPr>
        <w:ind w:firstLine="851"/>
        <w:jc w:val="both"/>
        <w:outlineLvl w:val="0"/>
        <w:rPr>
          <w:bCs/>
          <w:sz w:val="28"/>
        </w:rPr>
      </w:pPr>
      <w:r>
        <w:rPr>
          <w:bCs/>
          <w:sz w:val="28"/>
        </w:rPr>
        <w:t>По результатам выездных и камеральных налоговых проверок для взыскания штрафных санкций оформляются иски в суд. Снижение проведения количества выездных налоговых проверок за 9 месяцев 2000 года по сравнению с аналогичным периодом прошлого года объясняется проведением в отчетном периоде выездных налоговых проверок на крупных предприятиях – Майоровском спиртзаводе, Н-Ломовском ликеро-водочном заводе, Кувак-Никольской птицефабрике, ООО "Никофлекс", ОАО фанерный завод "Власть труда", проведением анализов финансово-хозяйственной деятельности на 3 сельско-хозяйственных предприятиях, проведением проверок по заданиям прокурора на 4 предприятиях.</w:t>
      </w:r>
    </w:p>
    <w:p w:rsidR="00030091" w:rsidRDefault="00030091">
      <w:pPr>
        <w:ind w:firstLine="851"/>
        <w:jc w:val="both"/>
        <w:rPr>
          <w:bCs/>
          <w:sz w:val="28"/>
        </w:rPr>
      </w:pPr>
    </w:p>
    <w:p w:rsidR="00030091" w:rsidRDefault="00030091">
      <w:pPr>
        <w:ind w:firstLine="851"/>
        <w:jc w:val="both"/>
        <w:rPr>
          <w:bCs/>
          <w:sz w:val="28"/>
        </w:rPr>
      </w:pPr>
      <w:r>
        <w:rPr>
          <w:bCs/>
          <w:sz w:val="28"/>
        </w:rPr>
        <w:t>В отделе косвенных налогов и контроля за оборотом алкогольной и табачной продукции контрольная работа по соблюдению налогового законодательства по налогу на добавленную стоимость, налога с продаж, налога на реализацию ГСМ, акцизов проводится в соответствии с планами проведения выездных налоговых проверок.</w:t>
      </w:r>
    </w:p>
    <w:p w:rsidR="00030091" w:rsidRDefault="00030091">
      <w:pPr>
        <w:ind w:firstLine="851"/>
        <w:jc w:val="both"/>
        <w:outlineLvl w:val="0"/>
        <w:rPr>
          <w:bCs/>
          <w:sz w:val="28"/>
        </w:rPr>
      </w:pPr>
      <w:r>
        <w:rPr>
          <w:bCs/>
          <w:sz w:val="28"/>
        </w:rPr>
        <w:t>За 9 месяцев 2000года работниками отдела проведены камеральные проверки налоговых деклараций 282 плательщиков по налогу на добавленную стоимость, 178 - по налогу с продаж, 44 - по налогу на реализацию ГСМ, 4 - по акцизам.</w:t>
      </w:r>
    </w:p>
    <w:p w:rsidR="00030091" w:rsidRDefault="00030091">
      <w:pPr>
        <w:ind w:firstLine="851"/>
        <w:jc w:val="both"/>
        <w:outlineLvl w:val="0"/>
        <w:rPr>
          <w:bCs/>
          <w:sz w:val="28"/>
        </w:rPr>
      </w:pPr>
      <w:r>
        <w:rPr>
          <w:bCs/>
          <w:sz w:val="28"/>
        </w:rPr>
        <w:t>За 9 месяцев 2000года проведено 34  выездных налоговых проверок по вопросу правильности исчисления и своевременности уплаты в бюджет налога на добавленную стоимость. Нарушения установлены у 15 плательщиков. Результативность проведенных проверок составила в отчетном периоде 44.1 %, что выше на 12.0 % соответствующего периода прошлого года.</w:t>
      </w:r>
    </w:p>
    <w:p w:rsidR="00030091" w:rsidRDefault="00030091">
      <w:pPr>
        <w:ind w:firstLine="851"/>
        <w:jc w:val="both"/>
        <w:outlineLvl w:val="0"/>
        <w:rPr>
          <w:bCs/>
          <w:sz w:val="28"/>
        </w:rPr>
      </w:pPr>
      <w:r>
        <w:rPr>
          <w:bCs/>
          <w:sz w:val="28"/>
        </w:rPr>
        <w:t>В отчетном периоде 2000года проверками охвачено 12.1% от зарегистрированных налогоплательщиков, что на 4.4 % меньше показателей соответствующего периода прошлого года.</w:t>
      </w:r>
    </w:p>
    <w:p w:rsidR="00030091" w:rsidRDefault="00030091">
      <w:pPr>
        <w:ind w:firstLine="851"/>
        <w:jc w:val="both"/>
        <w:outlineLvl w:val="0"/>
        <w:rPr>
          <w:bCs/>
          <w:sz w:val="28"/>
        </w:rPr>
      </w:pPr>
      <w:r>
        <w:rPr>
          <w:bCs/>
          <w:sz w:val="28"/>
        </w:rPr>
        <w:t>Снижение количества выездных налоговых проверок за 9 месяцев 2000 года по сравнению с соответствующим периодом прошлого года связано с привлечением работников отдела для проведения анализа финансово-хозяйственной деятельности с/х предприятий, обследование земельного фонда крестьянских хозяйств.</w:t>
      </w:r>
    </w:p>
    <w:p w:rsidR="00030091" w:rsidRDefault="00030091">
      <w:pPr>
        <w:ind w:firstLine="851"/>
        <w:jc w:val="both"/>
        <w:outlineLvl w:val="0"/>
        <w:rPr>
          <w:bCs/>
          <w:sz w:val="28"/>
        </w:rPr>
      </w:pPr>
      <w:r>
        <w:rPr>
          <w:bCs/>
          <w:sz w:val="28"/>
        </w:rPr>
        <w:t>В результате выездных налоговых проверок дополнительно начислено в бюджет 2929.5тыс.руб, что на 1495.0тыс.руб меньше по сравнению с 9 месяцами 1999года.</w:t>
      </w:r>
    </w:p>
    <w:p w:rsidR="00030091" w:rsidRDefault="00030091">
      <w:pPr>
        <w:ind w:firstLine="851"/>
        <w:jc w:val="both"/>
        <w:outlineLvl w:val="0"/>
        <w:rPr>
          <w:bCs/>
          <w:sz w:val="28"/>
        </w:rPr>
      </w:pPr>
      <w:r>
        <w:rPr>
          <w:bCs/>
          <w:sz w:val="28"/>
        </w:rPr>
        <w:t>По результатам камеральных проверок за несвоевременное представление расчетов предъявлено штрафных санкций на сумму 156.6 тыс. руб, или 5.1% от общих доначисленных сумм, что больше показателей прошлого отчетного периода на 156.6тыс.руб, или 100%.</w:t>
      </w:r>
    </w:p>
    <w:p w:rsidR="00030091" w:rsidRDefault="00030091">
      <w:pPr>
        <w:ind w:firstLine="851"/>
        <w:jc w:val="both"/>
        <w:outlineLvl w:val="0"/>
        <w:rPr>
          <w:bCs/>
          <w:sz w:val="28"/>
        </w:rPr>
      </w:pPr>
      <w:r>
        <w:rPr>
          <w:bCs/>
          <w:sz w:val="28"/>
        </w:rPr>
        <w:t>Сумма дополнительно начисленных платежей по результатам выездных и камеральных проверок по налогу на добавленную стоимость за 9 месяцев 2000года меньше показателей 9 месяцев 1999года на 1336.7тыс.руб.</w:t>
      </w:r>
    </w:p>
    <w:p w:rsidR="00030091" w:rsidRDefault="00030091">
      <w:pPr>
        <w:ind w:firstLine="851"/>
        <w:jc w:val="both"/>
        <w:outlineLvl w:val="0"/>
        <w:rPr>
          <w:bCs/>
          <w:sz w:val="28"/>
        </w:rPr>
      </w:pPr>
      <w:r>
        <w:rPr>
          <w:bCs/>
          <w:sz w:val="28"/>
        </w:rPr>
        <w:t>За 9 месяцев из сумм дополнительно начисленных платежей с учетом пени по налогу на добавленную стоимость взыскано 2730.5тыс.руб, что составляет 10.5% от доначисленных сумм с учетом пени по лицевым счетам, что по сравнению с показателями 1999 года больше на 2703тыс.руб.</w:t>
      </w:r>
    </w:p>
    <w:p w:rsidR="00030091" w:rsidRDefault="00030091">
      <w:pPr>
        <w:ind w:firstLine="851"/>
        <w:jc w:val="both"/>
        <w:outlineLvl w:val="0"/>
        <w:rPr>
          <w:bCs/>
          <w:sz w:val="28"/>
        </w:rPr>
      </w:pPr>
      <w:r>
        <w:rPr>
          <w:bCs/>
          <w:sz w:val="28"/>
        </w:rPr>
        <w:t>По выездным налоговым проверкам взыскано с учетом переходящих платежей 2218.7тыс.руб., что выше показателей соответствующего периода прошлого года на 2191.0тыс.руб.</w:t>
      </w:r>
    </w:p>
    <w:p w:rsidR="00030091" w:rsidRDefault="00030091">
      <w:pPr>
        <w:jc w:val="both"/>
        <w:rPr>
          <w:bCs/>
          <w:sz w:val="28"/>
        </w:rPr>
      </w:pPr>
    </w:p>
    <w:p w:rsidR="00030091" w:rsidRDefault="00030091">
      <w:pPr>
        <w:jc w:val="both"/>
        <w:rPr>
          <w:bCs/>
          <w:sz w:val="28"/>
        </w:rPr>
      </w:pPr>
    </w:p>
    <w:p w:rsidR="00030091" w:rsidRDefault="00030091">
      <w:pPr>
        <w:jc w:val="both"/>
        <w:rPr>
          <w:bCs/>
          <w:sz w:val="28"/>
        </w:rPr>
      </w:pPr>
    </w:p>
    <w:p w:rsidR="00030091" w:rsidRDefault="00030091">
      <w:pPr>
        <w:jc w:val="both"/>
        <w:rPr>
          <w:bCs/>
          <w:sz w:val="28"/>
          <w:lang w:val="en-US"/>
        </w:rPr>
      </w:pPr>
      <w:r>
        <w:rPr>
          <w:bCs/>
          <w:sz w:val="28"/>
        </w:rPr>
        <w:t xml:space="preserve">        </w:t>
      </w: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rPr>
      </w:pPr>
      <w:r>
        <w:rPr>
          <w:bCs/>
          <w:sz w:val="28"/>
        </w:rPr>
        <w:t xml:space="preserve">    Структура поступлений  по видам налогов и сборов</w:t>
      </w:r>
    </w:p>
    <w:p w:rsidR="00030091" w:rsidRDefault="00030091">
      <w:pPr>
        <w:jc w:val="both"/>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3096"/>
        <w:gridCol w:w="3096"/>
      </w:tblGrid>
      <w:tr w:rsidR="00030091">
        <w:trPr>
          <w:cantSplit/>
        </w:trPr>
        <w:tc>
          <w:tcPr>
            <w:tcW w:w="3096" w:type="dxa"/>
            <w:vMerge w:val="restart"/>
          </w:tcPr>
          <w:p w:rsidR="00030091" w:rsidRDefault="00030091">
            <w:pPr>
              <w:pStyle w:val="2"/>
            </w:pPr>
            <w:r>
              <w:t>Вид налога</w:t>
            </w:r>
          </w:p>
        </w:tc>
        <w:tc>
          <w:tcPr>
            <w:tcW w:w="6192" w:type="dxa"/>
            <w:gridSpan w:val="2"/>
          </w:tcPr>
          <w:p w:rsidR="00030091" w:rsidRDefault="00030091">
            <w:pPr>
              <w:jc w:val="center"/>
              <w:rPr>
                <w:bCs/>
                <w:sz w:val="28"/>
              </w:rPr>
            </w:pPr>
            <w:r>
              <w:rPr>
                <w:bCs/>
                <w:sz w:val="28"/>
              </w:rPr>
              <w:t>9 месяцев 2000 г.</w:t>
            </w:r>
          </w:p>
        </w:tc>
      </w:tr>
      <w:tr w:rsidR="00030091">
        <w:trPr>
          <w:cantSplit/>
        </w:trPr>
        <w:tc>
          <w:tcPr>
            <w:tcW w:w="3096" w:type="dxa"/>
            <w:vMerge/>
          </w:tcPr>
          <w:p w:rsidR="00030091" w:rsidRDefault="00030091">
            <w:pPr>
              <w:jc w:val="both"/>
              <w:rPr>
                <w:bCs/>
                <w:sz w:val="28"/>
              </w:rPr>
            </w:pPr>
          </w:p>
        </w:tc>
        <w:tc>
          <w:tcPr>
            <w:tcW w:w="3096" w:type="dxa"/>
          </w:tcPr>
          <w:p w:rsidR="00030091" w:rsidRDefault="00030091">
            <w:pPr>
              <w:pStyle w:val="2"/>
            </w:pPr>
            <w:r>
              <w:t>Факт. поступление</w:t>
            </w:r>
          </w:p>
        </w:tc>
        <w:tc>
          <w:tcPr>
            <w:tcW w:w="3096" w:type="dxa"/>
          </w:tcPr>
          <w:p w:rsidR="00030091" w:rsidRDefault="00030091">
            <w:pPr>
              <w:jc w:val="center"/>
              <w:rPr>
                <w:bCs/>
                <w:sz w:val="28"/>
              </w:rPr>
            </w:pPr>
            <w:r>
              <w:rPr>
                <w:bCs/>
                <w:sz w:val="28"/>
              </w:rPr>
              <w:t>%</w:t>
            </w:r>
          </w:p>
        </w:tc>
      </w:tr>
      <w:tr w:rsidR="00030091">
        <w:tc>
          <w:tcPr>
            <w:tcW w:w="3096" w:type="dxa"/>
          </w:tcPr>
          <w:p w:rsidR="00030091" w:rsidRDefault="00030091">
            <w:pPr>
              <w:jc w:val="both"/>
              <w:rPr>
                <w:bCs/>
                <w:sz w:val="28"/>
              </w:rPr>
            </w:pPr>
            <w:r>
              <w:rPr>
                <w:bCs/>
                <w:sz w:val="28"/>
              </w:rPr>
              <w:t>Всего</w:t>
            </w:r>
          </w:p>
        </w:tc>
        <w:tc>
          <w:tcPr>
            <w:tcW w:w="3096" w:type="dxa"/>
          </w:tcPr>
          <w:p w:rsidR="00030091" w:rsidRDefault="00030091">
            <w:pPr>
              <w:jc w:val="center"/>
              <w:rPr>
                <w:bCs/>
                <w:sz w:val="28"/>
              </w:rPr>
            </w:pPr>
            <w:r>
              <w:rPr>
                <w:bCs/>
                <w:sz w:val="28"/>
              </w:rPr>
              <w:t>107389</w:t>
            </w:r>
          </w:p>
        </w:tc>
        <w:tc>
          <w:tcPr>
            <w:tcW w:w="3096" w:type="dxa"/>
          </w:tcPr>
          <w:p w:rsidR="00030091" w:rsidRDefault="00030091">
            <w:pPr>
              <w:jc w:val="center"/>
              <w:rPr>
                <w:bCs/>
                <w:sz w:val="28"/>
              </w:rPr>
            </w:pPr>
          </w:p>
        </w:tc>
      </w:tr>
      <w:tr w:rsidR="00030091">
        <w:tc>
          <w:tcPr>
            <w:tcW w:w="3096" w:type="dxa"/>
          </w:tcPr>
          <w:p w:rsidR="00030091" w:rsidRDefault="00030091">
            <w:pPr>
              <w:jc w:val="both"/>
              <w:rPr>
                <w:bCs/>
                <w:sz w:val="28"/>
              </w:rPr>
            </w:pPr>
            <w:r>
              <w:rPr>
                <w:bCs/>
                <w:sz w:val="28"/>
              </w:rPr>
              <w:t>Прибыль</w:t>
            </w:r>
          </w:p>
        </w:tc>
        <w:tc>
          <w:tcPr>
            <w:tcW w:w="3096" w:type="dxa"/>
          </w:tcPr>
          <w:p w:rsidR="00030091" w:rsidRDefault="00030091">
            <w:pPr>
              <w:jc w:val="center"/>
              <w:rPr>
                <w:bCs/>
                <w:sz w:val="28"/>
              </w:rPr>
            </w:pPr>
            <w:r>
              <w:rPr>
                <w:bCs/>
                <w:sz w:val="28"/>
              </w:rPr>
              <w:t>4807</w:t>
            </w:r>
          </w:p>
        </w:tc>
        <w:tc>
          <w:tcPr>
            <w:tcW w:w="3096" w:type="dxa"/>
          </w:tcPr>
          <w:p w:rsidR="00030091" w:rsidRDefault="00030091">
            <w:pPr>
              <w:jc w:val="center"/>
              <w:rPr>
                <w:bCs/>
                <w:sz w:val="28"/>
              </w:rPr>
            </w:pPr>
            <w:r>
              <w:rPr>
                <w:bCs/>
                <w:sz w:val="28"/>
              </w:rPr>
              <w:t>4,4</w:t>
            </w:r>
          </w:p>
        </w:tc>
      </w:tr>
      <w:tr w:rsidR="00030091">
        <w:tc>
          <w:tcPr>
            <w:tcW w:w="3096" w:type="dxa"/>
          </w:tcPr>
          <w:p w:rsidR="00030091" w:rsidRDefault="00030091">
            <w:pPr>
              <w:jc w:val="both"/>
              <w:rPr>
                <w:bCs/>
                <w:sz w:val="28"/>
              </w:rPr>
            </w:pPr>
            <w:r>
              <w:rPr>
                <w:bCs/>
                <w:sz w:val="28"/>
              </w:rPr>
              <w:t>Подоходный налог</w:t>
            </w:r>
          </w:p>
        </w:tc>
        <w:tc>
          <w:tcPr>
            <w:tcW w:w="3096" w:type="dxa"/>
          </w:tcPr>
          <w:p w:rsidR="00030091" w:rsidRDefault="00030091">
            <w:pPr>
              <w:jc w:val="center"/>
              <w:rPr>
                <w:bCs/>
                <w:sz w:val="28"/>
              </w:rPr>
            </w:pPr>
            <w:r>
              <w:rPr>
                <w:bCs/>
                <w:sz w:val="28"/>
              </w:rPr>
              <w:t>8918</w:t>
            </w:r>
          </w:p>
        </w:tc>
        <w:tc>
          <w:tcPr>
            <w:tcW w:w="3096" w:type="dxa"/>
          </w:tcPr>
          <w:p w:rsidR="00030091" w:rsidRDefault="00030091">
            <w:pPr>
              <w:jc w:val="center"/>
              <w:rPr>
                <w:bCs/>
                <w:sz w:val="28"/>
              </w:rPr>
            </w:pPr>
            <w:r>
              <w:rPr>
                <w:bCs/>
                <w:sz w:val="28"/>
              </w:rPr>
              <w:t>8,3</w:t>
            </w:r>
          </w:p>
        </w:tc>
      </w:tr>
      <w:tr w:rsidR="00030091">
        <w:tc>
          <w:tcPr>
            <w:tcW w:w="3096" w:type="dxa"/>
          </w:tcPr>
          <w:p w:rsidR="00030091" w:rsidRDefault="00030091">
            <w:pPr>
              <w:jc w:val="both"/>
              <w:rPr>
                <w:bCs/>
                <w:sz w:val="28"/>
              </w:rPr>
            </w:pPr>
            <w:r>
              <w:rPr>
                <w:bCs/>
                <w:sz w:val="28"/>
              </w:rPr>
              <w:t>НДС</w:t>
            </w:r>
          </w:p>
        </w:tc>
        <w:tc>
          <w:tcPr>
            <w:tcW w:w="3096" w:type="dxa"/>
          </w:tcPr>
          <w:p w:rsidR="00030091" w:rsidRDefault="00030091">
            <w:pPr>
              <w:jc w:val="center"/>
              <w:rPr>
                <w:bCs/>
                <w:sz w:val="28"/>
              </w:rPr>
            </w:pPr>
            <w:r>
              <w:rPr>
                <w:bCs/>
                <w:sz w:val="28"/>
              </w:rPr>
              <w:t>20429</w:t>
            </w:r>
          </w:p>
        </w:tc>
        <w:tc>
          <w:tcPr>
            <w:tcW w:w="3096" w:type="dxa"/>
          </w:tcPr>
          <w:p w:rsidR="00030091" w:rsidRDefault="00030091">
            <w:pPr>
              <w:jc w:val="center"/>
              <w:rPr>
                <w:bCs/>
                <w:sz w:val="28"/>
              </w:rPr>
            </w:pPr>
            <w:r>
              <w:rPr>
                <w:bCs/>
                <w:sz w:val="28"/>
              </w:rPr>
              <w:t>19,0</w:t>
            </w:r>
          </w:p>
        </w:tc>
      </w:tr>
      <w:tr w:rsidR="00030091">
        <w:tc>
          <w:tcPr>
            <w:tcW w:w="3096" w:type="dxa"/>
          </w:tcPr>
          <w:p w:rsidR="00030091" w:rsidRDefault="00030091">
            <w:pPr>
              <w:jc w:val="both"/>
              <w:rPr>
                <w:bCs/>
                <w:sz w:val="28"/>
              </w:rPr>
            </w:pPr>
            <w:r>
              <w:rPr>
                <w:bCs/>
                <w:sz w:val="28"/>
              </w:rPr>
              <w:t>Акциз                             в том числе</w:t>
            </w:r>
          </w:p>
        </w:tc>
        <w:tc>
          <w:tcPr>
            <w:tcW w:w="3096" w:type="dxa"/>
          </w:tcPr>
          <w:p w:rsidR="00030091" w:rsidRDefault="00030091">
            <w:pPr>
              <w:jc w:val="center"/>
              <w:rPr>
                <w:bCs/>
                <w:sz w:val="28"/>
              </w:rPr>
            </w:pPr>
            <w:r>
              <w:rPr>
                <w:bCs/>
                <w:sz w:val="28"/>
              </w:rPr>
              <w:t>53851</w:t>
            </w:r>
          </w:p>
        </w:tc>
        <w:tc>
          <w:tcPr>
            <w:tcW w:w="3096" w:type="dxa"/>
          </w:tcPr>
          <w:p w:rsidR="00030091" w:rsidRDefault="00030091">
            <w:pPr>
              <w:jc w:val="center"/>
              <w:rPr>
                <w:bCs/>
                <w:sz w:val="28"/>
              </w:rPr>
            </w:pPr>
            <w:r>
              <w:rPr>
                <w:bCs/>
                <w:sz w:val="28"/>
              </w:rPr>
              <w:t>50,1</w:t>
            </w:r>
          </w:p>
        </w:tc>
      </w:tr>
      <w:tr w:rsidR="00030091">
        <w:tc>
          <w:tcPr>
            <w:tcW w:w="3096" w:type="dxa"/>
          </w:tcPr>
          <w:p w:rsidR="00030091" w:rsidRDefault="00030091">
            <w:pPr>
              <w:jc w:val="both"/>
              <w:rPr>
                <w:bCs/>
                <w:sz w:val="28"/>
              </w:rPr>
            </w:pPr>
            <w:r>
              <w:rPr>
                <w:bCs/>
                <w:sz w:val="28"/>
              </w:rPr>
              <w:t>Спирт</w:t>
            </w:r>
          </w:p>
        </w:tc>
        <w:tc>
          <w:tcPr>
            <w:tcW w:w="3096" w:type="dxa"/>
          </w:tcPr>
          <w:p w:rsidR="00030091" w:rsidRDefault="00030091">
            <w:pPr>
              <w:jc w:val="center"/>
              <w:rPr>
                <w:bCs/>
                <w:sz w:val="28"/>
              </w:rPr>
            </w:pPr>
            <w:r>
              <w:rPr>
                <w:bCs/>
                <w:sz w:val="28"/>
              </w:rPr>
              <w:t>17267</w:t>
            </w:r>
          </w:p>
        </w:tc>
        <w:tc>
          <w:tcPr>
            <w:tcW w:w="3096" w:type="dxa"/>
          </w:tcPr>
          <w:p w:rsidR="00030091" w:rsidRDefault="00030091">
            <w:pPr>
              <w:jc w:val="center"/>
              <w:rPr>
                <w:bCs/>
                <w:sz w:val="28"/>
              </w:rPr>
            </w:pPr>
            <w:r>
              <w:rPr>
                <w:bCs/>
                <w:sz w:val="28"/>
              </w:rPr>
              <w:t>16,1</w:t>
            </w:r>
          </w:p>
        </w:tc>
      </w:tr>
      <w:tr w:rsidR="00030091">
        <w:tc>
          <w:tcPr>
            <w:tcW w:w="3096" w:type="dxa"/>
          </w:tcPr>
          <w:p w:rsidR="00030091" w:rsidRDefault="00030091">
            <w:pPr>
              <w:jc w:val="both"/>
              <w:rPr>
                <w:bCs/>
                <w:sz w:val="28"/>
              </w:rPr>
            </w:pPr>
            <w:r>
              <w:rPr>
                <w:bCs/>
                <w:sz w:val="28"/>
              </w:rPr>
              <w:t>Водка</w:t>
            </w:r>
          </w:p>
        </w:tc>
        <w:tc>
          <w:tcPr>
            <w:tcW w:w="3096" w:type="dxa"/>
          </w:tcPr>
          <w:p w:rsidR="00030091" w:rsidRDefault="00030091">
            <w:pPr>
              <w:jc w:val="center"/>
              <w:rPr>
                <w:bCs/>
                <w:sz w:val="28"/>
              </w:rPr>
            </w:pPr>
            <w:r>
              <w:rPr>
                <w:bCs/>
                <w:sz w:val="28"/>
              </w:rPr>
              <w:t>36235</w:t>
            </w:r>
          </w:p>
        </w:tc>
        <w:tc>
          <w:tcPr>
            <w:tcW w:w="3096" w:type="dxa"/>
          </w:tcPr>
          <w:p w:rsidR="00030091" w:rsidRDefault="00030091">
            <w:pPr>
              <w:jc w:val="center"/>
              <w:rPr>
                <w:bCs/>
                <w:sz w:val="28"/>
              </w:rPr>
            </w:pPr>
            <w:r>
              <w:rPr>
                <w:bCs/>
                <w:sz w:val="28"/>
              </w:rPr>
              <w:t>33,7</w:t>
            </w:r>
          </w:p>
        </w:tc>
      </w:tr>
      <w:tr w:rsidR="00030091">
        <w:tc>
          <w:tcPr>
            <w:tcW w:w="3096" w:type="dxa"/>
          </w:tcPr>
          <w:p w:rsidR="00030091" w:rsidRDefault="00030091">
            <w:pPr>
              <w:jc w:val="both"/>
              <w:rPr>
                <w:bCs/>
                <w:sz w:val="28"/>
              </w:rPr>
            </w:pPr>
            <w:r>
              <w:rPr>
                <w:bCs/>
                <w:sz w:val="28"/>
              </w:rPr>
              <w:t xml:space="preserve">Пиво </w:t>
            </w:r>
          </w:p>
        </w:tc>
        <w:tc>
          <w:tcPr>
            <w:tcW w:w="3096" w:type="dxa"/>
          </w:tcPr>
          <w:p w:rsidR="00030091" w:rsidRDefault="00030091">
            <w:pPr>
              <w:jc w:val="center"/>
              <w:rPr>
                <w:bCs/>
                <w:sz w:val="28"/>
              </w:rPr>
            </w:pPr>
            <w:r>
              <w:rPr>
                <w:bCs/>
                <w:sz w:val="28"/>
              </w:rPr>
              <w:t>348</w:t>
            </w:r>
          </w:p>
        </w:tc>
        <w:tc>
          <w:tcPr>
            <w:tcW w:w="3096" w:type="dxa"/>
          </w:tcPr>
          <w:p w:rsidR="00030091" w:rsidRDefault="00030091">
            <w:pPr>
              <w:jc w:val="center"/>
              <w:rPr>
                <w:bCs/>
                <w:sz w:val="28"/>
              </w:rPr>
            </w:pPr>
            <w:r>
              <w:rPr>
                <w:bCs/>
                <w:sz w:val="28"/>
              </w:rPr>
              <w:t>0,3</w:t>
            </w:r>
          </w:p>
        </w:tc>
      </w:tr>
      <w:tr w:rsidR="00030091">
        <w:tc>
          <w:tcPr>
            <w:tcW w:w="3096" w:type="dxa"/>
          </w:tcPr>
          <w:p w:rsidR="00030091" w:rsidRDefault="00030091">
            <w:pPr>
              <w:jc w:val="both"/>
              <w:rPr>
                <w:bCs/>
                <w:sz w:val="28"/>
              </w:rPr>
            </w:pPr>
            <w:r>
              <w:rPr>
                <w:bCs/>
                <w:sz w:val="28"/>
              </w:rPr>
              <w:t>Лицензионные сборы</w:t>
            </w:r>
          </w:p>
        </w:tc>
        <w:tc>
          <w:tcPr>
            <w:tcW w:w="3096" w:type="dxa"/>
          </w:tcPr>
          <w:p w:rsidR="00030091" w:rsidRDefault="00030091">
            <w:pPr>
              <w:jc w:val="center"/>
              <w:rPr>
                <w:bCs/>
                <w:sz w:val="28"/>
              </w:rPr>
            </w:pPr>
            <w:r>
              <w:rPr>
                <w:bCs/>
                <w:sz w:val="28"/>
              </w:rPr>
              <w:t>209</w:t>
            </w:r>
          </w:p>
        </w:tc>
        <w:tc>
          <w:tcPr>
            <w:tcW w:w="3096" w:type="dxa"/>
          </w:tcPr>
          <w:p w:rsidR="00030091" w:rsidRDefault="00030091">
            <w:pPr>
              <w:jc w:val="center"/>
              <w:rPr>
                <w:bCs/>
                <w:sz w:val="28"/>
              </w:rPr>
            </w:pPr>
            <w:r>
              <w:rPr>
                <w:bCs/>
                <w:sz w:val="28"/>
              </w:rPr>
              <w:t>0,19</w:t>
            </w:r>
          </w:p>
        </w:tc>
      </w:tr>
      <w:tr w:rsidR="00030091">
        <w:tc>
          <w:tcPr>
            <w:tcW w:w="3096" w:type="dxa"/>
          </w:tcPr>
          <w:p w:rsidR="00030091" w:rsidRDefault="00030091">
            <w:pPr>
              <w:jc w:val="both"/>
              <w:rPr>
                <w:bCs/>
                <w:sz w:val="28"/>
              </w:rPr>
            </w:pPr>
            <w:r>
              <w:rPr>
                <w:bCs/>
                <w:sz w:val="28"/>
              </w:rPr>
              <w:t>Налог с продаж</w:t>
            </w:r>
          </w:p>
        </w:tc>
        <w:tc>
          <w:tcPr>
            <w:tcW w:w="3096" w:type="dxa"/>
          </w:tcPr>
          <w:p w:rsidR="00030091" w:rsidRDefault="00030091">
            <w:pPr>
              <w:jc w:val="center"/>
              <w:rPr>
                <w:bCs/>
                <w:sz w:val="28"/>
              </w:rPr>
            </w:pPr>
            <w:r>
              <w:rPr>
                <w:bCs/>
                <w:sz w:val="28"/>
              </w:rPr>
              <w:t>4254</w:t>
            </w:r>
          </w:p>
        </w:tc>
        <w:tc>
          <w:tcPr>
            <w:tcW w:w="3096" w:type="dxa"/>
          </w:tcPr>
          <w:p w:rsidR="00030091" w:rsidRDefault="00030091">
            <w:pPr>
              <w:jc w:val="center"/>
              <w:rPr>
                <w:bCs/>
                <w:sz w:val="28"/>
              </w:rPr>
            </w:pPr>
            <w:r>
              <w:rPr>
                <w:bCs/>
                <w:sz w:val="28"/>
              </w:rPr>
              <w:t>3,9</w:t>
            </w:r>
          </w:p>
        </w:tc>
      </w:tr>
      <w:tr w:rsidR="00030091">
        <w:tc>
          <w:tcPr>
            <w:tcW w:w="3096" w:type="dxa"/>
          </w:tcPr>
          <w:p w:rsidR="00030091" w:rsidRDefault="00030091">
            <w:pPr>
              <w:jc w:val="both"/>
              <w:rPr>
                <w:bCs/>
                <w:sz w:val="28"/>
              </w:rPr>
            </w:pPr>
            <w:r>
              <w:rPr>
                <w:bCs/>
                <w:sz w:val="28"/>
              </w:rPr>
              <w:t>Единица на совокупный доход</w:t>
            </w:r>
          </w:p>
        </w:tc>
        <w:tc>
          <w:tcPr>
            <w:tcW w:w="3096" w:type="dxa"/>
          </w:tcPr>
          <w:p w:rsidR="00030091" w:rsidRDefault="00030091">
            <w:pPr>
              <w:jc w:val="center"/>
              <w:rPr>
                <w:bCs/>
                <w:sz w:val="28"/>
              </w:rPr>
            </w:pPr>
            <w:r>
              <w:rPr>
                <w:bCs/>
                <w:sz w:val="28"/>
              </w:rPr>
              <w:t>78,5</w:t>
            </w:r>
          </w:p>
        </w:tc>
        <w:tc>
          <w:tcPr>
            <w:tcW w:w="3096" w:type="dxa"/>
          </w:tcPr>
          <w:p w:rsidR="00030091" w:rsidRDefault="00030091">
            <w:pPr>
              <w:jc w:val="center"/>
              <w:rPr>
                <w:bCs/>
                <w:sz w:val="28"/>
              </w:rPr>
            </w:pPr>
            <w:r>
              <w:rPr>
                <w:bCs/>
                <w:sz w:val="28"/>
              </w:rPr>
              <w:t>0,07</w:t>
            </w:r>
          </w:p>
        </w:tc>
      </w:tr>
      <w:tr w:rsidR="00030091">
        <w:tc>
          <w:tcPr>
            <w:tcW w:w="3096" w:type="dxa"/>
          </w:tcPr>
          <w:p w:rsidR="00030091" w:rsidRDefault="00030091">
            <w:pPr>
              <w:jc w:val="both"/>
              <w:rPr>
                <w:bCs/>
                <w:sz w:val="28"/>
              </w:rPr>
            </w:pPr>
            <w:r>
              <w:rPr>
                <w:bCs/>
                <w:sz w:val="28"/>
              </w:rPr>
              <w:t>Единица на вмененный доход</w:t>
            </w:r>
          </w:p>
        </w:tc>
        <w:tc>
          <w:tcPr>
            <w:tcW w:w="3096" w:type="dxa"/>
          </w:tcPr>
          <w:p w:rsidR="00030091" w:rsidRDefault="00030091">
            <w:pPr>
              <w:jc w:val="center"/>
              <w:rPr>
                <w:bCs/>
                <w:sz w:val="28"/>
              </w:rPr>
            </w:pPr>
            <w:r>
              <w:rPr>
                <w:bCs/>
                <w:sz w:val="28"/>
              </w:rPr>
              <w:t>2981</w:t>
            </w:r>
          </w:p>
        </w:tc>
        <w:tc>
          <w:tcPr>
            <w:tcW w:w="3096" w:type="dxa"/>
          </w:tcPr>
          <w:p w:rsidR="00030091" w:rsidRDefault="00030091">
            <w:pPr>
              <w:jc w:val="center"/>
              <w:rPr>
                <w:bCs/>
                <w:sz w:val="28"/>
              </w:rPr>
            </w:pPr>
            <w:r>
              <w:rPr>
                <w:bCs/>
                <w:sz w:val="28"/>
              </w:rPr>
              <w:t>2,8</w:t>
            </w:r>
          </w:p>
        </w:tc>
      </w:tr>
      <w:tr w:rsidR="00030091">
        <w:tc>
          <w:tcPr>
            <w:tcW w:w="3096" w:type="dxa"/>
          </w:tcPr>
          <w:p w:rsidR="00030091" w:rsidRDefault="00030091">
            <w:pPr>
              <w:jc w:val="both"/>
              <w:rPr>
                <w:bCs/>
                <w:sz w:val="28"/>
              </w:rPr>
            </w:pPr>
            <w:r>
              <w:rPr>
                <w:bCs/>
                <w:sz w:val="28"/>
              </w:rPr>
              <w:t xml:space="preserve">Имущество </w:t>
            </w:r>
          </w:p>
        </w:tc>
        <w:tc>
          <w:tcPr>
            <w:tcW w:w="3096" w:type="dxa"/>
          </w:tcPr>
          <w:p w:rsidR="00030091" w:rsidRDefault="00030091">
            <w:pPr>
              <w:jc w:val="center"/>
              <w:rPr>
                <w:bCs/>
                <w:sz w:val="28"/>
              </w:rPr>
            </w:pPr>
            <w:r>
              <w:rPr>
                <w:bCs/>
                <w:sz w:val="28"/>
              </w:rPr>
              <w:t>2946</w:t>
            </w:r>
          </w:p>
        </w:tc>
        <w:tc>
          <w:tcPr>
            <w:tcW w:w="3096" w:type="dxa"/>
          </w:tcPr>
          <w:p w:rsidR="00030091" w:rsidRDefault="00030091">
            <w:pPr>
              <w:jc w:val="center"/>
              <w:rPr>
                <w:bCs/>
                <w:sz w:val="28"/>
              </w:rPr>
            </w:pPr>
            <w:r>
              <w:rPr>
                <w:bCs/>
                <w:sz w:val="28"/>
              </w:rPr>
              <w:t>2,7</w:t>
            </w:r>
          </w:p>
        </w:tc>
      </w:tr>
      <w:tr w:rsidR="00030091">
        <w:tc>
          <w:tcPr>
            <w:tcW w:w="3096" w:type="dxa"/>
          </w:tcPr>
          <w:p w:rsidR="00030091" w:rsidRDefault="00030091">
            <w:pPr>
              <w:jc w:val="both"/>
              <w:rPr>
                <w:bCs/>
                <w:sz w:val="28"/>
              </w:rPr>
            </w:pPr>
            <w:r>
              <w:rPr>
                <w:bCs/>
                <w:sz w:val="28"/>
              </w:rPr>
              <w:t>Недра</w:t>
            </w:r>
          </w:p>
        </w:tc>
        <w:tc>
          <w:tcPr>
            <w:tcW w:w="3096" w:type="dxa"/>
          </w:tcPr>
          <w:p w:rsidR="00030091" w:rsidRDefault="00030091">
            <w:pPr>
              <w:jc w:val="center"/>
              <w:rPr>
                <w:bCs/>
                <w:sz w:val="28"/>
              </w:rPr>
            </w:pPr>
            <w:r>
              <w:rPr>
                <w:bCs/>
                <w:sz w:val="28"/>
              </w:rPr>
              <w:t>29</w:t>
            </w:r>
          </w:p>
        </w:tc>
        <w:tc>
          <w:tcPr>
            <w:tcW w:w="3096" w:type="dxa"/>
          </w:tcPr>
          <w:p w:rsidR="00030091" w:rsidRDefault="00030091">
            <w:pPr>
              <w:jc w:val="center"/>
              <w:rPr>
                <w:bCs/>
                <w:sz w:val="28"/>
              </w:rPr>
            </w:pPr>
            <w:r>
              <w:rPr>
                <w:bCs/>
                <w:sz w:val="28"/>
              </w:rPr>
              <w:t>0,03</w:t>
            </w:r>
          </w:p>
        </w:tc>
      </w:tr>
      <w:tr w:rsidR="00030091">
        <w:tc>
          <w:tcPr>
            <w:tcW w:w="3096" w:type="dxa"/>
          </w:tcPr>
          <w:p w:rsidR="00030091" w:rsidRDefault="00030091">
            <w:pPr>
              <w:jc w:val="both"/>
              <w:rPr>
                <w:bCs/>
                <w:sz w:val="28"/>
              </w:rPr>
            </w:pPr>
            <w:r>
              <w:rPr>
                <w:bCs/>
                <w:sz w:val="28"/>
              </w:rPr>
              <w:t xml:space="preserve">Лесной фонд </w:t>
            </w:r>
          </w:p>
        </w:tc>
        <w:tc>
          <w:tcPr>
            <w:tcW w:w="3096" w:type="dxa"/>
          </w:tcPr>
          <w:p w:rsidR="00030091" w:rsidRDefault="00030091">
            <w:pPr>
              <w:jc w:val="center"/>
              <w:rPr>
                <w:bCs/>
                <w:sz w:val="28"/>
              </w:rPr>
            </w:pPr>
            <w:r>
              <w:rPr>
                <w:bCs/>
                <w:sz w:val="28"/>
              </w:rPr>
              <w:t>143</w:t>
            </w:r>
          </w:p>
        </w:tc>
        <w:tc>
          <w:tcPr>
            <w:tcW w:w="3096" w:type="dxa"/>
          </w:tcPr>
          <w:p w:rsidR="00030091" w:rsidRDefault="00030091">
            <w:pPr>
              <w:jc w:val="center"/>
              <w:rPr>
                <w:bCs/>
                <w:sz w:val="28"/>
              </w:rPr>
            </w:pPr>
            <w:r>
              <w:rPr>
                <w:bCs/>
                <w:sz w:val="28"/>
              </w:rPr>
              <w:t>0,13</w:t>
            </w:r>
          </w:p>
        </w:tc>
      </w:tr>
      <w:tr w:rsidR="00030091">
        <w:tc>
          <w:tcPr>
            <w:tcW w:w="3096" w:type="dxa"/>
          </w:tcPr>
          <w:p w:rsidR="00030091" w:rsidRDefault="00030091">
            <w:pPr>
              <w:jc w:val="both"/>
              <w:rPr>
                <w:bCs/>
                <w:sz w:val="28"/>
              </w:rPr>
            </w:pPr>
            <w:r>
              <w:rPr>
                <w:bCs/>
                <w:sz w:val="28"/>
              </w:rPr>
              <w:t>Водный объект</w:t>
            </w:r>
          </w:p>
        </w:tc>
        <w:tc>
          <w:tcPr>
            <w:tcW w:w="3096" w:type="dxa"/>
          </w:tcPr>
          <w:p w:rsidR="00030091" w:rsidRDefault="00030091">
            <w:pPr>
              <w:jc w:val="center"/>
              <w:rPr>
                <w:bCs/>
                <w:sz w:val="28"/>
              </w:rPr>
            </w:pPr>
            <w:r>
              <w:rPr>
                <w:bCs/>
                <w:sz w:val="28"/>
              </w:rPr>
              <w:t>8</w:t>
            </w:r>
          </w:p>
        </w:tc>
        <w:tc>
          <w:tcPr>
            <w:tcW w:w="3096" w:type="dxa"/>
          </w:tcPr>
          <w:p w:rsidR="00030091" w:rsidRDefault="00030091">
            <w:pPr>
              <w:jc w:val="center"/>
              <w:rPr>
                <w:bCs/>
                <w:sz w:val="28"/>
              </w:rPr>
            </w:pPr>
            <w:r>
              <w:rPr>
                <w:bCs/>
                <w:sz w:val="28"/>
              </w:rPr>
              <w:t>0,00</w:t>
            </w:r>
          </w:p>
        </w:tc>
      </w:tr>
      <w:tr w:rsidR="00030091">
        <w:tc>
          <w:tcPr>
            <w:tcW w:w="3096" w:type="dxa"/>
          </w:tcPr>
          <w:p w:rsidR="00030091" w:rsidRDefault="00030091">
            <w:pPr>
              <w:jc w:val="both"/>
              <w:rPr>
                <w:bCs/>
                <w:sz w:val="28"/>
              </w:rPr>
            </w:pPr>
            <w:r>
              <w:rPr>
                <w:bCs/>
                <w:sz w:val="28"/>
              </w:rPr>
              <w:t>Загрязнение окружающей среды</w:t>
            </w:r>
          </w:p>
        </w:tc>
        <w:tc>
          <w:tcPr>
            <w:tcW w:w="3096" w:type="dxa"/>
          </w:tcPr>
          <w:p w:rsidR="00030091" w:rsidRDefault="00030091">
            <w:pPr>
              <w:jc w:val="center"/>
              <w:rPr>
                <w:bCs/>
                <w:sz w:val="28"/>
              </w:rPr>
            </w:pPr>
            <w:r>
              <w:rPr>
                <w:bCs/>
                <w:sz w:val="28"/>
              </w:rPr>
              <w:t>138</w:t>
            </w:r>
          </w:p>
        </w:tc>
        <w:tc>
          <w:tcPr>
            <w:tcW w:w="3096" w:type="dxa"/>
          </w:tcPr>
          <w:p w:rsidR="00030091" w:rsidRDefault="00030091">
            <w:pPr>
              <w:jc w:val="center"/>
              <w:rPr>
                <w:bCs/>
                <w:sz w:val="28"/>
              </w:rPr>
            </w:pPr>
            <w:r>
              <w:rPr>
                <w:bCs/>
                <w:sz w:val="28"/>
              </w:rPr>
              <w:t>0,13</w:t>
            </w:r>
          </w:p>
        </w:tc>
      </w:tr>
      <w:tr w:rsidR="00030091">
        <w:tc>
          <w:tcPr>
            <w:tcW w:w="3096" w:type="dxa"/>
          </w:tcPr>
          <w:p w:rsidR="00030091" w:rsidRDefault="00030091">
            <w:pPr>
              <w:jc w:val="both"/>
              <w:rPr>
                <w:bCs/>
                <w:sz w:val="28"/>
              </w:rPr>
            </w:pPr>
            <w:r>
              <w:rPr>
                <w:bCs/>
                <w:sz w:val="28"/>
              </w:rPr>
              <w:t>Земельный налог</w:t>
            </w:r>
          </w:p>
        </w:tc>
        <w:tc>
          <w:tcPr>
            <w:tcW w:w="3096" w:type="dxa"/>
          </w:tcPr>
          <w:p w:rsidR="00030091" w:rsidRDefault="00030091">
            <w:pPr>
              <w:jc w:val="center"/>
              <w:rPr>
                <w:bCs/>
                <w:sz w:val="28"/>
              </w:rPr>
            </w:pPr>
            <w:r>
              <w:rPr>
                <w:bCs/>
                <w:sz w:val="28"/>
              </w:rPr>
              <w:t>1422</w:t>
            </w:r>
          </w:p>
        </w:tc>
        <w:tc>
          <w:tcPr>
            <w:tcW w:w="3096" w:type="dxa"/>
          </w:tcPr>
          <w:p w:rsidR="00030091" w:rsidRDefault="00030091">
            <w:pPr>
              <w:jc w:val="center"/>
              <w:rPr>
                <w:bCs/>
                <w:sz w:val="28"/>
              </w:rPr>
            </w:pPr>
            <w:r>
              <w:rPr>
                <w:bCs/>
                <w:sz w:val="28"/>
              </w:rPr>
              <w:t>1,3</w:t>
            </w:r>
          </w:p>
        </w:tc>
      </w:tr>
      <w:tr w:rsidR="00030091">
        <w:tc>
          <w:tcPr>
            <w:tcW w:w="3096" w:type="dxa"/>
          </w:tcPr>
          <w:p w:rsidR="00030091" w:rsidRDefault="00030091">
            <w:pPr>
              <w:jc w:val="both"/>
              <w:rPr>
                <w:bCs/>
                <w:sz w:val="28"/>
              </w:rPr>
            </w:pPr>
            <w:r>
              <w:rPr>
                <w:bCs/>
                <w:sz w:val="28"/>
              </w:rPr>
              <w:t xml:space="preserve">Местные налоги </w:t>
            </w:r>
          </w:p>
        </w:tc>
        <w:tc>
          <w:tcPr>
            <w:tcW w:w="3096" w:type="dxa"/>
          </w:tcPr>
          <w:p w:rsidR="00030091" w:rsidRDefault="00030091">
            <w:pPr>
              <w:jc w:val="center"/>
              <w:rPr>
                <w:bCs/>
                <w:sz w:val="28"/>
              </w:rPr>
            </w:pPr>
            <w:r>
              <w:rPr>
                <w:bCs/>
                <w:sz w:val="28"/>
              </w:rPr>
              <w:t>5634</w:t>
            </w:r>
          </w:p>
        </w:tc>
        <w:tc>
          <w:tcPr>
            <w:tcW w:w="3096" w:type="dxa"/>
          </w:tcPr>
          <w:p w:rsidR="00030091" w:rsidRDefault="00030091">
            <w:pPr>
              <w:jc w:val="center"/>
              <w:rPr>
                <w:bCs/>
                <w:sz w:val="28"/>
              </w:rPr>
            </w:pPr>
            <w:r>
              <w:rPr>
                <w:bCs/>
                <w:sz w:val="28"/>
              </w:rPr>
              <w:t>5,2</w:t>
            </w:r>
          </w:p>
        </w:tc>
      </w:tr>
      <w:tr w:rsidR="00030091">
        <w:tc>
          <w:tcPr>
            <w:tcW w:w="3096" w:type="dxa"/>
          </w:tcPr>
          <w:p w:rsidR="00030091" w:rsidRDefault="00030091">
            <w:pPr>
              <w:jc w:val="both"/>
              <w:rPr>
                <w:bCs/>
                <w:sz w:val="28"/>
              </w:rPr>
            </w:pPr>
            <w:r>
              <w:rPr>
                <w:bCs/>
                <w:sz w:val="28"/>
              </w:rPr>
              <w:t>Прочие налоги</w:t>
            </w:r>
          </w:p>
        </w:tc>
        <w:tc>
          <w:tcPr>
            <w:tcW w:w="3096" w:type="dxa"/>
          </w:tcPr>
          <w:p w:rsidR="00030091" w:rsidRDefault="00030091">
            <w:pPr>
              <w:jc w:val="center"/>
              <w:rPr>
                <w:bCs/>
                <w:sz w:val="28"/>
              </w:rPr>
            </w:pPr>
            <w:r>
              <w:rPr>
                <w:bCs/>
                <w:sz w:val="28"/>
              </w:rPr>
              <w:t>389,5</w:t>
            </w:r>
          </w:p>
        </w:tc>
        <w:tc>
          <w:tcPr>
            <w:tcW w:w="3096" w:type="dxa"/>
          </w:tcPr>
          <w:p w:rsidR="00030091" w:rsidRDefault="00030091">
            <w:pPr>
              <w:jc w:val="center"/>
              <w:rPr>
                <w:bCs/>
                <w:sz w:val="28"/>
              </w:rPr>
            </w:pPr>
            <w:r>
              <w:rPr>
                <w:bCs/>
                <w:sz w:val="28"/>
              </w:rPr>
              <w:t>0,36</w:t>
            </w:r>
          </w:p>
        </w:tc>
      </w:tr>
      <w:tr w:rsidR="00030091">
        <w:tc>
          <w:tcPr>
            <w:tcW w:w="3096" w:type="dxa"/>
          </w:tcPr>
          <w:p w:rsidR="00030091" w:rsidRDefault="00030091">
            <w:pPr>
              <w:jc w:val="both"/>
              <w:rPr>
                <w:bCs/>
                <w:sz w:val="28"/>
              </w:rPr>
            </w:pPr>
            <w:r>
              <w:rPr>
                <w:bCs/>
                <w:sz w:val="28"/>
              </w:rPr>
              <w:t>Платежи</w:t>
            </w:r>
          </w:p>
        </w:tc>
        <w:tc>
          <w:tcPr>
            <w:tcW w:w="3096" w:type="dxa"/>
          </w:tcPr>
          <w:p w:rsidR="00030091" w:rsidRDefault="00030091">
            <w:pPr>
              <w:jc w:val="center"/>
              <w:rPr>
                <w:bCs/>
                <w:sz w:val="28"/>
              </w:rPr>
            </w:pPr>
            <w:r>
              <w:rPr>
                <w:bCs/>
                <w:sz w:val="28"/>
              </w:rPr>
              <w:t>1152</w:t>
            </w:r>
          </w:p>
        </w:tc>
        <w:tc>
          <w:tcPr>
            <w:tcW w:w="3096" w:type="dxa"/>
          </w:tcPr>
          <w:p w:rsidR="00030091" w:rsidRDefault="00030091">
            <w:pPr>
              <w:jc w:val="center"/>
              <w:rPr>
                <w:bCs/>
                <w:sz w:val="28"/>
              </w:rPr>
            </w:pPr>
            <w:r>
              <w:rPr>
                <w:bCs/>
                <w:sz w:val="28"/>
              </w:rPr>
              <w:t>1,1</w:t>
            </w:r>
          </w:p>
        </w:tc>
      </w:tr>
    </w:tbl>
    <w:p w:rsidR="00030091" w:rsidRDefault="00030091">
      <w:pPr>
        <w:jc w:val="both"/>
        <w:rPr>
          <w:bCs/>
          <w:sz w:val="28"/>
        </w:rPr>
      </w:pPr>
    </w:p>
    <w:p w:rsidR="00030091" w:rsidRDefault="00030091">
      <w:pPr>
        <w:jc w:val="both"/>
        <w:rPr>
          <w:bCs/>
          <w:sz w:val="28"/>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lang w:val="en-US"/>
        </w:rPr>
      </w:pPr>
    </w:p>
    <w:p w:rsidR="00030091" w:rsidRDefault="00030091">
      <w:pPr>
        <w:jc w:val="both"/>
        <w:rPr>
          <w:bCs/>
          <w:sz w:val="28"/>
        </w:rPr>
      </w:pPr>
    </w:p>
    <w:p w:rsidR="00030091" w:rsidRDefault="00030091">
      <w:pPr>
        <w:jc w:val="both"/>
        <w:outlineLvl w:val="0"/>
        <w:rPr>
          <w:bCs/>
          <w:sz w:val="28"/>
        </w:rPr>
      </w:pPr>
      <w:r>
        <w:rPr>
          <w:bCs/>
          <w:sz w:val="28"/>
        </w:rPr>
        <w:t xml:space="preserve">                              Таблица 9</w:t>
      </w:r>
    </w:p>
    <w:p w:rsidR="00030091" w:rsidRDefault="00030091">
      <w:pPr>
        <w:jc w:val="both"/>
        <w:rPr>
          <w:bCs/>
          <w:sz w:val="28"/>
        </w:rPr>
      </w:pPr>
      <w:r>
        <w:rPr>
          <w:bCs/>
          <w:sz w:val="28"/>
        </w:rPr>
        <w:t>Отраслевая структура поступлений по уровням бюджетной</w:t>
      </w:r>
    </w:p>
    <w:p w:rsidR="00030091" w:rsidRDefault="00030091">
      <w:pPr>
        <w:jc w:val="both"/>
        <w:rPr>
          <w:bCs/>
          <w:sz w:val="28"/>
        </w:rPr>
      </w:pPr>
      <w:r>
        <w:rPr>
          <w:bCs/>
          <w:sz w:val="28"/>
        </w:rPr>
        <w:t>системы    9месяцев 2000г.</w:t>
      </w:r>
    </w:p>
    <w:p w:rsidR="00030091" w:rsidRDefault="00030091">
      <w:pPr>
        <w:jc w:val="both"/>
        <w:rPr>
          <w:bCs/>
          <w:sz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036"/>
        <w:gridCol w:w="700"/>
        <w:gridCol w:w="882"/>
        <w:gridCol w:w="714"/>
        <w:gridCol w:w="840"/>
        <w:gridCol w:w="924"/>
        <w:gridCol w:w="699"/>
        <w:gridCol w:w="924"/>
        <w:gridCol w:w="714"/>
        <w:gridCol w:w="880"/>
      </w:tblGrid>
      <w:tr w:rsidR="00030091">
        <w:trPr>
          <w:cantSplit/>
        </w:trPr>
        <w:tc>
          <w:tcPr>
            <w:tcW w:w="975" w:type="dxa"/>
            <w:vMerge w:val="restart"/>
          </w:tcPr>
          <w:p w:rsidR="00030091" w:rsidRDefault="00030091">
            <w:pPr>
              <w:jc w:val="both"/>
              <w:rPr>
                <w:bCs/>
                <w:sz w:val="28"/>
              </w:rPr>
            </w:pPr>
            <w:r>
              <w:rPr>
                <w:bCs/>
                <w:sz w:val="28"/>
              </w:rPr>
              <w:t xml:space="preserve">                 </w:t>
            </w:r>
          </w:p>
        </w:tc>
        <w:tc>
          <w:tcPr>
            <w:tcW w:w="3332" w:type="dxa"/>
            <w:gridSpan w:val="4"/>
          </w:tcPr>
          <w:p w:rsidR="00030091" w:rsidRDefault="00030091">
            <w:pPr>
              <w:jc w:val="center"/>
              <w:rPr>
                <w:bCs/>
                <w:sz w:val="28"/>
              </w:rPr>
            </w:pPr>
            <w:r>
              <w:rPr>
                <w:bCs/>
                <w:sz w:val="28"/>
              </w:rPr>
              <w:t>всего</w:t>
            </w:r>
          </w:p>
        </w:tc>
        <w:tc>
          <w:tcPr>
            <w:tcW w:w="840" w:type="dxa"/>
            <w:vMerge w:val="restart"/>
          </w:tcPr>
          <w:p w:rsidR="00030091" w:rsidRDefault="00030091">
            <w:pPr>
              <w:jc w:val="center"/>
              <w:rPr>
                <w:bCs/>
                <w:sz w:val="28"/>
              </w:rPr>
            </w:pPr>
            <w:r>
              <w:rPr>
                <w:bCs/>
                <w:sz w:val="28"/>
              </w:rPr>
              <w:t>%    роста</w:t>
            </w:r>
          </w:p>
        </w:tc>
        <w:tc>
          <w:tcPr>
            <w:tcW w:w="3261" w:type="dxa"/>
            <w:gridSpan w:val="4"/>
          </w:tcPr>
          <w:p w:rsidR="00030091" w:rsidRDefault="00030091">
            <w:pPr>
              <w:jc w:val="center"/>
              <w:rPr>
                <w:bCs/>
                <w:sz w:val="28"/>
              </w:rPr>
            </w:pPr>
            <w:r>
              <w:rPr>
                <w:bCs/>
                <w:sz w:val="28"/>
              </w:rPr>
              <w:t>Федеральный бюджет</w:t>
            </w:r>
          </w:p>
        </w:tc>
        <w:tc>
          <w:tcPr>
            <w:tcW w:w="880" w:type="dxa"/>
            <w:vMerge w:val="restart"/>
          </w:tcPr>
          <w:p w:rsidR="00030091" w:rsidRDefault="00030091">
            <w:pPr>
              <w:jc w:val="center"/>
              <w:rPr>
                <w:bCs/>
                <w:sz w:val="28"/>
              </w:rPr>
            </w:pPr>
            <w:r>
              <w:rPr>
                <w:bCs/>
                <w:sz w:val="28"/>
              </w:rPr>
              <w:t>%    роста</w:t>
            </w:r>
          </w:p>
        </w:tc>
      </w:tr>
      <w:tr w:rsidR="00030091">
        <w:trPr>
          <w:cantSplit/>
        </w:trPr>
        <w:tc>
          <w:tcPr>
            <w:tcW w:w="975" w:type="dxa"/>
            <w:vMerge/>
          </w:tcPr>
          <w:p w:rsidR="00030091" w:rsidRDefault="00030091">
            <w:pPr>
              <w:jc w:val="both"/>
              <w:rPr>
                <w:bCs/>
                <w:sz w:val="28"/>
              </w:rPr>
            </w:pPr>
          </w:p>
        </w:tc>
        <w:tc>
          <w:tcPr>
            <w:tcW w:w="1036" w:type="dxa"/>
          </w:tcPr>
          <w:p w:rsidR="00030091" w:rsidRDefault="00030091">
            <w:pPr>
              <w:jc w:val="center"/>
              <w:rPr>
                <w:bCs/>
                <w:sz w:val="28"/>
              </w:rPr>
            </w:pPr>
            <w:r>
              <w:rPr>
                <w:bCs/>
                <w:sz w:val="28"/>
              </w:rPr>
              <w:t>2000</w:t>
            </w:r>
          </w:p>
        </w:tc>
        <w:tc>
          <w:tcPr>
            <w:tcW w:w="700" w:type="dxa"/>
          </w:tcPr>
          <w:p w:rsidR="00030091" w:rsidRDefault="00030091">
            <w:pPr>
              <w:jc w:val="center"/>
              <w:rPr>
                <w:bCs/>
                <w:sz w:val="28"/>
              </w:rPr>
            </w:pPr>
            <w:r>
              <w:rPr>
                <w:bCs/>
                <w:sz w:val="28"/>
              </w:rPr>
              <w:t>%</w:t>
            </w:r>
          </w:p>
        </w:tc>
        <w:tc>
          <w:tcPr>
            <w:tcW w:w="882" w:type="dxa"/>
          </w:tcPr>
          <w:p w:rsidR="00030091" w:rsidRDefault="00030091">
            <w:pPr>
              <w:jc w:val="center"/>
              <w:rPr>
                <w:bCs/>
                <w:sz w:val="28"/>
              </w:rPr>
            </w:pPr>
            <w:r>
              <w:rPr>
                <w:bCs/>
                <w:sz w:val="28"/>
              </w:rPr>
              <w:t>1999</w:t>
            </w:r>
          </w:p>
        </w:tc>
        <w:tc>
          <w:tcPr>
            <w:tcW w:w="714" w:type="dxa"/>
          </w:tcPr>
          <w:p w:rsidR="00030091" w:rsidRDefault="00030091">
            <w:pPr>
              <w:jc w:val="center"/>
              <w:rPr>
                <w:bCs/>
                <w:sz w:val="28"/>
              </w:rPr>
            </w:pPr>
            <w:r>
              <w:rPr>
                <w:bCs/>
                <w:sz w:val="28"/>
              </w:rPr>
              <w:t>%</w:t>
            </w:r>
          </w:p>
        </w:tc>
        <w:tc>
          <w:tcPr>
            <w:tcW w:w="840" w:type="dxa"/>
            <w:vMerge/>
          </w:tcPr>
          <w:p w:rsidR="00030091" w:rsidRDefault="00030091">
            <w:pPr>
              <w:jc w:val="center"/>
              <w:rPr>
                <w:bCs/>
                <w:sz w:val="28"/>
              </w:rPr>
            </w:pPr>
          </w:p>
        </w:tc>
        <w:tc>
          <w:tcPr>
            <w:tcW w:w="924" w:type="dxa"/>
          </w:tcPr>
          <w:p w:rsidR="00030091" w:rsidRDefault="00030091">
            <w:pPr>
              <w:jc w:val="center"/>
              <w:rPr>
                <w:bCs/>
                <w:sz w:val="28"/>
              </w:rPr>
            </w:pPr>
            <w:r>
              <w:rPr>
                <w:bCs/>
                <w:sz w:val="28"/>
              </w:rPr>
              <w:t>2000</w:t>
            </w:r>
          </w:p>
        </w:tc>
        <w:tc>
          <w:tcPr>
            <w:tcW w:w="699" w:type="dxa"/>
          </w:tcPr>
          <w:p w:rsidR="00030091" w:rsidRDefault="00030091">
            <w:pPr>
              <w:jc w:val="center"/>
              <w:rPr>
                <w:bCs/>
                <w:sz w:val="28"/>
              </w:rPr>
            </w:pPr>
            <w:r>
              <w:rPr>
                <w:bCs/>
                <w:sz w:val="28"/>
              </w:rPr>
              <w:t>%</w:t>
            </w:r>
          </w:p>
        </w:tc>
        <w:tc>
          <w:tcPr>
            <w:tcW w:w="924" w:type="dxa"/>
          </w:tcPr>
          <w:p w:rsidR="00030091" w:rsidRDefault="00030091">
            <w:pPr>
              <w:jc w:val="center"/>
              <w:rPr>
                <w:bCs/>
                <w:sz w:val="28"/>
              </w:rPr>
            </w:pPr>
            <w:r>
              <w:rPr>
                <w:bCs/>
                <w:sz w:val="28"/>
              </w:rPr>
              <w:t>1999</w:t>
            </w:r>
          </w:p>
        </w:tc>
        <w:tc>
          <w:tcPr>
            <w:tcW w:w="714" w:type="dxa"/>
          </w:tcPr>
          <w:p w:rsidR="00030091" w:rsidRDefault="00030091">
            <w:pPr>
              <w:jc w:val="center"/>
              <w:rPr>
                <w:bCs/>
                <w:sz w:val="28"/>
              </w:rPr>
            </w:pPr>
            <w:r>
              <w:rPr>
                <w:bCs/>
                <w:sz w:val="28"/>
              </w:rPr>
              <w:t>%</w:t>
            </w:r>
          </w:p>
        </w:tc>
        <w:tc>
          <w:tcPr>
            <w:tcW w:w="880" w:type="dxa"/>
            <w:vMerge/>
          </w:tcPr>
          <w:p w:rsidR="00030091" w:rsidRDefault="00030091">
            <w:pPr>
              <w:jc w:val="center"/>
              <w:rPr>
                <w:bCs/>
                <w:sz w:val="28"/>
              </w:rPr>
            </w:pPr>
          </w:p>
        </w:tc>
      </w:tr>
      <w:tr w:rsidR="00030091">
        <w:tc>
          <w:tcPr>
            <w:tcW w:w="975" w:type="dxa"/>
          </w:tcPr>
          <w:p w:rsidR="00030091" w:rsidRDefault="00030091">
            <w:pPr>
              <w:jc w:val="both"/>
              <w:rPr>
                <w:bCs/>
                <w:sz w:val="28"/>
              </w:rPr>
            </w:pPr>
            <w:r>
              <w:rPr>
                <w:bCs/>
                <w:sz w:val="28"/>
              </w:rPr>
              <w:t>Всего             в том числе</w:t>
            </w:r>
          </w:p>
        </w:tc>
        <w:tc>
          <w:tcPr>
            <w:tcW w:w="1036" w:type="dxa"/>
          </w:tcPr>
          <w:p w:rsidR="00030091" w:rsidRDefault="00030091">
            <w:pPr>
              <w:jc w:val="center"/>
              <w:rPr>
                <w:bCs/>
                <w:sz w:val="28"/>
              </w:rPr>
            </w:pPr>
            <w:r>
              <w:rPr>
                <w:bCs/>
                <w:sz w:val="28"/>
              </w:rPr>
              <w:t>107389</w:t>
            </w:r>
          </w:p>
        </w:tc>
        <w:tc>
          <w:tcPr>
            <w:tcW w:w="700" w:type="dxa"/>
          </w:tcPr>
          <w:p w:rsidR="00030091" w:rsidRDefault="00030091">
            <w:pPr>
              <w:jc w:val="center"/>
              <w:rPr>
                <w:bCs/>
                <w:sz w:val="28"/>
              </w:rPr>
            </w:pPr>
          </w:p>
        </w:tc>
        <w:tc>
          <w:tcPr>
            <w:tcW w:w="882" w:type="dxa"/>
          </w:tcPr>
          <w:p w:rsidR="00030091" w:rsidRDefault="00030091">
            <w:pPr>
              <w:jc w:val="center"/>
              <w:rPr>
                <w:bCs/>
                <w:sz w:val="28"/>
              </w:rPr>
            </w:pPr>
            <w:r>
              <w:rPr>
                <w:bCs/>
                <w:sz w:val="28"/>
              </w:rPr>
              <w:t>97002</w:t>
            </w:r>
          </w:p>
        </w:tc>
        <w:tc>
          <w:tcPr>
            <w:tcW w:w="714" w:type="dxa"/>
          </w:tcPr>
          <w:p w:rsidR="00030091" w:rsidRDefault="00030091">
            <w:pPr>
              <w:jc w:val="center"/>
              <w:rPr>
                <w:bCs/>
                <w:sz w:val="28"/>
              </w:rPr>
            </w:pPr>
          </w:p>
        </w:tc>
        <w:tc>
          <w:tcPr>
            <w:tcW w:w="840" w:type="dxa"/>
          </w:tcPr>
          <w:p w:rsidR="00030091" w:rsidRDefault="00030091">
            <w:pPr>
              <w:jc w:val="center"/>
              <w:rPr>
                <w:bCs/>
                <w:sz w:val="28"/>
              </w:rPr>
            </w:pPr>
            <w:r>
              <w:rPr>
                <w:bCs/>
                <w:sz w:val="28"/>
              </w:rPr>
              <w:t>110,7</w:t>
            </w:r>
          </w:p>
        </w:tc>
        <w:tc>
          <w:tcPr>
            <w:tcW w:w="924" w:type="dxa"/>
          </w:tcPr>
          <w:p w:rsidR="00030091" w:rsidRDefault="00030091">
            <w:pPr>
              <w:jc w:val="center"/>
              <w:rPr>
                <w:bCs/>
                <w:sz w:val="28"/>
              </w:rPr>
            </w:pPr>
            <w:r>
              <w:rPr>
                <w:bCs/>
                <w:sz w:val="28"/>
              </w:rPr>
              <w:t>49592</w:t>
            </w:r>
          </w:p>
        </w:tc>
        <w:tc>
          <w:tcPr>
            <w:tcW w:w="699" w:type="dxa"/>
          </w:tcPr>
          <w:p w:rsidR="00030091" w:rsidRDefault="00030091">
            <w:pPr>
              <w:jc w:val="center"/>
              <w:rPr>
                <w:bCs/>
                <w:sz w:val="28"/>
              </w:rPr>
            </w:pPr>
          </w:p>
        </w:tc>
        <w:tc>
          <w:tcPr>
            <w:tcW w:w="924" w:type="dxa"/>
          </w:tcPr>
          <w:p w:rsidR="00030091" w:rsidRDefault="00030091">
            <w:pPr>
              <w:jc w:val="center"/>
              <w:rPr>
                <w:bCs/>
                <w:sz w:val="28"/>
              </w:rPr>
            </w:pPr>
            <w:r>
              <w:rPr>
                <w:bCs/>
                <w:sz w:val="28"/>
              </w:rPr>
              <w:t>50129</w:t>
            </w:r>
          </w:p>
        </w:tc>
        <w:tc>
          <w:tcPr>
            <w:tcW w:w="714" w:type="dxa"/>
          </w:tcPr>
          <w:p w:rsidR="00030091" w:rsidRDefault="00030091">
            <w:pPr>
              <w:jc w:val="center"/>
              <w:rPr>
                <w:bCs/>
                <w:sz w:val="28"/>
              </w:rPr>
            </w:pPr>
          </w:p>
        </w:tc>
        <w:tc>
          <w:tcPr>
            <w:tcW w:w="880" w:type="dxa"/>
          </w:tcPr>
          <w:p w:rsidR="00030091" w:rsidRDefault="00030091">
            <w:pPr>
              <w:jc w:val="center"/>
              <w:rPr>
                <w:bCs/>
                <w:sz w:val="28"/>
              </w:rPr>
            </w:pPr>
            <w:r>
              <w:rPr>
                <w:bCs/>
                <w:sz w:val="28"/>
              </w:rPr>
              <w:t>97,9</w:t>
            </w:r>
          </w:p>
        </w:tc>
      </w:tr>
      <w:tr w:rsidR="00030091">
        <w:tc>
          <w:tcPr>
            <w:tcW w:w="975" w:type="dxa"/>
          </w:tcPr>
          <w:p w:rsidR="00030091" w:rsidRDefault="00030091">
            <w:pPr>
              <w:jc w:val="both"/>
              <w:rPr>
                <w:bCs/>
                <w:sz w:val="28"/>
              </w:rPr>
            </w:pPr>
            <w:r>
              <w:rPr>
                <w:bCs/>
                <w:sz w:val="28"/>
              </w:rPr>
              <w:t>Промышленност</w:t>
            </w:r>
          </w:p>
        </w:tc>
        <w:tc>
          <w:tcPr>
            <w:tcW w:w="1036" w:type="dxa"/>
          </w:tcPr>
          <w:p w:rsidR="00030091" w:rsidRDefault="00030091">
            <w:pPr>
              <w:jc w:val="center"/>
              <w:rPr>
                <w:bCs/>
                <w:sz w:val="28"/>
              </w:rPr>
            </w:pPr>
            <w:r>
              <w:rPr>
                <w:bCs/>
                <w:sz w:val="28"/>
              </w:rPr>
              <w:t>80673</w:t>
            </w:r>
          </w:p>
        </w:tc>
        <w:tc>
          <w:tcPr>
            <w:tcW w:w="700" w:type="dxa"/>
          </w:tcPr>
          <w:p w:rsidR="00030091" w:rsidRDefault="00030091">
            <w:pPr>
              <w:rPr>
                <w:bCs/>
                <w:sz w:val="28"/>
              </w:rPr>
            </w:pPr>
            <w:r>
              <w:rPr>
                <w:bCs/>
                <w:sz w:val="28"/>
              </w:rPr>
              <w:t>75,1</w:t>
            </w:r>
          </w:p>
        </w:tc>
        <w:tc>
          <w:tcPr>
            <w:tcW w:w="882" w:type="dxa"/>
          </w:tcPr>
          <w:p w:rsidR="00030091" w:rsidRDefault="00030091">
            <w:pPr>
              <w:jc w:val="center"/>
              <w:rPr>
                <w:bCs/>
                <w:sz w:val="28"/>
              </w:rPr>
            </w:pPr>
            <w:r>
              <w:rPr>
                <w:bCs/>
                <w:sz w:val="28"/>
              </w:rPr>
              <w:t>81754</w:t>
            </w:r>
          </w:p>
        </w:tc>
        <w:tc>
          <w:tcPr>
            <w:tcW w:w="714" w:type="dxa"/>
          </w:tcPr>
          <w:p w:rsidR="00030091" w:rsidRDefault="00030091">
            <w:pPr>
              <w:jc w:val="center"/>
              <w:rPr>
                <w:bCs/>
                <w:sz w:val="28"/>
              </w:rPr>
            </w:pPr>
            <w:r>
              <w:rPr>
                <w:bCs/>
                <w:sz w:val="28"/>
              </w:rPr>
              <w:t>84,3</w:t>
            </w:r>
          </w:p>
        </w:tc>
        <w:tc>
          <w:tcPr>
            <w:tcW w:w="840" w:type="dxa"/>
          </w:tcPr>
          <w:p w:rsidR="00030091" w:rsidRDefault="00030091">
            <w:pPr>
              <w:jc w:val="center"/>
              <w:rPr>
                <w:bCs/>
                <w:sz w:val="28"/>
              </w:rPr>
            </w:pPr>
            <w:r>
              <w:rPr>
                <w:bCs/>
                <w:sz w:val="28"/>
              </w:rPr>
              <w:t>98,7</w:t>
            </w:r>
          </w:p>
        </w:tc>
        <w:tc>
          <w:tcPr>
            <w:tcW w:w="924" w:type="dxa"/>
          </w:tcPr>
          <w:p w:rsidR="00030091" w:rsidRDefault="00030091">
            <w:pPr>
              <w:jc w:val="center"/>
              <w:rPr>
                <w:bCs/>
                <w:sz w:val="28"/>
              </w:rPr>
            </w:pPr>
            <w:r>
              <w:rPr>
                <w:bCs/>
                <w:sz w:val="28"/>
              </w:rPr>
              <w:t>43211</w:t>
            </w:r>
          </w:p>
        </w:tc>
        <w:tc>
          <w:tcPr>
            <w:tcW w:w="699" w:type="dxa"/>
          </w:tcPr>
          <w:p w:rsidR="00030091" w:rsidRDefault="00030091">
            <w:pPr>
              <w:jc w:val="center"/>
              <w:rPr>
                <w:bCs/>
                <w:sz w:val="28"/>
              </w:rPr>
            </w:pPr>
            <w:r>
              <w:rPr>
                <w:bCs/>
                <w:sz w:val="28"/>
              </w:rPr>
              <w:t>87,1</w:t>
            </w:r>
          </w:p>
        </w:tc>
        <w:tc>
          <w:tcPr>
            <w:tcW w:w="924" w:type="dxa"/>
          </w:tcPr>
          <w:p w:rsidR="00030091" w:rsidRDefault="00030091">
            <w:pPr>
              <w:jc w:val="center"/>
              <w:rPr>
                <w:bCs/>
                <w:sz w:val="28"/>
              </w:rPr>
            </w:pPr>
            <w:r>
              <w:rPr>
                <w:bCs/>
                <w:sz w:val="28"/>
              </w:rPr>
              <w:t>46146</w:t>
            </w:r>
          </w:p>
        </w:tc>
        <w:tc>
          <w:tcPr>
            <w:tcW w:w="714" w:type="dxa"/>
          </w:tcPr>
          <w:p w:rsidR="00030091" w:rsidRDefault="00030091">
            <w:pPr>
              <w:jc w:val="center"/>
              <w:rPr>
                <w:bCs/>
                <w:sz w:val="28"/>
              </w:rPr>
            </w:pPr>
            <w:r>
              <w:rPr>
                <w:bCs/>
                <w:sz w:val="28"/>
              </w:rPr>
              <w:t>92</w:t>
            </w:r>
          </w:p>
        </w:tc>
        <w:tc>
          <w:tcPr>
            <w:tcW w:w="880" w:type="dxa"/>
          </w:tcPr>
          <w:p w:rsidR="00030091" w:rsidRDefault="00030091">
            <w:pPr>
              <w:jc w:val="center"/>
              <w:rPr>
                <w:bCs/>
                <w:sz w:val="28"/>
              </w:rPr>
            </w:pPr>
            <w:r>
              <w:rPr>
                <w:bCs/>
                <w:sz w:val="28"/>
              </w:rPr>
              <w:t>93,,6</w:t>
            </w:r>
          </w:p>
        </w:tc>
      </w:tr>
      <w:tr w:rsidR="00030091">
        <w:tc>
          <w:tcPr>
            <w:tcW w:w="975" w:type="dxa"/>
          </w:tcPr>
          <w:p w:rsidR="00030091" w:rsidRDefault="00030091">
            <w:pPr>
              <w:jc w:val="both"/>
              <w:rPr>
                <w:bCs/>
                <w:sz w:val="28"/>
              </w:rPr>
            </w:pPr>
            <w:r>
              <w:rPr>
                <w:bCs/>
                <w:sz w:val="28"/>
              </w:rPr>
              <w:t>С/хоз-ство</w:t>
            </w:r>
          </w:p>
        </w:tc>
        <w:tc>
          <w:tcPr>
            <w:tcW w:w="1036" w:type="dxa"/>
          </w:tcPr>
          <w:p w:rsidR="00030091" w:rsidRDefault="00030091">
            <w:pPr>
              <w:jc w:val="center"/>
              <w:rPr>
                <w:bCs/>
                <w:sz w:val="28"/>
              </w:rPr>
            </w:pPr>
            <w:r>
              <w:rPr>
                <w:bCs/>
                <w:sz w:val="28"/>
              </w:rPr>
              <w:t>1616</w:t>
            </w:r>
          </w:p>
        </w:tc>
        <w:tc>
          <w:tcPr>
            <w:tcW w:w="700" w:type="dxa"/>
          </w:tcPr>
          <w:p w:rsidR="00030091" w:rsidRDefault="00030091">
            <w:pPr>
              <w:jc w:val="center"/>
              <w:rPr>
                <w:bCs/>
                <w:sz w:val="28"/>
              </w:rPr>
            </w:pPr>
            <w:r>
              <w:rPr>
                <w:bCs/>
                <w:sz w:val="28"/>
              </w:rPr>
              <w:t>1,5</w:t>
            </w:r>
          </w:p>
        </w:tc>
        <w:tc>
          <w:tcPr>
            <w:tcW w:w="882" w:type="dxa"/>
          </w:tcPr>
          <w:p w:rsidR="00030091" w:rsidRDefault="00030091">
            <w:pPr>
              <w:jc w:val="center"/>
              <w:rPr>
                <w:bCs/>
                <w:sz w:val="28"/>
              </w:rPr>
            </w:pPr>
            <w:r>
              <w:rPr>
                <w:bCs/>
                <w:sz w:val="28"/>
              </w:rPr>
              <w:t>1045</w:t>
            </w:r>
          </w:p>
        </w:tc>
        <w:tc>
          <w:tcPr>
            <w:tcW w:w="714" w:type="dxa"/>
          </w:tcPr>
          <w:p w:rsidR="00030091" w:rsidRDefault="00030091">
            <w:pPr>
              <w:jc w:val="center"/>
              <w:rPr>
                <w:bCs/>
                <w:sz w:val="28"/>
              </w:rPr>
            </w:pPr>
            <w:r>
              <w:rPr>
                <w:bCs/>
                <w:sz w:val="28"/>
              </w:rPr>
              <w:t>1,1</w:t>
            </w:r>
          </w:p>
        </w:tc>
        <w:tc>
          <w:tcPr>
            <w:tcW w:w="840" w:type="dxa"/>
          </w:tcPr>
          <w:p w:rsidR="00030091" w:rsidRDefault="00030091">
            <w:pPr>
              <w:jc w:val="center"/>
              <w:rPr>
                <w:bCs/>
                <w:sz w:val="28"/>
              </w:rPr>
            </w:pPr>
            <w:r>
              <w:rPr>
                <w:bCs/>
                <w:sz w:val="28"/>
              </w:rPr>
              <w:t>154,б</w:t>
            </w:r>
          </w:p>
        </w:tc>
        <w:tc>
          <w:tcPr>
            <w:tcW w:w="924" w:type="dxa"/>
          </w:tcPr>
          <w:p w:rsidR="00030091" w:rsidRDefault="00030091">
            <w:pPr>
              <w:jc w:val="center"/>
              <w:rPr>
                <w:bCs/>
                <w:sz w:val="28"/>
              </w:rPr>
            </w:pPr>
            <w:r>
              <w:rPr>
                <w:bCs/>
                <w:sz w:val="28"/>
              </w:rPr>
              <w:t>245</w:t>
            </w:r>
          </w:p>
        </w:tc>
        <w:tc>
          <w:tcPr>
            <w:tcW w:w="699" w:type="dxa"/>
          </w:tcPr>
          <w:p w:rsidR="00030091" w:rsidRDefault="00030091">
            <w:pPr>
              <w:jc w:val="center"/>
              <w:rPr>
                <w:bCs/>
                <w:sz w:val="28"/>
              </w:rPr>
            </w:pPr>
            <w:r>
              <w:rPr>
                <w:bCs/>
                <w:sz w:val="28"/>
              </w:rPr>
              <w:t>0,5</w:t>
            </w:r>
          </w:p>
        </w:tc>
        <w:tc>
          <w:tcPr>
            <w:tcW w:w="924" w:type="dxa"/>
          </w:tcPr>
          <w:p w:rsidR="00030091" w:rsidRDefault="00030091">
            <w:pPr>
              <w:jc w:val="center"/>
              <w:rPr>
                <w:bCs/>
                <w:sz w:val="28"/>
              </w:rPr>
            </w:pPr>
            <w:r>
              <w:rPr>
                <w:bCs/>
                <w:sz w:val="28"/>
              </w:rPr>
              <w:t>239</w:t>
            </w:r>
          </w:p>
        </w:tc>
        <w:tc>
          <w:tcPr>
            <w:tcW w:w="714" w:type="dxa"/>
          </w:tcPr>
          <w:p w:rsidR="00030091" w:rsidRDefault="00030091">
            <w:pPr>
              <w:jc w:val="center"/>
              <w:rPr>
                <w:bCs/>
                <w:sz w:val="28"/>
              </w:rPr>
            </w:pPr>
            <w:r>
              <w:rPr>
                <w:bCs/>
                <w:sz w:val="28"/>
              </w:rPr>
              <w:t>0,5</w:t>
            </w:r>
          </w:p>
        </w:tc>
        <w:tc>
          <w:tcPr>
            <w:tcW w:w="880" w:type="dxa"/>
          </w:tcPr>
          <w:p w:rsidR="00030091" w:rsidRDefault="00030091">
            <w:pPr>
              <w:jc w:val="center"/>
              <w:rPr>
                <w:bCs/>
                <w:sz w:val="28"/>
              </w:rPr>
            </w:pPr>
            <w:r>
              <w:rPr>
                <w:bCs/>
                <w:sz w:val="28"/>
              </w:rPr>
              <w:t>102,5</w:t>
            </w:r>
          </w:p>
        </w:tc>
      </w:tr>
      <w:tr w:rsidR="00030091">
        <w:tc>
          <w:tcPr>
            <w:tcW w:w="975" w:type="dxa"/>
          </w:tcPr>
          <w:p w:rsidR="00030091" w:rsidRDefault="00030091">
            <w:pPr>
              <w:jc w:val="both"/>
              <w:rPr>
                <w:bCs/>
                <w:sz w:val="28"/>
              </w:rPr>
            </w:pPr>
            <w:r>
              <w:rPr>
                <w:bCs/>
                <w:sz w:val="28"/>
              </w:rPr>
              <w:t xml:space="preserve">Транспорт </w:t>
            </w:r>
          </w:p>
        </w:tc>
        <w:tc>
          <w:tcPr>
            <w:tcW w:w="1036" w:type="dxa"/>
          </w:tcPr>
          <w:p w:rsidR="00030091" w:rsidRDefault="00030091">
            <w:pPr>
              <w:jc w:val="center"/>
              <w:rPr>
                <w:bCs/>
                <w:sz w:val="28"/>
              </w:rPr>
            </w:pPr>
            <w:r>
              <w:rPr>
                <w:bCs/>
                <w:sz w:val="28"/>
              </w:rPr>
              <w:t>105</w:t>
            </w:r>
          </w:p>
        </w:tc>
        <w:tc>
          <w:tcPr>
            <w:tcW w:w="700" w:type="dxa"/>
          </w:tcPr>
          <w:p w:rsidR="00030091" w:rsidRDefault="00030091">
            <w:pPr>
              <w:jc w:val="center"/>
              <w:rPr>
                <w:bCs/>
                <w:sz w:val="28"/>
              </w:rPr>
            </w:pPr>
            <w:r>
              <w:rPr>
                <w:bCs/>
                <w:sz w:val="28"/>
              </w:rPr>
              <w:t>0,1</w:t>
            </w:r>
          </w:p>
        </w:tc>
        <w:tc>
          <w:tcPr>
            <w:tcW w:w="882" w:type="dxa"/>
          </w:tcPr>
          <w:p w:rsidR="00030091" w:rsidRDefault="00030091">
            <w:pPr>
              <w:jc w:val="center"/>
              <w:rPr>
                <w:bCs/>
                <w:sz w:val="28"/>
              </w:rPr>
            </w:pPr>
            <w:r>
              <w:rPr>
                <w:bCs/>
                <w:sz w:val="28"/>
              </w:rPr>
              <w:t>607</w:t>
            </w:r>
          </w:p>
        </w:tc>
        <w:tc>
          <w:tcPr>
            <w:tcW w:w="714" w:type="dxa"/>
          </w:tcPr>
          <w:p w:rsidR="00030091" w:rsidRDefault="00030091">
            <w:pPr>
              <w:jc w:val="center"/>
              <w:rPr>
                <w:bCs/>
                <w:sz w:val="28"/>
              </w:rPr>
            </w:pPr>
            <w:r>
              <w:rPr>
                <w:bCs/>
                <w:sz w:val="28"/>
              </w:rPr>
              <w:t>0,6</w:t>
            </w:r>
          </w:p>
        </w:tc>
        <w:tc>
          <w:tcPr>
            <w:tcW w:w="840" w:type="dxa"/>
          </w:tcPr>
          <w:p w:rsidR="00030091" w:rsidRDefault="00030091">
            <w:pPr>
              <w:jc w:val="center"/>
              <w:rPr>
                <w:bCs/>
                <w:sz w:val="28"/>
              </w:rPr>
            </w:pPr>
            <w:r>
              <w:rPr>
                <w:bCs/>
                <w:sz w:val="28"/>
              </w:rPr>
              <w:t>17,2</w:t>
            </w:r>
          </w:p>
        </w:tc>
        <w:tc>
          <w:tcPr>
            <w:tcW w:w="924" w:type="dxa"/>
          </w:tcPr>
          <w:p w:rsidR="00030091" w:rsidRDefault="00030091">
            <w:pPr>
              <w:jc w:val="center"/>
              <w:rPr>
                <w:bCs/>
                <w:sz w:val="28"/>
              </w:rPr>
            </w:pPr>
            <w:r>
              <w:rPr>
                <w:bCs/>
                <w:sz w:val="28"/>
              </w:rPr>
              <w:t>16,3</w:t>
            </w:r>
          </w:p>
        </w:tc>
        <w:tc>
          <w:tcPr>
            <w:tcW w:w="699" w:type="dxa"/>
          </w:tcPr>
          <w:p w:rsidR="00030091" w:rsidRDefault="00030091">
            <w:pPr>
              <w:jc w:val="center"/>
              <w:rPr>
                <w:bCs/>
                <w:sz w:val="28"/>
              </w:rPr>
            </w:pPr>
            <w:r>
              <w:rPr>
                <w:bCs/>
                <w:sz w:val="28"/>
              </w:rPr>
              <w:t>0,03</w:t>
            </w:r>
          </w:p>
        </w:tc>
        <w:tc>
          <w:tcPr>
            <w:tcW w:w="924" w:type="dxa"/>
          </w:tcPr>
          <w:p w:rsidR="00030091" w:rsidRDefault="00030091">
            <w:pPr>
              <w:jc w:val="center"/>
              <w:rPr>
                <w:bCs/>
                <w:sz w:val="28"/>
              </w:rPr>
            </w:pPr>
            <w:r>
              <w:rPr>
                <w:bCs/>
                <w:sz w:val="28"/>
              </w:rPr>
              <w:t>19</w:t>
            </w:r>
          </w:p>
        </w:tc>
        <w:tc>
          <w:tcPr>
            <w:tcW w:w="714" w:type="dxa"/>
          </w:tcPr>
          <w:p w:rsidR="00030091" w:rsidRDefault="00030091">
            <w:pPr>
              <w:jc w:val="center"/>
              <w:rPr>
                <w:bCs/>
                <w:sz w:val="28"/>
              </w:rPr>
            </w:pPr>
            <w:r>
              <w:rPr>
                <w:bCs/>
                <w:sz w:val="28"/>
              </w:rPr>
              <w:t>0.03</w:t>
            </w:r>
          </w:p>
        </w:tc>
        <w:tc>
          <w:tcPr>
            <w:tcW w:w="880" w:type="dxa"/>
          </w:tcPr>
          <w:p w:rsidR="00030091" w:rsidRDefault="00030091">
            <w:pPr>
              <w:jc w:val="center"/>
              <w:rPr>
                <w:bCs/>
                <w:sz w:val="28"/>
              </w:rPr>
            </w:pPr>
            <w:r>
              <w:rPr>
                <w:bCs/>
                <w:sz w:val="28"/>
              </w:rPr>
              <w:t>84,2</w:t>
            </w:r>
          </w:p>
        </w:tc>
      </w:tr>
      <w:tr w:rsidR="00030091">
        <w:tc>
          <w:tcPr>
            <w:tcW w:w="975" w:type="dxa"/>
          </w:tcPr>
          <w:p w:rsidR="00030091" w:rsidRDefault="00030091">
            <w:pPr>
              <w:jc w:val="both"/>
              <w:rPr>
                <w:bCs/>
                <w:sz w:val="28"/>
              </w:rPr>
            </w:pPr>
            <w:r>
              <w:rPr>
                <w:bCs/>
                <w:sz w:val="28"/>
              </w:rPr>
              <w:t xml:space="preserve">Связь </w:t>
            </w:r>
          </w:p>
        </w:tc>
        <w:tc>
          <w:tcPr>
            <w:tcW w:w="1036" w:type="dxa"/>
          </w:tcPr>
          <w:p w:rsidR="00030091" w:rsidRDefault="00030091">
            <w:pPr>
              <w:jc w:val="center"/>
              <w:rPr>
                <w:bCs/>
                <w:sz w:val="28"/>
              </w:rPr>
            </w:pPr>
            <w:r>
              <w:rPr>
                <w:bCs/>
                <w:sz w:val="28"/>
              </w:rPr>
              <w:t>118</w:t>
            </w:r>
          </w:p>
        </w:tc>
        <w:tc>
          <w:tcPr>
            <w:tcW w:w="700" w:type="dxa"/>
          </w:tcPr>
          <w:p w:rsidR="00030091" w:rsidRDefault="00030091">
            <w:pPr>
              <w:jc w:val="center"/>
              <w:rPr>
                <w:bCs/>
                <w:sz w:val="28"/>
              </w:rPr>
            </w:pPr>
            <w:r>
              <w:rPr>
                <w:bCs/>
                <w:sz w:val="28"/>
              </w:rPr>
              <w:t>0,11</w:t>
            </w:r>
          </w:p>
        </w:tc>
        <w:tc>
          <w:tcPr>
            <w:tcW w:w="882" w:type="dxa"/>
          </w:tcPr>
          <w:p w:rsidR="00030091" w:rsidRDefault="00030091">
            <w:pPr>
              <w:jc w:val="center"/>
              <w:rPr>
                <w:bCs/>
                <w:sz w:val="28"/>
              </w:rPr>
            </w:pPr>
            <w:r>
              <w:rPr>
                <w:bCs/>
                <w:sz w:val="28"/>
              </w:rPr>
              <w:t>422</w:t>
            </w:r>
          </w:p>
        </w:tc>
        <w:tc>
          <w:tcPr>
            <w:tcW w:w="714" w:type="dxa"/>
          </w:tcPr>
          <w:p w:rsidR="00030091" w:rsidRDefault="00030091">
            <w:pPr>
              <w:jc w:val="center"/>
              <w:rPr>
                <w:bCs/>
                <w:sz w:val="28"/>
              </w:rPr>
            </w:pPr>
            <w:r>
              <w:rPr>
                <w:bCs/>
                <w:sz w:val="28"/>
              </w:rPr>
              <w:t>0,4</w:t>
            </w:r>
          </w:p>
        </w:tc>
        <w:tc>
          <w:tcPr>
            <w:tcW w:w="840" w:type="dxa"/>
          </w:tcPr>
          <w:p w:rsidR="00030091" w:rsidRDefault="00030091">
            <w:pPr>
              <w:jc w:val="center"/>
              <w:rPr>
                <w:bCs/>
                <w:sz w:val="28"/>
              </w:rPr>
            </w:pPr>
            <w:r>
              <w:rPr>
                <w:bCs/>
                <w:sz w:val="28"/>
              </w:rPr>
              <w:t>27,9</w:t>
            </w:r>
          </w:p>
        </w:tc>
        <w:tc>
          <w:tcPr>
            <w:tcW w:w="924" w:type="dxa"/>
          </w:tcPr>
          <w:p w:rsidR="00030091" w:rsidRDefault="00030091">
            <w:pPr>
              <w:jc w:val="center"/>
              <w:rPr>
                <w:bCs/>
                <w:sz w:val="28"/>
              </w:rPr>
            </w:pPr>
            <w:r>
              <w:rPr>
                <w:bCs/>
                <w:sz w:val="28"/>
              </w:rPr>
              <w:t>5,6</w:t>
            </w:r>
          </w:p>
        </w:tc>
        <w:tc>
          <w:tcPr>
            <w:tcW w:w="699" w:type="dxa"/>
          </w:tcPr>
          <w:p w:rsidR="00030091" w:rsidRDefault="00030091">
            <w:pPr>
              <w:jc w:val="center"/>
              <w:rPr>
                <w:bCs/>
                <w:sz w:val="28"/>
              </w:rPr>
            </w:pPr>
            <w:r>
              <w:rPr>
                <w:bCs/>
                <w:sz w:val="28"/>
              </w:rPr>
              <w:t>0,01</w:t>
            </w:r>
          </w:p>
        </w:tc>
        <w:tc>
          <w:tcPr>
            <w:tcW w:w="924" w:type="dxa"/>
          </w:tcPr>
          <w:p w:rsidR="00030091" w:rsidRDefault="00030091">
            <w:pPr>
              <w:jc w:val="center"/>
              <w:rPr>
                <w:bCs/>
                <w:sz w:val="28"/>
              </w:rPr>
            </w:pPr>
            <w:r>
              <w:rPr>
                <w:bCs/>
                <w:sz w:val="28"/>
              </w:rPr>
              <w:t>53</w:t>
            </w:r>
          </w:p>
        </w:tc>
        <w:tc>
          <w:tcPr>
            <w:tcW w:w="714" w:type="dxa"/>
          </w:tcPr>
          <w:p w:rsidR="00030091" w:rsidRDefault="00030091">
            <w:pPr>
              <w:jc w:val="center"/>
              <w:rPr>
                <w:bCs/>
                <w:sz w:val="28"/>
              </w:rPr>
            </w:pPr>
            <w:r>
              <w:rPr>
                <w:bCs/>
                <w:sz w:val="28"/>
              </w:rPr>
              <w:t>0,1</w:t>
            </w:r>
          </w:p>
        </w:tc>
        <w:tc>
          <w:tcPr>
            <w:tcW w:w="880" w:type="dxa"/>
          </w:tcPr>
          <w:p w:rsidR="00030091" w:rsidRDefault="00030091">
            <w:pPr>
              <w:jc w:val="center"/>
              <w:rPr>
                <w:bCs/>
                <w:sz w:val="28"/>
              </w:rPr>
            </w:pPr>
            <w:r>
              <w:rPr>
                <w:bCs/>
                <w:sz w:val="28"/>
              </w:rPr>
              <w:t>11,9</w:t>
            </w:r>
          </w:p>
        </w:tc>
      </w:tr>
      <w:tr w:rsidR="00030091">
        <w:tc>
          <w:tcPr>
            <w:tcW w:w="975" w:type="dxa"/>
          </w:tcPr>
          <w:p w:rsidR="00030091" w:rsidRDefault="00030091">
            <w:pPr>
              <w:jc w:val="both"/>
              <w:rPr>
                <w:bCs/>
                <w:sz w:val="28"/>
              </w:rPr>
            </w:pPr>
            <w:r>
              <w:rPr>
                <w:bCs/>
                <w:sz w:val="28"/>
              </w:rPr>
              <w:t>Строит-тво</w:t>
            </w:r>
          </w:p>
        </w:tc>
        <w:tc>
          <w:tcPr>
            <w:tcW w:w="1036" w:type="dxa"/>
          </w:tcPr>
          <w:p w:rsidR="00030091" w:rsidRDefault="00030091">
            <w:pPr>
              <w:jc w:val="center"/>
              <w:rPr>
                <w:bCs/>
                <w:sz w:val="28"/>
              </w:rPr>
            </w:pPr>
            <w:r>
              <w:rPr>
                <w:bCs/>
                <w:sz w:val="28"/>
              </w:rPr>
              <w:t>4186</w:t>
            </w:r>
          </w:p>
        </w:tc>
        <w:tc>
          <w:tcPr>
            <w:tcW w:w="700" w:type="dxa"/>
          </w:tcPr>
          <w:p w:rsidR="00030091" w:rsidRDefault="00030091">
            <w:pPr>
              <w:jc w:val="center"/>
              <w:rPr>
                <w:bCs/>
                <w:sz w:val="28"/>
              </w:rPr>
            </w:pPr>
            <w:r>
              <w:rPr>
                <w:bCs/>
                <w:sz w:val="28"/>
              </w:rPr>
              <w:t>3,9</w:t>
            </w:r>
          </w:p>
        </w:tc>
        <w:tc>
          <w:tcPr>
            <w:tcW w:w="882" w:type="dxa"/>
          </w:tcPr>
          <w:p w:rsidR="00030091" w:rsidRDefault="00030091">
            <w:pPr>
              <w:jc w:val="center"/>
              <w:rPr>
                <w:bCs/>
                <w:sz w:val="28"/>
              </w:rPr>
            </w:pPr>
            <w:r>
              <w:rPr>
                <w:bCs/>
                <w:sz w:val="28"/>
              </w:rPr>
              <w:t>2526</w:t>
            </w:r>
          </w:p>
        </w:tc>
        <w:tc>
          <w:tcPr>
            <w:tcW w:w="714" w:type="dxa"/>
          </w:tcPr>
          <w:p w:rsidR="00030091" w:rsidRDefault="00030091">
            <w:pPr>
              <w:jc w:val="center"/>
              <w:rPr>
                <w:bCs/>
                <w:sz w:val="28"/>
              </w:rPr>
            </w:pPr>
            <w:r>
              <w:rPr>
                <w:bCs/>
                <w:sz w:val="28"/>
              </w:rPr>
              <w:t>2,6</w:t>
            </w:r>
          </w:p>
        </w:tc>
        <w:tc>
          <w:tcPr>
            <w:tcW w:w="840" w:type="dxa"/>
          </w:tcPr>
          <w:p w:rsidR="00030091" w:rsidRDefault="00030091">
            <w:pPr>
              <w:jc w:val="center"/>
              <w:rPr>
                <w:bCs/>
                <w:sz w:val="28"/>
              </w:rPr>
            </w:pPr>
            <w:r>
              <w:rPr>
                <w:bCs/>
                <w:sz w:val="28"/>
              </w:rPr>
              <w:t>165,7</w:t>
            </w:r>
          </w:p>
        </w:tc>
        <w:tc>
          <w:tcPr>
            <w:tcW w:w="924" w:type="dxa"/>
          </w:tcPr>
          <w:p w:rsidR="00030091" w:rsidRDefault="00030091">
            <w:pPr>
              <w:jc w:val="center"/>
              <w:rPr>
                <w:bCs/>
                <w:sz w:val="28"/>
              </w:rPr>
            </w:pPr>
            <w:r>
              <w:rPr>
                <w:bCs/>
                <w:sz w:val="28"/>
              </w:rPr>
              <w:t>1547</w:t>
            </w:r>
          </w:p>
        </w:tc>
        <w:tc>
          <w:tcPr>
            <w:tcW w:w="699" w:type="dxa"/>
          </w:tcPr>
          <w:p w:rsidR="00030091" w:rsidRDefault="00030091">
            <w:pPr>
              <w:jc w:val="center"/>
              <w:rPr>
                <w:bCs/>
                <w:sz w:val="28"/>
              </w:rPr>
            </w:pPr>
            <w:r>
              <w:rPr>
                <w:bCs/>
                <w:sz w:val="28"/>
              </w:rPr>
              <w:t>3,1</w:t>
            </w:r>
          </w:p>
        </w:tc>
        <w:tc>
          <w:tcPr>
            <w:tcW w:w="924" w:type="dxa"/>
          </w:tcPr>
          <w:p w:rsidR="00030091" w:rsidRDefault="00030091">
            <w:pPr>
              <w:jc w:val="center"/>
              <w:rPr>
                <w:bCs/>
                <w:sz w:val="28"/>
              </w:rPr>
            </w:pPr>
            <w:r>
              <w:rPr>
                <w:bCs/>
                <w:sz w:val="28"/>
              </w:rPr>
              <w:t>318</w:t>
            </w:r>
          </w:p>
        </w:tc>
        <w:tc>
          <w:tcPr>
            <w:tcW w:w="714" w:type="dxa"/>
          </w:tcPr>
          <w:p w:rsidR="00030091" w:rsidRDefault="00030091">
            <w:pPr>
              <w:jc w:val="center"/>
              <w:rPr>
                <w:bCs/>
                <w:sz w:val="28"/>
              </w:rPr>
            </w:pPr>
            <w:r>
              <w:rPr>
                <w:bCs/>
                <w:sz w:val="28"/>
              </w:rPr>
              <w:t>0,6</w:t>
            </w:r>
          </w:p>
        </w:tc>
        <w:tc>
          <w:tcPr>
            <w:tcW w:w="880" w:type="dxa"/>
          </w:tcPr>
          <w:p w:rsidR="00030091" w:rsidRDefault="00030091">
            <w:pPr>
              <w:jc w:val="center"/>
              <w:rPr>
                <w:bCs/>
                <w:sz w:val="28"/>
              </w:rPr>
            </w:pPr>
            <w:r>
              <w:rPr>
                <w:bCs/>
                <w:sz w:val="28"/>
              </w:rPr>
              <w:t>486</w:t>
            </w:r>
          </w:p>
        </w:tc>
      </w:tr>
      <w:tr w:rsidR="00030091">
        <w:tc>
          <w:tcPr>
            <w:tcW w:w="975" w:type="dxa"/>
          </w:tcPr>
          <w:p w:rsidR="00030091" w:rsidRDefault="00030091">
            <w:pPr>
              <w:jc w:val="both"/>
              <w:rPr>
                <w:bCs/>
                <w:sz w:val="28"/>
              </w:rPr>
            </w:pPr>
            <w:r>
              <w:rPr>
                <w:bCs/>
                <w:sz w:val="28"/>
              </w:rPr>
              <w:t>Торговля, общ. Питание</w:t>
            </w:r>
          </w:p>
        </w:tc>
        <w:tc>
          <w:tcPr>
            <w:tcW w:w="1036" w:type="dxa"/>
          </w:tcPr>
          <w:p w:rsidR="00030091" w:rsidRDefault="00030091">
            <w:pPr>
              <w:jc w:val="center"/>
              <w:rPr>
                <w:bCs/>
                <w:sz w:val="28"/>
              </w:rPr>
            </w:pPr>
            <w:r>
              <w:rPr>
                <w:bCs/>
                <w:sz w:val="28"/>
              </w:rPr>
              <w:t>1667</w:t>
            </w:r>
          </w:p>
        </w:tc>
        <w:tc>
          <w:tcPr>
            <w:tcW w:w="700" w:type="dxa"/>
          </w:tcPr>
          <w:p w:rsidR="00030091" w:rsidRDefault="00030091">
            <w:pPr>
              <w:jc w:val="center"/>
              <w:rPr>
                <w:bCs/>
                <w:sz w:val="28"/>
              </w:rPr>
            </w:pPr>
            <w:r>
              <w:rPr>
                <w:bCs/>
                <w:sz w:val="28"/>
              </w:rPr>
              <w:t>1,5</w:t>
            </w:r>
          </w:p>
        </w:tc>
        <w:tc>
          <w:tcPr>
            <w:tcW w:w="882" w:type="dxa"/>
          </w:tcPr>
          <w:p w:rsidR="00030091" w:rsidRDefault="00030091">
            <w:pPr>
              <w:jc w:val="center"/>
              <w:rPr>
                <w:bCs/>
                <w:sz w:val="28"/>
              </w:rPr>
            </w:pPr>
            <w:r>
              <w:rPr>
                <w:bCs/>
                <w:sz w:val="28"/>
              </w:rPr>
              <w:t>2067</w:t>
            </w:r>
          </w:p>
        </w:tc>
        <w:tc>
          <w:tcPr>
            <w:tcW w:w="714" w:type="dxa"/>
          </w:tcPr>
          <w:p w:rsidR="00030091" w:rsidRDefault="00030091">
            <w:pPr>
              <w:jc w:val="center"/>
              <w:rPr>
                <w:bCs/>
                <w:sz w:val="28"/>
              </w:rPr>
            </w:pPr>
            <w:r>
              <w:rPr>
                <w:bCs/>
                <w:sz w:val="28"/>
              </w:rPr>
              <w:t>2,1</w:t>
            </w:r>
          </w:p>
        </w:tc>
        <w:tc>
          <w:tcPr>
            <w:tcW w:w="840" w:type="dxa"/>
          </w:tcPr>
          <w:p w:rsidR="00030091" w:rsidRDefault="00030091">
            <w:pPr>
              <w:jc w:val="center"/>
              <w:rPr>
                <w:bCs/>
                <w:sz w:val="28"/>
              </w:rPr>
            </w:pPr>
            <w:r>
              <w:rPr>
                <w:bCs/>
                <w:sz w:val="28"/>
              </w:rPr>
              <w:t>80,6</w:t>
            </w:r>
          </w:p>
        </w:tc>
        <w:tc>
          <w:tcPr>
            <w:tcW w:w="924" w:type="dxa"/>
          </w:tcPr>
          <w:p w:rsidR="00030091" w:rsidRDefault="00030091">
            <w:pPr>
              <w:jc w:val="center"/>
              <w:rPr>
                <w:bCs/>
                <w:sz w:val="28"/>
              </w:rPr>
            </w:pPr>
            <w:r>
              <w:rPr>
                <w:bCs/>
                <w:sz w:val="28"/>
              </w:rPr>
              <w:t>426</w:t>
            </w:r>
          </w:p>
        </w:tc>
        <w:tc>
          <w:tcPr>
            <w:tcW w:w="699" w:type="dxa"/>
          </w:tcPr>
          <w:p w:rsidR="00030091" w:rsidRDefault="00030091">
            <w:pPr>
              <w:jc w:val="center"/>
              <w:rPr>
                <w:bCs/>
                <w:sz w:val="28"/>
              </w:rPr>
            </w:pPr>
            <w:r>
              <w:rPr>
                <w:bCs/>
                <w:sz w:val="28"/>
              </w:rPr>
              <w:t>0,8</w:t>
            </w:r>
          </w:p>
        </w:tc>
        <w:tc>
          <w:tcPr>
            <w:tcW w:w="924" w:type="dxa"/>
          </w:tcPr>
          <w:p w:rsidR="00030091" w:rsidRDefault="00030091">
            <w:pPr>
              <w:jc w:val="center"/>
              <w:rPr>
                <w:bCs/>
                <w:sz w:val="28"/>
              </w:rPr>
            </w:pPr>
            <w:r>
              <w:rPr>
                <w:bCs/>
                <w:sz w:val="28"/>
              </w:rPr>
              <w:t>518</w:t>
            </w:r>
          </w:p>
        </w:tc>
        <w:tc>
          <w:tcPr>
            <w:tcW w:w="714" w:type="dxa"/>
          </w:tcPr>
          <w:p w:rsidR="00030091" w:rsidRDefault="00030091">
            <w:pPr>
              <w:jc w:val="center"/>
              <w:rPr>
                <w:bCs/>
                <w:sz w:val="28"/>
              </w:rPr>
            </w:pPr>
            <w:r>
              <w:rPr>
                <w:bCs/>
                <w:sz w:val="28"/>
              </w:rPr>
              <w:t>1</w:t>
            </w:r>
          </w:p>
        </w:tc>
        <w:tc>
          <w:tcPr>
            <w:tcW w:w="880" w:type="dxa"/>
          </w:tcPr>
          <w:p w:rsidR="00030091" w:rsidRDefault="00030091">
            <w:pPr>
              <w:jc w:val="center"/>
              <w:rPr>
                <w:bCs/>
                <w:sz w:val="28"/>
              </w:rPr>
            </w:pPr>
            <w:r>
              <w:rPr>
                <w:bCs/>
                <w:sz w:val="28"/>
              </w:rPr>
              <w:t>82,2</w:t>
            </w:r>
          </w:p>
        </w:tc>
      </w:tr>
      <w:tr w:rsidR="00030091">
        <w:tc>
          <w:tcPr>
            <w:tcW w:w="975" w:type="dxa"/>
          </w:tcPr>
          <w:p w:rsidR="00030091" w:rsidRDefault="00030091">
            <w:pPr>
              <w:jc w:val="both"/>
              <w:rPr>
                <w:bCs/>
                <w:sz w:val="28"/>
              </w:rPr>
            </w:pPr>
            <w:r>
              <w:rPr>
                <w:bCs/>
                <w:sz w:val="28"/>
              </w:rPr>
              <w:t>Матер.техниснабжение</w:t>
            </w:r>
          </w:p>
        </w:tc>
        <w:tc>
          <w:tcPr>
            <w:tcW w:w="1036" w:type="dxa"/>
          </w:tcPr>
          <w:p w:rsidR="00030091" w:rsidRDefault="00030091">
            <w:pPr>
              <w:jc w:val="center"/>
              <w:rPr>
                <w:bCs/>
                <w:sz w:val="28"/>
              </w:rPr>
            </w:pPr>
            <w:r>
              <w:rPr>
                <w:bCs/>
                <w:sz w:val="28"/>
              </w:rPr>
              <w:t>2214</w:t>
            </w:r>
          </w:p>
        </w:tc>
        <w:tc>
          <w:tcPr>
            <w:tcW w:w="700" w:type="dxa"/>
          </w:tcPr>
          <w:p w:rsidR="00030091" w:rsidRDefault="00030091">
            <w:pPr>
              <w:jc w:val="center"/>
              <w:rPr>
                <w:bCs/>
                <w:sz w:val="28"/>
              </w:rPr>
            </w:pPr>
            <w:r>
              <w:rPr>
                <w:bCs/>
                <w:sz w:val="28"/>
              </w:rPr>
              <w:t>2,1</w:t>
            </w:r>
          </w:p>
        </w:tc>
        <w:tc>
          <w:tcPr>
            <w:tcW w:w="882" w:type="dxa"/>
          </w:tcPr>
          <w:p w:rsidR="00030091" w:rsidRDefault="00030091">
            <w:pPr>
              <w:jc w:val="center"/>
              <w:rPr>
                <w:bCs/>
                <w:sz w:val="28"/>
              </w:rPr>
            </w:pPr>
            <w:r>
              <w:rPr>
                <w:bCs/>
                <w:sz w:val="28"/>
              </w:rPr>
              <w:t>1958</w:t>
            </w:r>
          </w:p>
        </w:tc>
        <w:tc>
          <w:tcPr>
            <w:tcW w:w="714" w:type="dxa"/>
          </w:tcPr>
          <w:p w:rsidR="00030091" w:rsidRDefault="00030091">
            <w:pPr>
              <w:jc w:val="center"/>
              <w:rPr>
                <w:bCs/>
                <w:sz w:val="28"/>
              </w:rPr>
            </w:pPr>
            <w:r>
              <w:rPr>
                <w:bCs/>
                <w:sz w:val="28"/>
              </w:rPr>
              <w:t>2</w:t>
            </w:r>
          </w:p>
        </w:tc>
        <w:tc>
          <w:tcPr>
            <w:tcW w:w="840" w:type="dxa"/>
          </w:tcPr>
          <w:p w:rsidR="00030091" w:rsidRDefault="00030091">
            <w:pPr>
              <w:jc w:val="center"/>
              <w:rPr>
                <w:bCs/>
                <w:sz w:val="28"/>
              </w:rPr>
            </w:pPr>
            <w:r>
              <w:rPr>
                <w:bCs/>
                <w:sz w:val="28"/>
              </w:rPr>
              <w:t>113,1</w:t>
            </w:r>
          </w:p>
        </w:tc>
        <w:tc>
          <w:tcPr>
            <w:tcW w:w="924" w:type="dxa"/>
          </w:tcPr>
          <w:p w:rsidR="00030091" w:rsidRDefault="00030091">
            <w:pPr>
              <w:jc w:val="center"/>
              <w:rPr>
                <w:bCs/>
                <w:sz w:val="28"/>
              </w:rPr>
            </w:pPr>
            <w:r>
              <w:rPr>
                <w:bCs/>
                <w:sz w:val="28"/>
              </w:rPr>
              <w:t>587</w:t>
            </w:r>
          </w:p>
        </w:tc>
        <w:tc>
          <w:tcPr>
            <w:tcW w:w="699" w:type="dxa"/>
          </w:tcPr>
          <w:p w:rsidR="00030091" w:rsidRDefault="00030091">
            <w:pPr>
              <w:jc w:val="center"/>
              <w:rPr>
                <w:bCs/>
                <w:sz w:val="28"/>
              </w:rPr>
            </w:pPr>
            <w:r>
              <w:rPr>
                <w:bCs/>
                <w:sz w:val="28"/>
              </w:rPr>
              <w:t>1,2</w:t>
            </w:r>
          </w:p>
        </w:tc>
        <w:tc>
          <w:tcPr>
            <w:tcW w:w="924" w:type="dxa"/>
          </w:tcPr>
          <w:p w:rsidR="00030091" w:rsidRDefault="00030091">
            <w:pPr>
              <w:jc w:val="center"/>
              <w:rPr>
                <w:bCs/>
                <w:sz w:val="28"/>
              </w:rPr>
            </w:pPr>
            <w:r>
              <w:rPr>
                <w:bCs/>
                <w:sz w:val="28"/>
              </w:rPr>
              <w:t>591</w:t>
            </w:r>
          </w:p>
        </w:tc>
        <w:tc>
          <w:tcPr>
            <w:tcW w:w="714" w:type="dxa"/>
          </w:tcPr>
          <w:p w:rsidR="00030091" w:rsidRDefault="00030091">
            <w:pPr>
              <w:jc w:val="center"/>
              <w:rPr>
                <w:bCs/>
                <w:sz w:val="28"/>
              </w:rPr>
            </w:pPr>
            <w:r>
              <w:rPr>
                <w:bCs/>
                <w:sz w:val="28"/>
              </w:rPr>
              <w:t>1</w:t>
            </w:r>
          </w:p>
        </w:tc>
        <w:tc>
          <w:tcPr>
            <w:tcW w:w="880" w:type="dxa"/>
          </w:tcPr>
          <w:p w:rsidR="00030091" w:rsidRDefault="00030091">
            <w:pPr>
              <w:jc w:val="center"/>
              <w:rPr>
                <w:bCs/>
                <w:sz w:val="28"/>
              </w:rPr>
            </w:pPr>
            <w:r>
              <w:rPr>
                <w:bCs/>
                <w:sz w:val="28"/>
              </w:rPr>
              <w:t>99,3</w:t>
            </w:r>
          </w:p>
        </w:tc>
      </w:tr>
      <w:tr w:rsidR="00030091">
        <w:tc>
          <w:tcPr>
            <w:tcW w:w="975" w:type="dxa"/>
          </w:tcPr>
          <w:p w:rsidR="00030091" w:rsidRDefault="00030091">
            <w:pPr>
              <w:jc w:val="both"/>
              <w:rPr>
                <w:bCs/>
                <w:sz w:val="28"/>
              </w:rPr>
            </w:pPr>
            <w:r>
              <w:rPr>
                <w:bCs/>
                <w:sz w:val="28"/>
              </w:rPr>
              <w:t>Опе-рац. Не-движ.имущ</w:t>
            </w:r>
          </w:p>
        </w:tc>
        <w:tc>
          <w:tcPr>
            <w:tcW w:w="1036" w:type="dxa"/>
          </w:tcPr>
          <w:p w:rsidR="00030091" w:rsidRDefault="00030091">
            <w:pPr>
              <w:jc w:val="center"/>
              <w:rPr>
                <w:bCs/>
                <w:sz w:val="28"/>
              </w:rPr>
            </w:pPr>
            <w:r>
              <w:rPr>
                <w:bCs/>
                <w:sz w:val="28"/>
              </w:rPr>
              <w:t>15</w:t>
            </w:r>
          </w:p>
        </w:tc>
        <w:tc>
          <w:tcPr>
            <w:tcW w:w="700" w:type="dxa"/>
          </w:tcPr>
          <w:p w:rsidR="00030091" w:rsidRDefault="00030091">
            <w:pPr>
              <w:jc w:val="center"/>
              <w:rPr>
                <w:bCs/>
                <w:sz w:val="28"/>
              </w:rPr>
            </w:pPr>
            <w:r>
              <w:rPr>
                <w:bCs/>
                <w:sz w:val="28"/>
              </w:rPr>
              <w:t>0,01</w:t>
            </w:r>
          </w:p>
        </w:tc>
        <w:tc>
          <w:tcPr>
            <w:tcW w:w="882" w:type="dxa"/>
          </w:tcPr>
          <w:p w:rsidR="00030091" w:rsidRDefault="00030091">
            <w:pPr>
              <w:jc w:val="center"/>
              <w:rPr>
                <w:bCs/>
                <w:sz w:val="28"/>
              </w:rPr>
            </w:pPr>
            <w:r>
              <w:rPr>
                <w:bCs/>
                <w:sz w:val="28"/>
              </w:rPr>
              <w:t>14</w:t>
            </w:r>
          </w:p>
        </w:tc>
        <w:tc>
          <w:tcPr>
            <w:tcW w:w="714" w:type="dxa"/>
          </w:tcPr>
          <w:p w:rsidR="00030091" w:rsidRDefault="00030091">
            <w:pPr>
              <w:jc w:val="center"/>
              <w:rPr>
                <w:bCs/>
                <w:sz w:val="28"/>
              </w:rPr>
            </w:pPr>
            <w:r>
              <w:rPr>
                <w:bCs/>
                <w:sz w:val="28"/>
              </w:rPr>
              <w:t>0,01</w:t>
            </w:r>
          </w:p>
        </w:tc>
        <w:tc>
          <w:tcPr>
            <w:tcW w:w="840" w:type="dxa"/>
          </w:tcPr>
          <w:p w:rsidR="00030091" w:rsidRDefault="00030091">
            <w:pPr>
              <w:jc w:val="center"/>
              <w:rPr>
                <w:bCs/>
                <w:sz w:val="28"/>
              </w:rPr>
            </w:pPr>
            <w:r>
              <w:rPr>
                <w:bCs/>
                <w:sz w:val="28"/>
              </w:rPr>
              <w:t>107</w:t>
            </w:r>
          </w:p>
        </w:tc>
        <w:tc>
          <w:tcPr>
            <w:tcW w:w="924" w:type="dxa"/>
          </w:tcPr>
          <w:p w:rsidR="00030091" w:rsidRDefault="00030091">
            <w:pPr>
              <w:jc w:val="center"/>
              <w:rPr>
                <w:bCs/>
                <w:sz w:val="28"/>
              </w:rPr>
            </w:pPr>
            <w:r>
              <w:rPr>
                <w:bCs/>
                <w:sz w:val="28"/>
              </w:rPr>
              <w:t>9</w:t>
            </w:r>
          </w:p>
        </w:tc>
        <w:tc>
          <w:tcPr>
            <w:tcW w:w="699" w:type="dxa"/>
          </w:tcPr>
          <w:p w:rsidR="00030091" w:rsidRDefault="00030091">
            <w:pPr>
              <w:jc w:val="center"/>
              <w:rPr>
                <w:bCs/>
                <w:sz w:val="28"/>
              </w:rPr>
            </w:pPr>
            <w:r>
              <w:rPr>
                <w:bCs/>
                <w:sz w:val="28"/>
              </w:rPr>
              <w:t>0,01</w:t>
            </w:r>
          </w:p>
        </w:tc>
        <w:tc>
          <w:tcPr>
            <w:tcW w:w="924" w:type="dxa"/>
          </w:tcPr>
          <w:p w:rsidR="00030091" w:rsidRDefault="00030091">
            <w:pPr>
              <w:jc w:val="center"/>
              <w:rPr>
                <w:bCs/>
                <w:sz w:val="28"/>
              </w:rPr>
            </w:pPr>
            <w:r>
              <w:rPr>
                <w:bCs/>
                <w:sz w:val="28"/>
              </w:rPr>
              <w:t>7</w:t>
            </w:r>
          </w:p>
        </w:tc>
        <w:tc>
          <w:tcPr>
            <w:tcW w:w="714" w:type="dxa"/>
          </w:tcPr>
          <w:p w:rsidR="00030091" w:rsidRDefault="00030091">
            <w:pPr>
              <w:jc w:val="center"/>
              <w:rPr>
                <w:bCs/>
                <w:sz w:val="28"/>
              </w:rPr>
            </w:pPr>
            <w:r>
              <w:rPr>
                <w:bCs/>
                <w:sz w:val="28"/>
              </w:rPr>
              <w:t>0,01</w:t>
            </w:r>
          </w:p>
        </w:tc>
        <w:tc>
          <w:tcPr>
            <w:tcW w:w="880" w:type="dxa"/>
          </w:tcPr>
          <w:p w:rsidR="00030091" w:rsidRDefault="00030091">
            <w:pPr>
              <w:jc w:val="center"/>
              <w:rPr>
                <w:bCs/>
                <w:sz w:val="28"/>
              </w:rPr>
            </w:pPr>
            <w:r>
              <w:rPr>
                <w:bCs/>
                <w:sz w:val="28"/>
              </w:rPr>
              <w:t>128,5</w:t>
            </w:r>
          </w:p>
        </w:tc>
      </w:tr>
      <w:tr w:rsidR="00030091">
        <w:tc>
          <w:tcPr>
            <w:tcW w:w="975" w:type="dxa"/>
          </w:tcPr>
          <w:p w:rsidR="00030091" w:rsidRDefault="00030091">
            <w:pPr>
              <w:jc w:val="both"/>
              <w:rPr>
                <w:bCs/>
                <w:sz w:val="28"/>
              </w:rPr>
            </w:pPr>
            <w:r>
              <w:rPr>
                <w:bCs/>
                <w:sz w:val="28"/>
              </w:rPr>
              <w:t>ЖКХ</w:t>
            </w:r>
          </w:p>
        </w:tc>
        <w:tc>
          <w:tcPr>
            <w:tcW w:w="1036" w:type="dxa"/>
          </w:tcPr>
          <w:p w:rsidR="00030091" w:rsidRDefault="00030091">
            <w:pPr>
              <w:jc w:val="center"/>
              <w:rPr>
                <w:bCs/>
                <w:sz w:val="28"/>
              </w:rPr>
            </w:pPr>
            <w:r>
              <w:rPr>
                <w:bCs/>
                <w:sz w:val="28"/>
              </w:rPr>
              <w:t>392</w:t>
            </w:r>
          </w:p>
        </w:tc>
        <w:tc>
          <w:tcPr>
            <w:tcW w:w="700" w:type="dxa"/>
          </w:tcPr>
          <w:p w:rsidR="00030091" w:rsidRDefault="00030091">
            <w:pPr>
              <w:jc w:val="center"/>
              <w:rPr>
                <w:bCs/>
                <w:sz w:val="28"/>
              </w:rPr>
            </w:pPr>
            <w:r>
              <w:rPr>
                <w:bCs/>
                <w:sz w:val="28"/>
              </w:rPr>
              <w:t>0,4</w:t>
            </w:r>
          </w:p>
        </w:tc>
        <w:tc>
          <w:tcPr>
            <w:tcW w:w="882" w:type="dxa"/>
          </w:tcPr>
          <w:p w:rsidR="00030091" w:rsidRDefault="00030091">
            <w:pPr>
              <w:jc w:val="center"/>
              <w:rPr>
                <w:bCs/>
                <w:sz w:val="28"/>
              </w:rPr>
            </w:pPr>
            <w:r>
              <w:rPr>
                <w:bCs/>
                <w:sz w:val="28"/>
              </w:rPr>
              <w:t>3534</w:t>
            </w:r>
          </w:p>
        </w:tc>
        <w:tc>
          <w:tcPr>
            <w:tcW w:w="714" w:type="dxa"/>
          </w:tcPr>
          <w:p w:rsidR="00030091" w:rsidRDefault="00030091">
            <w:pPr>
              <w:jc w:val="center"/>
              <w:rPr>
                <w:bCs/>
                <w:sz w:val="28"/>
              </w:rPr>
            </w:pPr>
            <w:r>
              <w:rPr>
                <w:bCs/>
                <w:sz w:val="28"/>
              </w:rPr>
              <w:t>3,6</w:t>
            </w:r>
          </w:p>
        </w:tc>
        <w:tc>
          <w:tcPr>
            <w:tcW w:w="840" w:type="dxa"/>
          </w:tcPr>
          <w:p w:rsidR="00030091" w:rsidRDefault="00030091">
            <w:pPr>
              <w:jc w:val="center"/>
              <w:rPr>
                <w:bCs/>
                <w:sz w:val="28"/>
              </w:rPr>
            </w:pPr>
            <w:r>
              <w:rPr>
                <w:bCs/>
                <w:sz w:val="28"/>
              </w:rPr>
              <w:t>11,1</w:t>
            </w:r>
          </w:p>
        </w:tc>
        <w:tc>
          <w:tcPr>
            <w:tcW w:w="924" w:type="dxa"/>
          </w:tcPr>
          <w:p w:rsidR="00030091" w:rsidRDefault="00030091">
            <w:pPr>
              <w:jc w:val="center"/>
              <w:rPr>
                <w:bCs/>
                <w:sz w:val="28"/>
              </w:rPr>
            </w:pPr>
            <w:r>
              <w:rPr>
                <w:bCs/>
                <w:sz w:val="28"/>
              </w:rPr>
              <w:t>188</w:t>
            </w:r>
          </w:p>
        </w:tc>
        <w:tc>
          <w:tcPr>
            <w:tcW w:w="699" w:type="dxa"/>
          </w:tcPr>
          <w:p w:rsidR="00030091" w:rsidRDefault="00030091">
            <w:pPr>
              <w:jc w:val="center"/>
              <w:rPr>
                <w:bCs/>
                <w:sz w:val="28"/>
              </w:rPr>
            </w:pPr>
            <w:r>
              <w:rPr>
                <w:bCs/>
                <w:sz w:val="28"/>
              </w:rPr>
              <w:t>0,3</w:t>
            </w:r>
          </w:p>
        </w:tc>
        <w:tc>
          <w:tcPr>
            <w:tcW w:w="924" w:type="dxa"/>
          </w:tcPr>
          <w:p w:rsidR="00030091" w:rsidRDefault="00030091">
            <w:pPr>
              <w:jc w:val="center"/>
              <w:rPr>
                <w:bCs/>
                <w:sz w:val="28"/>
              </w:rPr>
            </w:pPr>
            <w:r>
              <w:rPr>
                <w:bCs/>
                <w:sz w:val="28"/>
              </w:rPr>
              <w:t>2031</w:t>
            </w:r>
          </w:p>
        </w:tc>
        <w:tc>
          <w:tcPr>
            <w:tcW w:w="714" w:type="dxa"/>
          </w:tcPr>
          <w:p w:rsidR="00030091" w:rsidRDefault="00030091">
            <w:pPr>
              <w:jc w:val="center"/>
              <w:rPr>
                <w:bCs/>
                <w:sz w:val="28"/>
              </w:rPr>
            </w:pPr>
            <w:r>
              <w:rPr>
                <w:bCs/>
                <w:sz w:val="28"/>
              </w:rPr>
              <w:t>4</w:t>
            </w:r>
          </w:p>
        </w:tc>
        <w:tc>
          <w:tcPr>
            <w:tcW w:w="880" w:type="dxa"/>
          </w:tcPr>
          <w:p w:rsidR="00030091" w:rsidRDefault="00030091">
            <w:pPr>
              <w:jc w:val="center"/>
              <w:rPr>
                <w:bCs/>
                <w:sz w:val="28"/>
              </w:rPr>
            </w:pPr>
            <w:r>
              <w:rPr>
                <w:bCs/>
                <w:sz w:val="28"/>
              </w:rPr>
              <w:t>9,2</w:t>
            </w:r>
          </w:p>
        </w:tc>
      </w:tr>
      <w:tr w:rsidR="00030091">
        <w:tc>
          <w:tcPr>
            <w:tcW w:w="975" w:type="dxa"/>
          </w:tcPr>
          <w:p w:rsidR="00030091" w:rsidRDefault="00030091">
            <w:pPr>
              <w:jc w:val="both"/>
              <w:rPr>
                <w:bCs/>
                <w:sz w:val="28"/>
              </w:rPr>
            </w:pPr>
            <w:r>
              <w:rPr>
                <w:bCs/>
                <w:sz w:val="28"/>
              </w:rPr>
              <w:t>Фина-нсы</w:t>
            </w:r>
          </w:p>
        </w:tc>
        <w:tc>
          <w:tcPr>
            <w:tcW w:w="1036" w:type="dxa"/>
          </w:tcPr>
          <w:p w:rsidR="00030091" w:rsidRDefault="00030091">
            <w:pPr>
              <w:jc w:val="center"/>
              <w:rPr>
                <w:bCs/>
                <w:sz w:val="28"/>
              </w:rPr>
            </w:pPr>
            <w:r>
              <w:rPr>
                <w:bCs/>
                <w:sz w:val="28"/>
              </w:rPr>
              <w:t>240</w:t>
            </w:r>
          </w:p>
        </w:tc>
        <w:tc>
          <w:tcPr>
            <w:tcW w:w="700" w:type="dxa"/>
          </w:tcPr>
          <w:p w:rsidR="00030091" w:rsidRDefault="00030091">
            <w:pPr>
              <w:jc w:val="center"/>
              <w:rPr>
                <w:bCs/>
                <w:sz w:val="28"/>
              </w:rPr>
            </w:pPr>
            <w:r>
              <w:rPr>
                <w:bCs/>
                <w:sz w:val="28"/>
              </w:rPr>
              <w:t>0,2</w:t>
            </w:r>
          </w:p>
        </w:tc>
        <w:tc>
          <w:tcPr>
            <w:tcW w:w="882" w:type="dxa"/>
          </w:tcPr>
          <w:p w:rsidR="00030091" w:rsidRDefault="00030091">
            <w:pPr>
              <w:jc w:val="center"/>
              <w:rPr>
                <w:bCs/>
                <w:sz w:val="28"/>
              </w:rPr>
            </w:pPr>
            <w:r>
              <w:rPr>
                <w:bCs/>
                <w:sz w:val="28"/>
              </w:rPr>
              <w:t>501</w:t>
            </w:r>
          </w:p>
        </w:tc>
        <w:tc>
          <w:tcPr>
            <w:tcW w:w="714" w:type="dxa"/>
          </w:tcPr>
          <w:p w:rsidR="00030091" w:rsidRDefault="00030091">
            <w:pPr>
              <w:jc w:val="center"/>
              <w:rPr>
                <w:bCs/>
                <w:sz w:val="28"/>
              </w:rPr>
            </w:pPr>
            <w:r>
              <w:rPr>
                <w:bCs/>
                <w:sz w:val="28"/>
              </w:rPr>
              <w:t>0,5</w:t>
            </w:r>
          </w:p>
        </w:tc>
        <w:tc>
          <w:tcPr>
            <w:tcW w:w="840" w:type="dxa"/>
          </w:tcPr>
          <w:p w:rsidR="00030091" w:rsidRDefault="00030091">
            <w:pPr>
              <w:jc w:val="center"/>
              <w:rPr>
                <w:bCs/>
                <w:sz w:val="28"/>
              </w:rPr>
            </w:pPr>
            <w:r>
              <w:rPr>
                <w:bCs/>
                <w:sz w:val="28"/>
              </w:rPr>
              <w:t>47,9</w:t>
            </w:r>
          </w:p>
        </w:tc>
        <w:tc>
          <w:tcPr>
            <w:tcW w:w="924" w:type="dxa"/>
          </w:tcPr>
          <w:p w:rsidR="00030091" w:rsidRDefault="00030091">
            <w:pPr>
              <w:jc w:val="center"/>
              <w:rPr>
                <w:bCs/>
                <w:sz w:val="28"/>
              </w:rPr>
            </w:pPr>
            <w:r>
              <w:rPr>
                <w:bCs/>
                <w:sz w:val="28"/>
              </w:rPr>
              <w:t>47</w:t>
            </w:r>
          </w:p>
        </w:tc>
        <w:tc>
          <w:tcPr>
            <w:tcW w:w="699" w:type="dxa"/>
          </w:tcPr>
          <w:p w:rsidR="00030091" w:rsidRDefault="00030091">
            <w:pPr>
              <w:jc w:val="center"/>
              <w:rPr>
                <w:bCs/>
                <w:sz w:val="28"/>
              </w:rPr>
            </w:pPr>
            <w:r>
              <w:rPr>
                <w:bCs/>
                <w:sz w:val="28"/>
              </w:rPr>
              <w:t>0,09</w:t>
            </w:r>
          </w:p>
        </w:tc>
        <w:tc>
          <w:tcPr>
            <w:tcW w:w="924" w:type="dxa"/>
          </w:tcPr>
          <w:p w:rsidR="00030091" w:rsidRDefault="00030091">
            <w:pPr>
              <w:jc w:val="center"/>
              <w:rPr>
                <w:bCs/>
                <w:sz w:val="28"/>
              </w:rPr>
            </w:pPr>
            <w:r>
              <w:rPr>
                <w:bCs/>
                <w:sz w:val="28"/>
              </w:rPr>
              <w:t>86</w:t>
            </w:r>
          </w:p>
        </w:tc>
        <w:tc>
          <w:tcPr>
            <w:tcW w:w="714" w:type="dxa"/>
          </w:tcPr>
          <w:p w:rsidR="00030091" w:rsidRDefault="00030091">
            <w:pPr>
              <w:jc w:val="center"/>
              <w:rPr>
                <w:bCs/>
                <w:sz w:val="28"/>
              </w:rPr>
            </w:pPr>
            <w:r>
              <w:rPr>
                <w:bCs/>
                <w:sz w:val="28"/>
              </w:rPr>
              <w:t>0,2</w:t>
            </w:r>
          </w:p>
        </w:tc>
        <w:tc>
          <w:tcPr>
            <w:tcW w:w="880" w:type="dxa"/>
          </w:tcPr>
          <w:p w:rsidR="00030091" w:rsidRDefault="00030091">
            <w:pPr>
              <w:jc w:val="center"/>
              <w:rPr>
                <w:bCs/>
                <w:sz w:val="28"/>
              </w:rPr>
            </w:pPr>
            <w:r>
              <w:rPr>
                <w:bCs/>
                <w:sz w:val="28"/>
              </w:rPr>
              <w:t>54,6</w:t>
            </w:r>
          </w:p>
        </w:tc>
      </w:tr>
      <w:tr w:rsidR="00030091">
        <w:tc>
          <w:tcPr>
            <w:tcW w:w="975" w:type="dxa"/>
          </w:tcPr>
          <w:p w:rsidR="00030091" w:rsidRDefault="00030091">
            <w:pPr>
              <w:jc w:val="both"/>
              <w:rPr>
                <w:bCs/>
                <w:sz w:val="28"/>
              </w:rPr>
            </w:pPr>
            <w:r>
              <w:rPr>
                <w:bCs/>
                <w:sz w:val="28"/>
              </w:rPr>
              <w:t>Др. отрасли</w:t>
            </w:r>
          </w:p>
        </w:tc>
        <w:tc>
          <w:tcPr>
            <w:tcW w:w="1036" w:type="dxa"/>
          </w:tcPr>
          <w:p w:rsidR="00030091" w:rsidRDefault="00030091">
            <w:pPr>
              <w:jc w:val="center"/>
              <w:rPr>
                <w:bCs/>
                <w:sz w:val="28"/>
              </w:rPr>
            </w:pPr>
            <w:r>
              <w:rPr>
                <w:bCs/>
                <w:sz w:val="28"/>
              </w:rPr>
              <w:t>16160</w:t>
            </w:r>
          </w:p>
        </w:tc>
        <w:tc>
          <w:tcPr>
            <w:tcW w:w="700" w:type="dxa"/>
          </w:tcPr>
          <w:p w:rsidR="00030091" w:rsidRDefault="00030091">
            <w:pPr>
              <w:jc w:val="center"/>
              <w:rPr>
                <w:bCs/>
                <w:sz w:val="28"/>
              </w:rPr>
            </w:pPr>
            <w:r>
              <w:rPr>
                <w:bCs/>
                <w:sz w:val="28"/>
              </w:rPr>
              <w:t>15</w:t>
            </w:r>
          </w:p>
        </w:tc>
        <w:tc>
          <w:tcPr>
            <w:tcW w:w="882" w:type="dxa"/>
          </w:tcPr>
          <w:p w:rsidR="00030091" w:rsidRDefault="00030091">
            <w:pPr>
              <w:jc w:val="center"/>
              <w:rPr>
                <w:bCs/>
                <w:sz w:val="28"/>
              </w:rPr>
            </w:pPr>
            <w:r>
              <w:rPr>
                <w:bCs/>
                <w:sz w:val="28"/>
              </w:rPr>
              <w:t>2573</w:t>
            </w:r>
          </w:p>
        </w:tc>
        <w:tc>
          <w:tcPr>
            <w:tcW w:w="714" w:type="dxa"/>
          </w:tcPr>
          <w:p w:rsidR="00030091" w:rsidRDefault="00030091">
            <w:pPr>
              <w:jc w:val="center"/>
              <w:rPr>
                <w:bCs/>
                <w:sz w:val="28"/>
              </w:rPr>
            </w:pPr>
            <w:r>
              <w:rPr>
                <w:bCs/>
                <w:sz w:val="28"/>
              </w:rPr>
              <w:t>2,6</w:t>
            </w:r>
          </w:p>
        </w:tc>
        <w:tc>
          <w:tcPr>
            <w:tcW w:w="840" w:type="dxa"/>
          </w:tcPr>
          <w:p w:rsidR="00030091" w:rsidRDefault="00030091">
            <w:pPr>
              <w:jc w:val="center"/>
              <w:rPr>
                <w:bCs/>
                <w:sz w:val="28"/>
              </w:rPr>
            </w:pPr>
            <w:r>
              <w:rPr>
                <w:bCs/>
                <w:sz w:val="28"/>
              </w:rPr>
              <w:t>628</w:t>
            </w:r>
          </w:p>
        </w:tc>
        <w:tc>
          <w:tcPr>
            <w:tcW w:w="924" w:type="dxa"/>
          </w:tcPr>
          <w:p w:rsidR="00030091" w:rsidRDefault="00030091">
            <w:pPr>
              <w:jc w:val="center"/>
              <w:rPr>
                <w:bCs/>
                <w:sz w:val="28"/>
              </w:rPr>
            </w:pPr>
            <w:r>
              <w:rPr>
                <w:bCs/>
                <w:sz w:val="28"/>
              </w:rPr>
              <w:t>3309</w:t>
            </w:r>
          </w:p>
        </w:tc>
        <w:tc>
          <w:tcPr>
            <w:tcW w:w="699" w:type="dxa"/>
          </w:tcPr>
          <w:p w:rsidR="00030091" w:rsidRDefault="00030091">
            <w:pPr>
              <w:jc w:val="center"/>
              <w:rPr>
                <w:bCs/>
                <w:sz w:val="28"/>
              </w:rPr>
            </w:pPr>
            <w:r>
              <w:rPr>
                <w:bCs/>
                <w:sz w:val="28"/>
              </w:rPr>
              <w:t>6,7</w:t>
            </w:r>
          </w:p>
        </w:tc>
        <w:tc>
          <w:tcPr>
            <w:tcW w:w="924" w:type="dxa"/>
          </w:tcPr>
          <w:p w:rsidR="00030091" w:rsidRDefault="00030091">
            <w:pPr>
              <w:jc w:val="center"/>
              <w:rPr>
                <w:bCs/>
                <w:sz w:val="28"/>
              </w:rPr>
            </w:pPr>
            <w:r>
              <w:rPr>
                <w:bCs/>
                <w:sz w:val="28"/>
              </w:rPr>
              <w:t>120</w:t>
            </w:r>
          </w:p>
        </w:tc>
        <w:tc>
          <w:tcPr>
            <w:tcW w:w="714" w:type="dxa"/>
          </w:tcPr>
          <w:p w:rsidR="00030091" w:rsidRDefault="00030091">
            <w:pPr>
              <w:jc w:val="center"/>
              <w:rPr>
                <w:bCs/>
                <w:sz w:val="28"/>
              </w:rPr>
            </w:pPr>
            <w:r>
              <w:rPr>
                <w:bCs/>
                <w:sz w:val="28"/>
              </w:rPr>
              <w:t>0,2</w:t>
            </w:r>
          </w:p>
        </w:tc>
        <w:tc>
          <w:tcPr>
            <w:tcW w:w="880" w:type="dxa"/>
          </w:tcPr>
          <w:p w:rsidR="00030091" w:rsidRDefault="00030091">
            <w:pPr>
              <w:jc w:val="center"/>
              <w:rPr>
                <w:bCs/>
                <w:sz w:val="28"/>
              </w:rPr>
            </w:pPr>
            <w:r>
              <w:rPr>
                <w:bCs/>
                <w:sz w:val="28"/>
              </w:rPr>
              <w:t>2,7</w:t>
            </w:r>
          </w:p>
        </w:tc>
      </w:tr>
    </w:tbl>
    <w:p w:rsidR="00030091" w:rsidRDefault="00030091">
      <w:pPr>
        <w:jc w:val="both"/>
        <w:rPr>
          <w:bCs/>
          <w:sz w:val="28"/>
        </w:rPr>
      </w:pPr>
    </w:p>
    <w:p w:rsidR="00030091" w:rsidRDefault="00030091">
      <w:pPr>
        <w:jc w:val="both"/>
        <w:rPr>
          <w:bCs/>
          <w:sz w:val="28"/>
        </w:rPr>
      </w:pPr>
    </w:p>
    <w:p w:rsidR="00030091" w:rsidRDefault="00030091">
      <w:pPr>
        <w:jc w:val="both"/>
        <w:rPr>
          <w:bCs/>
          <w:sz w:val="28"/>
        </w:rPr>
      </w:pPr>
    </w:p>
    <w:p w:rsidR="00030091" w:rsidRDefault="00030091">
      <w:pPr>
        <w:jc w:val="both"/>
        <w:rPr>
          <w:bCs/>
          <w:sz w:val="28"/>
        </w:rPr>
      </w:pPr>
    </w:p>
    <w:p w:rsidR="00030091" w:rsidRDefault="00030091">
      <w:pPr>
        <w:jc w:val="both"/>
        <w:rPr>
          <w:bCs/>
          <w:sz w:val="28"/>
        </w:rPr>
      </w:pPr>
    </w:p>
    <w:p w:rsidR="00030091" w:rsidRDefault="00030091">
      <w:pPr>
        <w:jc w:val="both"/>
        <w:outlineLvl w:val="0"/>
        <w:rPr>
          <w:bCs/>
          <w:sz w:val="28"/>
        </w:rPr>
      </w:pPr>
      <w:r>
        <w:rPr>
          <w:bCs/>
          <w:sz w:val="28"/>
        </w:rPr>
        <w:t xml:space="preserve">                                          Таблица N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1447"/>
        <w:gridCol w:w="1349"/>
        <w:gridCol w:w="1398"/>
        <w:gridCol w:w="1349"/>
        <w:gridCol w:w="1387"/>
      </w:tblGrid>
      <w:tr w:rsidR="00030091">
        <w:trPr>
          <w:cantSplit/>
        </w:trPr>
        <w:tc>
          <w:tcPr>
            <w:tcW w:w="1548" w:type="dxa"/>
            <w:vMerge w:val="restart"/>
          </w:tcPr>
          <w:p w:rsidR="00030091" w:rsidRDefault="00030091">
            <w:pPr>
              <w:jc w:val="center"/>
              <w:rPr>
                <w:bCs/>
                <w:sz w:val="28"/>
              </w:rPr>
            </w:pPr>
            <w:r>
              <w:rPr>
                <w:bCs/>
                <w:sz w:val="28"/>
              </w:rPr>
              <w:t>отрасль</w:t>
            </w:r>
          </w:p>
        </w:tc>
        <w:tc>
          <w:tcPr>
            <w:tcW w:w="6192" w:type="dxa"/>
            <w:gridSpan w:val="4"/>
          </w:tcPr>
          <w:p w:rsidR="00030091" w:rsidRDefault="00030091">
            <w:pPr>
              <w:pStyle w:val="2"/>
            </w:pPr>
            <w:r>
              <w:t>Территориальный бюджет</w:t>
            </w:r>
          </w:p>
        </w:tc>
        <w:tc>
          <w:tcPr>
            <w:tcW w:w="1548" w:type="dxa"/>
            <w:vMerge w:val="restart"/>
          </w:tcPr>
          <w:p w:rsidR="00030091" w:rsidRDefault="00030091">
            <w:pPr>
              <w:jc w:val="center"/>
              <w:rPr>
                <w:bCs/>
                <w:sz w:val="28"/>
              </w:rPr>
            </w:pPr>
            <w:r>
              <w:rPr>
                <w:bCs/>
                <w:sz w:val="28"/>
              </w:rPr>
              <w:t>%       роста</w:t>
            </w:r>
          </w:p>
        </w:tc>
      </w:tr>
      <w:tr w:rsidR="00030091">
        <w:trPr>
          <w:cantSplit/>
        </w:trPr>
        <w:tc>
          <w:tcPr>
            <w:tcW w:w="1548" w:type="dxa"/>
            <w:vMerge/>
          </w:tcPr>
          <w:p w:rsidR="00030091" w:rsidRDefault="00030091">
            <w:pPr>
              <w:jc w:val="both"/>
              <w:rPr>
                <w:bCs/>
                <w:sz w:val="28"/>
              </w:rPr>
            </w:pPr>
          </w:p>
        </w:tc>
        <w:tc>
          <w:tcPr>
            <w:tcW w:w="1548" w:type="dxa"/>
          </w:tcPr>
          <w:p w:rsidR="00030091" w:rsidRDefault="00030091">
            <w:pPr>
              <w:jc w:val="center"/>
              <w:rPr>
                <w:bCs/>
                <w:sz w:val="28"/>
              </w:rPr>
            </w:pPr>
            <w:r>
              <w:rPr>
                <w:bCs/>
                <w:sz w:val="28"/>
              </w:rPr>
              <w:t>2000</w:t>
            </w:r>
          </w:p>
        </w:tc>
        <w:tc>
          <w:tcPr>
            <w:tcW w:w="1548" w:type="dxa"/>
          </w:tcPr>
          <w:p w:rsidR="00030091" w:rsidRDefault="00030091">
            <w:pPr>
              <w:jc w:val="center"/>
              <w:rPr>
                <w:bCs/>
                <w:sz w:val="28"/>
              </w:rPr>
            </w:pPr>
            <w:r>
              <w:rPr>
                <w:bCs/>
                <w:sz w:val="28"/>
              </w:rPr>
              <w:t>%</w:t>
            </w:r>
          </w:p>
        </w:tc>
        <w:tc>
          <w:tcPr>
            <w:tcW w:w="1548" w:type="dxa"/>
          </w:tcPr>
          <w:p w:rsidR="00030091" w:rsidRDefault="00030091">
            <w:pPr>
              <w:jc w:val="center"/>
              <w:rPr>
                <w:bCs/>
                <w:sz w:val="28"/>
              </w:rPr>
            </w:pPr>
            <w:r>
              <w:rPr>
                <w:bCs/>
                <w:sz w:val="28"/>
              </w:rPr>
              <w:t>1999</w:t>
            </w:r>
          </w:p>
        </w:tc>
        <w:tc>
          <w:tcPr>
            <w:tcW w:w="1548" w:type="dxa"/>
          </w:tcPr>
          <w:p w:rsidR="00030091" w:rsidRDefault="00030091">
            <w:pPr>
              <w:jc w:val="center"/>
              <w:rPr>
                <w:bCs/>
                <w:sz w:val="28"/>
              </w:rPr>
            </w:pPr>
            <w:r>
              <w:rPr>
                <w:bCs/>
                <w:sz w:val="28"/>
              </w:rPr>
              <w:t>%</w:t>
            </w:r>
          </w:p>
        </w:tc>
        <w:tc>
          <w:tcPr>
            <w:tcW w:w="1548" w:type="dxa"/>
            <w:vMerge/>
          </w:tcPr>
          <w:p w:rsidR="00030091" w:rsidRDefault="00030091">
            <w:pPr>
              <w:jc w:val="center"/>
              <w:rPr>
                <w:bCs/>
                <w:sz w:val="28"/>
              </w:rPr>
            </w:pPr>
          </w:p>
        </w:tc>
      </w:tr>
      <w:tr w:rsidR="00030091">
        <w:tc>
          <w:tcPr>
            <w:tcW w:w="1548" w:type="dxa"/>
          </w:tcPr>
          <w:p w:rsidR="00030091" w:rsidRDefault="00030091">
            <w:pPr>
              <w:jc w:val="both"/>
              <w:rPr>
                <w:bCs/>
                <w:sz w:val="28"/>
              </w:rPr>
            </w:pPr>
            <w:r>
              <w:rPr>
                <w:bCs/>
                <w:sz w:val="28"/>
              </w:rPr>
              <w:t>Всего                            в том числе</w:t>
            </w:r>
          </w:p>
        </w:tc>
        <w:tc>
          <w:tcPr>
            <w:tcW w:w="1548" w:type="dxa"/>
          </w:tcPr>
          <w:p w:rsidR="00030091" w:rsidRDefault="00030091">
            <w:pPr>
              <w:jc w:val="center"/>
              <w:rPr>
                <w:bCs/>
                <w:sz w:val="28"/>
              </w:rPr>
            </w:pPr>
            <w:r>
              <w:rPr>
                <w:bCs/>
                <w:sz w:val="28"/>
              </w:rPr>
              <w:t>57797</w:t>
            </w:r>
          </w:p>
        </w:tc>
        <w:tc>
          <w:tcPr>
            <w:tcW w:w="1548" w:type="dxa"/>
          </w:tcPr>
          <w:p w:rsidR="00030091" w:rsidRDefault="00030091">
            <w:pPr>
              <w:jc w:val="center"/>
              <w:rPr>
                <w:bCs/>
                <w:sz w:val="28"/>
              </w:rPr>
            </w:pPr>
          </w:p>
        </w:tc>
        <w:tc>
          <w:tcPr>
            <w:tcW w:w="1548" w:type="dxa"/>
          </w:tcPr>
          <w:p w:rsidR="00030091" w:rsidRDefault="00030091">
            <w:pPr>
              <w:jc w:val="center"/>
              <w:rPr>
                <w:bCs/>
                <w:sz w:val="28"/>
              </w:rPr>
            </w:pPr>
            <w:r>
              <w:rPr>
                <w:bCs/>
                <w:sz w:val="28"/>
              </w:rPr>
              <w:t>46873</w:t>
            </w:r>
          </w:p>
        </w:tc>
        <w:tc>
          <w:tcPr>
            <w:tcW w:w="1548" w:type="dxa"/>
          </w:tcPr>
          <w:p w:rsidR="00030091" w:rsidRDefault="00030091">
            <w:pPr>
              <w:jc w:val="center"/>
              <w:rPr>
                <w:bCs/>
                <w:sz w:val="28"/>
              </w:rPr>
            </w:pPr>
          </w:p>
        </w:tc>
        <w:tc>
          <w:tcPr>
            <w:tcW w:w="1548" w:type="dxa"/>
          </w:tcPr>
          <w:p w:rsidR="00030091" w:rsidRDefault="00030091">
            <w:pPr>
              <w:jc w:val="center"/>
              <w:rPr>
                <w:bCs/>
                <w:sz w:val="28"/>
              </w:rPr>
            </w:pPr>
            <w:r>
              <w:rPr>
                <w:bCs/>
                <w:sz w:val="28"/>
              </w:rPr>
              <w:t>123,3</w:t>
            </w:r>
          </w:p>
        </w:tc>
      </w:tr>
      <w:tr w:rsidR="00030091">
        <w:tc>
          <w:tcPr>
            <w:tcW w:w="1548" w:type="dxa"/>
          </w:tcPr>
          <w:p w:rsidR="00030091" w:rsidRDefault="00030091">
            <w:pPr>
              <w:jc w:val="both"/>
              <w:rPr>
                <w:bCs/>
                <w:sz w:val="28"/>
              </w:rPr>
            </w:pPr>
            <w:r>
              <w:rPr>
                <w:bCs/>
                <w:sz w:val="28"/>
              </w:rPr>
              <w:t>Промышленность</w:t>
            </w:r>
          </w:p>
        </w:tc>
        <w:tc>
          <w:tcPr>
            <w:tcW w:w="1548" w:type="dxa"/>
          </w:tcPr>
          <w:p w:rsidR="00030091" w:rsidRDefault="00030091">
            <w:pPr>
              <w:jc w:val="center"/>
              <w:rPr>
                <w:bCs/>
                <w:sz w:val="28"/>
              </w:rPr>
            </w:pPr>
            <w:r>
              <w:rPr>
                <w:bCs/>
                <w:sz w:val="28"/>
              </w:rPr>
              <w:t>37462</w:t>
            </w:r>
          </w:p>
        </w:tc>
        <w:tc>
          <w:tcPr>
            <w:tcW w:w="1548" w:type="dxa"/>
          </w:tcPr>
          <w:p w:rsidR="00030091" w:rsidRDefault="00030091">
            <w:pPr>
              <w:jc w:val="center"/>
              <w:rPr>
                <w:bCs/>
                <w:sz w:val="28"/>
              </w:rPr>
            </w:pPr>
            <w:r>
              <w:rPr>
                <w:bCs/>
                <w:sz w:val="28"/>
              </w:rPr>
              <w:t>64,8</w:t>
            </w:r>
          </w:p>
        </w:tc>
        <w:tc>
          <w:tcPr>
            <w:tcW w:w="1548" w:type="dxa"/>
          </w:tcPr>
          <w:p w:rsidR="00030091" w:rsidRDefault="00030091">
            <w:pPr>
              <w:jc w:val="center"/>
              <w:rPr>
                <w:bCs/>
                <w:sz w:val="28"/>
              </w:rPr>
            </w:pPr>
            <w:r>
              <w:rPr>
                <w:bCs/>
                <w:sz w:val="28"/>
              </w:rPr>
              <w:t>35608</w:t>
            </w:r>
          </w:p>
        </w:tc>
        <w:tc>
          <w:tcPr>
            <w:tcW w:w="1548" w:type="dxa"/>
          </w:tcPr>
          <w:p w:rsidR="00030091" w:rsidRDefault="00030091">
            <w:pPr>
              <w:jc w:val="center"/>
              <w:rPr>
                <w:bCs/>
                <w:sz w:val="28"/>
              </w:rPr>
            </w:pPr>
            <w:r>
              <w:rPr>
                <w:bCs/>
                <w:sz w:val="28"/>
              </w:rPr>
              <w:t>75,9</w:t>
            </w:r>
          </w:p>
        </w:tc>
        <w:tc>
          <w:tcPr>
            <w:tcW w:w="1548" w:type="dxa"/>
          </w:tcPr>
          <w:p w:rsidR="00030091" w:rsidRDefault="00030091">
            <w:pPr>
              <w:jc w:val="center"/>
              <w:rPr>
                <w:bCs/>
                <w:sz w:val="28"/>
              </w:rPr>
            </w:pPr>
            <w:r>
              <w:rPr>
                <w:bCs/>
                <w:sz w:val="28"/>
              </w:rPr>
              <w:t>105,2</w:t>
            </w:r>
          </w:p>
        </w:tc>
      </w:tr>
      <w:tr w:rsidR="00030091">
        <w:tc>
          <w:tcPr>
            <w:tcW w:w="1548" w:type="dxa"/>
          </w:tcPr>
          <w:p w:rsidR="00030091" w:rsidRDefault="00030091">
            <w:pPr>
              <w:jc w:val="both"/>
              <w:rPr>
                <w:bCs/>
                <w:sz w:val="28"/>
              </w:rPr>
            </w:pPr>
            <w:r>
              <w:rPr>
                <w:bCs/>
                <w:sz w:val="28"/>
              </w:rPr>
              <w:t>С/хозяйство</w:t>
            </w:r>
          </w:p>
        </w:tc>
        <w:tc>
          <w:tcPr>
            <w:tcW w:w="1548" w:type="dxa"/>
          </w:tcPr>
          <w:p w:rsidR="00030091" w:rsidRDefault="00030091">
            <w:pPr>
              <w:jc w:val="center"/>
              <w:rPr>
                <w:bCs/>
                <w:sz w:val="28"/>
              </w:rPr>
            </w:pPr>
            <w:r>
              <w:rPr>
                <w:bCs/>
                <w:sz w:val="28"/>
              </w:rPr>
              <w:t>1371</w:t>
            </w:r>
          </w:p>
        </w:tc>
        <w:tc>
          <w:tcPr>
            <w:tcW w:w="1548" w:type="dxa"/>
          </w:tcPr>
          <w:p w:rsidR="00030091" w:rsidRDefault="00030091">
            <w:pPr>
              <w:jc w:val="center"/>
              <w:rPr>
                <w:bCs/>
                <w:sz w:val="28"/>
              </w:rPr>
            </w:pPr>
            <w:r>
              <w:rPr>
                <w:bCs/>
                <w:sz w:val="28"/>
              </w:rPr>
              <w:t>2,4</w:t>
            </w:r>
          </w:p>
        </w:tc>
        <w:tc>
          <w:tcPr>
            <w:tcW w:w="1548" w:type="dxa"/>
          </w:tcPr>
          <w:p w:rsidR="00030091" w:rsidRDefault="00030091">
            <w:pPr>
              <w:jc w:val="center"/>
              <w:rPr>
                <w:bCs/>
                <w:sz w:val="28"/>
              </w:rPr>
            </w:pPr>
            <w:r>
              <w:rPr>
                <w:bCs/>
                <w:sz w:val="28"/>
              </w:rPr>
              <w:t>806</w:t>
            </w:r>
          </w:p>
        </w:tc>
        <w:tc>
          <w:tcPr>
            <w:tcW w:w="1548" w:type="dxa"/>
          </w:tcPr>
          <w:p w:rsidR="00030091" w:rsidRDefault="00030091">
            <w:pPr>
              <w:jc w:val="center"/>
              <w:rPr>
                <w:bCs/>
                <w:sz w:val="28"/>
              </w:rPr>
            </w:pPr>
            <w:r>
              <w:rPr>
                <w:bCs/>
                <w:sz w:val="28"/>
              </w:rPr>
              <w:t>1,7</w:t>
            </w:r>
          </w:p>
        </w:tc>
        <w:tc>
          <w:tcPr>
            <w:tcW w:w="1548" w:type="dxa"/>
          </w:tcPr>
          <w:p w:rsidR="00030091" w:rsidRDefault="00030091">
            <w:pPr>
              <w:jc w:val="center"/>
              <w:rPr>
                <w:bCs/>
                <w:sz w:val="28"/>
              </w:rPr>
            </w:pPr>
            <w:r>
              <w:rPr>
                <w:bCs/>
                <w:sz w:val="28"/>
              </w:rPr>
              <w:t>170,1</w:t>
            </w:r>
          </w:p>
        </w:tc>
      </w:tr>
      <w:tr w:rsidR="00030091">
        <w:tc>
          <w:tcPr>
            <w:tcW w:w="1548" w:type="dxa"/>
          </w:tcPr>
          <w:p w:rsidR="00030091" w:rsidRDefault="00030091">
            <w:pPr>
              <w:jc w:val="both"/>
              <w:rPr>
                <w:bCs/>
                <w:sz w:val="28"/>
              </w:rPr>
            </w:pPr>
            <w:r>
              <w:rPr>
                <w:bCs/>
                <w:sz w:val="28"/>
              </w:rPr>
              <w:t xml:space="preserve">Транспорт </w:t>
            </w:r>
          </w:p>
        </w:tc>
        <w:tc>
          <w:tcPr>
            <w:tcW w:w="1548" w:type="dxa"/>
          </w:tcPr>
          <w:p w:rsidR="00030091" w:rsidRDefault="00030091">
            <w:pPr>
              <w:jc w:val="center"/>
              <w:rPr>
                <w:bCs/>
                <w:sz w:val="28"/>
              </w:rPr>
            </w:pPr>
            <w:r>
              <w:rPr>
                <w:bCs/>
                <w:sz w:val="28"/>
              </w:rPr>
              <w:t>89</w:t>
            </w:r>
          </w:p>
        </w:tc>
        <w:tc>
          <w:tcPr>
            <w:tcW w:w="1548" w:type="dxa"/>
          </w:tcPr>
          <w:p w:rsidR="00030091" w:rsidRDefault="00030091">
            <w:pPr>
              <w:jc w:val="center"/>
              <w:rPr>
                <w:bCs/>
                <w:sz w:val="28"/>
              </w:rPr>
            </w:pPr>
            <w:r>
              <w:rPr>
                <w:bCs/>
                <w:sz w:val="28"/>
              </w:rPr>
              <w:t>0,15</w:t>
            </w:r>
          </w:p>
        </w:tc>
        <w:tc>
          <w:tcPr>
            <w:tcW w:w="1548" w:type="dxa"/>
          </w:tcPr>
          <w:p w:rsidR="00030091" w:rsidRDefault="00030091">
            <w:pPr>
              <w:jc w:val="center"/>
              <w:rPr>
                <w:bCs/>
                <w:sz w:val="28"/>
              </w:rPr>
            </w:pPr>
            <w:r>
              <w:rPr>
                <w:bCs/>
                <w:sz w:val="28"/>
              </w:rPr>
              <w:t>588</w:t>
            </w:r>
          </w:p>
        </w:tc>
        <w:tc>
          <w:tcPr>
            <w:tcW w:w="1548" w:type="dxa"/>
          </w:tcPr>
          <w:p w:rsidR="00030091" w:rsidRDefault="00030091">
            <w:pPr>
              <w:jc w:val="center"/>
              <w:rPr>
                <w:bCs/>
                <w:sz w:val="28"/>
              </w:rPr>
            </w:pPr>
            <w:r>
              <w:rPr>
                <w:bCs/>
                <w:sz w:val="28"/>
              </w:rPr>
              <w:t>1,2</w:t>
            </w:r>
          </w:p>
        </w:tc>
        <w:tc>
          <w:tcPr>
            <w:tcW w:w="1548" w:type="dxa"/>
          </w:tcPr>
          <w:p w:rsidR="00030091" w:rsidRDefault="00030091">
            <w:pPr>
              <w:jc w:val="center"/>
              <w:rPr>
                <w:bCs/>
                <w:sz w:val="28"/>
              </w:rPr>
            </w:pPr>
            <w:r>
              <w:rPr>
                <w:bCs/>
                <w:sz w:val="28"/>
              </w:rPr>
              <w:t>15,3</w:t>
            </w:r>
          </w:p>
        </w:tc>
      </w:tr>
      <w:tr w:rsidR="00030091">
        <w:tc>
          <w:tcPr>
            <w:tcW w:w="1548" w:type="dxa"/>
          </w:tcPr>
          <w:p w:rsidR="00030091" w:rsidRDefault="00030091">
            <w:pPr>
              <w:jc w:val="both"/>
              <w:rPr>
                <w:bCs/>
                <w:sz w:val="28"/>
              </w:rPr>
            </w:pPr>
            <w:r>
              <w:rPr>
                <w:bCs/>
                <w:sz w:val="28"/>
              </w:rPr>
              <w:t xml:space="preserve">Связь </w:t>
            </w:r>
          </w:p>
        </w:tc>
        <w:tc>
          <w:tcPr>
            <w:tcW w:w="1548" w:type="dxa"/>
          </w:tcPr>
          <w:p w:rsidR="00030091" w:rsidRDefault="00030091">
            <w:pPr>
              <w:jc w:val="center"/>
              <w:rPr>
                <w:bCs/>
                <w:sz w:val="28"/>
              </w:rPr>
            </w:pPr>
            <w:r>
              <w:rPr>
                <w:bCs/>
                <w:sz w:val="28"/>
              </w:rPr>
              <w:t>112,4</w:t>
            </w:r>
          </w:p>
        </w:tc>
        <w:tc>
          <w:tcPr>
            <w:tcW w:w="1548" w:type="dxa"/>
          </w:tcPr>
          <w:p w:rsidR="00030091" w:rsidRDefault="00030091">
            <w:pPr>
              <w:jc w:val="center"/>
              <w:rPr>
                <w:bCs/>
                <w:sz w:val="28"/>
              </w:rPr>
            </w:pPr>
            <w:r>
              <w:rPr>
                <w:bCs/>
                <w:sz w:val="28"/>
              </w:rPr>
              <w:t>0,2</w:t>
            </w:r>
          </w:p>
        </w:tc>
        <w:tc>
          <w:tcPr>
            <w:tcW w:w="1548" w:type="dxa"/>
          </w:tcPr>
          <w:p w:rsidR="00030091" w:rsidRDefault="00030091">
            <w:pPr>
              <w:jc w:val="center"/>
              <w:rPr>
                <w:bCs/>
                <w:sz w:val="28"/>
              </w:rPr>
            </w:pPr>
            <w:r>
              <w:rPr>
                <w:bCs/>
                <w:sz w:val="28"/>
              </w:rPr>
              <w:t>369</w:t>
            </w:r>
          </w:p>
        </w:tc>
        <w:tc>
          <w:tcPr>
            <w:tcW w:w="1548" w:type="dxa"/>
          </w:tcPr>
          <w:p w:rsidR="00030091" w:rsidRDefault="00030091">
            <w:pPr>
              <w:jc w:val="center"/>
              <w:rPr>
                <w:bCs/>
                <w:sz w:val="28"/>
              </w:rPr>
            </w:pPr>
            <w:r>
              <w:rPr>
                <w:bCs/>
                <w:sz w:val="28"/>
              </w:rPr>
              <w:t>0,8</w:t>
            </w:r>
          </w:p>
        </w:tc>
        <w:tc>
          <w:tcPr>
            <w:tcW w:w="1548" w:type="dxa"/>
          </w:tcPr>
          <w:p w:rsidR="00030091" w:rsidRDefault="00030091">
            <w:pPr>
              <w:jc w:val="center"/>
              <w:rPr>
                <w:bCs/>
                <w:sz w:val="28"/>
              </w:rPr>
            </w:pPr>
            <w:r>
              <w:rPr>
                <w:bCs/>
                <w:sz w:val="28"/>
              </w:rPr>
              <w:t>30,4</w:t>
            </w:r>
          </w:p>
        </w:tc>
      </w:tr>
      <w:tr w:rsidR="00030091">
        <w:tc>
          <w:tcPr>
            <w:tcW w:w="1548" w:type="dxa"/>
          </w:tcPr>
          <w:p w:rsidR="00030091" w:rsidRDefault="00030091">
            <w:pPr>
              <w:jc w:val="both"/>
              <w:rPr>
                <w:bCs/>
                <w:sz w:val="28"/>
              </w:rPr>
            </w:pPr>
            <w:r>
              <w:rPr>
                <w:bCs/>
                <w:sz w:val="28"/>
              </w:rPr>
              <w:t>Строительство</w:t>
            </w:r>
          </w:p>
        </w:tc>
        <w:tc>
          <w:tcPr>
            <w:tcW w:w="1548" w:type="dxa"/>
          </w:tcPr>
          <w:p w:rsidR="00030091" w:rsidRDefault="00030091">
            <w:pPr>
              <w:jc w:val="center"/>
              <w:rPr>
                <w:bCs/>
                <w:sz w:val="28"/>
              </w:rPr>
            </w:pPr>
            <w:r>
              <w:rPr>
                <w:bCs/>
                <w:sz w:val="28"/>
              </w:rPr>
              <w:t>2639,1</w:t>
            </w:r>
          </w:p>
        </w:tc>
        <w:tc>
          <w:tcPr>
            <w:tcW w:w="1548" w:type="dxa"/>
          </w:tcPr>
          <w:p w:rsidR="00030091" w:rsidRDefault="00030091">
            <w:pPr>
              <w:jc w:val="center"/>
              <w:rPr>
                <w:bCs/>
                <w:sz w:val="28"/>
              </w:rPr>
            </w:pPr>
            <w:r>
              <w:rPr>
                <w:bCs/>
                <w:sz w:val="28"/>
              </w:rPr>
              <w:t>4,5</w:t>
            </w:r>
          </w:p>
        </w:tc>
        <w:tc>
          <w:tcPr>
            <w:tcW w:w="1548" w:type="dxa"/>
          </w:tcPr>
          <w:p w:rsidR="00030091" w:rsidRDefault="00030091">
            <w:pPr>
              <w:jc w:val="center"/>
              <w:rPr>
                <w:bCs/>
                <w:sz w:val="28"/>
              </w:rPr>
            </w:pPr>
            <w:r>
              <w:rPr>
                <w:bCs/>
                <w:sz w:val="28"/>
              </w:rPr>
              <w:t>2208</w:t>
            </w:r>
          </w:p>
        </w:tc>
        <w:tc>
          <w:tcPr>
            <w:tcW w:w="1548" w:type="dxa"/>
          </w:tcPr>
          <w:p w:rsidR="00030091" w:rsidRDefault="00030091">
            <w:pPr>
              <w:jc w:val="center"/>
              <w:rPr>
                <w:bCs/>
                <w:sz w:val="28"/>
              </w:rPr>
            </w:pPr>
            <w:r>
              <w:rPr>
                <w:bCs/>
                <w:sz w:val="28"/>
              </w:rPr>
              <w:t>4,7</w:t>
            </w:r>
          </w:p>
        </w:tc>
        <w:tc>
          <w:tcPr>
            <w:tcW w:w="1548" w:type="dxa"/>
          </w:tcPr>
          <w:p w:rsidR="00030091" w:rsidRDefault="00030091">
            <w:pPr>
              <w:jc w:val="center"/>
              <w:rPr>
                <w:bCs/>
                <w:sz w:val="28"/>
              </w:rPr>
            </w:pPr>
            <w:r>
              <w:rPr>
                <w:bCs/>
                <w:sz w:val="28"/>
              </w:rPr>
              <w:t>119,5</w:t>
            </w:r>
          </w:p>
        </w:tc>
      </w:tr>
      <w:tr w:rsidR="00030091">
        <w:tc>
          <w:tcPr>
            <w:tcW w:w="1548" w:type="dxa"/>
          </w:tcPr>
          <w:p w:rsidR="00030091" w:rsidRDefault="00030091">
            <w:pPr>
              <w:jc w:val="both"/>
              <w:rPr>
                <w:bCs/>
                <w:sz w:val="28"/>
              </w:rPr>
            </w:pPr>
            <w:r>
              <w:rPr>
                <w:bCs/>
                <w:sz w:val="28"/>
              </w:rPr>
              <w:t>Торговля, общ. питание</w:t>
            </w:r>
          </w:p>
        </w:tc>
        <w:tc>
          <w:tcPr>
            <w:tcW w:w="1548" w:type="dxa"/>
          </w:tcPr>
          <w:p w:rsidR="00030091" w:rsidRDefault="00030091">
            <w:pPr>
              <w:jc w:val="center"/>
              <w:rPr>
                <w:bCs/>
                <w:sz w:val="28"/>
              </w:rPr>
            </w:pPr>
            <w:r>
              <w:rPr>
                <w:bCs/>
                <w:sz w:val="28"/>
              </w:rPr>
              <w:t>1241</w:t>
            </w:r>
          </w:p>
        </w:tc>
        <w:tc>
          <w:tcPr>
            <w:tcW w:w="1548" w:type="dxa"/>
          </w:tcPr>
          <w:p w:rsidR="00030091" w:rsidRDefault="00030091">
            <w:pPr>
              <w:jc w:val="center"/>
              <w:rPr>
                <w:bCs/>
                <w:sz w:val="28"/>
              </w:rPr>
            </w:pPr>
            <w:r>
              <w:rPr>
                <w:bCs/>
                <w:sz w:val="28"/>
              </w:rPr>
              <w:t>2,1</w:t>
            </w:r>
          </w:p>
        </w:tc>
        <w:tc>
          <w:tcPr>
            <w:tcW w:w="1548" w:type="dxa"/>
          </w:tcPr>
          <w:p w:rsidR="00030091" w:rsidRDefault="00030091">
            <w:pPr>
              <w:jc w:val="center"/>
              <w:rPr>
                <w:bCs/>
                <w:sz w:val="28"/>
              </w:rPr>
            </w:pPr>
            <w:r>
              <w:rPr>
                <w:bCs/>
                <w:sz w:val="28"/>
              </w:rPr>
              <w:t>1549</w:t>
            </w:r>
          </w:p>
        </w:tc>
        <w:tc>
          <w:tcPr>
            <w:tcW w:w="1548" w:type="dxa"/>
          </w:tcPr>
          <w:p w:rsidR="00030091" w:rsidRDefault="00030091">
            <w:pPr>
              <w:jc w:val="center"/>
              <w:rPr>
                <w:bCs/>
                <w:sz w:val="28"/>
              </w:rPr>
            </w:pPr>
            <w:r>
              <w:rPr>
                <w:bCs/>
                <w:sz w:val="28"/>
              </w:rPr>
              <w:t>3,3</w:t>
            </w:r>
          </w:p>
        </w:tc>
        <w:tc>
          <w:tcPr>
            <w:tcW w:w="1548" w:type="dxa"/>
          </w:tcPr>
          <w:p w:rsidR="00030091" w:rsidRDefault="00030091">
            <w:pPr>
              <w:jc w:val="center"/>
              <w:rPr>
                <w:bCs/>
                <w:sz w:val="28"/>
              </w:rPr>
            </w:pPr>
            <w:r>
              <w:rPr>
                <w:bCs/>
                <w:sz w:val="28"/>
              </w:rPr>
              <w:t>80,1</w:t>
            </w:r>
          </w:p>
        </w:tc>
      </w:tr>
      <w:tr w:rsidR="00030091">
        <w:tc>
          <w:tcPr>
            <w:tcW w:w="1548" w:type="dxa"/>
          </w:tcPr>
          <w:p w:rsidR="00030091" w:rsidRDefault="00030091">
            <w:pPr>
              <w:jc w:val="both"/>
              <w:rPr>
                <w:bCs/>
                <w:sz w:val="28"/>
              </w:rPr>
            </w:pPr>
            <w:r>
              <w:rPr>
                <w:bCs/>
                <w:sz w:val="28"/>
              </w:rPr>
              <w:t>Матер.технич. снабжение</w:t>
            </w:r>
          </w:p>
        </w:tc>
        <w:tc>
          <w:tcPr>
            <w:tcW w:w="1548" w:type="dxa"/>
          </w:tcPr>
          <w:p w:rsidR="00030091" w:rsidRDefault="00030091">
            <w:pPr>
              <w:jc w:val="center"/>
              <w:rPr>
                <w:bCs/>
                <w:sz w:val="28"/>
              </w:rPr>
            </w:pPr>
            <w:r>
              <w:rPr>
                <w:bCs/>
                <w:sz w:val="28"/>
              </w:rPr>
              <w:t>1628</w:t>
            </w:r>
          </w:p>
        </w:tc>
        <w:tc>
          <w:tcPr>
            <w:tcW w:w="1548" w:type="dxa"/>
          </w:tcPr>
          <w:p w:rsidR="00030091" w:rsidRDefault="00030091">
            <w:pPr>
              <w:jc w:val="center"/>
              <w:rPr>
                <w:bCs/>
                <w:sz w:val="28"/>
              </w:rPr>
            </w:pPr>
            <w:r>
              <w:rPr>
                <w:bCs/>
                <w:sz w:val="28"/>
              </w:rPr>
              <w:t>2,8</w:t>
            </w:r>
          </w:p>
        </w:tc>
        <w:tc>
          <w:tcPr>
            <w:tcW w:w="1548" w:type="dxa"/>
          </w:tcPr>
          <w:p w:rsidR="00030091" w:rsidRDefault="00030091">
            <w:pPr>
              <w:jc w:val="center"/>
              <w:rPr>
                <w:bCs/>
                <w:sz w:val="28"/>
              </w:rPr>
            </w:pPr>
            <w:r>
              <w:rPr>
                <w:bCs/>
                <w:sz w:val="28"/>
              </w:rPr>
              <w:t>1367</w:t>
            </w:r>
          </w:p>
        </w:tc>
        <w:tc>
          <w:tcPr>
            <w:tcW w:w="1548" w:type="dxa"/>
          </w:tcPr>
          <w:p w:rsidR="00030091" w:rsidRDefault="00030091">
            <w:pPr>
              <w:jc w:val="center"/>
              <w:rPr>
                <w:bCs/>
                <w:sz w:val="28"/>
              </w:rPr>
            </w:pPr>
            <w:r>
              <w:rPr>
                <w:bCs/>
                <w:sz w:val="28"/>
              </w:rPr>
              <w:t>2,9</w:t>
            </w:r>
          </w:p>
        </w:tc>
        <w:tc>
          <w:tcPr>
            <w:tcW w:w="1548" w:type="dxa"/>
          </w:tcPr>
          <w:p w:rsidR="00030091" w:rsidRDefault="00030091">
            <w:pPr>
              <w:jc w:val="center"/>
              <w:rPr>
                <w:bCs/>
                <w:sz w:val="28"/>
              </w:rPr>
            </w:pPr>
            <w:r>
              <w:rPr>
                <w:bCs/>
                <w:sz w:val="28"/>
              </w:rPr>
              <w:t>119,1</w:t>
            </w:r>
          </w:p>
        </w:tc>
      </w:tr>
      <w:tr w:rsidR="00030091">
        <w:tc>
          <w:tcPr>
            <w:tcW w:w="1548" w:type="dxa"/>
          </w:tcPr>
          <w:p w:rsidR="00030091" w:rsidRDefault="00030091">
            <w:pPr>
              <w:jc w:val="both"/>
              <w:rPr>
                <w:bCs/>
                <w:sz w:val="28"/>
              </w:rPr>
            </w:pPr>
            <w:r>
              <w:rPr>
                <w:bCs/>
                <w:sz w:val="28"/>
              </w:rPr>
              <w:t>Операция Недвиж.имущ-во</w:t>
            </w:r>
          </w:p>
        </w:tc>
        <w:tc>
          <w:tcPr>
            <w:tcW w:w="1548" w:type="dxa"/>
          </w:tcPr>
          <w:p w:rsidR="00030091" w:rsidRDefault="00030091">
            <w:pPr>
              <w:jc w:val="center"/>
              <w:rPr>
                <w:bCs/>
                <w:sz w:val="28"/>
              </w:rPr>
            </w:pPr>
            <w:r>
              <w:rPr>
                <w:bCs/>
                <w:sz w:val="28"/>
              </w:rPr>
              <w:t>6,2</w:t>
            </w:r>
          </w:p>
        </w:tc>
        <w:tc>
          <w:tcPr>
            <w:tcW w:w="1548" w:type="dxa"/>
          </w:tcPr>
          <w:p w:rsidR="00030091" w:rsidRDefault="00030091">
            <w:pPr>
              <w:jc w:val="center"/>
              <w:rPr>
                <w:bCs/>
                <w:sz w:val="28"/>
              </w:rPr>
            </w:pPr>
            <w:r>
              <w:rPr>
                <w:bCs/>
                <w:sz w:val="28"/>
              </w:rPr>
              <w:t>0,01</w:t>
            </w:r>
          </w:p>
        </w:tc>
        <w:tc>
          <w:tcPr>
            <w:tcW w:w="1548" w:type="dxa"/>
          </w:tcPr>
          <w:p w:rsidR="00030091" w:rsidRDefault="00030091">
            <w:pPr>
              <w:jc w:val="center"/>
              <w:rPr>
                <w:bCs/>
                <w:sz w:val="28"/>
              </w:rPr>
            </w:pPr>
            <w:r>
              <w:rPr>
                <w:bCs/>
                <w:sz w:val="28"/>
              </w:rPr>
              <w:t>7</w:t>
            </w:r>
          </w:p>
        </w:tc>
        <w:tc>
          <w:tcPr>
            <w:tcW w:w="1548" w:type="dxa"/>
          </w:tcPr>
          <w:p w:rsidR="00030091" w:rsidRDefault="00030091">
            <w:pPr>
              <w:jc w:val="center"/>
              <w:rPr>
                <w:bCs/>
                <w:sz w:val="28"/>
              </w:rPr>
            </w:pPr>
            <w:r>
              <w:rPr>
                <w:bCs/>
                <w:sz w:val="28"/>
              </w:rPr>
              <w:t>0,01</w:t>
            </w:r>
          </w:p>
        </w:tc>
        <w:tc>
          <w:tcPr>
            <w:tcW w:w="1548" w:type="dxa"/>
          </w:tcPr>
          <w:p w:rsidR="00030091" w:rsidRDefault="00030091">
            <w:pPr>
              <w:jc w:val="center"/>
              <w:rPr>
                <w:bCs/>
                <w:sz w:val="28"/>
              </w:rPr>
            </w:pPr>
            <w:r>
              <w:rPr>
                <w:bCs/>
                <w:sz w:val="28"/>
              </w:rPr>
              <w:t>88,6</w:t>
            </w:r>
          </w:p>
        </w:tc>
      </w:tr>
      <w:tr w:rsidR="00030091">
        <w:tc>
          <w:tcPr>
            <w:tcW w:w="1548" w:type="dxa"/>
          </w:tcPr>
          <w:p w:rsidR="00030091" w:rsidRDefault="00030091">
            <w:pPr>
              <w:jc w:val="both"/>
              <w:rPr>
                <w:bCs/>
                <w:sz w:val="28"/>
              </w:rPr>
            </w:pPr>
            <w:r>
              <w:rPr>
                <w:bCs/>
                <w:sz w:val="28"/>
              </w:rPr>
              <w:t>ЖКХ</w:t>
            </w:r>
          </w:p>
        </w:tc>
        <w:tc>
          <w:tcPr>
            <w:tcW w:w="1548" w:type="dxa"/>
          </w:tcPr>
          <w:p w:rsidR="00030091" w:rsidRDefault="00030091">
            <w:pPr>
              <w:jc w:val="center"/>
              <w:rPr>
                <w:bCs/>
                <w:sz w:val="28"/>
              </w:rPr>
            </w:pPr>
            <w:r>
              <w:rPr>
                <w:bCs/>
                <w:sz w:val="28"/>
              </w:rPr>
              <w:t>203,6</w:t>
            </w:r>
          </w:p>
        </w:tc>
        <w:tc>
          <w:tcPr>
            <w:tcW w:w="1548" w:type="dxa"/>
          </w:tcPr>
          <w:p w:rsidR="00030091" w:rsidRDefault="00030091">
            <w:pPr>
              <w:jc w:val="center"/>
              <w:rPr>
                <w:bCs/>
                <w:sz w:val="28"/>
              </w:rPr>
            </w:pPr>
            <w:r>
              <w:rPr>
                <w:bCs/>
                <w:sz w:val="28"/>
              </w:rPr>
              <w:t>0,35</w:t>
            </w:r>
          </w:p>
        </w:tc>
        <w:tc>
          <w:tcPr>
            <w:tcW w:w="1548" w:type="dxa"/>
          </w:tcPr>
          <w:p w:rsidR="00030091" w:rsidRDefault="00030091">
            <w:pPr>
              <w:jc w:val="center"/>
              <w:rPr>
                <w:bCs/>
                <w:sz w:val="28"/>
              </w:rPr>
            </w:pPr>
            <w:r>
              <w:rPr>
                <w:bCs/>
                <w:sz w:val="28"/>
              </w:rPr>
              <w:t>1503</w:t>
            </w:r>
          </w:p>
        </w:tc>
        <w:tc>
          <w:tcPr>
            <w:tcW w:w="1548" w:type="dxa"/>
          </w:tcPr>
          <w:p w:rsidR="00030091" w:rsidRDefault="00030091">
            <w:pPr>
              <w:jc w:val="center"/>
              <w:rPr>
                <w:bCs/>
                <w:sz w:val="28"/>
              </w:rPr>
            </w:pPr>
            <w:r>
              <w:rPr>
                <w:bCs/>
                <w:sz w:val="28"/>
              </w:rPr>
              <w:t>3,2</w:t>
            </w:r>
          </w:p>
        </w:tc>
        <w:tc>
          <w:tcPr>
            <w:tcW w:w="1548" w:type="dxa"/>
          </w:tcPr>
          <w:p w:rsidR="00030091" w:rsidRDefault="00030091">
            <w:pPr>
              <w:jc w:val="center"/>
              <w:rPr>
                <w:bCs/>
                <w:sz w:val="28"/>
              </w:rPr>
            </w:pPr>
            <w:r>
              <w:rPr>
                <w:bCs/>
                <w:sz w:val="28"/>
              </w:rPr>
              <w:t>13,5</w:t>
            </w:r>
          </w:p>
        </w:tc>
      </w:tr>
      <w:tr w:rsidR="00030091">
        <w:tc>
          <w:tcPr>
            <w:tcW w:w="1548" w:type="dxa"/>
          </w:tcPr>
          <w:p w:rsidR="00030091" w:rsidRDefault="00030091">
            <w:pPr>
              <w:jc w:val="both"/>
              <w:rPr>
                <w:bCs/>
                <w:sz w:val="28"/>
              </w:rPr>
            </w:pPr>
            <w:r>
              <w:rPr>
                <w:bCs/>
                <w:sz w:val="28"/>
              </w:rPr>
              <w:t>Финансы</w:t>
            </w:r>
          </w:p>
        </w:tc>
        <w:tc>
          <w:tcPr>
            <w:tcW w:w="1548" w:type="dxa"/>
          </w:tcPr>
          <w:p w:rsidR="00030091" w:rsidRDefault="00030091">
            <w:pPr>
              <w:jc w:val="center"/>
              <w:rPr>
                <w:bCs/>
                <w:sz w:val="28"/>
              </w:rPr>
            </w:pPr>
            <w:r>
              <w:rPr>
                <w:bCs/>
                <w:sz w:val="28"/>
              </w:rPr>
              <w:t>192,3</w:t>
            </w:r>
          </w:p>
        </w:tc>
        <w:tc>
          <w:tcPr>
            <w:tcW w:w="1548" w:type="dxa"/>
          </w:tcPr>
          <w:p w:rsidR="00030091" w:rsidRDefault="00030091">
            <w:pPr>
              <w:jc w:val="center"/>
              <w:rPr>
                <w:bCs/>
                <w:sz w:val="28"/>
              </w:rPr>
            </w:pPr>
            <w:r>
              <w:rPr>
                <w:bCs/>
                <w:sz w:val="28"/>
              </w:rPr>
              <w:t>0,3</w:t>
            </w:r>
          </w:p>
        </w:tc>
        <w:tc>
          <w:tcPr>
            <w:tcW w:w="1548" w:type="dxa"/>
          </w:tcPr>
          <w:p w:rsidR="00030091" w:rsidRDefault="00030091">
            <w:pPr>
              <w:jc w:val="center"/>
              <w:rPr>
                <w:bCs/>
                <w:sz w:val="28"/>
              </w:rPr>
            </w:pPr>
            <w:r>
              <w:rPr>
                <w:bCs/>
                <w:sz w:val="28"/>
              </w:rPr>
              <w:t>415</w:t>
            </w:r>
          </w:p>
        </w:tc>
        <w:tc>
          <w:tcPr>
            <w:tcW w:w="1548" w:type="dxa"/>
          </w:tcPr>
          <w:p w:rsidR="00030091" w:rsidRDefault="00030091">
            <w:pPr>
              <w:jc w:val="center"/>
              <w:rPr>
                <w:bCs/>
                <w:sz w:val="28"/>
              </w:rPr>
            </w:pPr>
            <w:r>
              <w:rPr>
                <w:bCs/>
                <w:sz w:val="28"/>
              </w:rPr>
              <w:t>0,9</w:t>
            </w:r>
          </w:p>
        </w:tc>
        <w:tc>
          <w:tcPr>
            <w:tcW w:w="1548" w:type="dxa"/>
          </w:tcPr>
          <w:p w:rsidR="00030091" w:rsidRDefault="00030091">
            <w:pPr>
              <w:jc w:val="center"/>
              <w:rPr>
                <w:bCs/>
                <w:sz w:val="28"/>
              </w:rPr>
            </w:pPr>
            <w:r>
              <w:rPr>
                <w:bCs/>
                <w:sz w:val="28"/>
              </w:rPr>
              <w:t>46,3</w:t>
            </w:r>
          </w:p>
        </w:tc>
      </w:tr>
      <w:tr w:rsidR="00030091">
        <w:tc>
          <w:tcPr>
            <w:tcW w:w="1548" w:type="dxa"/>
          </w:tcPr>
          <w:p w:rsidR="00030091" w:rsidRDefault="00030091">
            <w:pPr>
              <w:jc w:val="both"/>
              <w:rPr>
                <w:bCs/>
                <w:sz w:val="28"/>
              </w:rPr>
            </w:pPr>
            <w:r>
              <w:rPr>
                <w:bCs/>
                <w:sz w:val="28"/>
              </w:rPr>
              <w:t>Др. отрасли</w:t>
            </w:r>
          </w:p>
        </w:tc>
        <w:tc>
          <w:tcPr>
            <w:tcW w:w="1548" w:type="dxa"/>
          </w:tcPr>
          <w:p w:rsidR="00030091" w:rsidRDefault="00030091">
            <w:pPr>
              <w:jc w:val="center"/>
              <w:rPr>
                <w:bCs/>
                <w:sz w:val="28"/>
              </w:rPr>
            </w:pPr>
            <w:r>
              <w:rPr>
                <w:bCs/>
                <w:sz w:val="28"/>
              </w:rPr>
              <w:t>12852,4</w:t>
            </w:r>
          </w:p>
        </w:tc>
        <w:tc>
          <w:tcPr>
            <w:tcW w:w="1548" w:type="dxa"/>
          </w:tcPr>
          <w:p w:rsidR="00030091" w:rsidRDefault="00030091">
            <w:pPr>
              <w:jc w:val="center"/>
              <w:rPr>
                <w:bCs/>
                <w:sz w:val="28"/>
              </w:rPr>
            </w:pPr>
            <w:r>
              <w:rPr>
                <w:bCs/>
                <w:sz w:val="28"/>
              </w:rPr>
              <w:t>22,2</w:t>
            </w:r>
          </w:p>
        </w:tc>
        <w:tc>
          <w:tcPr>
            <w:tcW w:w="1548" w:type="dxa"/>
          </w:tcPr>
          <w:p w:rsidR="00030091" w:rsidRDefault="00030091">
            <w:pPr>
              <w:jc w:val="center"/>
              <w:rPr>
                <w:bCs/>
                <w:sz w:val="28"/>
              </w:rPr>
            </w:pPr>
            <w:r>
              <w:rPr>
                <w:bCs/>
                <w:sz w:val="28"/>
              </w:rPr>
              <w:t>2453</w:t>
            </w:r>
          </w:p>
        </w:tc>
        <w:tc>
          <w:tcPr>
            <w:tcW w:w="1548" w:type="dxa"/>
          </w:tcPr>
          <w:p w:rsidR="00030091" w:rsidRDefault="00030091">
            <w:pPr>
              <w:jc w:val="center"/>
              <w:rPr>
                <w:bCs/>
                <w:sz w:val="28"/>
              </w:rPr>
            </w:pPr>
            <w:r>
              <w:rPr>
                <w:bCs/>
                <w:sz w:val="28"/>
              </w:rPr>
              <w:t>5,2</w:t>
            </w:r>
          </w:p>
        </w:tc>
        <w:tc>
          <w:tcPr>
            <w:tcW w:w="1548" w:type="dxa"/>
          </w:tcPr>
          <w:p w:rsidR="00030091" w:rsidRDefault="00030091">
            <w:pPr>
              <w:jc w:val="center"/>
              <w:rPr>
                <w:bCs/>
                <w:sz w:val="28"/>
              </w:rPr>
            </w:pPr>
            <w:r>
              <w:rPr>
                <w:bCs/>
                <w:sz w:val="28"/>
              </w:rPr>
              <w:t>523,9</w:t>
            </w:r>
          </w:p>
        </w:tc>
      </w:tr>
    </w:tbl>
    <w:p w:rsidR="00030091" w:rsidRDefault="00030091">
      <w:pPr>
        <w:jc w:val="both"/>
        <w:rPr>
          <w:bCs/>
          <w:sz w:val="28"/>
        </w:rPr>
      </w:pPr>
    </w:p>
    <w:p w:rsidR="00030091" w:rsidRDefault="00030091">
      <w:pPr>
        <w:jc w:val="both"/>
        <w:rPr>
          <w:bCs/>
          <w:sz w:val="28"/>
        </w:rPr>
      </w:pPr>
      <w:r>
        <w:rPr>
          <w:bCs/>
          <w:sz w:val="28"/>
        </w:rPr>
        <w:t xml:space="preserve">                                                             Таблица № 11</w:t>
      </w:r>
    </w:p>
    <w:p w:rsidR="00030091" w:rsidRDefault="00030091">
      <w:pPr>
        <w:jc w:val="both"/>
        <w:outlineLvl w:val="0"/>
        <w:rPr>
          <w:bCs/>
          <w:sz w:val="28"/>
        </w:rPr>
      </w:pPr>
      <w:r>
        <w:rPr>
          <w:bCs/>
          <w:sz w:val="28"/>
        </w:rPr>
        <w:t xml:space="preserve">     Отраслевая структура задолженности</w:t>
      </w:r>
    </w:p>
    <w:p w:rsidR="00030091" w:rsidRDefault="00030091">
      <w:pPr>
        <w:jc w:val="both"/>
        <w:rPr>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8"/>
        <w:gridCol w:w="1434"/>
        <w:gridCol w:w="1352"/>
        <w:gridCol w:w="1415"/>
        <w:gridCol w:w="1353"/>
        <w:gridCol w:w="1376"/>
      </w:tblGrid>
      <w:tr w:rsidR="00030091">
        <w:trPr>
          <w:cantSplit/>
        </w:trPr>
        <w:tc>
          <w:tcPr>
            <w:tcW w:w="1965" w:type="dxa"/>
            <w:vMerge w:val="restart"/>
          </w:tcPr>
          <w:p w:rsidR="00030091" w:rsidRDefault="00030091">
            <w:pPr>
              <w:jc w:val="both"/>
              <w:rPr>
                <w:sz w:val="28"/>
              </w:rPr>
            </w:pPr>
            <w:r>
              <w:rPr>
                <w:sz w:val="28"/>
              </w:rPr>
              <w:t>Наименование отросли</w:t>
            </w:r>
          </w:p>
        </w:tc>
        <w:tc>
          <w:tcPr>
            <w:tcW w:w="7323" w:type="dxa"/>
            <w:gridSpan w:val="5"/>
          </w:tcPr>
          <w:p w:rsidR="00030091" w:rsidRDefault="00030091">
            <w:pPr>
              <w:jc w:val="center"/>
              <w:rPr>
                <w:sz w:val="28"/>
              </w:rPr>
            </w:pPr>
            <w:r>
              <w:rPr>
                <w:sz w:val="28"/>
              </w:rPr>
              <w:t>Задолжность за 9 месяцев</w:t>
            </w:r>
          </w:p>
        </w:tc>
      </w:tr>
      <w:tr w:rsidR="00030091">
        <w:trPr>
          <w:cantSplit/>
        </w:trPr>
        <w:tc>
          <w:tcPr>
            <w:tcW w:w="1965" w:type="dxa"/>
            <w:vMerge/>
          </w:tcPr>
          <w:p w:rsidR="00030091" w:rsidRDefault="00030091">
            <w:pPr>
              <w:jc w:val="both"/>
              <w:rPr>
                <w:sz w:val="28"/>
              </w:rPr>
            </w:pPr>
          </w:p>
        </w:tc>
        <w:tc>
          <w:tcPr>
            <w:tcW w:w="1464" w:type="dxa"/>
          </w:tcPr>
          <w:p w:rsidR="00030091" w:rsidRDefault="00030091">
            <w:pPr>
              <w:jc w:val="center"/>
              <w:rPr>
                <w:sz w:val="28"/>
              </w:rPr>
            </w:pPr>
            <w:r>
              <w:rPr>
                <w:sz w:val="28"/>
              </w:rPr>
              <w:t>2000 г.</w:t>
            </w:r>
          </w:p>
        </w:tc>
        <w:tc>
          <w:tcPr>
            <w:tcW w:w="1464" w:type="dxa"/>
          </w:tcPr>
          <w:p w:rsidR="00030091" w:rsidRDefault="00030091">
            <w:pPr>
              <w:jc w:val="center"/>
              <w:rPr>
                <w:sz w:val="28"/>
              </w:rPr>
            </w:pPr>
            <w:r>
              <w:rPr>
                <w:sz w:val="28"/>
              </w:rPr>
              <w:t>%</w:t>
            </w:r>
          </w:p>
        </w:tc>
        <w:tc>
          <w:tcPr>
            <w:tcW w:w="1465" w:type="dxa"/>
          </w:tcPr>
          <w:p w:rsidR="00030091" w:rsidRDefault="00030091">
            <w:pPr>
              <w:jc w:val="center"/>
              <w:rPr>
                <w:sz w:val="28"/>
              </w:rPr>
            </w:pPr>
            <w:r>
              <w:rPr>
                <w:sz w:val="28"/>
              </w:rPr>
              <w:t>1999 г.</w:t>
            </w:r>
          </w:p>
        </w:tc>
        <w:tc>
          <w:tcPr>
            <w:tcW w:w="1465" w:type="dxa"/>
          </w:tcPr>
          <w:p w:rsidR="00030091" w:rsidRDefault="00030091">
            <w:pPr>
              <w:jc w:val="center"/>
              <w:rPr>
                <w:sz w:val="28"/>
              </w:rPr>
            </w:pPr>
            <w:r>
              <w:rPr>
                <w:sz w:val="28"/>
              </w:rPr>
              <w:t>%</w:t>
            </w:r>
          </w:p>
        </w:tc>
        <w:tc>
          <w:tcPr>
            <w:tcW w:w="1465" w:type="dxa"/>
          </w:tcPr>
          <w:p w:rsidR="00030091" w:rsidRDefault="00030091">
            <w:pPr>
              <w:jc w:val="center"/>
              <w:rPr>
                <w:sz w:val="28"/>
              </w:rPr>
            </w:pPr>
            <w:r>
              <w:rPr>
                <w:sz w:val="28"/>
              </w:rPr>
              <w:t>% роста</w:t>
            </w:r>
          </w:p>
        </w:tc>
      </w:tr>
      <w:tr w:rsidR="00030091">
        <w:tc>
          <w:tcPr>
            <w:tcW w:w="1965" w:type="dxa"/>
          </w:tcPr>
          <w:p w:rsidR="00030091" w:rsidRDefault="00030091">
            <w:pPr>
              <w:jc w:val="both"/>
              <w:rPr>
                <w:bCs/>
                <w:sz w:val="28"/>
              </w:rPr>
            </w:pPr>
            <w:r>
              <w:rPr>
                <w:bCs/>
                <w:sz w:val="28"/>
              </w:rPr>
              <w:t>Всего                            в том числе</w:t>
            </w:r>
          </w:p>
        </w:tc>
        <w:tc>
          <w:tcPr>
            <w:tcW w:w="1464" w:type="dxa"/>
          </w:tcPr>
          <w:p w:rsidR="00030091" w:rsidRDefault="00030091">
            <w:pPr>
              <w:jc w:val="center"/>
              <w:rPr>
                <w:sz w:val="28"/>
              </w:rPr>
            </w:pPr>
            <w:r>
              <w:rPr>
                <w:sz w:val="28"/>
              </w:rPr>
              <w:t>443552</w:t>
            </w:r>
          </w:p>
        </w:tc>
        <w:tc>
          <w:tcPr>
            <w:tcW w:w="1464" w:type="dxa"/>
          </w:tcPr>
          <w:p w:rsidR="00030091" w:rsidRDefault="00030091">
            <w:pPr>
              <w:jc w:val="center"/>
              <w:rPr>
                <w:sz w:val="28"/>
              </w:rPr>
            </w:pPr>
          </w:p>
        </w:tc>
        <w:tc>
          <w:tcPr>
            <w:tcW w:w="1465" w:type="dxa"/>
          </w:tcPr>
          <w:p w:rsidR="00030091" w:rsidRDefault="00030091">
            <w:pPr>
              <w:jc w:val="center"/>
              <w:rPr>
                <w:sz w:val="28"/>
              </w:rPr>
            </w:pPr>
            <w:r>
              <w:rPr>
                <w:sz w:val="28"/>
              </w:rPr>
              <w:t>153222</w:t>
            </w:r>
          </w:p>
        </w:tc>
        <w:tc>
          <w:tcPr>
            <w:tcW w:w="1465" w:type="dxa"/>
          </w:tcPr>
          <w:p w:rsidR="00030091" w:rsidRDefault="00030091">
            <w:pPr>
              <w:jc w:val="center"/>
              <w:rPr>
                <w:sz w:val="28"/>
              </w:rPr>
            </w:pPr>
          </w:p>
        </w:tc>
        <w:tc>
          <w:tcPr>
            <w:tcW w:w="1465" w:type="dxa"/>
          </w:tcPr>
          <w:p w:rsidR="00030091" w:rsidRDefault="00030091">
            <w:pPr>
              <w:jc w:val="center"/>
              <w:rPr>
                <w:sz w:val="28"/>
              </w:rPr>
            </w:pPr>
            <w:r>
              <w:rPr>
                <w:sz w:val="28"/>
              </w:rPr>
              <w:t>289,5</w:t>
            </w:r>
          </w:p>
        </w:tc>
      </w:tr>
      <w:tr w:rsidR="00030091">
        <w:tc>
          <w:tcPr>
            <w:tcW w:w="1965" w:type="dxa"/>
          </w:tcPr>
          <w:p w:rsidR="00030091" w:rsidRDefault="00030091">
            <w:pPr>
              <w:jc w:val="both"/>
              <w:rPr>
                <w:bCs/>
                <w:sz w:val="28"/>
              </w:rPr>
            </w:pPr>
            <w:r>
              <w:rPr>
                <w:bCs/>
                <w:sz w:val="28"/>
              </w:rPr>
              <w:t>Промышленность</w:t>
            </w:r>
          </w:p>
        </w:tc>
        <w:tc>
          <w:tcPr>
            <w:tcW w:w="1464" w:type="dxa"/>
          </w:tcPr>
          <w:p w:rsidR="00030091" w:rsidRDefault="00030091">
            <w:pPr>
              <w:jc w:val="center"/>
              <w:rPr>
                <w:sz w:val="28"/>
              </w:rPr>
            </w:pPr>
            <w:r>
              <w:rPr>
                <w:sz w:val="28"/>
              </w:rPr>
              <w:t>342626,1</w:t>
            </w:r>
          </w:p>
        </w:tc>
        <w:tc>
          <w:tcPr>
            <w:tcW w:w="1464" w:type="dxa"/>
          </w:tcPr>
          <w:p w:rsidR="00030091" w:rsidRDefault="00030091">
            <w:pPr>
              <w:jc w:val="center"/>
              <w:rPr>
                <w:sz w:val="28"/>
              </w:rPr>
            </w:pPr>
            <w:r>
              <w:rPr>
                <w:sz w:val="28"/>
              </w:rPr>
              <w:t>77,2</w:t>
            </w:r>
          </w:p>
        </w:tc>
        <w:tc>
          <w:tcPr>
            <w:tcW w:w="1465" w:type="dxa"/>
          </w:tcPr>
          <w:p w:rsidR="00030091" w:rsidRDefault="00030091">
            <w:pPr>
              <w:jc w:val="center"/>
              <w:rPr>
                <w:sz w:val="28"/>
              </w:rPr>
            </w:pPr>
            <w:r>
              <w:rPr>
                <w:sz w:val="28"/>
              </w:rPr>
              <w:t>124605</w:t>
            </w:r>
          </w:p>
        </w:tc>
        <w:tc>
          <w:tcPr>
            <w:tcW w:w="1465" w:type="dxa"/>
          </w:tcPr>
          <w:p w:rsidR="00030091" w:rsidRDefault="00030091">
            <w:pPr>
              <w:jc w:val="center"/>
              <w:rPr>
                <w:sz w:val="28"/>
              </w:rPr>
            </w:pPr>
            <w:r>
              <w:rPr>
                <w:sz w:val="28"/>
              </w:rPr>
              <w:t>81,3</w:t>
            </w:r>
          </w:p>
        </w:tc>
        <w:tc>
          <w:tcPr>
            <w:tcW w:w="1465" w:type="dxa"/>
          </w:tcPr>
          <w:p w:rsidR="00030091" w:rsidRDefault="00030091">
            <w:pPr>
              <w:jc w:val="center"/>
              <w:rPr>
                <w:sz w:val="28"/>
              </w:rPr>
            </w:pPr>
            <w:r>
              <w:rPr>
                <w:sz w:val="28"/>
              </w:rPr>
              <w:t>274,9</w:t>
            </w:r>
          </w:p>
        </w:tc>
      </w:tr>
      <w:tr w:rsidR="00030091">
        <w:tc>
          <w:tcPr>
            <w:tcW w:w="1965" w:type="dxa"/>
          </w:tcPr>
          <w:p w:rsidR="00030091" w:rsidRDefault="00030091">
            <w:pPr>
              <w:jc w:val="both"/>
              <w:rPr>
                <w:bCs/>
                <w:sz w:val="28"/>
              </w:rPr>
            </w:pPr>
            <w:r>
              <w:rPr>
                <w:bCs/>
                <w:sz w:val="28"/>
              </w:rPr>
              <w:t>С/хозяйство</w:t>
            </w:r>
          </w:p>
        </w:tc>
        <w:tc>
          <w:tcPr>
            <w:tcW w:w="1464" w:type="dxa"/>
          </w:tcPr>
          <w:p w:rsidR="00030091" w:rsidRDefault="00030091">
            <w:pPr>
              <w:jc w:val="center"/>
              <w:rPr>
                <w:sz w:val="28"/>
              </w:rPr>
            </w:pPr>
            <w:r>
              <w:rPr>
                <w:sz w:val="28"/>
              </w:rPr>
              <w:t>46672</w:t>
            </w:r>
          </w:p>
        </w:tc>
        <w:tc>
          <w:tcPr>
            <w:tcW w:w="1464" w:type="dxa"/>
          </w:tcPr>
          <w:p w:rsidR="00030091" w:rsidRDefault="00030091">
            <w:pPr>
              <w:jc w:val="center"/>
              <w:rPr>
                <w:sz w:val="28"/>
              </w:rPr>
            </w:pPr>
            <w:r>
              <w:rPr>
                <w:sz w:val="28"/>
              </w:rPr>
              <w:t>10,5</w:t>
            </w:r>
          </w:p>
        </w:tc>
        <w:tc>
          <w:tcPr>
            <w:tcW w:w="1465" w:type="dxa"/>
          </w:tcPr>
          <w:p w:rsidR="00030091" w:rsidRDefault="00030091">
            <w:pPr>
              <w:jc w:val="center"/>
              <w:rPr>
                <w:sz w:val="28"/>
              </w:rPr>
            </w:pPr>
            <w:r>
              <w:rPr>
                <w:sz w:val="28"/>
              </w:rPr>
              <w:t>14063,6</w:t>
            </w:r>
          </w:p>
        </w:tc>
        <w:tc>
          <w:tcPr>
            <w:tcW w:w="1465" w:type="dxa"/>
          </w:tcPr>
          <w:p w:rsidR="00030091" w:rsidRDefault="00030091">
            <w:pPr>
              <w:jc w:val="center"/>
              <w:rPr>
                <w:sz w:val="28"/>
              </w:rPr>
            </w:pPr>
            <w:r>
              <w:rPr>
                <w:sz w:val="28"/>
              </w:rPr>
              <w:t>9,2</w:t>
            </w:r>
          </w:p>
        </w:tc>
        <w:tc>
          <w:tcPr>
            <w:tcW w:w="1465" w:type="dxa"/>
          </w:tcPr>
          <w:p w:rsidR="00030091" w:rsidRDefault="00030091">
            <w:pPr>
              <w:jc w:val="center"/>
              <w:rPr>
                <w:sz w:val="28"/>
              </w:rPr>
            </w:pPr>
            <w:r>
              <w:rPr>
                <w:sz w:val="28"/>
              </w:rPr>
              <w:t>331,8</w:t>
            </w:r>
          </w:p>
        </w:tc>
      </w:tr>
      <w:tr w:rsidR="00030091">
        <w:tc>
          <w:tcPr>
            <w:tcW w:w="1965" w:type="dxa"/>
          </w:tcPr>
          <w:p w:rsidR="00030091" w:rsidRDefault="00030091">
            <w:pPr>
              <w:jc w:val="both"/>
              <w:rPr>
                <w:bCs/>
                <w:sz w:val="28"/>
              </w:rPr>
            </w:pPr>
            <w:r>
              <w:rPr>
                <w:bCs/>
                <w:sz w:val="28"/>
              </w:rPr>
              <w:t xml:space="preserve">Транспорт </w:t>
            </w:r>
          </w:p>
        </w:tc>
        <w:tc>
          <w:tcPr>
            <w:tcW w:w="1464" w:type="dxa"/>
          </w:tcPr>
          <w:p w:rsidR="00030091" w:rsidRDefault="00030091">
            <w:pPr>
              <w:jc w:val="center"/>
              <w:rPr>
                <w:sz w:val="28"/>
              </w:rPr>
            </w:pPr>
            <w:r>
              <w:rPr>
                <w:sz w:val="28"/>
              </w:rPr>
              <w:t>5210,8</w:t>
            </w:r>
          </w:p>
        </w:tc>
        <w:tc>
          <w:tcPr>
            <w:tcW w:w="1464" w:type="dxa"/>
          </w:tcPr>
          <w:p w:rsidR="00030091" w:rsidRDefault="00030091">
            <w:pPr>
              <w:jc w:val="center"/>
              <w:rPr>
                <w:sz w:val="28"/>
              </w:rPr>
            </w:pPr>
            <w:r>
              <w:rPr>
                <w:sz w:val="28"/>
              </w:rPr>
              <w:t>1,2</w:t>
            </w:r>
          </w:p>
        </w:tc>
        <w:tc>
          <w:tcPr>
            <w:tcW w:w="1465" w:type="dxa"/>
          </w:tcPr>
          <w:p w:rsidR="00030091" w:rsidRDefault="00030091">
            <w:pPr>
              <w:jc w:val="center"/>
              <w:rPr>
                <w:sz w:val="28"/>
              </w:rPr>
            </w:pPr>
            <w:r>
              <w:rPr>
                <w:sz w:val="28"/>
              </w:rPr>
              <w:t>1501,6</w:t>
            </w:r>
          </w:p>
        </w:tc>
        <w:tc>
          <w:tcPr>
            <w:tcW w:w="1465" w:type="dxa"/>
          </w:tcPr>
          <w:p w:rsidR="00030091" w:rsidRDefault="00030091">
            <w:pPr>
              <w:jc w:val="center"/>
              <w:rPr>
                <w:sz w:val="28"/>
              </w:rPr>
            </w:pPr>
            <w:r>
              <w:rPr>
                <w:sz w:val="28"/>
              </w:rPr>
              <w:t>1</w:t>
            </w:r>
          </w:p>
        </w:tc>
        <w:tc>
          <w:tcPr>
            <w:tcW w:w="1465" w:type="dxa"/>
          </w:tcPr>
          <w:p w:rsidR="00030091" w:rsidRDefault="00030091">
            <w:pPr>
              <w:jc w:val="center"/>
              <w:rPr>
                <w:sz w:val="28"/>
              </w:rPr>
            </w:pPr>
            <w:r>
              <w:rPr>
                <w:sz w:val="28"/>
              </w:rPr>
              <w:t>347</w:t>
            </w:r>
          </w:p>
        </w:tc>
      </w:tr>
      <w:tr w:rsidR="00030091">
        <w:tc>
          <w:tcPr>
            <w:tcW w:w="1965" w:type="dxa"/>
          </w:tcPr>
          <w:p w:rsidR="00030091" w:rsidRDefault="00030091">
            <w:pPr>
              <w:jc w:val="both"/>
              <w:rPr>
                <w:bCs/>
                <w:sz w:val="28"/>
              </w:rPr>
            </w:pPr>
            <w:r>
              <w:rPr>
                <w:bCs/>
                <w:sz w:val="28"/>
              </w:rPr>
              <w:t xml:space="preserve">Связь </w:t>
            </w:r>
          </w:p>
        </w:tc>
        <w:tc>
          <w:tcPr>
            <w:tcW w:w="1464" w:type="dxa"/>
          </w:tcPr>
          <w:p w:rsidR="00030091" w:rsidRDefault="00030091">
            <w:pPr>
              <w:jc w:val="center"/>
              <w:rPr>
                <w:sz w:val="28"/>
              </w:rPr>
            </w:pPr>
            <w:r>
              <w:rPr>
                <w:sz w:val="28"/>
              </w:rPr>
              <w:t>0,5</w:t>
            </w:r>
          </w:p>
        </w:tc>
        <w:tc>
          <w:tcPr>
            <w:tcW w:w="1464" w:type="dxa"/>
          </w:tcPr>
          <w:p w:rsidR="00030091" w:rsidRDefault="00030091">
            <w:pPr>
              <w:jc w:val="center"/>
              <w:rPr>
                <w:sz w:val="28"/>
              </w:rPr>
            </w:pPr>
            <w:r>
              <w:rPr>
                <w:sz w:val="28"/>
              </w:rPr>
              <w:t>0,00</w:t>
            </w:r>
          </w:p>
        </w:tc>
        <w:tc>
          <w:tcPr>
            <w:tcW w:w="1465" w:type="dxa"/>
          </w:tcPr>
          <w:p w:rsidR="00030091" w:rsidRDefault="00030091">
            <w:pPr>
              <w:jc w:val="center"/>
              <w:rPr>
                <w:sz w:val="28"/>
              </w:rPr>
            </w:pPr>
            <w:r>
              <w:rPr>
                <w:sz w:val="28"/>
              </w:rPr>
              <w:t>35,4</w:t>
            </w:r>
          </w:p>
        </w:tc>
        <w:tc>
          <w:tcPr>
            <w:tcW w:w="1465" w:type="dxa"/>
          </w:tcPr>
          <w:p w:rsidR="00030091" w:rsidRDefault="00030091">
            <w:pPr>
              <w:jc w:val="center"/>
              <w:rPr>
                <w:sz w:val="28"/>
              </w:rPr>
            </w:pPr>
            <w:r>
              <w:rPr>
                <w:sz w:val="28"/>
              </w:rPr>
              <w:t>0,02</w:t>
            </w:r>
          </w:p>
        </w:tc>
        <w:tc>
          <w:tcPr>
            <w:tcW w:w="1465" w:type="dxa"/>
          </w:tcPr>
          <w:p w:rsidR="00030091" w:rsidRDefault="00030091">
            <w:pPr>
              <w:jc w:val="center"/>
              <w:rPr>
                <w:sz w:val="28"/>
              </w:rPr>
            </w:pPr>
            <w:r>
              <w:rPr>
                <w:sz w:val="28"/>
              </w:rPr>
              <w:t>1,4</w:t>
            </w:r>
          </w:p>
        </w:tc>
      </w:tr>
      <w:tr w:rsidR="00030091">
        <w:tc>
          <w:tcPr>
            <w:tcW w:w="1965" w:type="dxa"/>
          </w:tcPr>
          <w:p w:rsidR="00030091" w:rsidRDefault="00030091">
            <w:pPr>
              <w:jc w:val="both"/>
              <w:rPr>
                <w:bCs/>
                <w:sz w:val="28"/>
              </w:rPr>
            </w:pPr>
            <w:r>
              <w:rPr>
                <w:bCs/>
                <w:sz w:val="28"/>
              </w:rPr>
              <w:t>Строительство</w:t>
            </w:r>
          </w:p>
        </w:tc>
        <w:tc>
          <w:tcPr>
            <w:tcW w:w="1464" w:type="dxa"/>
          </w:tcPr>
          <w:p w:rsidR="00030091" w:rsidRDefault="00030091">
            <w:pPr>
              <w:jc w:val="center"/>
              <w:rPr>
                <w:sz w:val="28"/>
              </w:rPr>
            </w:pPr>
            <w:r>
              <w:rPr>
                <w:sz w:val="28"/>
              </w:rPr>
              <w:t>17215,4</w:t>
            </w:r>
          </w:p>
        </w:tc>
        <w:tc>
          <w:tcPr>
            <w:tcW w:w="1464" w:type="dxa"/>
          </w:tcPr>
          <w:p w:rsidR="00030091" w:rsidRDefault="00030091">
            <w:pPr>
              <w:jc w:val="center"/>
              <w:rPr>
                <w:sz w:val="28"/>
              </w:rPr>
            </w:pPr>
            <w:r>
              <w:rPr>
                <w:sz w:val="28"/>
              </w:rPr>
              <w:t>3,9</w:t>
            </w:r>
          </w:p>
        </w:tc>
        <w:tc>
          <w:tcPr>
            <w:tcW w:w="1465" w:type="dxa"/>
          </w:tcPr>
          <w:p w:rsidR="00030091" w:rsidRDefault="00030091">
            <w:pPr>
              <w:jc w:val="center"/>
              <w:rPr>
                <w:sz w:val="28"/>
              </w:rPr>
            </w:pPr>
            <w:r>
              <w:rPr>
                <w:sz w:val="28"/>
              </w:rPr>
              <w:t>7892,5</w:t>
            </w:r>
          </w:p>
        </w:tc>
        <w:tc>
          <w:tcPr>
            <w:tcW w:w="1465" w:type="dxa"/>
          </w:tcPr>
          <w:p w:rsidR="00030091" w:rsidRDefault="00030091">
            <w:pPr>
              <w:jc w:val="center"/>
              <w:rPr>
                <w:sz w:val="28"/>
              </w:rPr>
            </w:pPr>
            <w:r>
              <w:rPr>
                <w:sz w:val="28"/>
              </w:rPr>
              <w:t>5,2</w:t>
            </w:r>
          </w:p>
        </w:tc>
        <w:tc>
          <w:tcPr>
            <w:tcW w:w="1465" w:type="dxa"/>
          </w:tcPr>
          <w:p w:rsidR="00030091" w:rsidRDefault="00030091">
            <w:pPr>
              <w:jc w:val="center"/>
              <w:rPr>
                <w:sz w:val="28"/>
              </w:rPr>
            </w:pPr>
            <w:r>
              <w:rPr>
                <w:sz w:val="28"/>
              </w:rPr>
              <w:t>218,1</w:t>
            </w:r>
          </w:p>
        </w:tc>
      </w:tr>
      <w:tr w:rsidR="00030091">
        <w:tc>
          <w:tcPr>
            <w:tcW w:w="1965" w:type="dxa"/>
          </w:tcPr>
          <w:p w:rsidR="00030091" w:rsidRDefault="00030091">
            <w:pPr>
              <w:jc w:val="both"/>
              <w:rPr>
                <w:bCs/>
                <w:sz w:val="28"/>
              </w:rPr>
            </w:pPr>
            <w:r>
              <w:rPr>
                <w:bCs/>
                <w:sz w:val="28"/>
              </w:rPr>
              <w:t>Торговля, общ. питание</w:t>
            </w:r>
          </w:p>
        </w:tc>
        <w:tc>
          <w:tcPr>
            <w:tcW w:w="1464" w:type="dxa"/>
          </w:tcPr>
          <w:p w:rsidR="00030091" w:rsidRDefault="00030091">
            <w:pPr>
              <w:jc w:val="center"/>
              <w:rPr>
                <w:sz w:val="28"/>
              </w:rPr>
            </w:pPr>
            <w:r>
              <w:rPr>
                <w:sz w:val="28"/>
              </w:rPr>
              <w:t>7689,9</w:t>
            </w:r>
          </w:p>
        </w:tc>
        <w:tc>
          <w:tcPr>
            <w:tcW w:w="1464" w:type="dxa"/>
          </w:tcPr>
          <w:p w:rsidR="00030091" w:rsidRDefault="00030091">
            <w:pPr>
              <w:jc w:val="center"/>
              <w:rPr>
                <w:sz w:val="28"/>
              </w:rPr>
            </w:pPr>
            <w:r>
              <w:rPr>
                <w:sz w:val="28"/>
              </w:rPr>
              <w:t>1,7</w:t>
            </w:r>
          </w:p>
        </w:tc>
        <w:tc>
          <w:tcPr>
            <w:tcW w:w="1465" w:type="dxa"/>
          </w:tcPr>
          <w:p w:rsidR="00030091" w:rsidRDefault="00030091">
            <w:pPr>
              <w:jc w:val="center"/>
              <w:rPr>
                <w:sz w:val="28"/>
              </w:rPr>
            </w:pPr>
            <w:r>
              <w:rPr>
                <w:sz w:val="28"/>
              </w:rPr>
              <w:t>2853,9</w:t>
            </w:r>
          </w:p>
        </w:tc>
        <w:tc>
          <w:tcPr>
            <w:tcW w:w="1465" w:type="dxa"/>
          </w:tcPr>
          <w:p w:rsidR="00030091" w:rsidRDefault="00030091">
            <w:pPr>
              <w:jc w:val="center"/>
              <w:rPr>
                <w:sz w:val="28"/>
              </w:rPr>
            </w:pPr>
            <w:r>
              <w:rPr>
                <w:sz w:val="28"/>
              </w:rPr>
              <w:t>1,8</w:t>
            </w:r>
          </w:p>
        </w:tc>
        <w:tc>
          <w:tcPr>
            <w:tcW w:w="1465" w:type="dxa"/>
          </w:tcPr>
          <w:p w:rsidR="00030091" w:rsidRDefault="00030091">
            <w:pPr>
              <w:jc w:val="center"/>
              <w:rPr>
                <w:sz w:val="28"/>
              </w:rPr>
            </w:pPr>
            <w:r>
              <w:rPr>
                <w:sz w:val="28"/>
              </w:rPr>
              <w:t>269,4</w:t>
            </w:r>
          </w:p>
        </w:tc>
      </w:tr>
      <w:tr w:rsidR="00030091">
        <w:tc>
          <w:tcPr>
            <w:tcW w:w="1965" w:type="dxa"/>
          </w:tcPr>
          <w:p w:rsidR="00030091" w:rsidRDefault="00030091">
            <w:pPr>
              <w:jc w:val="both"/>
              <w:rPr>
                <w:bCs/>
                <w:sz w:val="28"/>
              </w:rPr>
            </w:pPr>
            <w:r>
              <w:rPr>
                <w:bCs/>
                <w:sz w:val="28"/>
              </w:rPr>
              <w:t>Матер. технич. снабжение</w:t>
            </w:r>
          </w:p>
        </w:tc>
        <w:tc>
          <w:tcPr>
            <w:tcW w:w="1464" w:type="dxa"/>
          </w:tcPr>
          <w:p w:rsidR="00030091" w:rsidRDefault="00030091">
            <w:pPr>
              <w:jc w:val="center"/>
              <w:rPr>
                <w:sz w:val="28"/>
              </w:rPr>
            </w:pPr>
            <w:r>
              <w:rPr>
                <w:sz w:val="28"/>
              </w:rPr>
              <w:t>2917</w:t>
            </w:r>
          </w:p>
        </w:tc>
        <w:tc>
          <w:tcPr>
            <w:tcW w:w="1464" w:type="dxa"/>
          </w:tcPr>
          <w:p w:rsidR="00030091" w:rsidRDefault="00030091">
            <w:pPr>
              <w:jc w:val="center"/>
              <w:rPr>
                <w:sz w:val="28"/>
              </w:rPr>
            </w:pPr>
            <w:r>
              <w:rPr>
                <w:sz w:val="28"/>
              </w:rPr>
              <w:t>0,7</w:t>
            </w:r>
          </w:p>
        </w:tc>
        <w:tc>
          <w:tcPr>
            <w:tcW w:w="1465" w:type="dxa"/>
          </w:tcPr>
          <w:p w:rsidR="00030091" w:rsidRDefault="00030091">
            <w:pPr>
              <w:jc w:val="center"/>
              <w:rPr>
                <w:sz w:val="28"/>
              </w:rPr>
            </w:pPr>
            <w:r>
              <w:rPr>
                <w:sz w:val="28"/>
              </w:rPr>
              <w:t>378,4</w:t>
            </w:r>
          </w:p>
        </w:tc>
        <w:tc>
          <w:tcPr>
            <w:tcW w:w="1465" w:type="dxa"/>
          </w:tcPr>
          <w:p w:rsidR="00030091" w:rsidRDefault="00030091">
            <w:pPr>
              <w:jc w:val="center"/>
              <w:rPr>
                <w:sz w:val="28"/>
              </w:rPr>
            </w:pPr>
            <w:r>
              <w:rPr>
                <w:sz w:val="28"/>
              </w:rPr>
              <w:t>0,2</w:t>
            </w:r>
          </w:p>
        </w:tc>
        <w:tc>
          <w:tcPr>
            <w:tcW w:w="1465" w:type="dxa"/>
          </w:tcPr>
          <w:p w:rsidR="00030091" w:rsidRDefault="00030091">
            <w:pPr>
              <w:jc w:val="center"/>
              <w:rPr>
                <w:sz w:val="28"/>
              </w:rPr>
            </w:pPr>
            <w:r>
              <w:rPr>
                <w:sz w:val="28"/>
              </w:rPr>
              <w:t>в 7,7 раз</w:t>
            </w:r>
          </w:p>
        </w:tc>
      </w:tr>
      <w:tr w:rsidR="00030091">
        <w:tc>
          <w:tcPr>
            <w:tcW w:w="1965" w:type="dxa"/>
          </w:tcPr>
          <w:p w:rsidR="00030091" w:rsidRDefault="00030091">
            <w:pPr>
              <w:jc w:val="both"/>
              <w:rPr>
                <w:bCs/>
                <w:sz w:val="28"/>
              </w:rPr>
            </w:pPr>
            <w:r>
              <w:rPr>
                <w:bCs/>
                <w:sz w:val="28"/>
              </w:rPr>
              <w:t>Операция Недвиж.имущ-во</w:t>
            </w:r>
          </w:p>
        </w:tc>
        <w:tc>
          <w:tcPr>
            <w:tcW w:w="1464" w:type="dxa"/>
          </w:tcPr>
          <w:p w:rsidR="00030091" w:rsidRDefault="00030091">
            <w:pPr>
              <w:jc w:val="center"/>
              <w:rPr>
                <w:sz w:val="28"/>
              </w:rPr>
            </w:pPr>
            <w:r>
              <w:rPr>
                <w:sz w:val="28"/>
              </w:rPr>
              <w:t>1,1</w:t>
            </w:r>
          </w:p>
        </w:tc>
        <w:tc>
          <w:tcPr>
            <w:tcW w:w="1464" w:type="dxa"/>
          </w:tcPr>
          <w:p w:rsidR="00030091" w:rsidRDefault="00030091">
            <w:pPr>
              <w:jc w:val="center"/>
              <w:rPr>
                <w:sz w:val="28"/>
              </w:rPr>
            </w:pPr>
            <w:r>
              <w:rPr>
                <w:sz w:val="28"/>
              </w:rPr>
              <w:t>_</w:t>
            </w:r>
          </w:p>
        </w:tc>
        <w:tc>
          <w:tcPr>
            <w:tcW w:w="1465" w:type="dxa"/>
          </w:tcPr>
          <w:p w:rsidR="00030091" w:rsidRDefault="00030091">
            <w:pPr>
              <w:jc w:val="center"/>
              <w:rPr>
                <w:sz w:val="28"/>
              </w:rPr>
            </w:pPr>
            <w:r>
              <w:rPr>
                <w:sz w:val="28"/>
              </w:rPr>
              <w:t>0,4</w:t>
            </w:r>
          </w:p>
        </w:tc>
        <w:tc>
          <w:tcPr>
            <w:tcW w:w="1465" w:type="dxa"/>
          </w:tcPr>
          <w:p w:rsidR="00030091" w:rsidRDefault="00030091">
            <w:pPr>
              <w:jc w:val="center"/>
              <w:rPr>
                <w:sz w:val="28"/>
              </w:rPr>
            </w:pPr>
            <w:r>
              <w:rPr>
                <w:sz w:val="28"/>
              </w:rPr>
              <w:t>_</w:t>
            </w:r>
          </w:p>
        </w:tc>
        <w:tc>
          <w:tcPr>
            <w:tcW w:w="1465" w:type="dxa"/>
          </w:tcPr>
          <w:p w:rsidR="00030091" w:rsidRDefault="00030091">
            <w:pPr>
              <w:jc w:val="center"/>
              <w:rPr>
                <w:sz w:val="28"/>
              </w:rPr>
            </w:pPr>
            <w:r>
              <w:rPr>
                <w:sz w:val="28"/>
              </w:rPr>
              <w:t>275</w:t>
            </w:r>
          </w:p>
        </w:tc>
      </w:tr>
      <w:tr w:rsidR="00030091">
        <w:tc>
          <w:tcPr>
            <w:tcW w:w="1965" w:type="dxa"/>
          </w:tcPr>
          <w:p w:rsidR="00030091" w:rsidRDefault="00030091">
            <w:pPr>
              <w:jc w:val="both"/>
              <w:rPr>
                <w:bCs/>
                <w:sz w:val="28"/>
              </w:rPr>
            </w:pPr>
            <w:r>
              <w:rPr>
                <w:bCs/>
                <w:sz w:val="28"/>
              </w:rPr>
              <w:t>ЖКХ</w:t>
            </w:r>
          </w:p>
        </w:tc>
        <w:tc>
          <w:tcPr>
            <w:tcW w:w="1464" w:type="dxa"/>
          </w:tcPr>
          <w:p w:rsidR="00030091" w:rsidRDefault="00030091">
            <w:pPr>
              <w:jc w:val="center"/>
              <w:rPr>
                <w:sz w:val="28"/>
              </w:rPr>
            </w:pPr>
            <w:r>
              <w:rPr>
                <w:sz w:val="28"/>
              </w:rPr>
              <w:t>9431,6</w:t>
            </w:r>
          </w:p>
        </w:tc>
        <w:tc>
          <w:tcPr>
            <w:tcW w:w="1464" w:type="dxa"/>
          </w:tcPr>
          <w:p w:rsidR="00030091" w:rsidRDefault="00030091">
            <w:pPr>
              <w:jc w:val="center"/>
              <w:rPr>
                <w:sz w:val="28"/>
              </w:rPr>
            </w:pPr>
            <w:r>
              <w:rPr>
                <w:sz w:val="28"/>
              </w:rPr>
              <w:t>2,1</w:t>
            </w:r>
          </w:p>
        </w:tc>
        <w:tc>
          <w:tcPr>
            <w:tcW w:w="1465" w:type="dxa"/>
          </w:tcPr>
          <w:p w:rsidR="00030091" w:rsidRDefault="00030091">
            <w:pPr>
              <w:jc w:val="center"/>
              <w:rPr>
                <w:sz w:val="28"/>
              </w:rPr>
            </w:pPr>
            <w:r>
              <w:rPr>
                <w:sz w:val="28"/>
              </w:rPr>
              <w:t>1822,5</w:t>
            </w:r>
          </w:p>
        </w:tc>
        <w:tc>
          <w:tcPr>
            <w:tcW w:w="1465" w:type="dxa"/>
          </w:tcPr>
          <w:p w:rsidR="00030091" w:rsidRDefault="00030091">
            <w:pPr>
              <w:jc w:val="center"/>
              <w:rPr>
                <w:sz w:val="28"/>
              </w:rPr>
            </w:pPr>
            <w:r>
              <w:rPr>
                <w:sz w:val="28"/>
              </w:rPr>
              <w:t>1,2</w:t>
            </w:r>
          </w:p>
        </w:tc>
        <w:tc>
          <w:tcPr>
            <w:tcW w:w="1465" w:type="dxa"/>
          </w:tcPr>
          <w:p w:rsidR="00030091" w:rsidRDefault="00030091">
            <w:pPr>
              <w:jc w:val="center"/>
              <w:rPr>
                <w:sz w:val="28"/>
              </w:rPr>
            </w:pPr>
            <w:r>
              <w:rPr>
                <w:sz w:val="28"/>
              </w:rPr>
              <w:t>517,5</w:t>
            </w:r>
          </w:p>
        </w:tc>
      </w:tr>
      <w:tr w:rsidR="00030091">
        <w:tc>
          <w:tcPr>
            <w:tcW w:w="1965" w:type="dxa"/>
          </w:tcPr>
          <w:p w:rsidR="00030091" w:rsidRDefault="00030091">
            <w:pPr>
              <w:jc w:val="both"/>
              <w:rPr>
                <w:bCs/>
                <w:sz w:val="28"/>
              </w:rPr>
            </w:pPr>
            <w:r>
              <w:rPr>
                <w:bCs/>
                <w:sz w:val="28"/>
              </w:rPr>
              <w:t>Финансы</w:t>
            </w:r>
          </w:p>
        </w:tc>
        <w:tc>
          <w:tcPr>
            <w:tcW w:w="1464" w:type="dxa"/>
          </w:tcPr>
          <w:p w:rsidR="00030091" w:rsidRDefault="00030091">
            <w:pPr>
              <w:jc w:val="center"/>
              <w:rPr>
                <w:sz w:val="28"/>
              </w:rPr>
            </w:pPr>
            <w:r>
              <w:rPr>
                <w:sz w:val="28"/>
              </w:rPr>
              <w:t>0,5</w:t>
            </w:r>
          </w:p>
        </w:tc>
        <w:tc>
          <w:tcPr>
            <w:tcW w:w="1464" w:type="dxa"/>
          </w:tcPr>
          <w:p w:rsidR="00030091" w:rsidRDefault="00030091">
            <w:pPr>
              <w:jc w:val="center"/>
              <w:rPr>
                <w:sz w:val="28"/>
              </w:rPr>
            </w:pPr>
            <w:r>
              <w:rPr>
                <w:sz w:val="28"/>
              </w:rPr>
              <w:t>-</w:t>
            </w:r>
          </w:p>
        </w:tc>
        <w:tc>
          <w:tcPr>
            <w:tcW w:w="1465" w:type="dxa"/>
          </w:tcPr>
          <w:p w:rsidR="00030091" w:rsidRDefault="00030091">
            <w:pPr>
              <w:jc w:val="center"/>
              <w:rPr>
                <w:sz w:val="28"/>
              </w:rPr>
            </w:pPr>
            <w:r>
              <w:rPr>
                <w:sz w:val="28"/>
              </w:rPr>
              <w:t>0,04</w:t>
            </w:r>
          </w:p>
        </w:tc>
        <w:tc>
          <w:tcPr>
            <w:tcW w:w="1465" w:type="dxa"/>
          </w:tcPr>
          <w:p w:rsidR="00030091" w:rsidRDefault="00030091">
            <w:pPr>
              <w:jc w:val="center"/>
              <w:rPr>
                <w:sz w:val="28"/>
              </w:rPr>
            </w:pPr>
            <w:r>
              <w:rPr>
                <w:sz w:val="28"/>
              </w:rPr>
              <w:t>-</w:t>
            </w:r>
          </w:p>
        </w:tc>
        <w:tc>
          <w:tcPr>
            <w:tcW w:w="1465" w:type="dxa"/>
          </w:tcPr>
          <w:p w:rsidR="00030091" w:rsidRDefault="00030091">
            <w:pPr>
              <w:jc w:val="center"/>
              <w:rPr>
                <w:sz w:val="28"/>
              </w:rPr>
            </w:pPr>
          </w:p>
        </w:tc>
      </w:tr>
      <w:tr w:rsidR="00030091">
        <w:tc>
          <w:tcPr>
            <w:tcW w:w="1965" w:type="dxa"/>
          </w:tcPr>
          <w:p w:rsidR="00030091" w:rsidRDefault="00030091">
            <w:pPr>
              <w:jc w:val="both"/>
              <w:rPr>
                <w:bCs/>
                <w:sz w:val="28"/>
              </w:rPr>
            </w:pPr>
            <w:r>
              <w:rPr>
                <w:bCs/>
                <w:sz w:val="28"/>
              </w:rPr>
              <w:t>Др. отрасли</w:t>
            </w:r>
          </w:p>
        </w:tc>
        <w:tc>
          <w:tcPr>
            <w:tcW w:w="1464" w:type="dxa"/>
          </w:tcPr>
          <w:p w:rsidR="00030091" w:rsidRDefault="00030091">
            <w:pPr>
              <w:jc w:val="center"/>
              <w:rPr>
                <w:sz w:val="28"/>
              </w:rPr>
            </w:pPr>
            <w:r>
              <w:rPr>
                <w:sz w:val="28"/>
              </w:rPr>
              <w:t>11787</w:t>
            </w:r>
          </w:p>
        </w:tc>
        <w:tc>
          <w:tcPr>
            <w:tcW w:w="1464" w:type="dxa"/>
          </w:tcPr>
          <w:p w:rsidR="00030091" w:rsidRDefault="00030091">
            <w:pPr>
              <w:jc w:val="center"/>
              <w:rPr>
                <w:sz w:val="28"/>
              </w:rPr>
            </w:pPr>
            <w:r>
              <w:rPr>
                <w:sz w:val="28"/>
              </w:rPr>
              <w:t>2,6</w:t>
            </w:r>
          </w:p>
        </w:tc>
        <w:tc>
          <w:tcPr>
            <w:tcW w:w="1465" w:type="dxa"/>
          </w:tcPr>
          <w:p w:rsidR="00030091" w:rsidRDefault="00030091">
            <w:pPr>
              <w:jc w:val="center"/>
              <w:rPr>
                <w:sz w:val="28"/>
              </w:rPr>
            </w:pPr>
            <w:r>
              <w:rPr>
                <w:sz w:val="28"/>
              </w:rPr>
              <w:t>68,4</w:t>
            </w:r>
          </w:p>
        </w:tc>
        <w:tc>
          <w:tcPr>
            <w:tcW w:w="1465" w:type="dxa"/>
          </w:tcPr>
          <w:p w:rsidR="00030091" w:rsidRDefault="00030091">
            <w:pPr>
              <w:jc w:val="center"/>
              <w:rPr>
                <w:sz w:val="28"/>
              </w:rPr>
            </w:pPr>
            <w:r>
              <w:rPr>
                <w:sz w:val="28"/>
              </w:rPr>
              <w:t>0,04</w:t>
            </w:r>
          </w:p>
        </w:tc>
        <w:tc>
          <w:tcPr>
            <w:tcW w:w="1465" w:type="dxa"/>
          </w:tcPr>
          <w:p w:rsidR="00030091" w:rsidRDefault="00030091">
            <w:pPr>
              <w:jc w:val="center"/>
              <w:rPr>
                <w:sz w:val="28"/>
              </w:rPr>
            </w:pPr>
            <w:r>
              <w:rPr>
                <w:sz w:val="28"/>
              </w:rPr>
              <w:t>17р</w:t>
            </w:r>
          </w:p>
        </w:tc>
      </w:tr>
    </w:tbl>
    <w:p w:rsidR="00030091" w:rsidRDefault="00030091">
      <w:pPr>
        <w:jc w:val="center"/>
        <w:rPr>
          <w:b/>
          <w:bCs/>
          <w:sz w:val="32"/>
        </w:rPr>
      </w:pPr>
    </w:p>
    <w:p w:rsidR="00030091" w:rsidRDefault="00030091">
      <w:pPr>
        <w:jc w:val="center"/>
        <w:rPr>
          <w:b/>
          <w:bCs/>
          <w:sz w:val="32"/>
        </w:rPr>
      </w:pPr>
    </w:p>
    <w:p w:rsidR="00030091" w:rsidRDefault="00030091">
      <w:pPr>
        <w:jc w:val="center"/>
        <w:rPr>
          <w:b/>
          <w:bCs/>
          <w:sz w:val="32"/>
          <w:lang w:val="en-US"/>
        </w:rPr>
      </w:pPr>
      <w:r>
        <w:rPr>
          <w:b/>
          <w:bCs/>
          <w:sz w:val="32"/>
        </w:rPr>
        <w:t>2.2. Взаимодействие налоговой службы и службы судебных приставов по вопросам погашения недоимки предприятиями недоимщиками.</w:t>
      </w:r>
    </w:p>
    <w:p w:rsidR="00030091" w:rsidRDefault="00030091">
      <w:pPr>
        <w:jc w:val="center"/>
        <w:rPr>
          <w:b/>
          <w:bCs/>
          <w:sz w:val="32"/>
          <w:lang w:val="en-US"/>
        </w:rPr>
      </w:pPr>
    </w:p>
    <w:p w:rsidR="00030091" w:rsidRDefault="00030091">
      <w:pPr>
        <w:ind w:firstLine="851"/>
        <w:jc w:val="both"/>
        <w:rPr>
          <w:sz w:val="28"/>
        </w:rPr>
      </w:pPr>
      <w:r>
        <w:rPr>
          <w:sz w:val="28"/>
        </w:rPr>
        <w:t>В соответствии со статьёй 46 Налогового Кодекса РФ взыскание налога и сбора а также пени за счёт денежных средств, находящихся на счетах налого плательщика – организации или налогового агента в банках, осуществляется путём направления в банк, в котором открыты счета налогоплательщика инкассового распоряжения на списание и перечисление в соответствующие бюджеты необходимых денежных средств со счетов налогоплательщика но не позднее 60 дней после истечения срока исполнения требования об уплате налога.</w:t>
      </w:r>
    </w:p>
    <w:p w:rsidR="00030091" w:rsidRDefault="00030091">
      <w:pPr>
        <w:ind w:firstLine="851"/>
        <w:jc w:val="both"/>
        <w:rPr>
          <w:sz w:val="28"/>
        </w:rPr>
      </w:pPr>
      <w:r>
        <w:rPr>
          <w:sz w:val="28"/>
        </w:rPr>
        <w:t>Решения взыскания принятые после истечения указанного срока считаются недействительными и исполнению не подлежит. Данное решение до налого плательщика доводится в 5ти дневный срок . Взыскание проводится с расчётных и валютных счетов налогоплательщика.</w:t>
      </w:r>
    </w:p>
    <w:p w:rsidR="00030091" w:rsidRDefault="00030091">
      <w:pPr>
        <w:ind w:firstLine="851"/>
        <w:jc w:val="both"/>
        <w:rPr>
          <w:sz w:val="28"/>
        </w:rPr>
      </w:pPr>
      <w:r>
        <w:rPr>
          <w:sz w:val="28"/>
        </w:rPr>
        <w:t>Исполнение распоряжений должно осуществляться банком с расчётных рублёвых счетов не позднее одного операционного дня, с валютных счетов не позднее 2 операционных дней.</w:t>
      </w:r>
    </w:p>
    <w:p w:rsidR="00030091" w:rsidRDefault="00030091">
      <w:pPr>
        <w:ind w:firstLine="851"/>
        <w:jc w:val="both"/>
        <w:rPr>
          <w:sz w:val="28"/>
        </w:rPr>
      </w:pPr>
      <w:r>
        <w:rPr>
          <w:sz w:val="28"/>
        </w:rPr>
        <w:t xml:space="preserve">При недостаточности или отсутствии денежных средств на счетах налогоплательщика налоговый орган вправе взыскать налог за счёт иного имущества налогоплательщика, и  в соответствии со статьёй НК РФ по решению руководителя налогового органа, путём направления постановления в службу судебных приставов в течении 3 дней с момента вынесения такого постановления для исполнения, в порядке предусмотренном ФЗ «Об исполнительном производстве». </w:t>
      </w:r>
    </w:p>
    <w:p w:rsidR="00030091" w:rsidRDefault="00030091">
      <w:pPr>
        <w:ind w:firstLine="851"/>
        <w:jc w:val="both"/>
        <w:rPr>
          <w:sz w:val="28"/>
        </w:rPr>
      </w:pPr>
      <w:r>
        <w:rPr>
          <w:sz w:val="28"/>
        </w:rPr>
        <w:t>Исполнительные действия должны быть совершены в 2-х месячный срок со дня поступления к нему исполнительного документа.</w:t>
      </w:r>
    </w:p>
    <w:p w:rsidR="00030091" w:rsidRDefault="00030091">
      <w:pPr>
        <w:ind w:firstLine="851"/>
        <w:jc w:val="both"/>
        <w:rPr>
          <w:sz w:val="28"/>
        </w:rPr>
      </w:pPr>
      <w:r>
        <w:rPr>
          <w:sz w:val="28"/>
        </w:rPr>
        <w:t>Ст. 13 ФЗ «Об исполнительном производстве предусматривает первоочерёдность исполнительских действий указанных ст. 855 ГК РФ, где платежи в бюджеты должны производится в 4-ю очередь. Решением Конституционного Суда РФ от 23.12.97 №21-п признан этот порядок неконституционным и судебные приставы обязаны действовать согласно статьи 17 ФЗ №4203 от 26.03.98 «О федеральном бюджете на 1998 год», и продублированном ФЗ «О бюджете на 1999 год». В соответствии с этим порядком платежи в бюджет и внебюджетные государственные фонды, а также перечисления денежных средств по оплате труда работающим по контракту производится в порядке календарной очерёдности поступления документов, после перечисления платежей отнесённых в ст. 855 ГК РФ к 1 и 2-ой очерёдности. Изменения в ст. 15 закона РФ «Об основах налоговой системы в РФ» ФЗ №73 от 18.11.98 внёс дополнительную путаницу т.к. исполнение платёжных распоряжений должно быть по статье 855 ГК РФ (а она неконституционна), а изменения в статью 17 ФЗ от 26.03. 98 № 42 также не внесены. С введением 1-ой части НК РФ закон «Об основах налоговой системы в РФ» утратил силу (вкл. ст. 15), его норма про очерёдность списания денег предусмотрены ст. 46 НК РФ и проблема работы налоговой службы только обострилась. Результатами таких пробелов в законодательстве является практически нулевая результативность взыскания налогов по ст. 47 НК РФ.</w:t>
      </w:r>
    </w:p>
    <w:p w:rsidR="00030091" w:rsidRDefault="00030091">
      <w:pPr>
        <w:ind w:firstLine="851"/>
        <w:jc w:val="both"/>
        <w:rPr>
          <w:sz w:val="28"/>
        </w:rPr>
      </w:pPr>
      <w:r>
        <w:rPr>
          <w:sz w:val="28"/>
        </w:rPr>
        <w:t xml:space="preserve">Например: за 9 месяцев текущего года вынесено постановлений на арест имущества по ст. 47 НК РФ на 107991 тыс. руб. произведено арестов судебными приставами на сумму 58281 тыс. руб., поступило в погашение налогов 12тыс. руб.                     </w:t>
      </w:r>
    </w:p>
    <w:p w:rsidR="00030091" w:rsidRDefault="00030091">
      <w:pPr>
        <w:jc w:val="both"/>
        <w:rPr>
          <w:sz w:val="32"/>
        </w:rPr>
      </w:pPr>
    </w:p>
    <w:p w:rsidR="00030091" w:rsidRDefault="00030091">
      <w:pPr>
        <w:pStyle w:val="5"/>
      </w:pPr>
      <w:r>
        <w:t>Заключение</w:t>
      </w:r>
    </w:p>
    <w:p w:rsidR="00030091" w:rsidRDefault="00030091">
      <w:pPr>
        <w:numPr>
          <w:ilvl w:val="0"/>
          <w:numId w:val="15"/>
        </w:numPr>
        <w:jc w:val="both"/>
        <w:rPr>
          <w:sz w:val="28"/>
        </w:rPr>
      </w:pPr>
      <w:r>
        <w:rPr>
          <w:sz w:val="28"/>
        </w:rPr>
        <w:t>Система налогообложения должна быть эффективной, не препятствовать налогоплательщикам принятию решений по эффективному использованию капиталовложений, однако НК РФ не предусматривает возможности уплаты налогов одним лицом, вместо другого на основании договорённости между ними.</w:t>
      </w:r>
    </w:p>
    <w:p w:rsidR="00030091" w:rsidRDefault="00030091">
      <w:pPr>
        <w:numPr>
          <w:ilvl w:val="0"/>
          <w:numId w:val="15"/>
        </w:numPr>
        <w:jc w:val="both"/>
        <w:rPr>
          <w:sz w:val="28"/>
        </w:rPr>
      </w:pPr>
      <w:r>
        <w:rPr>
          <w:sz w:val="28"/>
        </w:rPr>
        <w:t>Налоговые законы должны быть сформулированы по возможности просто, а процедура взымания налогов относительно дешёвой, чем не отличается НК РФ. Затраты инспекции по взысканию с предприятия 500 рублей составляют 350 рублей.</w:t>
      </w:r>
    </w:p>
    <w:p w:rsidR="00030091" w:rsidRDefault="00030091">
      <w:pPr>
        <w:numPr>
          <w:ilvl w:val="0"/>
          <w:numId w:val="15"/>
        </w:numPr>
        <w:jc w:val="both"/>
        <w:rPr>
          <w:sz w:val="28"/>
        </w:rPr>
      </w:pPr>
      <w:r>
        <w:rPr>
          <w:sz w:val="28"/>
        </w:rPr>
        <w:t>Несовершенство законодательства – не конституционность ст. 855 ГК РФ по упорядочению норм очерёдности списания денежных средств с банковских счетов сводит на нулевую эффективность работы инспекции по ст. НК РФ №46 «Взыскания налогов и сборов а также пени за счёт денежных средств, находящихся на счетах налогоплательщиков в банках»,  ст. №76 «Приостановление операций по счетам налогоплательщика».</w:t>
      </w:r>
    </w:p>
    <w:p w:rsidR="00030091" w:rsidRDefault="00030091">
      <w:pPr>
        <w:numPr>
          <w:ilvl w:val="0"/>
          <w:numId w:val="15"/>
        </w:numPr>
        <w:jc w:val="both"/>
        <w:rPr>
          <w:sz w:val="28"/>
        </w:rPr>
      </w:pPr>
      <w:r>
        <w:rPr>
          <w:sz w:val="28"/>
        </w:rPr>
        <w:t>Внести изменения в НК РФ и ст. 855 ГК РФ по очерёдности списания денежных средств с банковских счетов предприятий недоимщиков, предусмотрев в первую очередь платежей в бюджет при исполнении ст. 46, и ст. 76 НК РФ.</w:t>
      </w:r>
    </w:p>
    <w:p w:rsidR="00030091" w:rsidRDefault="00030091">
      <w:pPr>
        <w:numPr>
          <w:ilvl w:val="0"/>
          <w:numId w:val="15"/>
        </w:numPr>
        <w:jc w:val="both"/>
        <w:rPr>
          <w:sz w:val="28"/>
        </w:rPr>
      </w:pPr>
      <w:r>
        <w:rPr>
          <w:sz w:val="28"/>
        </w:rPr>
        <w:t xml:space="preserve">Законодательно закрепить право самостоятельной проплаты дебиторов налоговых платежей за те поредприятия, перед которыми имеют задолженность.         </w:t>
      </w:r>
    </w:p>
    <w:p w:rsidR="00030091" w:rsidRDefault="00030091">
      <w:pPr>
        <w:jc w:val="both"/>
        <w:rPr>
          <w:sz w:val="32"/>
        </w:rPr>
      </w:pPr>
    </w:p>
    <w:p w:rsidR="00030091" w:rsidRDefault="00030091">
      <w:pPr>
        <w:ind w:firstLine="1276"/>
        <w:jc w:val="both"/>
        <w:outlineLvl w:val="0"/>
        <w:rPr>
          <w:b/>
          <w:sz w:val="32"/>
        </w:rPr>
      </w:pPr>
      <w:r>
        <w:rPr>
          <w:b/>
          <w:sz w:val="32"/>
        </w:rPr>
        <w:t>СПИСОК ЛИТЕРАТУРЫ:</w:t>
      </w:r>
    </w:p>
    <w:p w:rsidR="00030091" w:rsidRDefault="00030091">
      <w:pPr>
        <w:numPr>
          <w:ilvl w:val="0"/>
          <w:numId w:val="14"/>
        </w:numPr>
        <w:jc w:val="both"/>
        <w:rPr>
          <w:b/>
          <w:sz w:val="28"/>
        </w:rPr>
      </w:pPr>
      <w:r>
        <w:rPr>
          <w:sz w:val="28"/>
        </w:rPr>
        <w:t xml:space="preserve">Конституция Российской Федерации. 1994. </w:t>
      </w:r>
    </w:p>
    <w:p w:rsidR="00030091" w:rsidRDefault="00030091">
      <w:pPr>
        <w:numPr>
          <w:ilvl w:val="0"/>
          <w:numId w:val="14"/>
        </w:numPr>
        <w:jc w:val="both"/>
        <w:rPr>
          <w:sz w:val="28"/>
        </w:rPr>
      </w:pPr>
      <w:r>
        <w:rPr>
          <w:sz w:val="28"/>
        </w:rPr>
        <w:t>Налоговый кодекс Российской Федерации. Часть 1 от 31 июля 1998 г. № 146-ФЗ.</w:t>
      </w:r>
    </w:p>
    <w:p w:rsidR="00030091" w:rsidRDefault="00030091">
      <w:pPr>
        <w:numPr>
          <w:ilvl w:val="0"/>
          <w:numId w:val="14"/>
        </w:numPr>
        <w:jc w:val="both"/>
        <w:rPr>
          <w:b/>
          <w:sz w:val="28"/>
        </w:rPr>
      </w:pPr>
      <w:r>
        <w:rPr>
          <w:sz w:val="28"/>
        </w:rPr>
        <w:t>Закон РФ от 27 декабря 1991 г. № 2118-1 «Об основах налоговой системы Российской Федерации».</w:t>
      </w:r>
    </w:p>
    <w:p w:rsidR="00030091" w:rsidRDefault="00030091">
      <w:pPr>
        <w:numPr>
          <w:ilvl w:val="0"/>
          <w:numId w:val="14"/>
        </w:numPr>
        <w:jc w:val="both"/>
        <w:rPr>
          <w:b/>
          <w:sz w:val="28"/>
        </w:rPr>
      </w:pPr>
      <w:r>
        <w:rPr>
          <w:sz w:val="28"/>
        </w:rPr>
        <w:t>Закон РФ от 27 декабря 1991 г. № 2116-1 «О налоге на прибыль предприятий и организаций».</w:t>
      </w:r>
    </w:p>
    <w:p w:rsidR="00030091" w:rsidRDefault="00030091">
      <w:pPr>
        <w:numPr>
          <w:ilvl w:val="0"/>
          <w:numId w:val="14"/>
        </w:numPr>
        <w:jc w:val="both"/>
        <w:rPr>
          <w:b/>
          <w:sz w:val="28"/>
        </w:rPr>
      </w:pPr>
      <w:r>
        <w:rPr>
          <w:sz w:val="28"/>
        </w:rPr>
        <w:t>Закон РФ от 6 декабря 1991 г. № 1992-1 «О налоге на добавленную стоимость».</w:t>
      </w:r>
    </w:p>
    <w:p w:rsidR="00030091" w:rsidRDefault="00030091">
      <w:pPr>
        <w:numPr>
          <w:ilvl w:val="0"/>
          <w:numId w:val="14"/>
        </w:numPr>
        <w:jc w:val="both"/>
        <w:rPr>
          <w:b/>
          <w:sz w:val="28"/>
        </w:rPr>
      </w:pPr>
      <w:r>
        <w:rPr>
          <w:sz w:val="28"/>
        </w:rPr>
        <w:t>Инструкция ГНС РФ «О порядке исчисления и уплаты в бюджет налога на прибыль предприятий и организаций» от 10 августа 1995 г. № 37.</w:t>
      </w:r>
    </w:p>
    <w:p w:rsidR="00030091" w:rsidRDefault="00030091">
      <w:pPr>
        <w:numPr>
          <w:ilvl w:val="0"/>
          <w:numId w:val="14"/>
        </w:numPr>
        <w:jc w:val="both"/>
        <w:rPr>
          <w:b/>
          <w:sz w:val="28"/>
        </w:rPr>
      </w:pPr>
      <w:r>
        <w:rPr>
          <w:sz w:val="28"/>
        </w:rPr>
        <w:t>Инструкция ГНС РФ «О налоге на добавленную стоимость» от 11 декабря 1995 г. № 39</w:t>
      </w:r>
    </w:p>
    <w:p w:rsidR="00030091" w:rsidRDefault="00030091">
      <w:pPr>
        <w:numPr>
          <w:ilvl w:val="0"/>
          <w:numId w:val="14"/>
        </w:numPr>
        <w:jc w:val="both"/>
        <w:rPr>
          <w:b/>
          <w:sz w:val="28"/>
        </w:rPr>
      </w:pPr>
      <w:r>
        <w:rPr>
          <w:sz w:val="28"/>
        </w:rPr>
        <w:t>Финансовый менеджмент. / Под общей ред. Поляка Г.Б. Учебник. - М.: Финансы, 1997.</w:t>
      </w:r>
    </w:p>
    <w:p w:rsidR="00030091" w:rsidRDefault="00030091">
      <w:pPr>
        <w:numPr>
          <w:ilvl w:val="0"/>
          <w:numId w:val="14"/>
        </w:numPr>
        <w:jc w:val="both"/>
        <w:rPr>
          <w:sz w:val="28"/>
        </w:rPr>
      </w:pPr>
      <w:r>
        <w:rPr>
          <w:sz w:val="28"/>
        </w:rPr>
        <w:t>Налоги. / Под общей ред. Черник Д.Г. Учебное пособие.  - М.: Финансы и статистика, 1999.</w:t>
      </w:r>
    </w:p>
    <w:p w:rsidR="00030091" w:rsidRDefault="00030091">
      <w:pPr>
        <w:numPr>
          <w:ilvl w:val="0"/>
          <w:numId w:val="14"/>
        </w:numPr>
        <w:jc w:val="both"/>
        <w:rPr>
          <w:sz w:val="28"/>
        </w:rPr>
      </w:pPr>
      <w:r>
        <w:rPr>
          <w:sz w:val="28"/>
        </w:rPr>
        <w:t>Брызгалин А.В. Организационные принципы российской налоговой системы. Налоговый вестник. Ж. -М.: 1998, № 8, сс.33 -35.</w:t>
      </w:r>
    </w:p>
    <w:p w:rsidR="00030091" w:rsidRDefault="00030091">
      <w:pPr>
        <w:numPr>
          <w:ilvl w:val="0"/>
          <w:numId w:val="14"/>
        </w:numPr>
        <w:jc w:val="both"/>
        <w:rPr>
          <w:sz w:val="28"/>
        </w:rPr>
      </w:pPr>
      <w:r>
        <w:rPr>
          <w:sz w:val="28"/>
        </w:rPr>
        <w:t>Коломин Е.В. 190 лет Министерству финансов России: значение исторического опыта// Министерству финансов России 190 лет. Специальное приложение к журналу «Финансы», 1993.</w:t>
      </w:r>
    </w:p>
    <w:p w:rsidR="00030091" w:rsidRDefault="00030091">
      <w:pPr>
        <w:numPr>
          <w:ilvl w:val="0"/>
          <w:numId w:val="14"/>
        </w:numPr>
        <w:jc w:val="both"/>
        <w:rPr>
          <w:sz w:val="28"/>
        </w:rPr>
      </w:pPr>
      <w:r>
        <w:rPr>
          <w:sz w:val="28"/>
        </w:rPr>
        <w:t>Мартынов А.В. Прибыль - источник поступлений бюджета и развития предприятий. Налоговый вестник. Ж. -М.:  1998, № 4, сс.17 - 22.</w:t>
      </w:r>
    </w:p>
    <w:p w:rsidR="00030091" w:rsidRDefault="00030091">
      <w:pPr>
        <w:numPr>
          <w:ilvl w:val="0"/>
          <w:numId w:val="14"/>
        </w:numPr>
        <w:jc w:val="both"/>
        <w:rPr>
          <w:sz w:val="28"/>
        </w:rPr>
      </w:pPr>
      <w:r>
        <w:rPr>
          <w:sz w:val="28"/>
        </w:rPr>
        <w:t>Минаев Б.А. О контроле за правильностью исчисления и уплаты в бюджет налога на добавленную стоимость. Налоговый вестник. Ж. -М.: 1998, № 5, сс. 28 - 31.</w:t>
      </w:r>
    </w:p>
    <w:p w:rsidR="00030091" w:rsidRDefault="00030091">
      <w:pPr>
        <w:numPr>
          <w:ilvl w:val="0"/>
          <w:numId w:val="14"/>
        </w:numPr>
        <w:jc w:val="both"/>
        <w:rPr>
          <w:sz w:val="32"/>
        </w:rPr>
      </w:pPr>
      <w:r>
        <w:rPr>
          <w:sz w:val="28"/>
        </w:rPr>
        <w:t>Павлова Л.П. Налоговая реформа и создание модели эффективной налоговой системы в России. Налоговый вестник. Ж. -М.: 1998, № 11, сс.  6 - 13.</w:t>
      </w:r>
      <w:r>
        <w:rPr>
          <w:sz w:val="32"/>
        </w:rPr>
        <w:t xml:space="preserve">  </w:t>
      </w:r>
    </w:p>
    <w:p w:rsidR="00030091" w:rsidRDefault="00030091">
      <w:pPr>
        <w:numPr>
          <w:ilvl w:val="0"/>
          <w:numId w:val="14"/>
        </w:numPr>
        <w:jc w:val="both"/>
        <w:rPr>
          <w:sz w:val="28"/>
        </w:rPr>
      </w:pPr>
      <w:r>
        <w:rPr>
          <w:sz w:val="28"/>
        </w:rPr>
        <w:t>Смит А. Исследования о природе и причинах богатства народов. -М.:, 1962, Кн. 5.</w:t>
      </w:r>
    </w:p>
    <w:p w:rsidR="00030091" w:rsidRDefault="00030091">
      <w:pPr>
        <w:numPr>
          <w:ilvl w:val="0"/>
          <w:numId w:val="14"/>
        </w:numPr>
        <w:jc w:val="both"/>
        <w:rPr>
          <w:sz w:val="28"/>
        </w:rPr>
      </w:pPr>
      <w:r>
        <w:rPr>
          <w:sz w:val="28"/>
        </w:rPr>
        <w:t>Телятников Н.Б. Актуальные проблемы налогообложения/ Из опыта работы налоговых служб в России и за рубежом. Саратов: Издательский центр Саратовской государственной экономической академии, 1996.</w:t>
      </w:r>
    </w:p>
    <w:p w:rsidR="00030091" w:rsidRDefault="00030091">
      <w:pPr>
        <w:numPr>
          <w:ilvl w:val="0"/>
          <w:numId w:val="14"/>
        </w:numPr>
        <w:jc w:val="both"/>
        <w:rPr>
          <w:sz w:val="28"/>
        </w:rPr>
      </w:pPr>
      <w:r>
        <w:rPr>
          <w:sz w:val="28"/>
        </w:rPr>
        <w:t>Телятников Н.Б. Особенности развития налоговой системы России. Саратов: Издательский центр Саратовской государственной экономической академии, 1996.</w:t>
      </w:r>
    </w:p>
    <w:p w:rsidR="00030091" w:rsidRDefault="00030091">
      <w:pPr>
        <w:jc w:val="both"/>
        <w:rPr>
          <w:sz w:val="36"/>
        </w:rPr>
      </w:pPr>
      <w:bookmarkStart w:id="0" w:name="_GoBack"/>
      <w:bookmarkEnd w:id="0"/>
    </w:p>
    <w:sectPr w:rsidR="00030091">
      <w:headerReference w:type="even" r:id="rId9"/>
      <w:headerReference w:type="default" r:id="rId10"/>
      <w:footerReference w:type="even" r:id="rId11"/>
      <w:footerReference w:type="default" r:id="rId12"/>
      <w:pgSz w:w="11907" w:h="16840"/>
      <w:pgMar w:top="1134" w:right="850" w:bottom="1134" w:left="1985" w:header="720" w:footer="720" w:gutter="0"/>
      <w:cols w:space="720" w:equalWidth="0">
        <w:col w:w="907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091" w:rsidRDefault="00030091">
      <w:r>
        <w:separator/>
      </w:r>
    </w:p>
  </w:endnote>
  <w:endnote w:type="continuationSeparator" w:id="0">
    <w:p w:rsidR="00030091" w:rsidRDefault="0003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091" w:rsidRDefault="00030091">
    <w:pPr>
      <w:pStyle w:val="a5"/>
      <w:framePr w:wrap="around" w:vAnchor="text" w:hAnchor="margin" w:xAlign="right" w:y="1"/>
      <w:rPr>
        <w:rStyle w:val="a6"/>
      </w:rPr>
    </w:pPr>
  </w:p>
  <w:p w:rsidR="00030091" w:rsidRDefault="0003009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091" w:rsidRDefault="00030091">
    <w:pPr>
      <w:pStyle w:val="a5"/>
      <w:framePr w:wrap="around" w:vAnchor="text" w:hAnchor="margin" w:xAlign="right" w:y="1"/>
      <w:rPr>
        <w:rStyle w:val="a6"/>
      </w:rPr>
    </w:pPr>
  </w:p>
  <w:p w:rsidR="00030091" w:rsidRDefault="000300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091" w:rsidRDefault="00030091">
      <w:r>
        <w:separator/>
      </w:r>
    </w:p>
  </w:footnote>
  <w:footnote w:type="continuationSeparator" w:id="0">
    <w:p w:rsidR="00030091" w:rsidRDefault="00030091">
      <w:r>
        <w:continuationSeparator/>
      </w:r>
    </w:p>
  </w:footnote>
  <w:footnote w:id="1">
    <w:p w:rsidR="00030091" w:rsidRDefault="00030091">
      <w:pPr>
        <w:pStyle w:val="a3"/>
        <w:ind w:right="-851"/>
      </w:pPr>
      <w:r>
        <w:rPr>
          <w:rStyle w:val="a4"/>
        </w:rPr>
        <w:footnoteRef/>
      </w:r>
      <w:r>
        <w:t xml:space="preserve"> Смит А. Исследования о природе и причинах богатства народов. -М.:, 1962, Кн.5, -С.588-589.</w:t>
      </w:r>
    </w:p>
  </w:footnote>
  <w:footnote w:id="2">
    <w:p w:rsidR="00030091" w:rsidRDefault="00030091">
      <w:pPr>
        <w:pStyle w:val="a3"/>
        <w:ind w:right="-851"/>
      </w:pPr>
      <w:r>
        <w:rPr>
          <w:rStyle w:val="a4"/>
        </w:rPr>
        <w:footnoteRef/>
      </w:r>
      <w:r>
        <w:t xml:space="preserve"> Конституция Российской Федерации. Ст. 114, пп. «б».</w:t>
      </w:r>
    </w:p>
  </w:footnote>
  <w:footnote w:id="3">
    <w:p w:rsidR="00030091" w:rsidRDefault="00030091">
      <w:pPr>
        <w:pStyle w:val="a3"/>
        <w:ind w:right="-851"/>
      </w:pPr>
      <w:r>
        <w:rPr>
          <w:rStyle w:val="a4"/>
        </w:rPr>
        <w:footnoteRef/>
      </w:r>
      <w:r>
        <w:t xml:space="preserve"> Конституция Российской Федерации. Ст. 8.</w:t>
      </w:r>
    </w:p>
  </w:footnote>
  <w:footnote w:id="4">
    <w:p w:rsidR="00030091" w:rsidRDefault="00030091">
      <w:pPr>
        <w:pStyle w:val="a3"/>
        <w:ind w:right="-851"/>
      </w:pPr>
      <w:r>
        <w:rPr>
          <w:rStyle w:val="a4"/>
        </w:rPr>
        <w:footnoteRef/>
      </w:r>
      <w:r>
        <w:t xml:space="preserve"> Конституция Российской Федерации. Ст. 74.</w:t>
      </w:r>
    </w:p>
  </w:footnote>
  <w:footnote w:id="5">
    <w:p w:rsidR="00030091" w:rsidRDefault="00030091">
      <w:pPr>
        <w:pStyle w:val="a3"/>
        <w:ind w:right="-710"/>
      </w:pPr>
      <w:r>
        <w:rPr>
          <w:rStyle w:val="a4"/>
        </w:rPr>
        <w:footnoteRef/>
      </w:r>
      <w:r>
        <w:t xml:space="preserve"> Брызгалин А.В. Организационные принципы российской налоговой системы. Налоговый вестник. Ж. М.: 1998, № 8. -С.34.</w:t>
      </w:r>
    </w:p>
  </w:footnote>
  <w:footnote w:id="6">
    <w:p w:rsidR="00030091" w:rsidRDefault="00030091">
      <w:pPr>
        <w:pStyle w:val="a3"/>
        <w:ind w:right="-851"/>
      </w:pPr>
      <w:r>
        <w:rPr>
          <w:rStyle w:val="a4"/>
        </w:rPr>
        <w:footnoteRef/>
      </w:r>
      <w:r>
        <w:t xml:space="preserve"> Финансовый менеджмент. / Под общей ред. Поляка Г.Б. Учебник. -М.: Финансы, 1997. - С. 328.</w:t>
      </w:r>
    </w:p>
  </w:footnote>
  <w:footnote w:id="7">
    <w:p w:rsidR="00030091" w:rsidRDefault="00030091">
      <w:pPr>
        <w:pStyle w:val="a3"/>
        <w:ind w:right="-851"/>
      </w:pPr>
      <w:r>
        <w:rPr>
          <w:rStyle w:val="a4"/>
        </w:rPr>
        <w:footnoteRef/>
      </w:r>
      <w:r>
        <w:t xml:space="preserve"> Мартынов А.В. Прибыль - источник поступлений бюджета и развития предприятий. Налоговый вестник. Ж. -М.: 1998, № 4, -С.17.</w:t>
      </w:r>
    </w:p>
  </w:footnote>
  <w:footnote w:id="8">
    <w:p w:rsidR="00030091" w:rsidRDefault="00030091">
      <w:pPr>
        <w:pStyle w:val="a3"/>
      </w:pPr>
      <w:r>
        <w:rPr>
          <w:rStyle w:val="a4"/>
        </w:rPr>
        <w:footnoteRef/>
      </w:r>
      <w:r>
        <w:t xml:space="preserve"> См.: Закон РФ от 7 декабря 1991 г. № 2116-1 «О налоге на прибыль предприятий и организаций» и Инструкцию «О порядке исчисления и уплаты в бюджет налога на прибыль предприятий и организаций» ГНС РФ от 10 августа 1995 г. № 37.</w:t>
      </w:r>
    </w:p>
  </w:footnote>
  <w:footnote w:id="9">
    <w:p w:rsidR="00030091" w:rsidRDefault="00030091">
      <w:pPr>
        <w:pStyle w:val="a3"/>
      </w:pPr>
      <w:r>
        <w:rPr>
          <w:rStyle w:val="a4"/>
        </w:rPr>
        <w:footnoteRef/>
      </w:r>
      <w:r>
        <w:t xml:space="preserve"> НИОКР - научно-исследовательские и опытно-конструкторские работы.</w:t>
      </w:r>
    </w:p>
  </w:footnote>
  <w:footnote w:id="10">
    <w:p w:rsidR="00030091" w:rsidRDefault="00030091">
      <w:pPr>
        <w:pStyle w:val="a3"/>
      </w:pPr>
      <w:r>
        <w:rPr>
          <w:rStyle w:val="a4"/>
        </w:rPr>
        <w:footnoteRef/>
      </w:r>
      <w:r>
        <w:t xml:space="preserve"> Далее - НДС.</w:t>
      </w:r>
    </w:p>
  </w:footnote>
  <w:footnote w:id="11">
    <w:p w:rsidR="00030091" w:rsidRDefault="00030091">
      <w:pPr>
        <w:pStyle w:val="a3"/>
        <w:ind w:right="-851"/>
      </w:pPr>
      <w:r>
        <w:rPr>
          <w:rStyle w:val="a4"/>
        </w:rPr>
        <w:footnoteRef/>
      </w:r>
      <w:r>
        <w:t xml:space="preserve"> Минаев Б.А. О контроле за правильностью исчисления и уплаты в бюджет налога на добавленную стоимость. Налоговый вестник. Ж. -М.: 1998,  № 5, -С.28.</w:t>
      </w:r>
    </w:p>
  </w:footnote>
  <w:footnote w:id="12">
    <w:p w:rsidR="00030091" w:rsidRDefault="00030091">
      <w:pPr>
        <w:pStyle w:val="a3"/>
        <w:ind w:right="-851"/>
      </w:pPr>
      <w:r>
        <w:rPr>
          <w:rStyle w:val="a4"/>
        </w:rPr>
        <w:footnoteRef/>
      </w:r>
      <w:r>
        <w:t xml:space="preserve"> Далее - товара.</w:t>
      </w:r>
    </w:p>
  </w:footnote>
  <w:footnote w:id="13">
    <w:p w:rsidR="00030091" w:rsidRDefault="00030091">
      <w:pPr>
        <w:pStyle w:val="a3"/>
        <w:ind w:right="-851"/>
      </w:pPr>
      <w:r>
        <w:rPr>
          <w:rStyle w:val="a4"/>
        </w:rPr>
        <w:footnoteRef/>
      </w:r>
      <w:r>
        <w:t xml:space="preserve"> См.: Закон РФ «О налоге на добавленную стоимость» от 6 декабря 1991 г. № 1992-1 и Инструкция ГНС РФ «О порядке исчисления и уплаты НДС» от 11 декабря 1995 г. № 39 с последующими дополнениями и изменениями.</w:t>
      </w:r>
    </w:p>
  </w:footnote>
  <w:footnote w:id="14">
    <w:p w:rsidR="00030091" w:rsidRDefault="00030091">
      <w:pPr>
        <w:pStyle w:val="a3"/>
        <w:ind w:right="-851"/>
      </w:pPr>
      <w:r>
        <w:rPr>
          <w:rStyle w:val="a4"/>
        </w:rPr>
        <w:footnoteRef/>
      </w:r>
      <w:r>
        <w:t xml:space="preserve"> НДС = (НДС* 100)</w:t>
      </w:r>
      <w:r>
        <w:rPr>
          <w:noProof/>
        </w:rPr>
        <w:t xml:space="preserve"> </w:t>
      </w:r>
      <w:r>
        <w:t>: (100 + НДС) или (10* 100) : (10 + 100) = 9,09%; (20 * 100) : (20 + 100) = 16.67%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091" w:rsidRDefault="00030091">
    <w:pPr>
      <w:pStyle w:val="ab"/>
      <w:framePr w:wrap="around" w:vAnchor="text" w:hAnchor="margin" w:xAlign="right" w:y="1"/>
      <w:rPr>
        <w:rStyle w:val="a6"/>
      </w:rPr>
    </w:pPr>
  </w:p>
  <w:p w:rsidR="00030091" w:rsidRDefault="0003009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091" w:rsidRDefault="005325BA">
    <w:pPr>
      <w:pStyle w:val="ab"/>
      <w:framePr w:wrap="around" w:vAnchor="text" w:hAnchor="margin" w:xAlign="right" w:y="1"/>
      <w:rPr>
        <w:rStyle w:val="a6"/>
      </w:rPr>
    </w:pPr>
    <w:r>
      <w:rPr>
        <w:rStyle w:val="a6"/>
        <w:noProof/>
      </w:rPr>
      <w:t>1</w:t>
    </w:r>
  </w:p>
  <w:p w:rsidR="00030091" w:rsidRDefault="0003009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5EE45E"/>
    <w:lvl w:ilvl="0">
      <w:numFmt w:val="decimal"/>
      <w:lvlText w:val="*"/>
      <w:lvlJc w:val="left"/>
    </w:lvl>
  </w:abstractNum>
  <w:abstractNum w:abstractNumId="1">
    <w:nsid w:val="087D51C6"/>
    <w:multiLevelType w:val="singleLevel"/>
    <w:tmpl w:val="DB587734"/>
    <w:lvl w:ilvl="0">
      <w:start w:val="3"/>
      <w:numFmt w:val="decimal"/>
      <w:lvlText w:val="1.%1. "/>
      <w:legacy w:legacy="1" w:legacySpace="0" w:legacyIndent="283"/>
      <w:lvlJc w:val="left"/>
      <w:pPr>
        <w:ind w:left="283" w:hanging="283"/>
      </w:pPr>
      <w:rPr>
        <w:rFonts w:ascii="Times New Roman" w:hAnsi="Times New Roman" w:hint="default"/>
        <w:b/>
        <w:i w:val="0"/>
        <w:sz w:val="32"/>
        <w:u w:val="none"/>
      </w:rPr>
    </w:lvl>
  </w:abstractNum>
  <w:abstractNum w:abstractNumId="2">
    <w:nsid w:val="17857EDC"/>
    <w:multiLevelType w:val="singleLevel"/>
    <w:tmpl w:val="273A4D8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3">
    <w:nsid w:val="234374BC"/>
    <w:multiLevelType w:val="singleLevel"/>
    <w:tmpl w:val="273A4D8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4">
    <w:nsid w:val="24947AF8"/>
    <w:multiLevelType w:val="singleLevel"/>
    <w:tmpl w:val="A1CA5324"/>
    <w:lvl w:ilvl="0">
      <w:start w:val="1"/>
      <w:numFmt w:val="decimal"/>
      <w:lvlText w:val="1.%1. "/>
      <w:legacy w:legacy="1" w:legacySpace="0" w:legacyIndent="283"/>
      <w:lvlJc w:val="left"/>
      <w:pPr>
        <w:ind w:left="1723" w:hanging="283"/>
      </w:pPr>
      <w:rPr>
        <w:rFonts w:ascii="Times New Roman" w:hAnsi="Times New Roman" w:hint="default"/>
        <w:b w:val="0"/>
        <w:i w:val="0"/>
        <w:sz w:val="36"/>
        <w:u w:val="none"/>
      </w:rPr>
    </w:lvl>
  </w:abstractNum>
  <w:abstractNum w:abstractNumId="5">
    <w:nsid w:val="3037687B"/>
    <w:multiLevelType w:val="hybridMultilevel"/>
    <w:tmpl w:val="F80A21E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nsid w:val="32E40B4B"/>
    <w:multiLevelType w:val="hybridMultilevel"/>
    <w:tmpl w:val="5336B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1E090F"/>
    <w:multiLevelType w:val="singleLevel"/>
    <w:tmpl w:val="7D628CE6"/>
    <w:lvl w:ilvl="0">
      <w:start w:val="1"/>
      <w:numFmt w:val="decimal"/>
      <w:lvlText w:val="2.%1. "/>
      <w:legacy w:legacy="1" w:legacySpace="0" w:legacyIndent="283"/>
      <w:lvlJc w:val="left"/>
      <w:pPr>
        <w:ind w:left="283" w:hanging="283"/>
      </w:pPr>
      <w:rPr>
        <w:rFonts w:ascii="Times New Roman" w:hAnsi="Times New Roman" w:hint="default"/>
        <w:b/>
        <w:i w:val="0"/>
        <w:sz w:val="32"/>
        <w:u w:val="none"/>
      </w:rPr>
    </w:lvl>
  </w:abstractNum>
  <w:abstractNum w:abstractNumId="8">
    <w:nsid w:val="396F188D"/>
    <w:multiLevelType w:val="singleLevel"/>
    <w:tmpl w:val="FB58F7DA"/>
    <w:lvl w:ilvl="0">
      <w:start w:val="1"/>
      <w:numFmt w:val="decimal"/>
      <w:lvlText w:val="%1. "/>
      <w:legacy w:legacy="1" w:legacySpace="0" w:legacyIndent="283"/>
      <w:lvlJc w:val="left"/>
      <w:pPr>
        <w:ind w:left="1559" w:hanging="283"/>
      </w:pPr>
      <w:rPr>
        <w:rFonts w:ascii="Times New Roman" w:hAnsi="Times New Roman" w:hint="default"/>
        <w:b w:val="0"/>
        <w:i w:val="0"/>
        <w:sz w:val="28"/>
        <w:u w:val="none"/>
      </w:rPr>
    </w:lvl>
  </w:abstractNum>
  <w:abstractNum w:abstractNumId="9">
    <w:nsid w:val="47A369BA"/>
    <w:multiLevelType w:val="singleLevel"/>
    <w:tmpl w:val="273A4D8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10">
    <w:nsid w:val="563166CF"/>
    <w:multiLevelType w:val="singleLevel"/>
    <w:tmpl w:val="D008697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11">
    <w:nsid w:val="5D8C10D2"/>
    <w:multiLevelType w:val="singleLevel"/>
    <w:tmpl w:val="13E22800"/>
    <w:lvl w:ilvl="0">
      <w:start w:val="1"/>
      <w:numFmt w:val="decimal"/>
      <w:lvlText w:val="1.%1. "/>
      <w:legacy w:legacy="1" w:legacySpace="0" w:legacyIndent="283"/>
      <w:lvlJc w:val="left"/>
      <w:pPr>
        <w:ind w:left="283" w:hanging="283"/>
      </w:pPr>
      <w:rPr>
        <w:rFonts w:ascii="Times New Roman" w:hAnsi="Times New Roman" w:hint="default"/>
        <w:b/>
        <w:i w:val="0"/>
        <w:sz w:val="32"/>
        <w:u w:val="none"/>
      </w:rPr>
    </w:lvl>
  </w:abstractNum>
  <w:abstractNum w:abstractNumId="12">
    <w:nsid w:val="6448614F"/>
    <w:multiLevelType w:val="singleLevel"/>
    <w:tmpl w:val="A3F43436"/>
    <w:lvl w:ilvl="0">
      <w:start w:val="4"/>
      <w:numFmt w:val="decimal"/>
      <w:lvlText w:val="1.%1. "/>
      <w:legacy w:legacy="1" w:legacySpace="0" w:legacyIndent="283"/>
      <w:lvlJc w:val="left"/>
      <w:pPr>
        <w:ind w:left="283" w:hanging="283"/>
      </w:pPr>
      <w:rPr>
        <w:rFonts w:ascii="Times New Roman" w:hAnsi="Times New Roman" w:hint="default"/>
        <w:b/>
        <w:i w:val="0"/>
        <w:sz w:val="32"/>
        <w:u w:val="none"/>
      </w:rPr>
    </w:lvl>
  </w:abstractNum>
  <w:abstractNum w:abstractNumId="13">
    <w:nsid w:val="6BCD60F6"/>
    <w:multiLevelType w:val="singleLevel"/>
    <w:tmpl w:val="F55C5BC2"/>
    <w:lvl w:ilvl="0">
      <w:start w:val="2"/>
      <w:numFmt w:val="decimal"/>
      <w:lvlText w:val="2.%1. "/>
      <w:legacy w:legacy="1" w:legacySpace="0" w:legacyIndent="283"/>
      <w:lvlJc w:val="left"/>
      <w:pPr>
        <w:ind w:left="283" w:hanging="283"/>
      </w:pPr>
      <w:rPr>
        <w:rFonts w:ascii="Times New Roman" w:hAnsi="Times New Roman" w:hint="default"/>
        <w:b/>
        <w:i w:val="0"/>
        <w:sz w:val="32"/>
        <w:u w:val="none"/>
      </w:rPr>
    </w:lvl>
  </w:abstractNum>
  <w:abstractNum w:abstractNumId="14">
    <w:nsid w:val="7C483206"/>
    <w:multiLevelType w:val="singleLevel"/>
    <w:tmpl w:val="768C57EA"/>
    <w:lvl w:ilvl="0">
      <w:start w:val="1"/>
      <w:numFmt w:val="decimal"/>
      <w:lvlText w:val="2.%1. "/>
      <w:legacy w:legacy="1" w:legacySpace="0" w:legacyIndent="283"/>
      <w:lvlJc w:val="left"/>
      <w:pPr>
        <w:ind w:left="1701" w:hanging="283"/>
      </w:pPr>
      <w:rPr>
        <w:rFonts w:ascii="Times New Roman" w:hAnsi="Times New Roman" w:hint="default"/>
        <w:b w:val="0"/>
        <w:i w:val="0"/>
        <w:sz w:val="36"/>
        <w:u w:val="none"/>
      </w:rPr>
    </w:lvl>
  </w:abstractNum>
  <w:num w:numId="1">
    <w:abstractNumId w:val="4"/>
  </w:num>
  <w:num w:numId="2">
    <w:abstractNumId w:val="14"/>
  </w:num>
  <w:num w:numId="3">
    <w:abstractNumId w:val="3"/>
  </w:num>
  <w:num w:numId="4">
    <w:abstractNumId w:val="11"/>
  </w:num>
  <w:num w:numId="5">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32"/>
          <w:u w:val="none"/>
        </w:rPr>
      </w:lvl>
    </w:lvlOverride>
  </w:num>
  <w:num w:numId="6">
    <w:abstractNumId w:val="8"/>
  </w:num>
  <w:num w:numId="7">
    <w:abstractNumId w:val="1"/>
  </w:num>
  <w:num w:numId="8">
    <w:abstractNumId w:val="9"/>
  </w:num>
  <w:num w:numId="9">
    <w:abstractNumId w:val="2"/>
  </w:num>
  <w:num w:numId="10">
    <w:abstractNumId w:val="12"/>
  </w:num>
  <w:num w:numId="11">
    <w:abstractNumId w:val="7"/>
  </w:num>
  <w:num w:numId="12">
    <w:abstractNumId w:val="13"/>
  </w:num>
  <w:num w:numId="1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14">
    <w:abstractNumId w:val="10"/>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5BA"/>
    <w:rsid w:val="00030091"/>
    <w:rsid w:val="005325BA"/>
    <w:rsid w:val="00BB17AF"/>
    <w:rsid w:val="00F6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22BA425-6EEB-497C-A27B-E1210798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ind w:right="-1192"/>
      <w:jc w:val="both"/>
      <w:outlineLvl w:val="0"/>
    </w:pPr>
    <w:rPr>
      <w:b/>
      <w:sz w:val="28"/>
    </w:rPr>
  </w:style>
  <w:style w:type="paragraph" w:styleId="2">
    <w:name w:val="heading 2"/>
    <w:basedOn w:val="a"/>
    <w:next w:val="a"/>
    <w:qFormat/>
    <w:pPr>
      <w:keepNext/>
      <w:jc w:val="center"/>
      <w:outlineLvl w:val="1"/>
    </w:pPr>
    <w:rPr>
      <w:bCs/>
      <w:sz w:val="28"/>
    </w:rPr>
  </w:style>
  <w:style w:type="paragraph" w:styleId="3">
    <w:name w:val="heading 3"/>
    <w:basedOn w:val="a"/>
    <w:next w:val="a"/>
    <w:qFormat/>
    <w:pPr>
      <w:keepNext/>
      <w:ind w:firstLine="851"/>
      <w:jc w:val="both"/>
      <w:outlineLvl w:val="2"/>
    </w:pPr>
    <w:rPr>
      <w:bCs/>
      <w:sz w:val="28"/>
    </w:rPr>
  </w:style>
  <w:style w:type="paragraph" w:styleId="4">
    <w:name w:val="heading 4"/>
    <w:basedOn w:val="a"/>
    <w:next w:val="a"/>
    <w:qFormat/>
    <w:pPr>
      <w:keepNext/>
      <w:jc w:val="both"/>
      <w:outlineLvl w:val="3"/>
    </w:pPr>
    <w:rPr>
      <w:bCs/>
      <w:sz w:val="28"/>
    </w:rPr>
  </w:style>
  <w:style w:type="paragraph" w:styleId="5">
    <w:name w:val="heading 5"/>
    <w:basedOn w:val="a"/>
    <w:next w:val="a"/>
    <w:qFormat/>
    <w:pPr>
      <w:keepNext/>
      <w:jc w:val="center"/>
      <w:outlineLvl w:val="4"/>
    </w:pPr>
    <w:rPr>
      <w:b/>
      <w:bCs/>
      <w:sz w:val="32"/>
    </w:rPr>
  </w:style>
  <w:style w:type="paragraph" w:styleId="6">
    <w:name w:val="heading 6"/>
    <w:basedOn w:val="a"/>
    <w:next w:val="a"/>
    <w:qFormat/>
    <w:pPr>
      <w:keepNext/>
      <w:ind w:right="-1"/>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20">
    <w:name w:val="Body Text 2"/>
    <w:basedOn w:val="a"/>
    <w:semiHidden/>
    <w:pPr>
      <w:spacing w:line="360" w:lineRule="auto"/>
      <w:ind w:firstLine="567"/>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right="-1135" w:firstLine="1276"/>
      <w:jc w:val="both"/>
    </w:pPr>
    <w:rPr>
      <w:sz w:val="28"/>
    </w:rPr>
  </w:style>
  <w:style w:type="paragraph" w:styleId="a8">
    <w:name w:val="Document Map"/>
    <w:basedOn w:val="a"/>
    <w:semiHidden/>
    <w:pPr>
      <w:shd w:val="clear" w:color="auto" w:fill="000080"/>
    </w:pPr>
    <w:rPr>
      <w:rFonts w:ascii="Tahoma" w:hAnsi="Tahoma" w:cs="Tahoma"/>
    </w:rPr>
  </w:style>
  <w:style w:type="paragraph" w:styleId="a9">
    <w:name w:val="Body Text"/>
    <w:basedOn w:val="a"/>
    <w:semiHidden/>
    <w:pPr>
      <w:ind w:right="-1"/>
      <w:jc w:val="center"/>
    </w:pPr>
    <w:rPr>
      <w:b/>
      <w:sz w:val="36"/>
    </w:rPr>
  </w:style>
  <w:style w:type="paragraph" w:styleId="aa">
    <w:name w:val="caption"/>
    <w:basedOn w:val="a"/>
    <w:next w:val="a"/>
    <w:qFormat/>
    <w:pPr>
      <w:ind w:firstLine="851"/>
      <w:jc w:val="both"/>
      <w:outlineLvl w:val="0"/>
    </w:pPr>
    <w:rPr>
      <w:bCs/>
      <w:sz w:val="28"/>
    </w:rPr>
  </w:style>
  <w:style w:type="paragraph" w:styleId="30">
    <w:name w:val="Body Text 3"/>
    <w:basedOn w:val="a"/>
    <w:semiHidden/>
    <w:pPr>
      <w:jc w:val="both"/>
      <w:outlineLvl w:val="0"/>
    </w:pPr>
    <w:rPr>
      <w:bCs/>
      <w:sz w:val="28"/>
    </w:rPr>
  </w:style>
  <w:style w:type="paragraph" w:styleId="21">
    <w:name w:val="Body Text Indent 2"/>
    <w:basedOn w:val="a"/>
    <w:semiHidden/>
    <w:pPr>
      <w:ind w:left="1440"/>
      <w:jc w:val="both"/>
    </w:pPr>
    <w:rPr>
      <w:b/>
      <w:bCs/>
      <w:sz w:val="32"/>
    </w:rPr>
  </w:style>
  <w:style w:type="paragraph" w:styleId="ab">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13556</Words>
  <Characters>77270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Налогообложение юридических лиц в Российской Федерации: экономические основы налогообложения юридических лиц</vt:lpstr>
    </vt:vector>
  </TitlesOfParts>
  <Company>Elcom Ltd</Company>
  <LinksUpToDate>false</LinksUpToDate>
  <CharactersWithSpaces>90645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Налогообложение юридических лиц в Российской Федерации: экономические основы налогообложения юридических лиц</dc:title>
  <dc:subject/>
  <dc:creator>Черников Алексей Валерьевич</dc:creator>
  <cp:keywords/>
  <dc:description/>
  <cp:lastModifiedBy>Irina</cp:lastModifiedBy>
  <cp:revision>2</cp:revision>
  <cp:lastPrinted>2000-11-11T14:25:00Z</cp:lastPrinted>
  <dcterms:created xsi:type="dcterms:W3CDTF">2014-11-14T13:45:00Z</dcterms:created>
  <dcterms:modified xsi:type="dcterms:W3CDTF">2014-11-14T13:45:00Z</dcterms:modified>
</cp:coreProperties>
</file>