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7D" w:rsidRDefault="00B3267D" w:rsidP="007327AB">
      <w:pPr>
        <w:jc w:val="center"/>
      </w:pPr>
    </w:p>
    <w:p w:rsidR="007327AB" w:rsidRPr="00941731" w:rsidRDefault="007327AB" w:rsidP="007327AB">
      <w:pPr>
        <w:jc w:val="center"/>
      </w:pPr>
      <w:r w:rsidRPr="00941731">
        <w:t>МИНИСТЕРСТВО ОБРАЗОВАНИЯ И НАУКИ  РФ</w:t>
      </w:r>
    </w:p>
    <w:p w:rsidR="007327AB" w:rsidRPr="00941731" w:rsidRDefault="007327AB" w:rsidP="007327AB">
      <w:pPr>
        <w:jc w:val="center"/>
      </w:pPr>
      <w:r w:rsidRPr="00941731">
        <w:t>ФЕДЕАЛЬНОЕ  АГЕНТСТВО  ПО  ОБРАЗОВАНИЮ</w:t>
      </w:r>
    </w:p>
    <w:p w:rsidR="007327AB" w:rsidRPr="00941731" w:rsidRDefault="007327AB" w:rsidP="007327AB">
      <w:pPr>
        <w:pStyle w:val="1"/>
        <w:jc w:val="center"/>
        <w:rPr>
          <w:b w:val="0"/>
        </w:rPr>
      </w:pPr>
      <w:r w:rsidRPr="00941731">
        <w:rPr>
          <w:b w:val="0"/>
        </w:rPr>
        <w:t>ГОУ  ВПО  ВЯТСКИЙ  ГОСУДАРСТВЕННЫЙ  УНИВЕРСИТЕТ</w:t>
      </w:r>
    </w:p>
    <w:p w:rsidR="007327AB" w:rsidRPr="00941731" w:rsidRDefault="007327AB" w:rsidP="007327AB">
      <w:pPr>
        <w:pStyle w:val="3"/>
        <w:jc w:val="center"/>
        <w:rPr>
          <w:b w:val="0"/>
        </w:rPr>
      </w:pPr>
      <w:r w:rsidRPr="00941731">
        <w:rPr>
          <w:b w:val="0"/>
        </w:rPr>
        <w:t>СОЦИАЛЬНО-ЭКОНОМИЧЕСКИЙ  ФАКУЛЬТЕТ</w:t>
      </w:r>
    </w:p>
    <w:p w:rsidR="007327AB" w:rsidRPr="00941731" w:rsidRDefault="007327AB" w:rsidP="007327AB"/>
    <w:p w:rsidR="007327AB" w:rsidRPr="00941731" w:rsidRDefault="007327AB" w:rsidP="007327AB">
      <w:pPr>
        <w:pStyle w:val="2"/>
        <w:spacing w:line="480" w:lineRule="auto"/>
        <w:jc w:val="center"/>
        <w:rPr>
          <w:rFonts w:ascii="Times New Roman" w:hAnsi="Times New Roman"/>
          <w:b w:val="0"/>
        </w:rPr>
      </w:pPr>
      <w:r w:rsidRPr="00941731">
        <w:rPr>
          <w:rFonts w:ascii="Times New Roman" w:hAnsi="Times New Roman"/>
          <w:b w:val="0"/>
        </w:rPr>
        <w:t>Кафедра финансов и кредита</w:t>
      </w:r>
    </w:p>
    <w:p w:rsidR="007327AB" w:rsidRPr="007327AB" w:rsidRDefault="007327AB" w:rsidP="007327AB">
      <w:pPr>
        <w:spacing w:line="480" w:lineRule="auto"/>
        <w:jc w:val="center"/>
        <w:rPr>
          <w:sz w:val="32"/>
          <w:szCs w:val="32"/>
        </w:rPr>
      </w:pPr>
      <w:r w:rsidRPr="007327AB">
        <w:rPr>
          <w:sz w:val="32"/>
          <w:szCs w:val="32"/>
        </w:rPr>
        <w:t>ОТЧЕТ</w:t>
      </w:r>
    </w:p>
    <w:p w:rsidR="007327AB" w:rsidRPr="007327AB" w:rsidRDefault="007327AB" w:rsidP="007327AB">
      <w:pPr>
        <w:spacing w:line="480" w:lineRule="auto"/>
        <w:jc w:val="center"/>
        <w:rPr>
          <w:sz w:val="32"/>
          <w:szCs w:val="32"/>
          <w:lang w:val="en-US"/>
        </w:rPr>
      </w:pPr>
      <w:r w:rsidRPr="007327AB">
        <w:rPr>
          <w:sz w:val="32"/>
          <w:szCs w:val="32"/>
        </w:rPr>
        <w:t>по производственно-экономической практике</w:t>
      </w:r>
    </w:p>
    <w:p w:rsidR="007327AB" w:rsidRPr="007327AB" w:rsidRDefault="007327AB" w:rsidP="007327AB">
      <w:pPr>
        <w:spacing w:line="480" w:lineRule="auto"/>
        <w:jc w:val="center"/>
        <w:rPr>
          <w:b/>
          <w:sz w:val="36"/>
          <w:szCs w:val="36"/>
        </w:rPr>
      </w:pPr>
      <w:r w:rsidRPr="007327AB">
        <w:rPr>
          <w:b/>
          <w:sz w:val="36"/>
          <w:szCs w:val="36"/>
        </w:rPr>
        <w:t>Реферат на тему:</w:t>
      </w:r>
    </w:p>
    <w:p w:rsidR="007327AB" w:rsidRPr="007327AB" w:rsidRDefault="007327AB" w:rsidP="007327AB">
      <w:pPr>
        <w:spacing w:line="480" w:lineRule="auto"/>
        <w:jc w:val="center"/>
        <w:rPr>
          <w:b/>
          <w:sz w:val="36"/>
          <w:szCs w:val="36"/>
        </w:rPr>
      </w:pPr>
      <w:r w:rsidRPr="007327AB">
        <w:rPr>
          <w:b/>
          <w:sz w:val="36"/>
          <w:szCs w:val="36"/>
        </w:rPr>
        <w:t>«Налоговая система Великобритании»</w:t>
      </w:r>
    </w:p>
    <w:p w:rsidR="007327AB" w:rsidRDefault="007327AB" w:rsidP="007327AB">
      <w:pPr>
        <w:spacing w:line="480" w:lineRule="auto"/>
        <w:jc w:val="center"/>
        <w:rPr>
          <w:b/>
        </w:rPr>
      </w:pPr>
    </w:p>
    <w:p w:rsidR="007327AB" w:rsidRDefault="007327AB" w:rsidP="007327AB">
      <w:pPr>
        <w:spacing w:line="480" w:lineRule="auto"/>
        <w:jc w:val="center"/>
        <w:rPr>
          <w:b/>
        </w:rPr>
      </w:pPr>
    </w:p>
    <w:p w:rsidR="007327AB" w:rsidRDefault="007327AB" w:rsidP="007327AB">
      <w:pPr>
        <w:spacing w:line="480" w:lineRule="auto"/>
        <w:jc w:val="center"/>
        <w:rPr>
          <w:b/>
        </w:rPr>
      </w:pPr>
    </w:p>
    <w:p w:rsidR="007327AB" w:rsidRDefault="007327AB" w:rsidP="007327AB">
      <w:pPr>
        <w:spacing w:line="480" w:lineRule="auto"/>
        <w:jc w:val="center"/>
        <w:rPr>
          <w:b/>
        </w:rPr>
      </w:pPr>
    </w:p>
    <w:p w:rsidR="007327AB" w:rsidRDefault="007327AB" w:rsidP="007327AB">
      <w:pPr>
        <w:spacing w:line="480" w:lineRule="auto"/>
        <w:jc w:val="center"/>
        <w:rPr>
          <w:b/>
        </w:rPr>
      </w:pPr>
    </w:p>
    <w:p w:rsidR="007327AB" w:rsidRDefault="007327AB" w:rsidP="007327AB">
      <w:pPr>
        <w:spacing w:line="480" w:lineRule="auto"/>
        <w:jc w:val="center"/>
        <w:rPr>
          <w:b/>
        </w:rPr>
      </w:pPr>
    </w:p>
    <w:p w:rsidR="007327AB" w:rsidRPr="00941731" w:rsidRDefault="007327AB" w:rsidP="007327AB">
      <w:pPr>
        <w:spacing w:line="480" w:lineRule="auto"/>
        <w:jc w:val="center"/>
      </w:pPr>
    </w:p>
    <w:p w:rsidR="007327AB" w:rsidRPr="00941731" w:rsidRDefault="007327AB" w:rsidP="007327AB">
      <w:r w:rsidRPr="00941731">
        <w:t xml:space="preserve">Выполнил                                                                  </w:t>
      </w:r>
      <w:r>
        <w:t xml:space="preserve">  </w:t>
      </w:r>
      <w:r w:rsidRPr="00941731">
        <w:t xml:space="preserve">студент группы ФК-22  </w:t>
      </w:r>
    </w:p>
    <w:p w:rsidR="007327AB" w:rsidRPr="00941731" w:rsidRDefault="007327AB" w:rsidP="007327AB">
      <w:pPr>
        <w:jc w:val="right"/>
      </w:pPr>
      <w:r>
        <w:t>Михалицына Екатерина</w:t>
      </w:r>
      <w:r w:rsidRPr="00941731">
        <w:t xml:space="preserve">                                                                             </w:t>
      </w:r>
    </w:p>
    <w:p w:rsidR="007327AB" w:rsidRPr="00941731" w:rsidRDefault="007327AB" w:rsidP="007327AB">
      <w:pPr>
        <w:pStyle w:val="20"/>
        <w:ind w:firstLine="539"/>
        <w:jc w:val="right"/>
      </w:pPr>
      <w:r w:rsidRPr="00941731">
        <w:t xml:space="preserve">            «____»_____________200__ г.</w:t>
      </w:r>
    </w:p>
    <w:p w:rsidR="007327AB" w:rsidRPr="00941731" w:rsidRDefault="007327AB" w:rsidP="007327AB">
      <w:pPr>
        <w:pStyle w:val="20"/>
        <w:ind w:firstLine="539"/>
        <w:jc w:val="right"/>
      </w:pPr>
    </w:p>
    <w:p w:rsidR="007327AB" w:rsidRPr="00941731" w:rsidRDefault="007327AB" w:rsidP="007327AB">
      <w:pPr>
        <w:pStyle w:val="20"/>
        <w:ind w:firstLine="539"/>
        <w:jc w:val="right"/>
      </w:pPr>
    </w:p>
    <w:p w:rsidR="007327AB" w:rsidRPr="00225C29" w:rsidRDefault="007327AB" w:rsidP="00225C29">
      <w:pPr>
        <w:spacing w:line="480" w:lineRule="auto"/>
        <w:jc w:val="right"/>
      </w:pPr>
      <w:r w:rsidRPr="00941731">
        <w:t xml:space="preserve">Руководитель                                                                            </w:t>
      </w:r>
      <w:r w:rsidR="00225C29">
        <w:t>Холкин А.В.</w:t>
      </w:r>
    </w:p>
    <w:p w:rsidR="007327AB" w:rsidRPr="00941731" w:rsidRDefault="007327AB" w:rsidP="007327AB">
      <w:pPr>
        <w:pStyle w:val="20"/>
        <w:jc w:val="right"/>
      </w:pPr>
      <w:r w:rsidRPr="00941731">
        <w:t xml:space="preserve">            «____»_____________200__ г.</w:t>
      </w:r>
    </w:p>
    <w:p w:rsidR="007327AB" w:rsidRPr="00941731" w:rsidRDefault="007327AB" w:rsidP="007327AB">
      <w:pPr>
        <w:pStyle w:val="20"/>
        <w:ind w:left="0"/>
        <w:jc w:val="center"/>
      </w:pPr>
      <w:r w:rsidRPr="00941731">
        <w:t>Киров  2009</w:t>
      </w:r>
    </w:p>
    <w:p w:rsidR="007327AB" w:rsidRPr="007327AB" w:rsidRDefault="007327AB" w:rsidP="00225C29">
      <w:pPr>
        <w:pStyle w:val="11"/>
      </w:pPr>
      <w:r w:rsidRPr="007327AB">
        <w:t>Содержание</w:t>
      </w:r>
    </w:p>
    <w:p w:rsidR="00932C93" w:rsidRPr="007327AB" w:rsidRDefault="00932C93" w:rsidP="00225C29">
      <w:pPr>
        <w:pStyle w:val="11"/>
      </w:pPr>
      <w:r w:rsidRPr="00D5617C">
        <w:t>ВВЕДЕНИЕ</w:t>
      </w:r>
      <w:r w:rsidR="000D3044">
        <w:t xml:space="preserve"> </w:t>
      </w:r>
      <w:r w:rsidR="000D3044">
        <w:tab/>
      </w:r>
      <w:r w:rsidR="007327AB">
        <w:t>3</w:t>
      </w:r>
    </w:p>
    <w:p w:rsidR="00932C93" w:rsidRPr="00225C29" w:rsidRDefault="00932C93" w:rsidP="00225C29">
      <w:pPr>
        <w:pStyle w:val="11"/>
      </w:pPr>
      <w:r w:rsidRPr="00B50078">
        <w:fldChar w:fldCharType="begin"/>
      </w:r>
      <w:r w:rsidRPr="00B50078">
        <w:instrText xml:space="preserve"> TOC \o "1-3" \h \z </w:instrText>
      </w:r>
      <w:r w:rsidRPr="00B50078">
        <w:fldChar w:fldCharType="separate"/>
      </w:r>
      <w:r w:rsidRPr="00225C29">
        <w:t>ГЛАВА 1. Налоговая система В</w:t>
      </w:r>
      <w:r w:rsidR="000D3044" w:rsidRPr="00225C29">
        <w:t xml:space="preserve">еликобритании, ее особенности </w:t>
      </w:r>
      <w:r w:rsidR="000D3044" w:rsidRPr="00225C29">
        <w:tab/>
      </w:r>
      <w:r w:rsidR="00915261" w:rsidRPr="00225C29">
        <w:t>5</w:t>
      </w:r>
    </w:p>
    <w:p w:rsidR="00932C93" w:rsidRDefault="00932C93" w:rsidP="00932C93">
      <w:pPr>
        <w:shd w:val="clear" w:color="auto" w:fill="FFFFFF"/>
        <w:tabs>
          <w:tab w:val="left" w:pos="720"/>
          <w:tab w:val="right" w:leader="dot" w:pos="9360"/>
        </w:tabs>
        <w:spacing w:line="360" w:lineRule="auto"/>
        <w:rPr>
          <w:bCs/>
        </w:rPr>
      </w:pPr>
      <w:r>
        <w:rPr>
          <w:bCs/>
        </w:rPr>
        <w:t xml:space="preserve"> </w:t>
      </w:r>
    </w:p>
    <w:p w:rsidR="00932C93" w:rsidRPr="00225C29" w:rsidRDefault="00932C93" w:rsidP="00932C93">
      <w:pPr>
        <w:pStyle w:val="30"/>
        <w:tabs>
          <w:tab w:val="left" w:pos="720"/>
          <w:tab w:val="right" w:leader="dot" w:pos="9360"/>
        </w:tabs>
        <w:ind w:firstLine="0"/>
        <w:jc w:val="left"/>
        <w:rPr>
          <w:b/>
          <w:lang w:val="en-US"/>
        </w:rPr>
      </w:pPr>
      <w:r w:rsidRPr="00225C29">
        <w:rPr>
          <w:b/>
        </w:rPr>
        <w:t>ГЛАВ</w:t>
      </w:r>
      <w:r w:rsidR="005C7F3C" w:rsidRPr="00225C29">
        <w:rPr>
          <w:b/>
        </w:rPr>
        <w:t>А 2. Налоги Великобритании</w:t>
      </w:r>
      <w:r w:rsidR="005C7F3C" w:rsidRPr="00225C29">
        <w:rPr>
          <w:b/>
        </w:rPr>
        <w:tab/>
      </w:r>
      <w:r w:rsidR="00915261" w:rsidRPr="00225C29">
        <w:rPr>
          <w:b/>
          <w:lang w:val="en-US"/>
        </w:rPr>
        <w:t>7</w:t>
      </w:r>
    </w:p>
    <w:p w:rsidR="00932C93" w:rsidRPr="00915261" w:rsidRDefault="00932C93" w:rsidP="00932C93">
      <w:pPr>
        <w:tabs>
          <w:tab w:val="left" w:pos="720"/>
          <w:tab w:val="right" w:leader="dot" w:pos="9360"/>
        </w:tabs>
        <w:spacing w:line="360" w:lineRule="auto"/>
        <w:ind w:firstLine="1260"/>
        <w:rPr>
          <w:lang w:val="en-US"/>
        </w:rPr>
      </w:pPr>
      <w:r w:rsidRPr="00C052CE">
        <w:t>2.1.</w:t>
      </w:r>
      <w:r w:rsidRPr="00AA37F1">
        <w:rPr>
          <w:b/>
        </w:rPr>
        <w:t>Местные налоги</w:t>
      </w:r>
      <w:r w:rsidR="00915261">
        <w:tab/>
      </w:r>
      <w:r w:rsidR="00915261">
        <w:rPr>
          <w:lang w:val="en-US"/>
        </w:rPr>
        <w:t>7</w:t>
      </w:r>
    </w:p>
    <w:p w:rsidR="00932C93" w:rsidRDefault="00932C93" w:rsidP="00932C93">
      <w:pPr>
        <w:tabs>
          <w:tab w:val="left" w:pos="720"/>
          <w:tab w:val="right" w:leader="dot" w:pos="9360"/>
        </w:tabs>
        <w:spacing w:line="360" w:lineRule="auto"/>
        <w:ind w:firstLine="1260"/>
      </w:pPr>
      <w:r>
        <w:t xml:space="preserve">      </w:t>
      </w:r>
      <w:r w:rsidR="00923188">
        <w:t xml:space="preserve"> </w:t>
      </w:r>
      <w:r>
        <w:t xml:space="preserve">2.1.1. </w:t>
      </w:r>
      <w:r w:rsidR="00AA37F1">
        <w:t>Подоходный налог с физических лиц</w:t>
      </w:r>
    </w:p>
    <w:p w:rsidR="00AA37F1" w:rsidRDefault="00AA37F1" w:rsidP="00AA37F1">
      <w:pPr>
        <w:tabs>
          <w:tab w:val="left" w:pos="720"/>
          <w:tab w:val="right" w:leader="dot" w:pos="9360"/>
        </w:tabs>
        <w:spacing w:line="360" w:lineRule="auto"/>
        <w:ind w:firstLine="1260"/>
      </w:pPr>
      <w:r>
        <w:t xml:space="preserve">      </w:t>
      </w:r>
      <w:r w:rsidR="00923188">
        <w:t xml:space="preserve"> </w:t>
      </w:r>
      <w:r>
        <w:t>2.1.2. Налог на наследство</w:t>
      </w:r>
    </w:p>
    <w:p w:rsidR="00AA37F1" w:rsidRDefault="00AA37F1" w:rsidP="00AA37F1">
      <w:pPr>
        <w:tabs>
          <w:tab w:val="left" w:pos="720"/>
          <w:tab w:val="right" w:leader="dot" w:pos="9360"/>
        </w:tabs>
        <w:spacing w:line="360" w:lineRule="auto"/>
        <w:ind w:firstLine="1260"/>
      </w:pPr>
      <w:r>
        <w:t xml:space="preserve">    </w:t>
      </w:r>
      <w:r w:rsidR="00923188">
        <w:t xml:space="preserve">  </w:t>
      </w:r>
      <w:r>
        <w:t xml:space="preserve"> 2.1.3. Налог на добычу нефти</w:t>
      </w:r>
    </w:p>
    <w:p w:rsidR="00AA37F1" w:rsidRDefault="00AA37F1" w:rsidP="00932C93">
      <w:pPr>
        <w:tabs>
          <w:tab w:val="left" w:pos="720"/>
          <w:tab w:val="right" w:leader="dot" w:pos="9360"/>
        </w:tabs>
        <w:spacing w:line="360" w:lineRule="auto"/>
        <w:ind w:firstLine="1260"/>
      </w:pPr>
      <w:r>
        <w:t xml:space="preserve">     </w:t>
      </w:r>
      <w:r w:rsidR="00923188">
        <w:t xml:space="preserve">  </w:t>
      </w:r>
      <w:r>
        <w:t>2.1.4. Подоходный налог с корпораций</w:t>
      </w:r>
    </w:p>
    <w:p w:rsidR="00AA37F1" w:rsidRDefault="00AA37F1" w:rsidP="00932C93">
      <w:pPr>
        <w:tabs>
          <w:tab w:val="left" w:pos="720"/>
          <w:tab w:val="right" w:leader="dot" w:pos="9360"/>
        </w:tabs>
        <w:spacing w:line="360" w:lineRule="auto"/>
        <w:ind w:firstLine="1260"/>
      </w:pPr>
      <w:r>
        <w:t xml:space="preserve">     </w:t>
      </w:r>
      <w:r w:rsidR="00923188">
        <w:t xml:space="preserve">  </w:t>
      </w:r>
      <w:r>
        <w:t>2.1.5. НДС</w:t>
      </w:r>
    </w:p>
    <w:p w:rsidR="00AA37F1" w:rsidRDefault="00AA37F1" w:rsidP="00932C93">
      <w:pPr>
        <w:tabs>
          <w:tab w:val="left" w:pos="720"/>
          <w:tab w:val="right" w:leader="dot" w:pos="9360"/>
        </w:tabs>
        <w:spacing w:line="360" w:lineRule="auto"/>
        <w:ind w:firstLine="1260"/>
      </w:pPr>
      <w:r>
        <w:t xml:space="preserve">     </w:t>
      </w:r>
      <w:r w:rsidR="00923188">
        <w:t xml:space="preserve">  </w:t>
      </w:r>
      <w:r>
        <w:t>2.1.6. Гербовые сборы</w:t>
      </w:r>
    </w:p>
    <w:p w:rsidR="00AA37F1" w:rsidRDefault="00AA37F1" w:rsidP="00932C93">
      <w:pPr>
        <w:tabs>
          <w:tab w:val="left" w:pos="720"/>
          <w:tab w:val="right" w:leader="dot" w:pos="9360"/>
        </w:tabs>
        <w:spacing w:line="360" w:lineRule="auto"/>
        <w:ind w:firstLine="1260"/>
      </w:pPr>
      <w:r>
        <w:t xml:space="preserve">    </w:t>
      </w:r>
      <w:r w:rsidR="00923188">
        <w:t xml:space="preserve">  </w:t>
      </w:r>
      <w:r>
        <w:t xml:space="preserve"> 2.1.7. Акцизы</w:t>
      </w:r>
    </w:p>
    <w:p w:rsidR="00AA37F1" w:rsidRDefault="00AA37F1" w:rsidP="00932C93">
      <w:pPr>
        <w:tabs>
          <w:tab w:val="left" w:pos="720"/>
          <w:tab w:val="right" w:leader="dot" w:pos="9360"/>
        </w:tabs>
        <w:spacing w:line="360" w:lineRule="auto"/>
        <w:ind w:firstLine="1260"/>
      </w:pPr>
      <w:r>
        <w:t xml:space="preserve">    </w:t>
      </w:r>
      <w:r w:rsidR="00923188">
        <w:t xml:space="preserve">  </w:t>
      </w:r>
      <w:r>
        <w:t xml:space="preserve"> 2.1.8. ЕСН</w:t>
      </w:r>
    </w:p>
    <w:p w:rsidR="00923188" w:rsidRDefault="00923188" w:rsidP="00932C93">
      <w:pPr>
        <w:tabs>
          <w:tab w:val="left" w:pos="720"/>
          <w:tab w:val="right" w:leader="dot" w:pos="9360"/>
        </w:tabs>
        <w:spacing w:line="360" w:lineRule="auto"/>
        <w:ind w:firstLine="1260"/>
      </w:pPr>
      <w:r>
        <w:t xml:space="preserve">       2.1.9. Налог на прирост капитала</w:t>
      </w:r>
    </w:p>
    <w:p w:rsidR="00FE77F3" w:rsidRDefault="00FE77F3" w:rsidP="00932C93">
      <w:pPr>
        <w:tabs>
          <w:tab w:val="left" w:pos="720"/>
          <w:tab w:val="right" w:leader="dot" w:pos="9360"/>
        </w:tabs>
        <w:spacing w:line="360" w:lineRule="auto"/>
        <w:ind w:firstLine="1260"/>
      </w:pPr>
      <w:r>
        <w:t xml:space="preserve">       2.1.10. Вклады социального </w:t>
      </w:r>
      <w:r w:rsidR="002E2CCF">
        <w:t>обеспечения</w:t>
      </w:r>
    </w:p>
    <w:p w:rsidR="00932C93" w:rsidRPr="00915261" w:rsidRDefault="00932C93" w:rsidP="00932C93">
      <w:pPr>
        <w:widowControl w:val="0"/>
        <w:tabs>
          <w:tab w:val="left" w:pos="720"/>
          <w:tab w:val="right" w:leader="dot" w:pos="9360"/>
        </w:tabs>
        <w:autoSpaceDE w:val="0"/>
        <w:autoSpaceDN w:val="0"/>
        <w:adjustRightInd w:val="0"/>
        <w:spacing w:line="360" w:lineRule="auto"/>
        <w:ind w:firstLine="1260"/>
        <w:rPr>
          <w:bCs/>
        </w:rPr>
      </w:pPr>
      <w:r>
        <w:rPr>
          <w:bCs/>
        </w:rPr>
        <w:t xml:space="preserve">2.2 </w:t>
      </w:r>
      <w:r w:rsidRPr="00AA37F1">
        <w:rPr>
          <w:b/>
          <w:bCs/>
        </w:rPr>
        <w:t>Общегосударственные налоги</w:t>
      </w:r>
      <w:r w:rsidR="00915261">
        <w:rPr>
          <w:bCs/>
        </w:rPr>
        <w:tab/>
      </w:r>
      <w:r w:rsidR="00915261" w:rsidRPr="00915261">
        <w:rPr>
          <w:bCs/>
        </w:rPr>
        <w:t>23</w:t>
      </w:r>
    </w:p>
    <w:p w:rsidR="00AA37F1" w:rsidRDefault="00AA37F1" w:rsidP="00932C93">
      <w:pPr>
        <w:widowControl w:val="0"/>
        <w:tabs>
          <w:tab w:val="left" w:pos="720"/>
          <w:tab w:val="right" w:leader="dot" w:pos="9360"/>
        </w:tabs>
        <w:autoSpaceDE w:val="0"/>
        <w:autoSpaceDN w:val="0"/>
        <w:adjustRightInd w:val="0"/>
        <w:spacing w:line="360" w:lineRule="auto"/>
        <w:ind w:firstLine="1260"/>
        <w:rPr>
          <w:bCs/>
        </w:rPr>
      </w:pPr>
      <w:r>
        <w:rPr>
          <w:bCs/>
        </w:rPr>
        <w:t xml:space="preserve">   </w:t>
      </w:r>
      <w:r w:rsidR="00923188">
        <w:rPr>
          <w:bCs/>
        </w:rPr>
        <w:t xml:space="preserve">  </w:t>
      </w:r>
      <w:r>
        <w:rPr>
          <w:bCs/>
        </w:rPr>
        <w:t xml:space="preserve">  2.2.1 Налог на имущество</w:t>
      </w:r>
    </w:p>
    <w:p w:rsidR="00AA37F1" w:rsidRPr="00520A13" w:rsidRDefault="00AA37F1" w:rsidP="00932C93">
      <w:pPr>
        <w:widowControl w:val="0"/>
        <w:tabs>
          <w:tab w:val="left" w:pos="720"/>
          <w:tab w:val="right" w:leader="dot" w:pos="9360"/>
        </w:tabs>
        <w:autoSpaceDE w:val="0"/>
        <w:autoSpaceDN w:val="0"/>
        <w:adjustRightInd w:val="0"/>
        <w:spacing w:line="360" w:lineRule="auto"/>
        <w:ind w:firstLine="1260"/>
        <w:rPr>
          <w:bCs/>
        </w:rPr>
      </w:pPr>
      <w:r>
        <w:rPr>
          <w:bCs/>
        </w:rPr>
        <w:t xml:space="preserve">   </w:t>
      </w:r>
      <w:r w:rsidR="00923188">
        <w:rPr>
          <w:bCs/>
        </w:rPr>
        <w:t xml:space="preserve">  </w:t>
      </w:r>
      <w:r>
        <w:rPr>
          <w:bCs/>
        </w:rPr>
        <w:t xml:space="preserve">  2.2.2. Налог на утилизацию мусора</w:t>
      </w:r>
    </w:p>
    <w:p w:rsidR="00AA37F1" w:rsidRDefault="00AA37F1" w:rsidP="00932C93">
      <w:pPr>
        <w:shd w:val="clear" w:color="auto" w:fill="FFFFFF"/>
        <w:tabs>
          <w:tab w:val="left" w:leader="dot" w:pos="9180"/>
        </w:tabs>
        <w:spacing w:line="360" w:lineRule="auto"/>
        <w:ind w:left="-57" w:firstLine="57"/>
        <w:jc w:val="both"/>
      </w:pPr>
    </w:p>
    <w:p w:rsidR="00932C93" w:rsidRPr="00915261" w:rsidRDefault="00932C93" w:rsidP="00932C93">
      <w:pPr>
        <w:shd w:val="clear" w:color="auto" w:fill="FFFFFF"/>
        <w:tabs>
          <w:tab w:val="left" w:leader="dot" w:pos="9180"/>
        </w:tabs>
        <w:spacing w:line="360" w:lineRule="auto"/>
        <w:ind w:left="-57" w:firstLine="57"/>
        <w:jc w:val="both"/>
        <w:rPr>
          <w:caps/>
        </w:rPr>
      </w:pPr>
      <w:r w:rsidRPr="00451562">
        <w:rPr>
          <w:bCs/>
          <w:caps/>
        </w:rPr>
        <w:t>Заключение</w:t>
      </w:r>
      <w:r w:rsidRPr="00451562">
        <w:rPr>
          <w:caps/>
        </w:rPr>
        <w:t xml:space="preserve"> </w:t>
      </w:r>
      <w:r w:rsidR="00915261">
        <w:rPr>
          <w:caps/>
        </w:rPr>
        <w:t>……………………………………………………………………………     27</w:t>
      </w:r>
    </w:p>
    <w:p w:rsidR="00932C93" w:rsidRDefault="00932C93" w:rsidP="00932C93">
      <w:pPr>
        <w:pStyle w:val="a8"/>
        <w:widowControl w:val="0"/>
        <w:tabs>
          <w:tab w:val="left" w:leader="dot" w:pos="9180"/>
        </w:tabs>
        <w:ind w:firstLine="0"/>
        <w:jc w:val="left"/>
      </w:pPr>
      <w:r>
        <w:t>С</w:t>
      </w:r>
      <w:r w:rsidR="00915261">
        <w:t>ПИСОК ИСПОЛЬЗОВАННОЙ ЛИТЕРАТУРЫ……………………………30</w:t>
      </w:r>
    </w:p>
    <w:p w:rsidR="00932C93" w:rsidRDefault="00932C93" w:rsidP="00932C93">
      <w:pPr>
        <w:pStyle w:val="a7"/>
        <w:spacing w:line="360" w:lineRule="auto"/>
        <w:jc w:val="center"/>
        <w:rPr>
          <w:sz w:val="28"/>
          <w:szCs w:val="28"/>
        </w:rPr>
      </w:pPr>
      <w:r w:rsidRPr="00B50078">
        <w:fldChar w:fldCharType="end"/>
      </w:r>
    </w:p>
    <w:p w:rsidR="00932C93" w:rsidRDefault="00932C93" w:rsidP="00932C93">
      <w:pPr>
        <w:pStyle w:val="a7"/>
        <w:spacing w:line="360" w:lineRule="auto"/>
        <w:jc w:val="center"/>
        <w:rPr>
          <w:sz w:val="28"/>
          <w:szCs w:val="28"/>
        </w:rPr>
      </w:pPr>
    </w:p>
    <w:p w:rsidR="00932C93" w:rsidRDefault="00932C93" w:rsidP="00932C93">
      <w:pPr>
        <w:pStyle w:val="a7"/>
        <w:spacing w:line="360" w:lineRule="auto"/>
        <w:jc w:val="center"/>
        <w:rPr>
          <w:sz w:val="28"/>
          <w:szCs w:val="28"/>
        </w:rPr>
      </w:pPr>
    </w:p>
    <w:p w:rsidR="00932C93" w:rsidRDefault="00932C93" w:rsidP="00932C93">
      <w:pPr>
        <w:pStyle w:val="a7"/>
        <w:spacing w:line="360" w:lineRule="auto"/>
        <w:jc w:val="center"/>
        <w:rPr>
          <w:sz w:val="28"/>
          <w:szCs w:val="28"/>
        </w:rPr>
      </w:pPr>
    </w:p>
    <w:p w:rsidR="00932C93" w:rsidRDefault="00932C93" w:rsidP="00932C93">
      <w:pPr>
        <w:pStyle w:val="a7"/>
        <w:spacing w:line="360" w:lineRule="auto"/>
        <w:jc w:val="center"/>
        <w:rPr>
          <w:sz w:val="28"/>
          <w:szCs w:val="28"/>
        </w:rPr>
      </w:pPr>
    </w:p>
    <w:p w:rsidR="00932C93" w:rsidRDefault="00932C93" w:rsidP="007327AB">
      <w:pPr>
        <w:pStyle w:val="a7"/>
        <w:spacing w:line="360" w:lineRule="auto"/>
        <w:rPr>
          <w:sz w:val="28"/>
          <w:szCs w:val="28"/>
        </w:rPr>
      </w:pPr>
    </w:p>
    <w:p w:rsidR="00932C93" w:rsidRPr="0069779A" w:rsidRDefault="00932C93" w:rsidP="0069779A">
      <w:pPr>
        <w:pStyle w:val="a7"/>
        <w:spacing w:line="360" w:lineRule="auto"/>
        <w:jc w:val="center"/>
        <w:rPr>
          <w:b/>
          <w:sz w:val="32"/>
          <w:szCs w:val="32"/>
        </w:rPr>
      </w:pPr>
      <w:r w:rsidRPr="0069779A">
        <w:rPr>
          <w:b/>
          <w:sz w:val="32"/>
          <w:szCs w:val="32"/>
        </w:rPr>
        <w:t>Введение</w:t>
      </w:r>
    </w:p>
    <w:p w:rsidR="00932C93" w:rsidRPr="00932C93" w:rsidRDefault="00932C93" w:rsidP="00305897">
      <w:pPr>
        <w:pStyle w:val="a7"/>
        <w:spacing w:line="360" w:lineRule="auto"/>
        <w:ind w:firstLine="709"/>
        <w:jc w:val="right"/>
        <w:rPr>
          <w:sz w:val="28"/>
          <w:szCs w:val="28"/>
        </w:rPr>
      </w:pPr>
      <w:r w:rsidRPr="00932C93">
        <w:rPr>
          <w:sz w:val="28"/>
          <w:szCs w:val="28"/>
        </w:rPr>
        <w:t>Право облагать налогом... — это не только право уничтожать, но и право созидать.</w:t>
      </w:r>
    </w:p>
    <w:p w:rsidR="00932C93" w:rsidRPr="00932C93" w:rsidRDefault="00932C93" w:rsidP="00305897">
      <w:pPr>
        <w:pStyle w:val="a7"/>
        <w:spacing w:line="360" w:lineRule="auto"/>
        <w:ind w:firstLine="709"/>
        <w:jc w:val="right"/>
        <w:rPr>
          <w:sz w:val="28"/>
          <w:szCs w:val="28"/>
        </w:rPr>
      </w:pPr>
      <w:r w:rsidRPr="00932C93">
        <w:rPr>
          <w:i/>
          <w:iCs/>
          <w:sz w:val="28"/>
          <w:szCs w:val="28"/>
        </w:rPr>
        <w:t>Верховный суд США</w:t>
      </w:r>
    </w:p>
    <w:p w:rsidR="00932C93" w:rsidRPr="00932C93" w:rsidRDefault="00932C93" w:rsidP="00305897">
      <w:pPr>
        <w:pStyle w:val="a7"/>
        <w:spacing w:line="360" w:lineRule="auto"/>
        <w:ind w:firstLine="709"/>
        <w:jc w:val="both"/>
        <w:rPr>
          <w:sz w:val="28"/>
          <w:szCs w:val="28"/>
        </w:rPr>
      </w:pPr>
      <w:r w:rsidRPr="00932C93">
        <w:rPr>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w:t>
      </w:r>
      <w:r w:rsidRPr="00932C93">
        <w:rPr>
          <w:sz w:val="28"/>
          <w:szCs w:val="28"/>
        </w:rPr>
        <w:softHyphen/>
        <w:t>виях рыночных отношений, и особенно в переходный к рынку период, налоговая система является одним из важнейших экономических регуляторов, основой фи</w:t>
      </w:r>
      <w:r w:rsidRPr="00932C93">
        <w:rPr>
          <w:sz w:val="28"/>
          <w:szCs w:val="28"/>
        </w:rPr>
        <w:softHyphen/>
        <w:t>нансово-кредитного механизма государственного регулирования экономики. Го</w:t>
      </w:r>
      <w:r w:rsidRPr="00932C93">
        <w:rPr>
          <w:sz w:val="28"/>
          <w:szCs w:val="28"/>
        </w:rPr>
        <w:softHyphen/>
        <w:t>сударство широко использует налоговую политику в качестве определенного ре</w:t>
      </w:r>
      <w:r w:rsidRPr="00932C93">
        <w:rPr>
          <w:sz w:val="28"/>
          <w:szCs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w:t>
      </w:r>
      <w:r w:rsidRPr="00932C93">
        <w:rPr>
          <w:sz w:val="28"/>
          <w:szCs w:val="28"/>
        </w:rPr>
        <w:softHyphen/>
        <w:t>сит эффективное функционирование всего народного хозяйства.</w:t>
      </w:r>
    </w:p>
    <w:p w:rsidR="00932C93" w:rsidRPr="00932C93" w:rsidRDefault="00932C93" w:rsidP="00305897">
      <w:pPr>
        <w:pStyle w:val="a7"/>
        <w:spacing w:line="360" w:lineRule="auto"/>
        <w:ind w:firstLine="709"/>
        <w:jc w:val="both"/>
        <w:rPr>
          <w:sz w:val="28"/>
          <w:szCs w:val="28"/>
        </w:rPr>
      </w:pPr>
      <w:r w:rsidRPr="00932C93">
        <w:rPr>
          <w:sz w:val="28"/>
          <w:szCs w:val="28"/>
        </w:rPr>
        <w:t>На Западе налоговые вопросы давно уже занимают почетное место в фи</w:t>
      </w:r>
      <w:r w:rsidRPr="00932C93">
        <w:rPr>
          <w:sz w:val="28"/>
          <w:szCs w:val="28"/>
        </w:rPr>
        <w:softHyphen/>
        <w:t>нансовом планировании предприятий. В условиях высоких налоговых ставок не</w:t>
      </w:r>
      <w:r w:rsidRPr="00932C93">
        <w:rPr>
          <w:sz w:val="28"/>
          <w:szCs w:val="28"/>
        </w:rPr>
        <w:softHyphen/>
        <w:t>правильный или недостаточный учет налогового фактора может привести к весьма неблагоприятным последствиям или даже вызвать банкротство пред</w:t>
      </w:r>
      <w:r w:rsidRPr="00932C93">
        <w:rPr>
          <w:sz w:val="28"/>
          <w:szCs w:val="28"/>
        </w:rPr>
        <w:softHyphen/>
        <w:t>приятия. С другой стороны, правильное использование предусмотренных налого</w:t>
      </w:r>
      <w:r w:rsidRPr="00932C93">
        <w:rPr>
          <w:sz w:val="28"/>
          <w:szCs w:val="28"/>
        </w:rPr>
        <w:softHyphen/>
        <w:t>вым законодательством льгот и скидок может обеспечить не только сохранность и полученных финансовых накоплений, но и возможности финансирования расши</w:t>
      </w:r>
      <w:r w:rsidRPr="00932C93">
        <w:rPr>
          <w:sz w:val="28"/>
          <w:szCs w:val="28"/>
        </w:rPr>
        <w:softHyphen/>
        <w:t>рения деятельности, новых инвестиций за счет экономии на налогах или даже за счет возврата налоговых платежей из казны.</w:t>
      </w:r>
    </w:p>
    <w:p w:rsidR="00932C93" w:rsidRPr="00932C93" w:rsidRDefault="00932C93" w:rsidP="00305897">
      <w:pPr>
        <w:pStyle w:val="a7"/>
        <w:spacing w:line="360" w:lineRule="auto"/>
        <w:ind w:firstLine="709"/>
        <w:jc w:val="both"/>
        <w:rPr>
          <w:sz w:val="28"/>
          <w:szCs w:val="28"/>
        </w:rPr>
      </w:pPr>
      <w:r w:rsidRPr="00932C93">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w:t>
      </w:r>
      <w:r w:rsidRPr="00932C93">
        <w:rPr>
          <w:sz w:val="28"/>
          <w:szCs w:val="28"/>
        </w:rPr>
        <w:softHyphen/>
        <w:t>чиненности, форм собственности и организационно-правовой формы пред</w:t>
      </w:r>
      <w:r w:rsidRPr="00932C93">
        <w:rPr>
          <w:sz w:val="28"/>
          <w:szCs w:val="28"/>
        </w:rPr>
        <w:softHyphen/>
        <w:t>приятия. С помощью налогов определяются взаимоотношения предпринимате</w:t>
      </w:r>
      <w:r w:rsidRPr="00932C93">
        <w:rPr>
          <w:sz w:val="28"/>
          <w:szCs w:val="28"/>
        </w:rPr>
        <w:softHyphen/>
        <w:t>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w:t>
      </w:r>
      <w:r w:rsidRPr="00932C93">
        <w:rPr>
          <w:sz w:val="28"/>
          <w:szCs w:val="28"/>
        </w:rPr>
        <w:softHyphen/>
        <w:t>чая привлече</w:t>
      </w:r>
      <w:r w:rsidRPr="00932C93">
        <w:rPr>
          <w:sz w:val="28"/>
          <w:szCs w:val="28"/>
        </w:rPr>
        <w:softHyphen/>
        <w:t>ние иностранных инвестиций, формируется хозрасчетный доход и прибыль пред</w:t>
      </w:r>
      <w:r w:rsidRPr="00932C93">
        <w:rPr>
          <w:sz w:val="28"/>
          <w:szCs w:val="28"/>
        </w:rPr>
        <w:softHyphen/>
        <w:t>приятия. С помощью налогов государство получает в свое распо</w:t>
      </w:r>
      <w:r w:rsidRPr="00932C93">
        <w:rPr>
          <w:sz w:val="28"/>
          <w:szCs w:val="28"/>
        </w:rPr>
        <w:softHyphen/>
        <w:t>ряжение ре</w:t>
      </w:r>
      <w:r w:rsidRPr="00932C93">
        <w:rPr>
          <w:sz w:val="28"/>
          <w:szCs w:val="28"/>
        </w:rPr>
        <w:softHyphen/>
        <w:t>сурсы, необходимые для выполнения своих общественных функций. За счет на</w:t>
      </w:r>
      <w:r w:rsidRPr="00932C93">
        <w:rPr>
          <w:sz w:val="28"/>
          <w:szCs w:val="28"/>
        </w:rPr>
        <w:softHyphen/>
        <w:t>логов финансируются также расходы по социальному обеспечению, которые из</w:t>
      </w:r>
      <w:r w:rsidRPr="00932C93">
        <w:rPr>
          <w:sz w:val="28"/>
          <w:szCs w:val="28"/>
        </w:rPr>
        <w:softHyphen/>
        <w:t>меняют распределение доходов. Система налогового обложения определяет конечное распределение доходов между людьми.</w:t>
      </w:r>
    </w:p>
    <w:p w:rsidR="00932C93" w:rsidRDefault="00932C93" w:rsidP="006C1D15">
      <w:pPr>
        <w:pStyle w:val="10"/>
        <w:spacing w:line="360" w:lineRule="auto"/>
        <w:jc w:val="center"/>
        <w:rPr>
          <w:b/>
          <w:sz w:val="32"/>
          <w:szCs w:val="32"/>
          <w:lang w:val="en-US"/>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932C93" w:rsidRDefault="00932C93" w:rsidP="006C1D15">
      <w:pPr>
        <w:pStyle w:val="10"/>
        <w:spacing w:line="360" w:lineRule="auto"/>
        <w:jc w:val="center"/>
        <w:rPr>
          <w:b/>
          <w:sz w:val="32"/>
          <w:szCs w:val="32"/>
        </w:rPr>
      </w:pPr>
    </w:p>
    <w:p w:rsidR="0069779A" w:rsidRDefault="0069779A" w:rsidP="005C7F3C">
      <w:pPr>
        <w:pStyle w:val="10"/>
        <w:spacing w:line="360" w:lineRule="auto"/>
        <w:ind w:firstLine="0"/>
        <w:jc w:val="center"/>
        <w:rPr>
          <w:b/>
          <w:sz w:val="32"/>
          <w:szCs w:val="32"/>
        </w:rPr>
      </w:pPr>
    </w:p>
    <w:p w:rsidR="00305897" w:rsidRPr="00761E3B" w:rsidRDefault="00305897" w:rsidP="005C7F3C">
      <w:pPr>
        <w:pStyle w:val="10"/>
        <w:spacing w:line="360" w:lineRule="auto"/>
        <w:ind w:firstLine="0"/>
        <w:jc w:val="center"/>
        <w:rPr>
          <w:b/>
          <w:sz w:val="32"/>
          <w:szCs w:val="32"/>
        </w:rPr>
      </w:pPr>
      <w:r>
        <w:rPr>
          <w:b/>
          <w:sz w:val="32"/>
          <w:szCs w:val="32"/>
        </w:rPr>
        <w:t>1</w:t>
      </w:r>
      <w:r w:rsidR="00761E3B" w:rsidRPr="00761E3B">
        <w:rPr>
          <w:b/>
          <w:sz w:val="32"/>
          <w:szCs w:val="32"/>
        </w:rPr>
        <w:t>. Налоговая система Великобритании</w:t>
      </w:r>
      <w:r>
        <w:rPr>
          <w:b/>
          <w:sz w:val="32"/>
          <w:szCs w:val="32"/>
        </w:rPr>
        <w:t>, ее особенности</w:t>
      </w:r>
    </w:p>
    <w:p w:rsidR="00761E3B" w:rsidRPr="00761E3B" w:rsidRDefault="00761E3B" w:rsidP="00305897">
      <w:pPr>
        <w:pStyle w:val="10"/>
        <w:spacing w:line="360" w:lineRule="auto"/>
        <w:rPr>
          <w:sz w:val="28"/>
          <w:szCs w:val="28"/>
        </w:rPr>
      </w:pPr>
      <w:r w:rsidRPr="00761E3B">
        <w:rPr>
          <w:sz w:val="28"/>
          <w:szCs w:val="28"/>
        </w:rPr>
        <w:t xml:space="preserve">Основой налогового законодательства Великобритании служат законодательные акты о подоходном налоге с населения и корпораций, о налоге на добавленную стоимость и о налоге с корпораций. При этом очередным законом о бюджете страны, принимаемым британским парламентом, обычно вносятся поправки к действующим законодательным актам. </w:t>
      </w:r>
    </w:p>
    <w:p w:rsidR="00761E3B" w:rsidRPr="00761E3B" w:rsidRDefault="00761E3B" w:rsidP="00305897">
      <w:pPr>
        <w:pStyle w:val="10"/>
        <w:spacing w:line="360" w:lineRule="auto"/>
        <w:rPr>
          <w:sz w:val="28"/>
          <w:szCs w:val="28"/>
        </w:rPr>
      </w:pPr>
      <w:r w:rsidRPr="00761E3B">
        <w:rPr>
          <w:sz w:val="28"/>
          <w:szCs w:val="28"/>
        </w:rPr>
        <w:t>Право регулировать вопросы применения налогового законодательства принадлежит специальным органам – Тайному совету</w:t>
      </w:r>
      <w:r w:rsidR="0044640E" w:rsidRPr="0044640E">
        <w:rPr>
          <w:sz w:val="28"/>
          <w:szCs w:val="28"/>
        </w:rPr>
        <w:t xml:space="preserve"> </w:t>
      </w:r>
      <w:r w:rsidR="0044640E">
        <w:rPr>
          <w:sz w:val="28"/>
          <w:szCs w:val="28"/>
        </w:rPr>
        <w:t>(</w:t>
      </w:r>
      <w:r w:rsidR="0044640E">
        <w:rPr>
          <w:sz w:val="28"/>
          <w:szCs w:val="28"/>
          <w:lang w:val="en-US"/>
        </w:rPr>
        <w:t>orders</w:t>
      </w:r>
      <w:r w:rsidR="0044640E" w:rsidRPr="0044640E">
        <w:rPr>
          <w:sz w:val="28"/>
          <w:szCs w:val="28"/>
        </w:rPr>
        <w:t xml:space="preserve"> </w:t>
      </w:r>
      <w:r w:rsidR="0044640E">
        <w:rPr>
          <w:sz w:val="28"/>
          <w:szCs w:val="28"/>
          <w:lang w:val="en-US"/>
        </w:rPr>
        <w:t>in</w:t>
      </w:r>
      <w:r w:rsidR="0044640E" w:rsidRPr="0044640E">
        <w:rPr>
          <w:sz w:val="28"/>
          <w:szCs w:val="28"/>
        </w:rPr>
        <w:t xml:space="preserve"> </w:t>
      </w:r>
      <w:r w:rsidR="0044640E">
        <w:rPr>
          <w:sz w:val="28"/>
          <w:szCs w:val="28"/>
          <w:lang w:val="en-US"/>
        </w:rPr>
        <w:t>council</w:t>
      </w:r>
      <w:r w:rsidR="0044640E">
        <w:rPr>
          <w:sz w:val="28"/>
          <w:szCs w:val="28"/>
        </w:rPr>
        <w:t>)</w:t>
      </w:r>
      <w:r w:rsidRPr="00761E3B">
        <w:rPr>
          <w:sz w:val="28"/>
          <w:szCs w:val="28"/>
        </w:rPr>
        <w:t>, министерствам и Управлению внутренних доходов. Полномочия этих органов определяются парламентом.</w:t>
      </w:r>
    </w:p>
    <w:p w:rsidR="00761E3B" w:rsidRPr="00761E3B" w:rsidRDefault="00761E3B" w:rsidP="00305897">
      <w:pPr>
        <w:pStyle w:val="10"/>
        <w:spacing w:line="360" w:lineRule="auto"/>
        <w:rPr>
          <w:sz w:val="28"/>
          <w:szCs w:val="28"/>
        </w:rPr>
      </w:pPr>
      <w:r w:rsidRPr="00761E3B">
        <w:rPr>
          <w:sz w:val="28"/>
          <w:szCs w:val="28"/>
        </w:rPr>
        <w:t>Функция организации налоговой службы возложена на два правительственных департамента, подчиненных казначейству.</w:t>
      </w:r>
    </w:p>
    <w:p w:rsidR="00761E3B" w:rsidRPr="00B81A04" w:rsidRDefault="00761E3B" w:rsidP="00305897">
      <w:pPr>
        <w:pStyle w:val="10"/>
        <w:spacing w:line="360" w:lineRule="auto"/>
        <w:rPr>
          <w:sz w:val="28"/>
          <w:szCs w:val="28"/>
        </w:rPr>
      </w:pPr>
      <w:r w:rsidRPr="00B81A04">
        <w:rPr>
          <w:sz w:val="28"/>
          <w:szCs w:val="28"/>
        </w:rPr>
        <w:t>Управление внутренних доходов (УВД</w:t>
      </w:r>
      <w:r w:rsidR="0044640E" w:rsidRPr="0044640E">
        <w:rPr>
          <w:sz w:val="28"/>
          <w:szCs w:val="28"/>
        </w:rPr>
        <w:t xml:space="preserve"> - </w:t>
      </w:r>
      <w:r w:rsidR="0044640E">
        <w:rPr>
          <w:sz w:val="28"/>
          <w:szCs w:val="28"/>
          <w:lang w:val="en-US"/>
        </w:rPr>
        <w:t>Board</w:t>
      </w:r>
      <w:r w:rsidR="0044640E" w:rsidRPr="0044640E">
        <w:rPr>
          <w:sz w:val="28"/>
          <w:szCs w:val="28"/>
        </w:rPr>
        <w:t xml:space="preserve"> </w:t>
      </w:r>
      <w:r w:rsidR="0044640E">
        <w:rPr>
          <w:sz w:val="28"/>
          <w:szCs w:val="28"/>
          <w:lang w:val="en-US"/>
        </w:rPr>
        <w:t>of</w:t>
      </w:r>
      <w:r w:rsidR="0044640E" w:rsidRPr="0044640E">
        <w:rPr>
          <w:sz w:val="28"/>
          <w:szCs w:val="28"/>
        </w:rPr>
        <w:t xml:space="preserve"> </w:t>
      </w:r>
      <w:r w:rsidR="0044640E">
        <w:rPr>
          <w:sz w:val="28"/>
          <w:szCs w:val="28"/>
          <w:lang w:val="en-US"/>
        </w:rPr>
        <w:t>inland</w:t>
      </w:r>
      <w:r w:rsidR="0044640E" w:rsidRPr="0044640E">
        <w:rPr>
          <w:sz w:val="28"/>
          <w:szCs w:val="28"/>
        </w:rPr>
        <w:t xml:space="preserve"> </w:t>
      </w:r>
      <w:r w:rsidR="0044640E">
        <w:rPr>
          <w:sz w:val="28"/>
          <w:szCs w:val="28"/>
          <w:lang w:val="en-US"/>
        </w:rPr>
        <w:t>revenue</w:t>
      </w:r>
      <w:r w:rsidRPr="00B81A04">
        <w:rPr>
          <w:sz w:val="28"/>
          <w:szCs w:val="28"/>
        </w:rPr>
        <w:t>) контролирует взимание налогов и сборов с юридических и физических лиц:</w:t>
      </w:r>
    </w:p>
    <w:p w:rsidR="00761E3B" w:rsidRPr="00761E3B" w:rsidRDefault="00761E3B" w:rsidP="00305897">
      <w:pPr>
        <w:pStyle w:val="10"/>
        <w:spacing w:line="360" w:lineRule="auto"/>
        <w:rPr>
          <w:sz w:val="28"/>
          <w:szCs w:val="28"/>
        </w:rPr>
      </w:pPr>
      <w:r w:rsidRPr="00761E3B">
        <w:rPr>
          <w:sz w:val="28"/>
          <w:szCs w:val="28"/>
        </w:rPr>
        <w:t>– подоходного налога;</w:t>
      </w:r>
    </w:p>
    <w:p w:rsidR="00761E3B" w:rsidRPr="00761E3B" w:rsidRDefault="00761E3B" w:rsidP="00305897">
      <w:pPr>
        <w:pStyle w:val="10"/>
        <w:spacing w:line="360" w:lineRule="auto"/>
        <w:rPr>
          <w:sz w:val="28"/>
          <w:szCs w:val="28"/>
        </w:rPr>
      </w:pPr>
      <w:r w:rsidRPr="00761E3B">
        <w:rPr>
          <w:sz w:val="28"/>
          <w:szCs w:val="28"/>
        </w:rPr>
        <w:t>– налога с корпораций;</w:t>
      </w:r>
    </w:p>
    <w:p w:rsidR="00761E3B" w:rsidRPr="00761E3B" w:rsidRDefault="00761E3B" w:rsidP="00305897">
      <w:pPr>
        <w:pStyle w:val="10"/>
        <w:spacing w:line="360" w:lineRule="auto"/>
        <w:rPr>
          <w:sz w:val="28"/>
          <w:szCs w:val="28"/>
        </w:rPr>
      </w:pPr>
      <w:r w:rsidRPr="00761E3B">
        <w:rPr>
          <w:sz w:val="28"/>
          <w:szCs w:val="28"/>
        </w:rPr>
        <w:t>– налога на прибыль;</w:t>
      </w:r>
    </w:p>
    <w:p w:rsidR="00761E3B" w:rsidRPr="00761E3B" w:rsidRDefault="00761E3B" w:rsidP="00305897">
      <w:pPr>
        <w:pStyle w:val="10"/>
        <w:spacing w:line="360" w:lineRule="auto"/>
        <w:rPr>
          <w:sz w:val="28"/>
          <w:szCs w:val="28"/>
        </w:rPr>
      </w:pPr>
      <w:r w:rsidRPr="00761E3B">
        <w:rPr>
          <w:sz w:val="28"/>
          <w:szCs w:val="28"/>
        </w:rPr>
        <w:t>– налогообложения нефти;</w:t>
      </w:r>
    </w:p>
    <w:p w:rsidR="00761E3B" w:rsidRPr="00761E3B" w:rsidRDefault="00761E3B" w:rsidP="00305897">
      <w:pPr>
        <w:pStyle w:val="10"/>
        <w:spacing w:line="360" w:lineRule="auto"/>
        <w:rPr>
          <w:sz w:val="28"/>
          <w:szCs w:val="28"/>
        </w:rPr>
      </w:pPr>
      <w:r w:rsidRPr="00761E3B">
        <w:rPr>
          <w:sz w:val="28"/>
          <w:szCs w:val="28"/>
        </w:rPr>
        <w:t>– налога с наследства;</w:t>
      </w:r>
    </w:p>
    <w:p w:rsidR="00761E3B" w:rsidRPr="00761E3B" w:rsidRDefault="00761E3B" w:rsidP="00305897">
      <w:pPr>
        <w:pStyle w:val="10"/>
        <w:spacing w:line="360" w:lineRule="auto"/>
        <w:rPr>
          <w:sz w:val="28"/>
          <w:szCs w:val="28"/>
        </w:rPr>
      </w:pPr>
      <w:r w:rsidRPr="00761E3B">
        <w:rPr>
          <w:sz w:val="28"/>
          <w:szCs w:val="28"/>
        </w:rPr>
        <w:t>– национальных вкладов страхования;</w:t>
      </w:r>
    </w:p>
    <w:p w:rsidR="00761E3B" w:rsidRPr="00761E3B" w:rsidRDefault="00761E3B" w:rsidP="00305897">
      <w:pPr>
        <w:pStyle w:val="10"/>
        <w:spacing w:line="360" w:lineRule="auto"/>
        <w:rPr>
          <w:sz w:val="28"/>
          <w:szCs w:val="28"/>
        </w:rPr>
      </w:pPr>
      <w:r w:rsidRPr="00761E3B">
        <w:rPr>
          <w:sz w:val="28"/>
          <w:szCs w:val="28"/>
        </w:rPr>
        <w:t>– пошлин и акцизов.</w:t>
      </w:r>
    </w:p>
    <w:p w:rsidR="00761E3B" w:rsidRPr="00761E3B" w:rsidRDefault="00761E3B" w:rsidP="00305897">
      <w:pPr>
        <w:pStyle w:val="10"/>
        <w:spacing w:line="360" w:lineRule="auto"/>
        <w:rPr>
          <w:sz w:val="28"/>
          <w:szCs w:val="28"/>
        </w:rPr>
      </w:pPr>
      <w:r w:rsidRPr="00761E3B">
        <w:rPr>
          <w:sz w:val="28"/>
          <w:szCs w:val="28"/>
        </w:rPr>
        <w:t>Кроме этого, под контролем УВД находится оплата рабочих и детских налоговых кредитов.</w:t>
      </w:r>
    </w:p>
    <w:p w:rsidR="00761E3B" w:rsidRPr="006C1D15" w:rsidRDefault="00761E3B" w:rsidP="00305897">
      <w:pPr>
        <w:pStyle w:val="10"/>
        <w:spacing w:line="360" w:lineRule="auto"/>
        <w:rPr>
          <w:sz w:val="28"/>
          <w:szCs w:val="28"/>
        </w:rPr>
      </w:pPr>
      <w:r w:rsidRPr="006C1D15">
        <w:rPr>
          <w:sz w:val="28"/>
          <w:szCs w:val="28"/>
        </w:rPr>
        <w:t>Управление пошлин и акцизов (УПА) ведает системой косвенного налогообложения.</w:t>
      </w:r>
    </w:p>
    <w:p w:rsidR="00761E3B" w:rsidRPr="00761E3B" w:rsidRDefault="006C1D15" w:rsidP="00305897">
      <w:pPr>
        <w:pStyle w:val="10"/>
        <w:spacing w:line="360" w:lineRule="auto"/>
        <w:ind w:firstLine="0"/>
        <w:rPr>
          <w:sz w:val="28"/>
          <w:szCs w:val="28"/>
        </w:rPr>
      </w:pPr>
      <w:r>
        <w:rPr>
          <w:sz w:val="28"/>
          <w:szCs w:val="28"/>
        </w:rPr>
        <w:t xml:space="preserve">           </w:t>
      </w:r>
      <w:r w:rsidR="00761E3B" w:rsidRPr="00761E3B">
        <w:rPr>
          <w:sz w:val="28"/>
          <w:szCs w:val="28"/>
        </w:rPr>
        <w:t>Налоговая система Великобритании включает следующие виды налогов:</w:t>
      </w:r>
    </w:p>
    <w:p w:rsidR="00761E3B" w:rsidRPr="00761E3B" w:rsidRDefault="00761E3B" w:rsidP="006C1D15">
      <w:pPr>
        <w:pStyle w:val="10"/>
        <w:spacing w:line="360" w:lineRule="auto"/>
        <w:rPr>
          <w:sz w:val="28"/>
          <w:szCs w:val="28"/>
        </w:rPr>
      </w:pPr>
    </w:p>
    <w:p w:rsidR="006C1D15" w:rsidRDefault="006C1D15" w:rsidP="006C1D15">
      <w:pPr>
        <w:pStyle w:val="10"/>
        <w:spacing w:line="360" w:lineRule="auto"/>
        <w:jc w:val="center"/>
        <w:rPr>
          <w:b/>
          <w:bCs/>
          <w:sz w:val="28"/>
          <w:szCs w:val="28"/>
        </w:rPr>
      </w:pPr>
    </w:p>
    <w:p w:rsidR="00761E3B" w:rsidRPr="00761E3B" w:rsidRDefault="00761E3B" w:rsidP="006C1D15">
      <w:pPr>
        <w:pStyle w:val="10"/>
        <w:spacing w:line="360" w:lineRule="auto"/>
        <w:jc w:val="center"/>
        <w:rPr>
          <w:b/>
          <w:bCs/>
          <w:sz w:val="28"/>
          <w:szCs w:val="28"/>
        </w:rPr>
      </w:pPr>
      <w:r w:rsidRPr="00761E3B">
        <w:rPr>
          <w:b/>
          <w:bCs/>
          <w:sz w:val="28"/>
          <w:szCs w:val="28"/>
        </w:rPr>
        <w:t>Общегосударственные налоги</w:t>
      </w:r>
    </w:p>
    <w:p w:rsidR="00761E3B" w:rsidRPr="00761E3B" w:rsidRDefault="00761E3B" w:rsidP="006C1D15">
      <w:pPr>
        <w:pStyle w:val="10"/>
        <w:spacing w:line="360" w:lineRule="auto"/>
        <w:jc w:val="left"/>
        <w:rPr>
          <w:sz w:val="28"/>
          <w:szCs w:val="28"/>
        </w:rPr>
      </w:pPr>
      <w:r w:rsidRPr="00761E3B">
        <w:rPr>
          <w:sz w:val="28"/>
          <w:szCs w:val="28"/>
        </w:rPr>
        <w:t>Подоходный налог с физических лиц</w:t>
      </w:r>
    </w:p>
    <w:p w:rsidR="00761E3B" w:rsidRPr="00761E3B" w:rsidRDefault="00761E3B" w:rsidP="006C1D15">
      <w:pPr>
        <w:pStyle w:val="10"/>
        <w:spacing w:line="360" w:lineRule="auto"/>
        <w:jc w:val="left"/>
        <w:rPr>
          <w:sz w:val="28"/>
          <w:szCs w:val="28"/>
        </w:rPr>
      </w:pPr>
      <w:r w:rsidRPr="00761E3B">
        <w:rPr>
          <w:sz w:val="28"/>
          <w:szCs w:val="28"/>
        </w:rPr>
        <w:t>Подоходный налог с корпораций корпоративный налог</w:t>
      </w:r>
    </w:p>
    <w:p w:rsidR="00761E3B" w:rsidRPr="00761E3B" w:rsidRDefault="00761E3B" w:rsidP="006C1D15">
      <w:pPr>
        <w:pStyle w:val="10"/>
        <w:spacing w:line="360" w:lineRule="auto"/>
        <w:jc w:val="left"/>
        <w:rPr>
          <w:sz w:val="28"/>
          <w:szCs w:val="28"/>
        </w:rPr>
      </w:pPr>
      <w:r w:rsidRPr="00761E3B">
        <w:rPr>
          <w:sz w:val="28"/>
          <w:szCs w:val="28"/>
        </w:rPr>
        <w:t>Налог на добычу нефти</w:t>
      </w:r>
    </w:p>
    <w:p w:rsidR="00761E3B" w:rsidRPr="00761E3B" w:rsidRDefault="00761E3B" w:rsidP="006C1D15">
      <w:pPr>
        <w:pStyle w:val="10"/>
        <w:spacing w:line="360" w:lineRule="auto"/>
        <w:jc w:val="left"/>
        <w:rPr>
          <w:sz w:val="28"/>
          <w:szCs w:val="28"/>
        </w:rPr>
      </w:pPr>
      <w:r w:rsidRPr="00761E3B">
        <w:rPr>
          <w:sz w:val="28"/>
          <w:szCs w:val="28"/>
        </w:rPr>
        <w:t>Налог на наследство</w:t>
      </w:r>
    </w:p>
    <w:p w:rsidR="00761E3B" w:rsidRPr="00761E3B" w:rsidRDefault="00761E3B" w:rsidP="006C1D15">
      <w:pPr>
        <w:pStyle w:val="10"/>
        <w:spacing w:line="360" w:lineRule="auto"/>
        <w:jc w:val="left"/>
        <w:rPr>
          <w:sz w:val="28"/>
          <w:szCs w:val="28"/>
        </w:rPr>
      </w:pPr>
      <w:r w:rsidRPr="00761E3B">
        <w:rPr>
          <w:sz w:val="28"/>
          <w:szCs w:val="28"/>
        </w:rPr>
        <w:t>НДС</w:t>
      </w:r>
    </w:p>
    <w:p w:rsidR="00761E3B" w:rsidRPr="00761E3B" w:rsidRDefault="00761E3B" w:rsidP="006C1D15">
      <w:pPr>
        <w:pStyle w:val="10"/>
        <w:spacing w:line="360" w:lineRule="auto"/>
        <w:jc w:val="left"/>
        <w:rPr>
          <w:sz w:val="28"/>
          <w:szCs w:val="28"/>
        </w:rPr>
      </w:pPr>
      <w:r w:rsidRPr="00761E3B">
        <w:rPr>
          <w:sz w:val="28"/>
          <w:szCs w:val="28"/>
        </w:rPr>
        <w:t>Гербовые сборы</w:t>
      </w:r>
    </w:p>
    <w:p w:rsidR="00761E3B" w:rsidRDefault="00761E3B" w:rsidP="006C1D15">
      <w:pPr>
        <w:pStyle w:val="10"/>
        <w:spacing w:line="360" w:lineRule="auto"/>
        <w:jc w:val="left"/>
        <w:rPr>
          <w:sz w:val="28"/>
          <w:szCs w:val="28"/>
        </w:rPr>
      </w:pPr>
      <w:r w:rsidRPr="00761E3B">
        <w:rPr>
          <w:sz w:val="28"/>
          <w:szCs w:val="28"/>
        </w:rPr>
        <w:t>Пошлины и акцизы</w:t>
      </w:r>
    </w:p>
    <w:p w:rsidR="0087514C" w:rsidRPr="00761E3B" w:rsidRDefault="0087514C" w:rsidP="006C1D15">
      <w:pPr>
        <w:pStyle w:val="10"/>
        <w:spacing w:line="360" w:lineRule="auto"/>
        <w:jc w:val="left"/>
        <w:rPr>
          <w:sz w:val="28"/>
          <w:szCs w:val="28"/>
        </w:rPr>
      </w:pPr>
      <w:r>
        <w:rPr>
          <w:sz w:val="28"/>
          <w:szCs w:val="28"/>
        </w:rPr>
        <w:t>Единый социальный налог</w:t>
      </w:r>
    </w:p>
    <w:p w:rsidR="00761E3B" w:rsidRPr="00761E3B" w:rsidRDefault="00761E3B" w:rsidP="006C1D15">
      <w:pPr>
        <w:pStyle w:val="10"/>
        <w:spacing w:line="360" w:lineRule="auto"/>
        <w:jc w:val="center"/>
        <w:rPr>
          <w:b/>
          <w:bCs/>
          <w:sz w:val="28"/>
          <w:szCs w:val="28"/>
        </w:rPr>
      </w:pPr>
      <w:r w:rsidRPr="00761E3B">
        <w:rPr>
          <w:b/>
          <w:bCs/>
          <w:sz w:val="28"/>
          <w:szCs w:val="28"/>
        </w:rPr>
        <w:t>Местные налоги</w:t>
      </w:r>
    </w:p>
    <w:p w:rsidR="00761E3B" w:rsidRPr="00761E3B" w:rsidRDefault="00761E3B" w:rsidP="006C1D15">
      <w:pPr>
        <w:pStyle w:val="10"/>
        <w:spacing w:line="360" w:lineRule="auto"/>
        <w:jc w:val="left"/>
        <w:rPr>
          <w:sz w:val="28"/>
          <w:szCs w:val="28"/>
        </w:rPr>
      </w:pPr>
      <w:r w:rsidRPr="00761E3B">
        <w:rPr>
          <w:sz w:val="28"/>
          <w:szCs w:val="28"/>
        </w:rPr>
        <w:t>Налог на имущество</w:t>
      </w:r>
    </w:p>
    <w:p w:rsidR="00761E3B" w:rsidRPr="00761E3B" w:rsidRDefault="00761E3B" w:rsidP="006C1D15">
      <w:pPr>
        <w:pStyle w:val="10"/>
        <w:spacing w:line="360" w:lineRule="auto"/>
        <w:jc w:val="left"/>
        <w:rPr>
          <w:sz w:val="28"/>
          <w:szCs w:val="28"/>
        </w:rPr>
      </w:pPr>
      <w:r w:rsidRPr="00761E3B">
        <w:rPr>
          <w:sz w:val="28"/>
          <w:szCs w:val="28"/>
        </w:rPr>
        <w:t>Налог на закапывание мусора</w:t>
      </w:r>
    </w:p>
    <w:p w:rsidR="00761E3B" w:rsidRPr="00761E3B" w:rsidRDefault="00761E3B" w:rsidP="006C1D15">
      <w:pPr>
        <w:pStyle w:val="10"/>
        <w:spacing w:line="360" w:lineRule="auto"/>
        <w:rPr>
          <w:sz w:val="28"/>
          <w:szCs w:val="28"/>
        </w:rPr>
      </w:pPr>
    </w:p>
    <w:p w:rsidR="00761E3B" w:rsidRPr="00761E3B" w:rsidRDefault="00761E3B" w:rsidP="00305897">
      <w:pPr>
        <w:pStyle w:val="10"/>
        <w:spacing w:line="360" w:lineRule="auto"/>
        <w:rPr>
          <w:sz w:val="28"/>
          <w:szCs w:val="28"/>
        </w:rPr>
      </w:pPr>
      <w:r w:rsidRPr="00761E3B">
        <w:rPr>
          <w:sz w:val="28"/>
          <w:szCs w:val="28"/>
        </w:rPr>
        <w:t>Налоги, сборы и другие обязательные платежи в Великобритании исчисляются и уплачиваются в англ</w:t>
      </w:r>
      <w:r w:rsidR="00C20F86">
        <w:rPr>
          <w:sz w:val="28"/>
          <w:szCs w:val="28"/>
        </w:rPr>
        <w:t>ийских фунтах стерлингов (</w:t>
      </w:r>
      <w:r w:rsidR="00C20F86" w:rsidRPr="00364F35">
        <w:rPr>
          <w:sz w:val="28"/>
          <w:szCs w:val="28"/>
        </w:rPr>
        <w:t>£</w:t>
      </w:r>
      <w:r w:rsidRPr="00761E3B">
        <w:rPr>
          <w:sz w:val="28"/>
          <w:szCs w:val="28"/>
        </w:rPr>
        <w:t>)</w:t>
      </w:r>
      <w:r w:rsidR="00C20F86">
        <w:rPr>
          <w:sz w:val="28"/>
          <w:szCs w:val="28"/>
        </w:rPr>
        <w:t>.</w:t>
      </w:r>
    </w:p>
    <w:p w:rsidR="00C20F86" w:rsidRPr="00C20F86" w:rsidRDefault="00C20F86" w:rsidP="00305897">
      <w:pPr>
        <w:pStyle w:val="a7"/>
        <w:spacing w:line="360" w:lineRule="auto"/>
        <w:ind w:firstLine="709"/>
        <w:jc w:val="both"/>
        <w:rPr>
          <w:color w:val="000000"/>
          <w:sz w:val="28"/>
          <w:szCs w:val="28"/>
        </w:rPr>
      </w:pPr>
      <w:r w:rsidRPr="00C20F86">
        <w:rPr>
          <w:color w:val="000000"/>
          <w:sz w:val="28"/>
          <w:szCs w:val="28"/>
        </w:rPr>
        <w:t>Налоговый год (Tax Year или Fiscal Year) в Великобритании начинается 6 апреля и заканчивается 5 апреля следующего года.</w:t>
      </w:r>
      <w:r w:rsidRPr="00C20F86">
        <w:rPr>
          <w:color w:val="000000"/>
          <w:sz w:val="28"/>
          <w:szCs w:val="28"/>
        </w:rPr>
        <w:br/>
        <w:t xml:space="preserve">Выбор странных дат для налогового года уходит корнями в прошлое. В 1752 году Англия перешла с </w:t>
      </w:r>
      <w:hyperlink r:id="rId7" w:tooltip="Юлианский календарь" w:history="1">
        <w:r w:rsidRPr="00C20F86">
          <w:rPr>
            <w:rStyle w:val="a6"/>
            <w:color w:val="000000"/>
            <w:sz w:val="28"/>
            <w:szCs w:val="28"/>
            <w:u w:val="none"/>
          </w:rPr>
          <w:t>Юлианского календаря</w:t>
        </w:r>
      </w:hyperlink>
      <w:r w:rsidRPr="00C20F86">
        <w:rPr>
          <w:color w:val="000000"/>
          <w:sz w:val="28"/>
          <w:szCs w:val="28"/>
        </w:rPr>
        <w:t xml:space="preserve">, по которому новый год, равно как и налоговый, начинался 25 марта, на </w:t>
      </w:r>
      <w:hyperlink r:id="rId8" w:tooltip="Григорианский календарь" w:history="1">
        <w:r w:rsidRPr="00C20F86">
          <w:rPr>
            <w:rStyle w:val="a6"/>
            <w:color w:val="000000"/>
            <w:sz w:val="28"/>
            <w:szCs w:val="28"/>
            <w:u w:val="none"/>
          </w:rPr>
          <w:t>Григорианский календарь</w:t>
        </w:r>
      </w:hyperlink>
      <w:r w:rsidRPr="00C20F86">
        <w:rPr>
          <w:color w:val="000000"/>
          <w:sz w:val="28"/>
          <w:szCs w:val="28"/>
        </w:rPr>
        <w:t xml:space="preserve"> с началом нового года 1 января. Два календаря отличались на 11 дней, и правительство, не желая терять налоги за эти дни, перенесло начало налогового года на 5 апреля, а в 1800 году на 6 апреля.</w:t>
      </w:r>
    </w:p>
    <w:p w:rsidR="006C1D15" w:rsidRDefault="006C1D15" w:rsidP="00305897">
      <w:pPr>
        <w:spacing w:line="360" w:lineRule="auto"/>
        <w:ind w:firstLine="709"/>
        <w:jc w:val="both"/>
        <w:rPr>
          <w:sz w:val="28"/>
          <w:szCs w:val="28"/>
        </w:rPr>
      </w:pPr>
    </w:p>
    <w:p w:rsidR="006C1D15" w:rsidRDefault="006C1D15" w:rsidP="006C1D15">
      <w:pPr>
        <w:spacing w:line="360" w:lineRule="auto"/>
        <w:ind w:firstLine="709"/>
        <w:rPr>
          <w:sz w:val="28"/>
          <w:szCs w:val="28"/>
        </w:rPr>
      </w:pPr>
    </w:p>
    <w:p w:rsidR="006C1D15" w:rsidRDefault="006C1D15" w:rsidP="006C1D15">
      <w:pPr>
        <w:spacing w:line="360" w:lineRule="auto"/>
        <w:ind w:firstLine="709"/>
        <w:rPr>
          <w:sz w:val="28"/>
          <w:szCs w:val="28"/>
        </w:rPr>
      </w:pPr>
    </w:p>
    <w:p w:rsidR="006C1D15" w:rsidRDefault="006C1D15" w:rsidP="006C1D15">
      <w:pPr>
        <w:spacing w:line="360" w:lineRule="auto"/>
        <w:ind w:firstLine="709"/>
        <w:rPr>
          <w:sz w:val="28"/>
          <w:szCs w:val="28"/>
        </w:rPr>
      </w:pPr>
    </w:p>
    <w:p w:rsidR="006C1D15" w:rsidRDefault="006C1D15" w:rsidP="006C1D15">
      <w:pPr>
        <w:spacing w:line="360" w:lineRule="auto"/>
        <w:ind w:firstLine="709"/>
        <w:rPr>
          <w:sz w:val="28"/>
          <w:szCs w:val="28"/>
          <w:lang w:val="en-US"/>
        </w:rPr>
      </w:pPr>
    </w:p>
    <w:p w:rsidR="005C7F3C" w:rsidRPr="005C7F3C" w:rsidRDefault="005C7F3C" w:rsidP="006C1D15">
      <w:pPr>
        <w:spacing w:line="360" w:lineRule="auto"/>
        <w:ind w:firstLine="709"/>
        <w:rPr>
          <w:sz w:val="28"/>
          <w:szCs w:val="28"/>
          <w:lang w:val="en-US"/>
        </w:rPr>
      </w:pPr>
    </w:p>
    <w:p w:rsidR="00305897" w:rsidRPr="00FE77F3" w:rsidRDefault="00FE77F3" w:rsidP="006C1D15">
      <w:pPr>
        <w:spacing w:line="360" w:lineRule="auto"/>
        <w:ind w:firstLine="709"/>
        <w:jc w:val="center"/>
        <w:rPr>
          <w:b/>
          <w:sz w:val="32"/>
          <w:szCs w:val="32"/>
        </w:rPr>
      </w:pPr>
      <w:r w:rsidRPr="00FE77F3">
        <w:rPr>
          <w:b/>
          <w:sz w:val="32"/>
          <w:szCs w:val="32"/>
        </w:rPr>
        <w:t>2.Налоги Великобритании</w:t>
      </w:r>
    </w:p>
    <w:p w:rsidR="00761E3B" w:rsidRPr="00A614C9" w:rsidRDefault="006C1D15" w:rsidP="006C1D15">
      <w:pPr>
        <w:spacing w:line="360" w:lineRule="auto"/>
        <w:ind w:firstLine="709"/>
        <w:jc w:val="center"/>
        <w:rPr>
          <w:b/>
          <w:sz w:val="28"/>
          <w:szCs w:val="28"/>
        </w:rPr>
      </w:pPr>
      <w:r w:rsidRPr="00A614C9">
        <w:rPr>
          <w:b/>
          <w:sz w:val="28"/>
          <w:szCs w:val="28"/>
        </w:rPr>
        <w:t>2.1. Общегосударственные налоги</w:t>
      </w:r>
    </w:p>
    <w:p w:rsidR="00761E3B" w:rsidRPr="0044640E" w:rsidRDefault="00761E3B" w:rsidP="006C1D15">
      <w:pPr>
        <w:pStyle w:val="2"/>
        <w:spacing w:line="360" w:lineRule="auto"/>
        <w:ind w:firstLine="0"/>
        <w:jc w:val="center"/>
        <w:rPr>
          <w:rFonts w:ascii="Times New Roman" w:hAnsi="Times New Roman" w:cs="Times New Roman"/>
        </w:rPr>
      </w:pPr>
      <w:r w:rsidRPr="00A614C9">
        <w:rPr>
          <w:rFonts w:ascii="Times New Roman" w:hAnsi="Times New Roman" w:cs="Times New Roman"/>
        </w:rPr>
        <w:t>2.1</w:t>
      </w:r>
      <w:r w:rsidR="006C1D15" w:rsidRPr="00A614C9">
        <w:rPr>
          <w:rFonts w:ascii="Times New Roman" w:hAnsi="Times New Roman" w:cs="Times New Roman"/>
        </w:rPr>
        <w:t>.1.</w:t>
      </w:r>
      <w:r w:rsidRPr="00A614C9">
        <w:rPr>
          <w:rFonts w:ascii="Times New Roman" w:hAnsi="Times New Roman" w:cs="Times New Roman"/>
        </w:rPr>
        <w:t xml:space="preserve"> Подоходный налог с физических </w:t>
      </w:r>
      <w:r w:rsidRPr="0044640E">
        <w:rPr>
          <w:rFonts w:ascii="Times New Roman" w:hAnsi="Times New Roman" w:cs="Times New Roman"/>
        </w:rPr>
        <w:t>лиц</w:t>
      </w:r>
      <w:r w:rsidR="0044640E" w:rsidRPr="0044640E">
        <w:rPr>
          <w:rFonts w:ascii="Times New Roman" w:hAnsi="Times New Roman" w:cs="Times New Roman"/>
        </w:rPr>
        <w:t xml:space="preserve"> </w:t>
      </w:r>
      <w:r w:rsidR="0044640E" w:rsidRPr="0044640E">
        <w:rPr>
          <w:rFonts w:ascii="Times New Roman" w:hAnsi="Times New Roman" w:cs="Times New Roman"/>
          <w:color w:val="000000"/>
        </w:rPr>
        <w:t>(</w:t>
      </w:r>
      <w:r w:rsidR="0044640E" w:rsidRPr="0044640E">
        <w:rPr>
          <w:rFonts w:ascii="Times New Roman" w:hAnsi="Times New Roman" w:cs="Times New Roman"/>
          <w:bCs w:val="0"/>
          <w:color w:val="000000"/>
        </w:rPr>
        <w:t>Income Tax)</w:t>
      </w:r>
    </w:p>
    <w:p w:rsidR="00761E3B" w:rsidRPr="00761E3B" w:rsidRDefault="00761E3B" w:rsidP="006C1D15">
      <w:pPr>
        <w:pStyle w:val="10"/>
        <w:spacing w:line="360" w:lineRule="auto"/>
        <w:rPr>
          <w:sz w:val="28"/>
          <w:szCs w:val="28"/>
        </w:rPr>
      </w:pPr>
      <w:r w:rsidRPr="00761E3B">
        <w:rPr>
          <w:sz w:val="28"/>
          <w:szCs w:val="28"/>
        </w:rPr>
        <w:t>Обязанность по уплате подоходного налога распространяется на все население Соединенного Королевства. Однако существуют различные подходы к налогообложению резидентов и нерезидентов.</w:t>
      </w:r>
    </w:p>
    <w:p w:rsidR="00761E3B" w:rsidRPr="00761E3B" w:rsidRDefault="00761E3B" w:rsidP="006C1D15">
      <w:pPr>
        <w:pStyle w:val="10"/>
        <w:spacing w:line="360" w:lineRule="auto"/>
        <w:rPr>
          <w:sz w:val="28"/>
          <w:szCs w:val="28"/>
        </w:rPr>
      </w:pPr>
      <w:r w:rsidRPr="00761E3B">
        <w:rPr>
          <w:sz w:val="28"/>
          <w:szCs w:val="28"/>
        </w:rPr>
        <w:t>Доходы резидента подлежат обложению независимо от источника их возникновения.</w:t>
      </w:r>
    </w:p>
    <w:p w:rsidR="00761E3B" w:rsidRPr="00761E3B" w:rsidRDefault="00761E3B" w:rsidP="006C1D15">
      <w:pPr>
        <w:pStyle w:val="10"/>
        <w:spacing w:line="360" w:lineRule="auto"/>
        <w:rPr>
          <w:sz w:val="28"/>
          <w:szCs w:val="28"/>
        </w:rPr>
      </w:pPr>
      <w:r w:rsidRPr="00761E3B">
        <w:rPr>
          <w:sz w:val="28"/>
          <w:szCs w:val="28"/>
        </w:rPr>
        <w:t xml:space="preserve">Нерезидент уплачивает налоги в Великобритании лишь с доходов, полученных на территории этой страны. </w:t>
      </w:r>
    </w:p>
    <w:p w:rsidR="00761E3B" w:rsidRPr="00761E3B" w:rsidRDefault="00761E3B" w:rsidP="006C1D15">
      <w:pPr>
        <w:pStyle w:val="10"/>
        <w:spacing w:line="360" w:lineRule="auto"/>
        <w:rPr>
          <w:sz w:val="28"/>
          <w:szCs w:val="28"/>
        </w:rPr>
      </w:pPr>
      <w:r w:rsidRPr="00761E3B">
        <w:rPr>
          <w:sz w:val="28"/>
          <w:szCs w:val="28"/>
        </w:rPr>
        <w:t>Английское налоговое право предусматривает два понятия: обычный резидент и домицилий.</w:t>
      </w:r>
    </w:p>
    <w:p w:rsidR="00761E3B" w:rsidRPr="00761E3B" w:rsidRDefault="00761E3B" w:rsidP="006C1D15">
      <w:pPr>
        <w:pStyle w:val="10"/>
        <w:spacing w:line="360" w:lineRule="auto"/>
        <w:rPr>
          <w:sz w:val="28"/>
          <w:szCs w:val="28"/>
        </w:rPr>
      </w:pPr>
      <w:r w:rsidRPr="00761E3B">
        <w:rPr>
          <w:sz w:val="28"/>
          <w:szCs w:val="28"/>
        </w:rPr>
        <w:t>Обычный резидент – человек, имеющий постоянное место жительства в Великобритании и проводящий здесь всю свою жизнь, не считая поездок за границу по служебным и личным делам. Человек, приехавший в Великобританию на постоянное жительство, рассматривается как обычный резидент с первого дня пребывания, а прибывший в страну без такого намерения считается обычным резидентом по истечении трехлетнего срока.</w:t>
      </w:r>
    </w:p>
    <w:p w:rsidR="00761E3B" w:rsidRPr="00761E3B" w:rsidRDefault="00761E3B" w:rsidP="006C1D15">
      <w:pPr>
        <w:pStyle w:val="10"/>
        <w:spacing w:line="360" w:lineRule="auto"/>
        <w:rPr>
          <w:sz w:val="28"/>
          <w:szCs w:val="28"/>
        </w:rPr>
      </w:pPr>
      <w:r w:rsidRPr="00761E3B">
        <w:rPr>
          <w:sz w:val="28"/>
          <w:szCs w:val="28"/>
        </w:rPr>
        <w:t>Домицилий – это юридический адрес (местонахождение) лица или организации. Можно быть резидентом более чем одной страны, но домицилий в конкретный период времени может быть лишь в одной стране.</w:t>
      </w:r>
    </w:p>
    <w:p w:rsidR="00761E3B" w:rsidRPr="00761E3B" w:rsidRDefault="00761E3B" w:rsidP="006C1D15">
      <w:pPr>
        <w:pStyle w:val="10"/>
        <w:spacing w:line="360" w:lineRule="auto"/>
        <w:rPr>
          <w:sz w:val="28"/>
          <w:szCs w:val="28"/>
        </w:rPr>
      </w:pPr>
      <w:r w:rsidRPr="00761E3B">
        <w:rPr>
          <w:sz w:val="28"/>
          <w:szCs w:val="28"/>
        </w:rPr>
        <w:t>Подоходный налог с физических лиц взимается не по совокупному доходу, а по шкале (</w:t>
      </w:r>
      <w:r w:rsidRPr="00761E3B">
        <w:rPr>
          <w:sz w:val="28"/>
          <w:szCs w:val="28"/>
          <w:lang w:val="de-DE"/>
        </w:rPr>
        <w:t>schedule</w:t>
      </w:r>
      <w:r w:rsidRPr="00761E3B">
        <w:rPr>
          <w:sz w:val="28"/>
          <w:szCs w:val="28"/>
        </w:rPr>
        <w:t>), используемой для классификации разных источников дохода в зависимости от вида собственности и деятельности:</w:t>
      </w:r>
    </w:p>
    <w:p w:rsidR="00761E3B" w:rsidRPr="006C1D15" w:rsidRDefault="00761E3B" w:rsidP="006C1D15">
      <w:pPr>
        <w:pStyle w:val="a4"/>
        <w:tabs>
          <w:tab w:val="clear" w:pos="4677"/>
          <w:tab w:val="clear" w:pos="9355"/>
        </w:tabs>
        <w:spacing w:line="360" w:lineRule="auto"/>
        <w:ind w:firstLine="709"/>
        <w:rPr>
          <w:sz w:val="24"/>
        </w:rPr>
      </w:pPr>
    </w:p>
    <w:tbl>
      <w:tblPr>
        <w:tblW w:w="0" w:type="auto"/>
        <w:tblLook w:val="01E0" w:firstRow="1" w:lastRow="1" w:firstColumn="1" w:lastColumn="1" w:noHBand="0" w:noVBand="0"/>
      </w:tblPr>
      <w:tblGrid>
        <w:gridCol w:w="1846"/>
        <w:gridCol w:w="7725"/>
      </w:tblGrid>
      <w:tr w:rsidR="00761E3B" w:rsidRPr="006C1D15" w:rsidTr="00120880">
        <w:tc>
          <w:tcPr>
            <w:tcW w:w="1008" w:type="dxa"/>
            <w:vAlign w:val="center"/>
          </w:tcPr>
          <w:p w:rsidR="00761E3B" w:rsidRPr="006C1D15" w:rsidRDefault="00761E3B" w:rsidP="006C1D15">
            <w:pPr>
              <w:pStyle w:val="10"/>
              <w:spacing w:line="360" w:lineRule="auto"/>
              <w:jc w:val="center"/>
              <w:rPr>
                <w:b/>
                <w:bCs/>
                <w:szCs w:val="24"/>
              </w:rPr>
            </w:pPr>
            <w:r w:rsidRPr="006C1D15">
              <w:rPr>
                <w:b/>
                <w:szCs w:val="24"/>
                <w:lang w:val="de-DE"/>
              </w:rPr>
              <w:t>Schedule</w:t>
            </w:r>
          </w:p>
        </w:tc>
        <w:tc>
          <w:tcPr>
            <w:tcW w:w="8278" w:type="dxa"/>
            <w:vAlign w:val="center"/>
          </w:tcPr>
          <w:p w:rsidR="00761E3B" w:rsidRPr="006C1D15" w:rsidRDefault="00761E3B" w:rsidP="006C1D15">
            <w:pPr>
              <w:pStyle w:val="10"/>
              <w:spacing w:line="360" w:lineRule="auto"/>
              <w:jc w:val="center"/>
              <w:rPr>
                <w:b/>
                <w:bCs/>
                <w:szCs w:val="24"/>
              </w:rPr>
            </w:pPr>
            <w:r w:rsidRPr="006C1D15">
              <w:rPr>
                <w:b/>
                <w:bCs/>
                <w:szCs w:val="24"/>
              </w:rPr>
              <w:t>Вид деятельности (собственности)</w:t>
            </w:r>
          </w:p>
        </w:tc>
      </w:tr>
      <w:tr w:rsidR="00761E3B" w:rsidRPr="006C1D15" w:rsidTr="00120880">
        <w:tc>
          <w:tcPr>
            <w:tcW w:w="1008" w:type="dxa"/>
            <w:vAlign w:val="center"/>
          </w:tcPr>
          <w:p w:rsidR="00761E3B" w:rsidRPr="006C1D15" w:rsidRDefault="00761E3B" w:rsidP="006C1D15">
            <w:pPr>
              <w:pStyle w:val="10"/>
              <w:spacing w:line="360" w:lineRule="auto"/>
              <w:jc w:val="center"/>
              <w:rPr>
                <w:b/>
                <w:bCs/>
                <w:szCs w:val="24"/>
              </w:rPr>
            </w:pPr>
            <w:r w:rsidRPr="006C1D15">
              <w:rPr>
                <w:b/>
                <w:bCs/>
                <w:szCs w:val="24"/>
              </w:rPr>
              <w:t>А</w:t>
            </w:r>
          </w:p>
        </w:tc>
        <w:tc>
          <w:tcPr>
            <w:tcW w:w="8278" w:type="dxa"/>
          </w:tcPr>
          <w:p w:rsidR="00761E3B" w:rsidRPr="006C1D15" w:rsidRDefault="00761E3B" w:rsidP="006C1D15">
            <w:pPr>
              <w:pStyle w:val="10"/>
              <w:spacing w:line="360" w:lineRule="auto"/>
              <w:jc w:val="left"/>
              <w:rPr>
                <w:szCs w:val="24"/>
              </w:rPr>
            </w:pPr>
            <w:r w:rsidRPr="006C1D15">
              <w:rPr>
                <w:szCs w:val="24"/>
              </w:rPr>
              <w:t>Облагаются доходы от собственности на землю, строения и т.п.</w:t>
            </w:r>
          </w:p>
        </w:tc>
      </w:tr>
      <w:tr w:rsidR="00761E3B" w:rsidRPr="006C1D15" w:rsidTr="00120880">
        <w:tc>
          <w:tcPr>
            <w:tcW w:w="1008" w:type="dxa"/>
            <w:vAlign w:val="center"/>
          </w:tcPr>
          <w:p w:rsidR="00761E3B" w:rsidRPr="006C1D15" w:rsidRDefault="00761E3B" w:rsidP="006C1D15">
            <w:pPr>
              <w:pStyle w:val="10"/>
              <w:spacing w:line="360" w:lineRule="auto"/>
              <w:jc w:val="center"/>
              <w:rPr>
                <w:b/>
                <w:bCs/>
                <w:szCs w:val="24"/>
              </w:rPr>
            </w:pPr>
            <w:r w:rsidRPr="006C1D15">
              <w:rPr>
                <w:b/>
                <w:bCs/>
                <w:szCs w:val="24"/>
              </w:rPr>
              <w:t>В</w:t>
            </w:r>
          </w:p>
        </w:tc>
        <w:tc>
          <w:tcPr>
            <w:tcW w:w="8278" w:type="dxa"/>
          </w:tcPr>
          <w:p w:rsidR="00761E3B" w:rsidRPr="006C1D15" w:rsidRDefault="00761E3B" w:rsidP="006C1D15">
            <w:pPr>
              <w:pStyle w:val="10"/>
              <w:spacing w:line="360" w:lineRule="auto"/>
              <w:jc w:val="left"/>
              <w:rPr>
                <w:szCs w:val="24"/>
              </w:rPr>
            </w:pPr>
            <w:r w:rsidRPr="006C1D15">
              <w:rPr>
                <w:szCs w:val="24"/>
              </w:rPr>
              <w:t xml:space="preserve">Облагаются доходы от лесных массивов, используемых в коммерческих целях, если они не облагаются по </w:t>
            </w:r>
            <w:r w:rsidRPr="006C1D15">
              <w:rPr>
                <w:szCs w:val="24"/>
                <w:lang w:val="de-DE"/>
              </w:rPr>
              <w:t>schedule</w:t>
            </w:r>
            <w:r w:rsidRPr="006C1D15">
              <w:rPr>
                <w:szCs w:val="24"/>
              </w:rPr>
              <w:t xml:space="preserve"> D.</w:t>
            </w:r>
          </w:p>
        </w:tc>
      </w:tr>
      <w:tr w:rsidR="00761E3B" w:rsidRPr="006C1D15" w:rsidTr="00120880">
        <w:tc>
          <w:tcPr>
            <w:tcW w:w="1008" w:type="dxa"/>
            <w:vAlign w:val="center"/>
          </w:tcPr>
          <w:p w:rsidR="00761E3B" w:rsidRPr="006C1D15" w:rsidRDefault="00761E3B" w:rsidP="006C1D15">
            <w:pPr>
              <w:pStyle w:val="10"/>
              <w:spacing w:line="360" w:lineRule="auto"/>
              <w:jc w:val="center"/>
              <w:rPr>
                <w:b/>
                <w:bCs/>
                <w:szCs w:val="24"/>
              </w:rPr>
            </w:pPr>
            <w:r w:rsidRPr="006C1D15">
              <w:rPr>
                <w:b/>
                <w:bCs/>
                <w:szCs w:val="24"/>
              </w:rPr>
              <w:t>С</w:t>
            </w:r>
          </w:p>
        </w:tc>
        <w:tc>
          <w:tcPr>
            <w:tcW w:w="8278" w:type="dxa"/>
          </w:tcPr>
          <w:p w:rsidR="00761E3B" w:rsidRPr="006C1D15" w:rsidRDefault="00761E3B" w:rsidP="006C1D15">
            <w:pPr>
              <w:pStyle w:val="10"/>
              <w:spacing w:line="360" w:lineRule="auto"/>
              <w:jc w:val="left"/>
              <w:rPr>
                <w:szCs w:val="24"/>
              </w:rPr>
            </w:pPr>
            <w:r w:rsidRPr="006C1D15">
              <w:rPr>
                <w:szCs w:val="24"/>
              </w:rPr>
              <w:t>Доходы от ценных бумаг, по которым выплачиваются проценты.</w:t>
            </w:r>
          </w:p>
        </w:tc>
      </w:tr>
      <w:tr w:rsidR="00761E3B" w:rsidRPr="006C1D15" w:rsidTr="00120880">
        <w:tc>
          <w:tcPr>
            <w:tcW w:w="1008" w:type="dxa"/>
          </w:tcPr>
          <w:p w:rsidR="00761E3B" w:rsidRPr="006C1D15" w:rsidRDefault="00761E3B" w:rsidP="006C1D15">
            <w:pPr>
              <w:pStyle w:val="10"/>
              <w:spacing w:line="360" w:lineRule="auto"/>
              <w:jc w:val="center"/>
              <w:rPr>
                <w:b/>
                <w:bCs/>
                <w:szCs w:val="24"/>
              </w:rPr>
            </w:pPr>
            <w:r w:rsidRPr="006C1D15">
              <w:rPr>
                <w:b/>
                <w:bCs/>
                <w:szCs w:val="24"/>
                <w:lang w:val="en-US"/>
              </w:rPr>
              <w:t>D</w:t>
            </w:r>
          </w:p>
        </w:tc>
        <w:tc>
          <w:tcPr>
            <w:tcW w:w="8278" w:type="dxa"/>
          </w:tcPr>
          <w:p w:rsidR="00761E3B" w:rsidRPr="006C1D15" w:rsidRDefault="00761E3B" w:rsidP="006C1D15">
            <w:pPr>
              <w:pStyle w:val="10"/>
              <w:spacing w:line="360" w:lineRule="auto"/>
              <w:jc w:val="left"/>
              <w:rPr>
                <w:szCs w:val="24"/>
              </w:rPr>
            </w:pPr>
            <w:r w:rsidRPr="006C1D15">
              <w:rPr>
                <w:szCs w:val="24"/>
              </w:rPr>
              <w:t xml:space="preserve">Прибыль от производственно-коммерческой деятельности (в торговле, промышленности, сельском хозяйстве на транспорте); доходы лиц свободных профессий; доходы от ценных бумаг, не облагаемых по </w:t>
            </w:r>
            <w:r w:rsidRPr="006C1D15">
              <w:rPr>
                <w:szCs w:val="24"/>
                <w:lang w:val="de-DE"/>
              </w:rPr>
              <w:t>schedule</w:t>
            </w:r>
            <w:r w:rsidRPr="006C1D15">
              <w:rPr>
                <w:szCs w:val="24"/>
              </w:rPr>
              <w:t xml:space="preserve"> С; доходы, полученные в виде процентов по займам; доходы, полученные за границей и переведенные в Великобританию.</w:t>
            </w:r>
          </w:p>
        </w:tc>
      </w:tr>
      <w:tr w:rsidR="00761E3B" w:rsidRPr="006C1D15" w:rsidTr="00120880">
        <w:tc>
          <w:tcPr>
            <w:tcW w:w="1008" w:type="dxa"/>
            <w:vAlign w:val="center"/>
          </w:tcPr>
          <w:p w:rsidR="00761E3B" w:rsidRPr="006C1D15" w:rsidRDefault="00761E3B" w:rsidP="006C1D15">
            <w:pPr>
              <w:pStyle w:val="10"/>
              <w:spacing w:line="360" w:lineRule="auto"/>
              <w:jc w:val="center"/>
              <w:rPr>
                <w:b/>
                <w:bCs/>
                <w:szCs w:val="24"/>
              </w:rPr>
            </w:pPr>
            <w:r w:rsidRPr="006C1D15">
              <w:rPr>
                <w:b/>
                <w:bCs/>
                <w:szCs w:val="24"/>
              </w:rPr>
              <w:t>Е</w:t>
            </w:r>
          </w:p>
        </w:tc>
        <w:tc>
          <w:tcPr>
            <w:tcW w:w="8278" w:type="dxa"/>
          </w:tcPr>
          <w:p w:rsidR="00761E3B" w:rsidRPr="006C1D15" w:rsidRDefault="00761E3B" w:rsidP="006C1D15">
            <w:pPr>
              <w:pStyle w:val="10"/>
              <w:spacing w:line="360" w:lineRule="auto"/>
              <w:jc w:val="left"/>
              <w:rPr>
                <w:szCs w:val="24"/>
              </w:rPr>
            </w:pPr>
            <w:r w:rsidRPr="006C1D15">
              <w:rPr>
                <w:szCs w:val="24"/>
              </w:rPr>
              <w:t>Трудовые доходы: заработная плата, жалованье рабочих и пенсия.</w:t>
            </w:r>
          </w:p>
        </w:tc>
      </w:tr>
      <w:tr w:rsidR="00761E3B" w:rsidRPr="006C1D15" w:rsidTr="00120880">
        <w:tc>
          <w:tcPr>
            <w:tcW w:w="1008" w:type="dxa"/>
            <w:vAlign w:val="center"/>
          </w:tcPr>
          <w:p w:rsidR="00761E3B" w:rsidRPr="006C1D15" w:rsidRDefault="00761E3B" w:rsidP="006C1D15">
            <w:pPr>
              <w:pStyle w:val="10"/>
              <w:spacing w:line="360" w:lineRule="auto"/>
              <w:jc w:val="center"/>
              <w:rPr>
                <w:b/>
                <w:bCs/>
                <w:szCs w:val="24"/>
              </w:rPr>
            </w:pPr>
            <w:r w:rsidRPr="006C1D15">
              <w:rPr>
                <w:b/>
                <w:bCs/>
                <w:szCs w:val="24"/>
                <w:lang w:val="en-US"/>
              </w:rPr>
              <w:t>F</w:t>
            </w:r>
          </w:p>
        </w:tc>
        <w:tc>
          <w:tcPr>
            <w:tcW w:w="8278" w:type="dxa"/>
          </w:tcPr>
          <w:p w:rsidR="00761E3B" w:rsidRPr="006C1D15" w:rsidRDefault="00761E3B" w:rsidP="006C1D15">
            <w:pPr>
              <w:pStyle w:val="10"/>
              <w:spacing w:line="360" w:lineRule="auto"/>
              <w:jc w:val="left"/>
              <w:rPr>
                <w:szCs w:val="24"/>
              </w:rPr>
            </w:pPr>
            <w:r w:rsidRPr="006C1D15">
              <w:rPr>
                <w:szCs w:val="24"/>
              </w:rPr>
              <w:t>Доходы от дивидендов.</w:t>
            </w:r>
          </w:p>
        </w:tc>
      </w:tr>
    </w:tbl>
    <w:p w:rsidR="00761E3B" w:rsidRPr="006C1D15" w:rsidRDefault="00761E3B" w:rsidP="006C1D15">
      <w:pPr>
        <w:pStyle w:val="10"/>
        <w:spacing w:line="360" w:lineRule="auto"/>
        <w:rPr>
          <w:sz w:val="28"/>
          <w:szCs w:val="28"/>
        </w:rPr>
      </w:pPr>
    </w:p>
    <w:p w:rsidR="006C1D15" w:rsidRDefault="00761E3B" w:rsidP="006C1D15">
      <w:pPr>
        <w:pStyle w:val="10"/>
        <w:spacing w:line="360" w:lineRule="auto"/>
        <w:rPr>
          <w:sz w:val="28"/>
          <w:szCs w:val="28"/>
        </w:rPr>
      </w:pPr>
      <w:r w:rsidRPr="006C1D15">
        <w:rPr>
          <w:iCs/>
          <w:sz w:val="28"/>
          <w:szCs w:val="28"/>
        </w:rPr>
        <w:t>Налоговые ставки</w:t>
      </w:r>
      <w:r w:rsidR="006C1D15" w:rsidRPr="006C1D15">
        <w:rPr>
          <w:sz w:val="28"/>
          <w:szCs w:val="28"/>
        </w:rPr>
        <w:t xml:space="preserve"> зависят от величины дохода.</w:t>
      </w:r>
    </w:p>
    <w:p w:rsidR="006C1D15" w:rsidRDefault="00364F35" w:rsidP="006C1D15">
      <w:pPr>
        <w:pStyle w:val="10"/>
        <w:spacing w:line="360" w:lineRule="auto"/>
        <w:rPr>
          <w:sz w:val="28"/>
          <w:szCs w:val="28"/>
        </w:rPr>
      </w:pPr>
      <w:r w:rsidRPr="006C1D15">
        <w:rPr>
          <w:sz w:val="28"/>
          <w:szCs w:val="28"/>
        </w:rPr>
        <w:t xml:space="preserve">Первоначальная сумма дохода налогом не облагается для всех частных лиц. В 2009-10 году эта сумма составит £6 475. В 2008-09 году ставка была 10 % отменена, кроме доходов от сберегательных вкладов, если остальные доходы меньше </w:t>
      </w:r>
      <w:smartTag w:uri="urn:schemas-microsoft-com:office:smarttags" w:element="metricconverter">
        <w:smartTagPr>
          <w:attr w:name="ProductID" w:val="2 320 фунтов"/>
        </w:smartTagPr>
        <w:r w:rsidRPr="006C1D15">
          <w:rPr>
            <w:sz w:val="28"/>
            <w:szCs w:val="28"/>
          </w:rPr>
          <w:t>2 320 фунтов</w:t>
        </w:r>
      </w:smartTag>
      <w:r w:rsidRPr="006C1D15">
        <w:rPr>
          <w:sz w:val="28"/>
          <w:szCs w:val="28"/>
        </w:rPr>
        <w:t xml:space="preserve"> в год. В 2009-10 году эта сумма повышена до £2</w:t>
      </w:r>
      <w:r w:rsidR="006C1D15">
        <w:rPr>
          <w:sz w:val="28"/>
          <w:szCs w:val="28"/>
        </w:rPr>
        <w:t> 440.</w:t>
      </w:r>
    </w:p>
    <w:p w:rsidR="006C1D15" w:rsidRPr="006C1D15" w:rsidRDefault="006C1D15" w:rsidP="006C1D15">
      <w:pPr>
        <w:pStyle w:val="10"/>
        <w:spacing w:line="360" w:lineRule="auto"/>
        <w:ind w:firstLine="0"/>
        <w:rPr>
          <w:sz w:val="20"/>
        </w:rPr>
      </w:pPr>
    </w:p>
    <w:tbl>
      <w:tblPr>
        <w:tblW w:w="9043" w:type="dxa"/>
        <w:tblCellSpacing w:w="15" w:type="dxa"/>
        <w:tblInd w:w="30" w:type="dxa"/>
        <w:tblCellMar>
          <w:top w:w="15" w:type="dxa"/>
          <w:left w:w="15" w:type="dxa"/>
          <w:bottom w:w="15" w:type="dxa"/>
          <w:right w:w="15" w:type="dxa"/>
        </w:tblCellMar>
        <w:tblLook w:val="0000" w:firstRow="0" w:lastRow="0" w:firstColumn="0" w:lastColumn="0" w:noHBand="0" w:noVBand="0"/>
      </w:tblPr>
      <w:tblGrid>
        <w:gridCol w:w="2288"/>
        <w:gridCol w:w="1411"/>
        <w:gridCol w:w="1686"/>
        <w:gridCol w:w="1453"/>
        <w:gridCol w:w="2205"/>
      </w:tblGrid>
      <w:tr w:rsidR="00364F35" w:rsidRPr="006C1D15" w:rsidTr="006C1D15">
        <w:trPr>
          <w:trHeight w:val="1931"/>
          <w:tblCellSpacing w:w="15" w:type="dxa"/>
        </w:trPr>
        <w:tc>
          <w:tcPr>
            <w:tcW w:w="0" w:type="auto"/>
            <w:vAlign w:val="center"/>
          </w:tcPr>
          <w:p w:rsidR="00364F35" w:rsidRPr="006C1D15" w:rsidRDefault="00364F35" w:rsidP="006C1D15">
            <w:pPr>
              <w:spacing w:line="360" w:lineRule="auto"/>
              <w:ind w:firstLine="709"/>
              <w:jc w:val="center"/>
              <w:rPr>
                <w:b/>
                <w:bCs/>
                <w:sz w:val="20"/>
                <w:szCs w:val="20"/>
              </w:rPr>
            </w:pPr>
            <w:r w:rsidRPr="006C1D15">
              <w:rPr>
                <w:b/>
                <w:bCs/>
                <w:sz w:val="20"/>
                <w:szCs w:val="20"/>
              </w:rPr>
              <w:t>Уровень налоговой ставки</w:t>
            </w:r>
          </w:p>
        </w:tc>
        <w:tc>
          <w:tcPr>
            <w:tcW w:w="0" w:type="auto"/>
            <w:vAlign w:val="center"/>
          </w:tcPr>
          <w:p w:rsidR="00364F35" w:rsidRPr="006C1D15" w:rsidRDefault="00364F35" w:rsidP="006C1D15">
            <w:pPr>
              <w:spacing w:line="360" w:lineRule="auto"/>
              <w:ind w:firstLine="709"/>
              <w:jc w:val="center"/>
              <w:rPr>
                <w:b/>
                <w:bCs/>
                <w:sz w:val="20"/>
                <w:szCs w:val="20"/>
              </w:rPr>
            </w:pPr>
            <w:r w:rsidRPr="006C1D15">
              <w:rPr>
                <w:b/>
                <w:bCs/>
                <w:sz w:val="20"/>
                <w:szCs w:val="20"/>
              </w:rPr>
              <w:t>Доход от дивидендов</w:t>
            </w:r>
          </w:p>
        </w:tc>
        <w:tc>
          <w:tcPr>
            <w:tcW w:w="0" w:type="auto"/>
            <w:vAlign w:val="center"/>
          </w:tcPr>
          <w:p w:rsidR="00364F35" w:rsidRPr="006C1D15" w:rsidRDefault="00364F35" w:rsidP="006C1D15">
            <w:pPr>
              <w:spacing w:line="360" w:lineRule="auto"/>
              <w:ind w:firstLine="709"/>
              <w:jc w:val="center"/>
              <w:rPr>
                <w:b/>
                <w:bCs/>
                <w:sz w:val="20"/>
                <w:szCs w:val="20"/>
              </w:rPr>
            </w:pPr>
            <w:r w:rsidRPr="006C1D15">
              <w:rPr>
                <w:b/>
                <w:bCs/>
                <w:sz w:val="20"/>
                <w:szCs w:val="20"/>
              </w:rPr>
              <w:t>Доход с накопительных банковских вкладов</w:t>
            </w:r>
          </w:p>
        </w:tc>
        <w:tc>
          <w:tcPr>
            <w:tcW w:w="0" w:type="auto"/>
            <w:vAlign w:val="center"/>
          </w:tcPr>
          <w:p w:rsidR="00364F35" w:rsidRPr="006C1D15" w:rsidRDefault="00364F35" w:rsidP="006C1D15">
            <w:pPr>
              <w:spacing w:line="360" w:lineRule="auto"/>
              <w:ind w:firstLine="709"/>
              <w:jc w:val="center"/>
              <w:rPr>
                <w:b/>
                <w:bCs/>
                <w:sz w:val="20"/>
                <w:szCs w:val="20"/>
              </w:rPr>
            </w:pPr>
            <w:r w:rsidRPr="006C1D15">
              <w:rPr>
                <w:b/>
                <w:bCs/>
                <w:sz w:val="20"/>
                <w:szCs w:val="20"/>
              </w:rPr>
              <w:t>Другие доходы</w:t>
            </w:r>
          </w:p>
        </w:tc>
        <w:tc>
          <w:tcPr>
            <w:tcW w:w="0" w:type="auto"/>
            <w:vAlign w:val="center"/>
          </w:tcPr>
          <w:p w:rsidR="00364F35" w:rsidRPr="006C1D15" w:rsidRDefault="00364F35" w:rsidP="006C1D15">
            <w:pPr>
              <w:spacing w:line="360" w:lineRule="auto"/>
              <w:ind w:firstLine="709"/>
              <w:jc w:val="center"/>
              <w:rPr>
                <w:b/>
                <w:bCs/>
                <w:sz w:val="20"/>
                <w:szCs w:val="20"/>
              </w:rPr>
            </w:pPr>
            <w:r w:rsidRPr="006C1D15">
              <w:rPr>
                <w:b/>
                <w:bCs/>
                <w:sz w:val="20"/>
                <w:szCs w:val="20"/>
              </w:rPr>
              <w:t>Уровень дохода в фунтах (сверх первоначальной суммы, не подлежащей налогообложению)</w:t>
            </w:r>
          </w:p>
        </w:tc>
      </w:tr>
      <w:tr w:rsidR="00364F35" w:rsidRPr="006C1D15" w:rsidTr="006C1D15">
        <w:trPr>
          <w:trHeight w:val="425"/>
          <w:tblCellSpacing w:w="15" w:type="dxa"/>
        </w:trPr>
        <w:tc>
          <w:tcPr>
            <w:tcW w:w="0" w:type="auto"/>
            <w:vAlign w:val="center"/>
          </w:tcPr>
          <w:p w:rsidR="00364F35" w:rsidRPr="006C1D15" w:rsidRDefault="00364F35" w:rsidP="006C1D15">
            <w:pPr>
              <w:spacing w:line="360" w:lineRule="auto"/>
              <w:ind w:firstLine="709"/>
              <w:jc w:val="center"/>
              <w:rPr>
                <w:b/>
                <w:bCs/>
                <w:sz w:val="20"/>
                <w:szCs w:val="20"/>
              </w:rPr>
            </w:pPr>
            <w:r w:rsidRPr="006C1D15">
              <w:rPr>
                <w:b/>
                <w:bCs/>
                <w:sz w:val="20"/>
                <w:szCs w:val="20"/>
              </w:rPr>
              <w:t>Начальный уровень</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N/A</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10 %</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N/A</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0—2 440</w:t>
            </w:r>
          </w:p>
        </w:tc>
      </w:tr>
      <w:tr w:rsidR="00364F35" w:rsidRPr="006C1D15" w:rsidTr="006C1D15">
        <w:trPr>
          <w:trHeight w:val="425"/>
          <w:tblCellSpacing w:w="15" w:type="dxa"/>
        </w:trPr>
        <w:tc>
          <w:tcPr>
            <w:tcW w:w="0" w:type="auto"/>
            <w:vAlign w:val="center"/>
          </w:tcPr>
          <w:p w:rsidR="00364F35" w:rsidRPr="006C1D15" w:rsidRDefault="00364F35" w:rsidP="006C1D15">
            <w:pPr>
              <w:spacing w:line="360" w:lineRule="auto"/>
              <w:ind w:firstLine="709"/>
              <w:jc w:val="center"/>
              <w:rPr>
                <w:b/>
                <w:bCs/>
                <w:sz w:val="20"/>
                <w:szCs w:val="20"/>
              </w:rPr>
            </w:pPr>
            <w:r w:rsidRPr="006C1D15">
              <w:rPr>
                <w:b/>
                <w:bCs/>
                <w:sz w:val="20"/>
                <w:szCs w:val="20"/>
              </w:rPr>
              <w:t>Базовый уровень</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10 %</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20 %</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20 %</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0—37 400</w:t>
            </w:r>
          </w:p>
        </w:tc>
      </w:tr>
      <w:tr w:rsidR="00364F35" w:rsidRPr="006C1D15" w:rsidTr="006C1D15">
        <w:trPr>
          <w:trHeight w:val="425"/>
          <w:tblCellSpacing w:w="15" w:type="dxa"/>
        </w:trPr>
        <w:tc>
          <w:tcPr>
            <w:tcW w:w="0" w:type="auto"/>
            <w:vAlign w:val="center"/>
          </w:tcPr>
          <w:p w:rsidR="00364F35" w:rsidRPr="006C1D15" w:rsidRDefault="00364F35" w:rsidP="006C1D15">
            <w:pPr>
              <w:spacing w:line="360" w:lineRule="auto"/>
              <w:ind w:firstLine="709"/>
              <w:jc w:val="center"/>
              <w:rPr>
                <w:b/>
                <w:bCs/>
                <w:sz w:val="20"/>
                <w:szCs w:val="20"/>
              </w:rPr>
            </w:pPr>
            <w:r w:rsidRPr="006C1D15">
              <w:rPr>
                <w:b/>
                <w:bCs/>
                <w:sz w:val="20"/>
                <w:szCs w:val="20"/>
              </w:rPr>
              <w:t>Максимальный уровень</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32,5 %</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40 %</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40 %</w:t>
            </w:r>
          </w:p>
        </w:tc>
        <w:tc>
          <w:tcPr>
            <w:tcW w:w="0" w:type="auto"/>
            <w:vAlign w:val="center"/>
          </w:tcPr>
          <w:p w:rsidR="00364F35" w:rsidRPr="006C1D15" w:rsidRDefault="00364F35" w:rsidP="006C1D15">
            <w:pPr>
              <w:spacing w:line="360" w:lineRule="auto"/>
              <w:ind w:firstLine="709"/>
              <w:rPr>
                <w:sz w:val="20"/>
                <w:szCs w:val="20"/>
              </w:rPr>
            </w:pPr>
            <w:r w:rsidRPr="006C1D15">
              <w:rPr>
                <w:sz w:val="20"/>
                <w:szCs w:val="20"/>
              </w:rPr>
              <w:t>свыше 37 400</w:t>
            </w:r>
          </w:p>
        </w:tc>
      </w:tr>
    </w:tbl>
    <w:p w:rsidR="00364F35" w:rsidRPr="006C1D15" w:rsidRDefault="00364F35" w:rsidP="006C1D15">
      <w:pPr>
        <w:pStyle w:val="10"/>
        <w:spacing w:line="360" w:lineRule="auto"/>
        <w:rPr>
          <w:sz w:val="20"/>
        </w:rPr>
      </w:pPr>
    </w:p>
    <w:p w:rsidR="00761E3B" w:rsidRPr="00761E3B" w:rsidRDefault="00761E3B" w:rsidP="006C1D15">
      <w:pPr>
        <w:pStyle w:val="10"/>
        <w:spacing w:line="360" w:lineRule="auto"/>
        <w:rPr>
          <w:sz w:val="28"/>
          <w:szCs w:val="28"/>
        </w:rPr>
      </w:pPr>
      <w:r w:rsidRPr="00761E3B">
        <w:rPr>
          <w:sz w:val="28"/>
          <w:szCs w:val="28"/>
        </w:rPr>
        <w:t>Налог уплачивается в течение года четырьмя равными долями. В конце налогового года, когда определится точная сумма полученного дохода, производится окончательный расчет подоходного налога.</w:t>
      </w:r>
    </w:p>
    <w:p w:rsidR="00761E3B" w:rsidRPr="00761E3B" w:rsidRDefault="00761E3B" w:rsidP="006C1D15">
      <w:pPr>
        <w:pStyle w:val="10"/>
        <w:spacing w:line="360" w:lineRule="auto"/>
        <w:rPr>
          <w:sz w:val="28"/>
          <w:szCs w:val="28"/>
        </w:rPr>
      </w:pPr>
      <w:r w:rsidRPr="00761E3B">
        <w:rPr>
          <w:sz w:val="28"/>
          <w:szCs w:val="28"/>
        </w:rPr>
        <w:t xml:space="preserve">Для определения подлежащей уплате суммы подоходного налога из фактически полученного годового дохода вычитаются </w:t>
      </w:r>
      <w:r w:rsidRPr="00A614C9">
        <w:rPr>
          <w:iCs/>
          <w:sz w:val="28"/>
          <w:szCs w:val="28"/>
        </w:rPr>
        <w:t>налоговые льготы</w:t>
      </w:r>
      <w:r w:rsidRPr="00761E3B">
        <w:rPr>
          <w:sz w:val="28"/>
          <w:szCs w:val="28"/>
        </w:rPr>
        <w:t xml:space="preserve"> (так называемые налоговые скидки). </w:t>
      </w:r>
    </w:p>
    <w:p w:rsidR="00761E3B" w:rsidRPr="00761E3B" w:rsidRDefault="00761E3B" w:rsidP="006C1D15">
      <w:pPr>
        <w:pStyle w:val="10"/>
        <w:spacing w:line="360" w:lineRule="auto"/>
        <w:rPr>
          <w:sz w:val="28"/>
          <w:szCs w:val="28"/>
        </w:rPr>
      </w:pPr>
      <w:r w:rsidRPr="00761E3B">
        <w:rPr>
          <w:sz w:val="28"/>
          <w:szCs w:val="28"/>
        </w:rPr>
        <w:t>Творческим людям льготы предоставляются при условии, что они получают прибыль только от литературных, драматических, музыкальных или артистических работ или проектов.</w:t>
      </w:r>
    </w:p>
    <w:p w:rsidR="00761E3B" w:rsidRPr="00761E3B" w:rsidRDefault="00761E3B" w:rsidP="006C1D15">
      <w:pPr>
        <w:pStyle w:val="10"/>
        <w:spacing w:line="360" w:lineRule="auto"/>
        <w:rPr>
          <w:sz w:val="28"/>
          <w:szCs w:val="28"/>
        </w:rPr>
      </w:pPr>
      <w:r w:rsidRPr="00761E3B">
        <w:rPr>
          <w:sz w:val="28"/>
          <w:szCs w:val="28"/>
        </w:rPr>
        <w:t>Не облагаются подоходным налогом пособия и стипендии.</w:t>
      </w:r>
    </w:p>
    <w:p w:rsidR="00761E3B" w:rsidRPr="00761E3B" w:rsidRDefault="00761E3B" w:rsidP="006C1D15">
      <w:pPr>
        <w:pStyle w:val="10"/>
        <w:spacing w:line="360" w:lineRule="auto"/>
        <w:rPr>
          <w:sz w:val="28"/>
          <w:szCs w:val="28"/>
        </w:rPr>
      </w:pPr>
      <w:r w:rsidRPr="00761E3B">
        <w:rPr>
          <w:sz w:val="28"/>
          <w:szCs w:val="28"/>
        </w:rPr>
        <w:t>Подоходный налог исчисляется с учетом совокупного годового дохода. Отчет о налоговых выплатах осуществляется посредством подачи декларации.</w:t>
      </w:r>
    </w:p>
    <w:p w:rsidR="00761E3B" w:rsidRPr="00761E3B" w:rsidRDefault="00761E3B" w:rsidP="006C1D15">
      <w:pPr>
        <w:pStyle w:val="10"/>
        <w:spacing w:line="360" w:lineRule="auto"/>
        <w:rPr>
          <w:sz w:val="28"/>
          <w:szCs w:val="28"/>
        </w:rPr>
      </w:pPr>
      <w:r w:rsidRPr="00761E3B">
        <w:rPr>
          <w:sz w:val="28"/>
          <w:szCs w:val="28"/>
        </w:rPr>
        <w:t xml:space="preserve">Физическим лицам (как резидентам, так и нерезидентам) могут выдаваться </w:t>
      </w:r>
      <w:r w:rsidRPr="00A614C9">
        <w:rPr>
          <w:sz w:val="28"/>
          <w:szCs w:val="28"/>
        </w:rPr>
        <w:t>социальные пособия:</w:t>
      </w:r>
    </w:p>
    <w:p w:rsidR="00761E3B" w:rsidRPr="00761E3B" w:rsidRDefault="00761E3B" w:rsidP="006C1D15">
      <w:pPr>
        <w:pStyle w:val="10"/>
        <w:spacing w:line="360" w:lineRule="auto"/>
        <w:rPr>
          <w:sz w:val="28"/>
          <w:szCs w:val="28"/>
        </w:rPr>
      </w:pPr>
      <w:r w:rsidRPr="00761E3B">
        <w:rPr>
          <w:sz w:val="28"/>
          <w:szCs w:val="28"/>
        </w:rPr>
        <w:t>–</w:t>
      </w:r>
      <w:r w:rsidRPr="00761E3B">
        <w:rPr>
          <w:sz w:val="28"/>
          <w:szCs w:val="28"/>
          <w:lang w:val="en-US"/>
        </w:rPr>
        <w:t> </w:t>
      </w:r>
      <w:r w:rsidRPr="00761E3B">
        <w:rPr>
          <w:sz w:val="28"/>
          <w:szCs w:val="28"/>
        </w:rPr>
        <w:t>рабочий налоговый кредит (</w:t>
      </w:r>
      <w:r w:rsidRPr="00761E3B">
        <w:rPr>
          <w:sz w:val="28"/>
          <w:szCs w:val="28"/>
          <w:lang w:val="en-US"/>
        </w:rPr>
        <w:t>WTC</w:t>
      </w:r>
      <w:r w:rsidRPr="00761E3B">
        <w:rPr>
          <w:sz w:val="28"/>
          <w:szCs w:val="28"/>
        </w:rPr>
        <w:t>) как прибавка к заработной плате;</w:t>
      </w:r>
    </w:p>
    <w:p w:rsidR="00761E3B" w:rsidRPr="00761E3B" w:rsidRDefault="00761E3B" w:rsidP="006C1D15">
      <w:pPr>
        <w:pStyle w:val="10"/>
        <w:spacing w:line="360" w:lineRule="auto"/>
        <w:rPr>
          <w:sz w:val="28"/>
          <w:szCs w:val="28"/>
        </w:rPr>
      </w:pPr>
      <w:r w:rsidRPr="00761E3B">
        <w:rPr>
          <w:sz w:val="28"/>
          <w:szCs w:val="28"/>
        </w:rPr>
        <w:t>–</w:t>
      </w:r>
      <w:r w:rsidRPr="00761E3B">
        <w:rPr>
          <w:sz w:val="28"/>
          <w:szCs w:val="28"/>
          <w:lang w:val="en-US"/>
        </w:rPr>
        <w:t> </w:t>
      </w:r>
      <w:r w:rsidRPr="00761E3B">
        <w:rPr>
          <w:sz w:val="28"/>
          <w:szCs w:val="28"/>
        </w:rPr>
        <w:t>детский налоговый кредит (</w:t>
      </w:r>
      <w:r w:rsidRPr="00761E3B">
        <w:rPr>
          <w:sz w:val="28"/>
          <w:szCs w:val="28"/>
          <w:lang w:val="en-US"/>
        </w:rPr>
        <w:t>CTC</w:t>
      </w:r>
      <w:r w:rsidRPr="00761E3B">
        <w:rPr>
          <w:sz w:val="28"/>
          <w:szCs w:val="28"/>
        </w:rPr>
        <w:t>) для материальной поддержки семейных пар с детьми, выплачиваемый главе семьи.</w:t>
      </w:r>
    </w:p>
    <w:p w:rsidR="00761E3B" w:rsidRPr="00761E3B" w:rsidRDefault="00761E3B" w:rsidP="006C1D15">
      <w:pPr>
        <w:pStyle w:val="10"/>
        <w:spacing w:line="360" w:lineRule="auto"/>
        <w:rPr>
          <w:sz w:val="28"/>
          <w:szCs w:val="28"/>
        </w:rPr>
      </w:pPr>
      <w:r w:rsidRPr="00761E3B">
        <w:rPr>
          <w:sz w:val="28"/>
          <w:szCs w:val="28"/>
        </w:rPr>
        <w:t>Размер пособия зависит от возраста и семейного положения человека.</w:t>
      </w:r>
    </w:p>
    <w:p w:rsidR="00761E3B" w:rsidRPr="00761E3B" w:rsidRDefault="00761E3B" w:rsidP="006C1D15">
      <w:pPr>
        <w:pStyle w:val="10"/>
        <w:spacing w:line="360" w:lineRule="auto"/>
        <w:rPr>
          <w:sz w:val="28"/>
          <w:szCs w:val="28"/>
        </w:rPr>
      </w:pPr>
      <w:r w:rsidRPr="00761E3B">
        <w:rPr>
          <w:sz w:val="28"/>
          <w:szCs w:val="28"/>
        </w:rPr>
        <w:t xml:space="preserve">Налоговым законодательством Великобритании предусмотрен </w:t>
      </w:r>
      <w:r w:rsidRPr="00A614C9">
        <w:rPr>
          <w:sz w:val="28"/>
          <w:szCs w:val="28"/>
        </w:rPr>
        <w:t>специальный налоговый режим</w:t>
      </w:r>
      <w:r w:rsidRPr="00761E3B">
        <w:rPr>
          <w:sz w:val="28"/>
          <w:szCs w:val="28"/>
        </w:rPr>
        <w:t xml:space="preserve"> для лиц, чей годовой доход меньше средней заработной платы (до</w:t>
      </w:r>
      <w:r w:rsidR="00364F35" w:rsidRPr="00364F35">
        <w:rPr>
          <w:color w:val="2F4F4F"/>
        </w:rPr>
        <w:t xml:space="preserve"> </w:t>
      </w:r>
      <w:r w:rsidR="00A614C9" w:rsidRPr="006C1D15">
        <w:rPr>
          <w:sz w:val="28"/>
          <w:szCs w:val="28"/>
        </w:rPr>
        <w:t>£</w:t>
      </w:r>
      <w:r w:rsidR="00A614C9">
        <w:rPr>
          <w:color w:val="000000"/>
          <w:sz w:val="28"/>
          <w:szCs w:val="28"/>
        </w:rPr>
        <w:t>28,941</w:t>
      </w:r>
      <w:r w:rsidR="00364F35">
        <w:rPr>
          <w:color w:val="000000"/>
          <w:sz w:val="28"/>
          <w:szCs w:val="28"/>
        </w:rPr>
        <w:t xml:space="preserve"> =</w:t>
      </w:r>
      <w:r w:rsidR="00364F35" w:rsidRPr="00364F35">
        <w:rPr>
          <w:color w:val="2F4F4F"/>
        </w:rPr>
        <w:t xml:space="preserve"> </w:t>
      </w:r>
      <w:r w:rsidR="00364F35" w:rsidRPr="00364F35">
        <w:rPr>
          <w:color w:val="000000"/>
          <w:sz w:val="28"/>
          <w:szCs w:val="28"/>
        </w:rPr>
        <w:t>116,969 р. в месяц</w:t>
      </w:r>
      <w:r w:rsidRPr="00761E3B">
        <w:rPr>
          <w:sz w:val="28"/>
          <w:szCs w:val="28"/>
        </w:rPr>
        <w:t>). Физические лица, подпадающие под действие специального налогового режима, имеют право на возмещение следующих затрат:</w:t>
      </w:r>
    </w:p>
    <w:p w:rsidR="00761E3B" w:rsidRPr="00761E3B" w:rsidRDefault="00761E3B" w:rsidP="006C1D15">
      <w:pPr>
        <w:pStyle w:val="10"/>
        <w:spacing w:line="360" w:lineRule="auto"/>
        <w:rPr>
          <w:sz w:val="28"/>
          <w:szCs w:val="28"/>
        </w:rPr>
      </w:pPr>
      <w:r w:rsidRPr="00761E3B">
        <w:rPr>
          <w:sz w:val="28"/>
          <w:szCs w:val="28"/>
        </w:rPr>
        <w:t>–</w:t>
      </w:r>
      <w:r w:rsidRPr="00761E3B">
        <w:rPr>
          <w:sz w:val="28"/>
          <w:szCs w:val="28"/>
          <w:lang w:val="en-US"/>
        </w:rPr>
        <w:t> </w:t>
      </w:r>
      <w:r w:rsidRPr="00761E3B">
        <w:rPr>
          <w:sz w:val="28"/>
          <w:szCs w:val="28"/>
        </w:rPr>
        <w:t>расходы на автомобиль;</w:t>
      </w:r>
    </w:p>
    <w:p w:rsidR="00761E3B" w:rsidRPr="00761E3B" w:rsidRDefault="00761E3B" w:rsidP="006C1D15">
      <w:pPr>
        <w:pStyle w:val="10"/>
        <w:spacing w:line="360" w:lineRule="auto"/>
        <w:rPr>
          <w:sz w:val="28"/>
          <w:szCs w:val="28"/>
        </w:rPr>
      </w:pPr>
      <w:r w:rsidRPr="00761E3B">
        <w:rPr>
          <w:sz w:val="28"/>
          <w:szCs w:val="28"/>
        </w:rPr>
        <w:t>–</w:t>
      </w:r>
      <w:r w:rsidRPr="00761E3B">
        <w:rPr>
          <w:sz w:val="28"/>
          <w:szCs w:val="28"/>
          <w:lang w:val="en-US"/>
        </w:rPr>
        <w:t> </w:t>
      </w:r>
      <w:r w:rsidRPr="00761E3B">
        <w:rPr>
          <w:sz w:val="28"/>
          <w:szCs w:val="28"/>
        </w:rPr>
        <w:t>расходы на свое образование, образование ребенка или иждивенца;</w:t>
      </w:r>
    </w:p>
    <w:p w:rsidR="00761E3B" w:rsidRPr="00761E3B" w:rsidRDefault="00761E3B" w:rsidP="006C1D15">
      <w:pPr>
        <w:pStyle w:val="10"/>
        <w:spacing w:line="360" w:lineRule="auto"/>
        <w:rPr>
          <w:sz w:val="28"/>
          <w:szCs w:val="28"/>
        </w:rPr>
      </w:pPr>
      <w:r w:rsidRPr="00761E3B">
        <w:rPr>
          <w:sz w:val="28"/>
          <w:szCs w:val="28"/>
        </w:rPr>
        <w:t>–</w:t>
      </w:r>
      <w:r w:rsidRPr="00761E3B">
        <w:rPr>
          <w:sz w:val="28"/>
          <w:szCs w:val="28"/>
          <w:lang w:val="en-US"/>
        </w:rPr>
        <w:t> </w:t>
      </w:r>
      <w:r w:rsidRPr="00761E3B">
        <w:rPr>
          <w:sz w:val="28"/>
          <w:szCs w:val="28"/>
        </w:rPr>
        <w:t>расходы на медицинское страхование.</w:t>
      </w:r>
    </w:p>
    <w:p w:rsidR="00761E3B" w:rsidRPr="00761E3B" w:rsidRDefault="00761E3B" w:rsidP="006C1D15">
      <w:pPr>
        <w:pStyle w:val="10"/>
        <w:spacing w:line="360" w:lineRule="auto"/>
        <w:rPr>
          <w:sz w:val="28"/>
          <w:szCs w:val="28"/>
        </w:rPr>
      </w:pPr>
      <w:r w:rsidRPr="00761E3B">
        <w:rPr>
          <w:sz w:val="28"/>
          <w:szCs w:val="28"/>
        </w:rPr>
        <w:t>Поскольку данные расходы возмещаются за счет работодателя, то размер возмещения зависит от суммы чистой прибыли предпринимателя или предприятия.</w:t>
      </w:r>
    </w:p>
    <w:p w:rsidR="00761E3B" w:rsidRPr="00A614C9" w:rsidRDefault="00DC3568" w:rsidP="00A614C9">
      <w:pPr>
        <w:pStyle w:val="2"/>
        <w:spacing w:line="360" w:lineRule="auto"/>
        <w:jc w:val="center"/>
        <w:rPr>
          <w:rFonts w:ascii="Times New Roman" w:hAnsi="Times New Roman" w:cs="Times New Roman"/>
        </w:rPr>
      </w:pPr>
      <w:r w:rsidRPr="00A614C9">
        <w:rPr>
          <w:rFonts w:ascii="Times New Roman" w:hAnsi="Times New Roman" w:cs="Times New Roman"/>
        </w:rPr>
        <w:t>2.</w:t>
      </w:r>
      <w:r w:rsidR="006C1D15" w:rsidRPr="00A614C9">
        <w:rPr>
          <w:rFonts w:ascii="Times New Roman" w:hAnsi="Times New Roman" w:cs="Times New Roman"/>
        </w:rPr>
        <w:t>1.</w:t>
      </w:r>
      <w:r w:rsidRPr="00A614C9">
        <w:rPr>
          <w:rFonts w:ascii="Times New Roman" w:hAnsi="Times New Roman" w:cs="Times New Roman"/>
        </w:rPr>
        <w:t>2</w:t>
      </w:r>
      <w:r w:rsidR="006C1D15" w:rsidRPr="00A614C9">
        <w:rPr>
          <w:rFonts w:ascii="Times New Roman" w:hAnsi="Times New Roman" w:cs="Times New Roman"/>
        </w:rPr>
        <w:t>.</w:t>
      </w:r>
      <w:r w:rsidRPr="00A614C9">
        <w:rPr>
          <w:rFonts w:ascii="Times New Roman" w:hAnsi="Times New Roman" w:cs="Times New Roman"/>
        </w:rPr>
        <w:t xml:space="preserve"> </w:t>
      </w:r>
      <w:r w:rsidR="00761E3B" w:rsidRPr="00A614C9">
        <w:rPr>
          <w:rFonts w:ascii="Times New Roman" w:hAnsi="Times New Roman" w:cs="Times New Roman"/>
        </w:rPr>
        <w:t>Налог на наследство</w:t>
      </w:r>
    </w:p>
    <w:p w:rsidR="00761E3B" w:rsidRPr="00761E3B" w:rsidRDefault="00761E3B" w:rsidP="006C1D15">
      <w:pPr>
        <w:pStyle w:val="10"/>
        <w:spacing w:line="360" w:lineRule="auto"/>
        <w:rPr>
          <w:sz w:val="28"/>
          <w:szCs w:val="28"/>
        </w:rPr>
      </w:pPr>
      <w:r w:rsidRPr="00761E3B">
        <w:rPr>
          <w:sz w:val="28"/>
          <w:szCs w:val="28"/>
        </w:rPr>
        <w:t>Плательщиками этого налога являются физические лица, которые принимают имущество, переходящее в их собственность в порядке наследования.</w:t>
      </w:r>
    </w:p>
    <w:p w:rsidR="00761E3B" w:rsidRPr="00761E3B" w:rsidRDefault="00761E3B" w:rsidP="006C1D15">
      <w:pPr>
        <w:pStyle w:val="10"/>
        <w:spacing w:line="360" w:lineRule="auto"/>
        <w:rPr>
          <w:sz w:val="28"/>
          <w:szCs w:val="28"/>
        </w:rPr>
      </w:pPr>
      <w:r w:rsidRPr="00761E3B">
        <w:rPr>
          <w:sz w:val="28"/>
          <w:szCs w:val="28"/>
        </w:rPr>
        <w:t>Налогообложению подлежит все состояние, оставшееся после смерти человека, а также дары, сделанные им в течение семи лет до кончины.</w:t>
      </w:r>
    </w:p>
    <w:p w:rsidR="00DC3568" w:rsidRPr="00DC3568" w:rsidRDefault="00761E3B" w:rsidP="006C1D15">
      <w:pPr>
        <w:pStyle w:val="a7"/>
        <w:spacing w:line="360" w:lineRule="auto"/>
        <w:ind w:firstLine="709"/>
        <w:rPr>
          <w:sz w:val="28"/>
          <w:szCs w:val="28"/>
        </w:rPr>
      </w:pPr>
      <w:r w:rsidRPr="00DC3568">
        <w:rPr>
          <w:sz w:val="28"/>
          <w:szCs w:val="28"/>
        </w:rPr>
        <w:t>Налогом облагается стоимость полученного наследства в той его части, которая</w:t>
      </w:r>
      <w:r w:rsidR="00DC3568" w:rsidRPr="00DC3568">
        <w:rPr>
          <w:sz w:val="28"/>
          <w:szCs w:val="28"/>
        </w:rPr>
        <w:t xml:space="preserve"> превышает необлагаемый уровень. Первые £300,000 наследства налогом не облагаются (2007—2008 год). Все, превышающее это сумму, облагается налогом в 40 %. Переход имущества от умершего супруга к оставшемуся супругу налогом на наследство не облагается.</w:t>
      </w:r>
    </w:p>
    <w:p w:rsidR="00761E3B" w:rsidRPr="00DC3568" w:rsidRDefault="00761E3B" w:rsidP="006C1D15">
      <w:pPr>
        <w:pStyle w:val="a7"/>
        <w:spacing w:line="360" w:lineRule="auto"/>
        <w:ind w:firstLine="709"/>
        <w:rPr>
          <w:sz w:val="28"/>
          <w:szCs w:val="28"/>
        </w:rPr>
      </w:pPr>
      <w:r w:rsidRPr="00DC3568">
        <w:rPr>
          <w:sz w:val="28"/>
          <w:szCs w:val="28"/>
        </w:rPr>
        <w:t>В случае смерти британского подданного налогом на наследство облагается все принадлежавшее ему имущество – как на территории Великобритании, так и за ее пределами.</w:t>
      </w:r>
    </w:p>
    <w:p w:rsidR="00761E3B" w:rsidRPr="00761E3B" w:rsidRDefault="00761E3B" w:rsidP="006C1D15">
      <w:pPr>
        <w:pStyle w:val="10"/>
        <w:spacing w:line="360" w:lineRule="auto"/>
        <w:rPr>
          <w:sz w:val="28"/>
          <w:szCs w:val="28"/>
        </w:rPr>
      </w:pPr>
      <w:r w:rsidRPr="00761E3B">
        <w:rPr>
          <w:sz w:val="28"/>
          <w:szCs w:val="28"/>
        </w:rPr>
        <w:t>В случае смерти лица, проживающего в Великобритании, но имеющего домицилий другой страны, его собственность, находящаяся за пределами Великобритании, освобождается от уплаты налога, даже если на момент смерти он имел статус резидента Великобритании.</w:t>
      </w:r>
    </w:p>
    <w:p w:rsidR="00761E3B" w:rsidRPr="00761E3B" w:rsidRDefault="00761E3B" w:rsidP="006C1D15">
      <w:pPr>
        <w:pStyle w:val="10"/>
        <w:spacing w:line="360" w:lineRule="auto"/>
        <w:rPr>
          <w:sz w:val="28"/>
          <w:szCs w:val="28"/>
        </w:rPr>
      </w:pPr>
      <w:r w:rsidRPr="00761E3B">
        <w:rPr>
          <w:sz w:val="28"/>
          <w:szCs w:val="28"/>
        </w:rPr>
        <w:t xml:space="preserve">Налог с наследуемого имущества </w:t>
      </w:r>
      <w:r w:rsidRPr="00761E3B">
        <w:rPr>
          <w:i/>
          <w:sz w:val="28"/>
          <w:szCs w:val="28"/>
        </w:rPr>
        <w:t>не уплачивается</w:t>
      </w:r>
      <w:r w:rsidRPr="00761E3B">
        <w:rPr>
          <w:sz w:val="28"/>
          <w:szCs w:val="28"/>
        </w:rPr>
        <w:t>:</w:t>
      </w:r>
    </w:p>
    <w:p w:rsidR="00761E3B" w:rsidRPr="00761E3B" w:rsidRDefault="00761E3B" w:rsidP="006C1D15">
      <w:pPr>
        <w:pStyle w:val="10"/>
        <w:spacing w:line="360" w:lineRule="auto"/>
        <w:rPr>
          <w:sz w:val="28"/>
          <w:szCs w:val="28"/>
        </w:rPr>
      </w:pPr>
      <w:r w:rsidRPr="00761E3B">
        <w:rPr>
          <w:sz w:val="28"/>
          <w:szCs w:val="28"/>
        </w:rPr>
        <w:t>–</w:t>
      </w:r>
      <w:r w:rsidRPr="00761E3B">
        <w:rPr>
          <w:sz w:val="28"/>
          <w:szCs w:val="28"/>
          <w:lang w:val="en-US"/>
        </w:rPr>
        <w:t> </w:t>
      </w:r>
      <w:r w:rsidRPr="00761E3B">
        <w:rPr>
          <w:sz w:val="28"/>
          <w:szCs w:val="28"/>
        </w:rPr>
        <w:t>с даров и пожертвований в британские благотворительные фонды и основные политические партии;</w:t>
      </w:r>
    </w:p>
    <w:p w:rsidR="00761E3B" w:rsidRPr="00761E3B" w:rsidRDefault="00761E3B" w:rsidP="006C1D15">
      <w:pPr>
        <w:pStyle w:val="10"/>
        <w:spacing w:line="360" w:lineRule="auto"/>
        <w:rPr>
          <w:sz w:val="28"/>
          <w:szCs w:val="28"/>
        </w:rPr>
      </w:pPr>
      <w:r w:rsidRPr="00761E3B">
        <w:rPr>
          <w:sz w:val="28"/>
          <w:szCs w:val="28"/>
        </w:rPr>
        <w:t>–</w:t>
      </w:r>
      <w:r w:rsidRPr="00761E3B">
        <w:rPr>
          <w:sz w:val="28"/>
          <w:szCs w:val="28"/>
          <w:lang w:val="en-US"/>
        </w:rPr>
        <w:t> </w:t>
      </w:r>
      <w:r w:rsidRPr="00761E3B">
        <w:rPr>
          <w:sz w:val="28"/>
          <w:szCs w:val="28"/>
        </w:rPr>
        <w:t>с основных фондов компаний и обрабатываемой земли.</w:t>
      </w:r>
    </w:p>
    <w:p w:rsidR="00761E3B" w:rsidRPr="00A614C9" w:rsidRDefault="00DC3568" w:rsidP="00A614C9">
      <w:pPr>
        <w:pStyle w:val="2"/>
        <w:spacing w:line="360" w:lineRule="auto"/>
        <w:jc w:val="center"/>
        <w:rPr>
          <w:rFonts w:ascii="Times New Roman" w:hAnsi="Times New Roman" w:cs="Times New Roman"/>
        </w:rPr>
      </w:pPr>
      <w:r w:rsidRPr="00A614C9">
        <w:rPr>
          <w:rFonts w:ascii="Times New Roman" w:hAnsi="Times New Roman" w:cs="Times New Roman"/>
        </w:rPr>
        <w:t>2.</w:t>
      </w:r>
      <w:r w:rsidR="006C1D15" w:rsidRPr="00A614C9">
        <w:rPr>
          <w:rFonts w:ascii="Times New Roman" w:hAnsi="Times New Roman" w:cs="Times New Roman"/>
        </w:rPr>
        <w:t>1.</w:t>
      </w:r>
      <w:r w:rsidRPr="00A614C9">
        <w:rPr>
          <w:rFonts w:ascii="Times New Roman" w:hAnsi="Times New Roman" w:cs="Times New Roman"/>
        </w:rPr>
        <w:t>3</w:t>
      </w:r>
      <w:r w:rsidR="006C1D15" w:rsidRPr="00A614C9">
        <w:rPr>
          <w:rFonts w:ascii="Times New Roman" w:hAnsi="Times New Roman" w:cs="Times New Roman"/>
        </w:rPr>
        <w:t>.</w:t>
      </w:r>
      <w:r w:rsidRPr="00A614C9">
        <w:rPr>
          <w:rFonts w:ascii="Times New Roman" w:hAnsi="Times New Roman" w:cs="Times New Roman"/>
        </w:rPr>
        <w:t xml:space="preserve"> </w:t>
      </w:r>
      <w:r w:rsidR="00761E3B" w:rsidRPr="00A614C9">
        <w:rPr>
          <w:rFonts w:ascii="Times New Roman" w:hAnsi="Times New Roman" w:cs="Times New Roman"/>
        </w:rPr>
        <w:t>Налог на добычу нефти</w:t>
      </w:r>
    </w:p>
    <w:p w:rsidR="00761E3B" w:rsidRPr="00A614C9" w:rsidRDefault="00761E3B" w:rsidP="006C1D15">
      <w:pPr>
        <w:pStyle w:val="10"/>
        <w:spacing w:line="360" w:lineRule="auto"/>
        <w:rPr>
          <w:sz w:val="28"/>
          <w:szCs w:val="28"/>
        </w:rPr>
      </w:pPr>
      <w:r w:rsidRPr="00761E3B">
        <w:rPr>
          <w:sz w:val="28"/>
          <w:szCs w:val="28"/>
        </w:rPr>
        <w:t xml:space="preserve">Предоставление недр в пользование оформляется специальным государственным разрешением в виде лицензии. Законодательством Великобритании предусмотрены два типа лицензионных нефтяных </w:t>
      </w:r>
      <w:r w:rsidRPr="00A614C9">
        <w:rPr>
          <w:sz w:val="28"/>
          <w:szCs w:val="28"/>
        </w:rPr>
        <w:t>соглашений.</w:t>
      </w:r>
    </w:p>
    <w:p w:rsidR="00761E3B" w:rsidRPr="00761E3B" w:rsidRDefault="00761E3B" w:rsidP="006C1D15">
      <w:pPr>
        <w:pStyle w:val="10"/>
        <w:spacing w:line="360" w:lineRule="auto"/>
        <w:rPr>
          <w:sz w:val="28"/>
          <w:szCs w:val="28"/>
        </w:rPr>
      </w:pPr>
      <w:r w:rsidRPr="00A614C9">
        <w:rPr>
          <w:sz w:val="28"/>
          <w:szCs w:val="28"/>
        </w:rPr>
        <w:t>Лицензия на разведку</w:t>
      </w:r>
      <w:r w:rsidRPr="00761E3B">
        <w:rPr>
          <w:sz w:val="28"/>
          <w:szCs w:val="28"/>
        </w:rPr>
        <w:t xml:space="preserve"> дает ее владельцу право (но не исключительное) на приобретение сейсмической, геологической и другой информации на любом участке шельфа, не отведенном под добычу. Кроме того, владелец лицензии может производить бурение неглубоких (до </w:t>
      </w:r>
      <w:smartTag w:uri="urn:schemas-microsoft-com:office:smarttags" w:element="metricconverter">
        <w:smartTagPr>
          <w:attr w:name="ProductID" w:val="350 м"/>
        </w:smartTagPr>
        <w:r w:rsidRPr="00761E3B">
          <w:rPr>
            <w:sz w:val="28"/>
            <w:szCs w:val="28"/>
          </w:rPr>
          <w:t>350 м</w:t>
        </w:r>
      </w:smartTag>
      <w:r w:rsidRPr="00761E3B">
        <w:rPr>
          <w:sz w:val="28"/>
          <w:szCs w:val="28"/>
        </w:rPr>
        <w:t xml:space="preserve">) скважин. Лицензии выдаются на три года и могут быть продлены еще на такой же срок по решению государства. Лицензиат выплачивает </w:t>
      </w:r>
      <w:r w:rsidRPr="00761E3B">
        <w:rPr>
          <w:sz w:val="28"/>
          <w:szCs w:val="28"/>
          <w:lang w:val="de-DE"/>
        </w:rPr>
        <w:t>bonus</w:t>
      </w:r>
      <w:r w:rsidRPr="00761E3B">
        <w:rPr>
          <w:sz w:val="28"/>
          <w:szCs w:val="28"/>
        </w:rPr>
        <w:t xml:space="preserve"> (бонус) и ежегодные платежи </w:t>
      </w:r>
      <w:r w:rsidRPr="00761E3B">
        <w:rPr>
          <w:sz w:val="28"/>
          <w:szCs w:val="28"/>
          <w:lang w:val="en-US"/>
        </w:rPr>
        <w:t>rentals</w:t>
      </w:r>
      <w:r w:rsidRPr="00761E3B">
        <w:rPr>
          <w:sz w:val="28"/>
          <w:szCs w:val="28"/>
        </w:rPr>
        <w:t xml:space="preserve"> (ренталс).</w:t>
      </w:r>
    </w:p>
    <w:p w:rsidR="00761E3B" w:rsidRPr="00761E3B" w:rsidRDefault="00761E3B" w:rsidP="006C1D15">
      <w:pPr>
        <w:pStyle w:val="10"/>
        <w:spacing w:line="360" w:lineRule="auto"/>
        <w:rPr>
          <w:sz w:val="28"/>
          <w:szCs w:val="28"/>
        </w:rPr>
      </w:pPr>
      <w:r w:rsidRPr="00761E3B">
        <w:rPr>
          <w:sz w:val="28"/>
          <w:szCs w:val="28"/>
        </w:rPr>
        <w:t> </w:t>
      </w:r>
      <w:r w:rsidRPr="00A614C9">
        <w:rPr>
          <w:sz w:val="28"/>
          <w:szCs w:val="28"/>
        </w:rPr>
        <w:t>Лицензия на добычу</w:t>
      </w:r>
      <w:r w:rsidRPr="00761E3B">
        <w:rPr>
          <w:sz w:val="28"/>
          <w:szCs w:val="28"/>
        </w:rPr>
        <w:t xml:space="preserve"> дает ее владельцу исключительное право на проведение работ по освоению месторождений и добычу нефти на отведенном участке шельфа. Как правило, эти лицензии распределяются на открытых конкурсах. Конкурсы проводятся каждые два года Директоратом по нефти и газу Министерства торговли и промышленности Великобритании. Лицензия выдается сроком на шесть лет, после чего половина участка возвращается государству. В случае выполнения всей намеченной программы работ владелец лицензии получает оставшуюся половину еще на 30 лет; в противном случае ему придется возвращать весь участок.</w:t>
      </w:r>
    </w:p>
    <w:p w:rsidR="00761E3B" w:rsidRPr="00761E3B" w:rsidRDefault="00761E3B" w:rsidP="006C1D15">
      <w:pPr>
        <w:pStyle w:val="10"/>
        <w:spacing w:line="360" w:lineRule="auto"/>
        <w:rPr>
          <w:sz w:val="28"/>
          <w:szCs w:val="28"/>
        </w:rPr>
      </w:pPr>
      <w:r w:rsidRPr="00761E3B">
        <w:rPr>
          <w:sz w:val="28"/>
          <w:szCs w:val="28"/>
        </w:rPr>
        <w:t xml:space="preserve">Специфические для нефтедобычи налоги Великобритании складываются из </w:t>
      </w:r>
      <w:r w:rsidRPr="00761E3B">
        <w:rPr>
          <w:sz w:val="28"/>
          <w:szCs w:val="28"/>
          <w:lang w:val="en-US"/>
        </w:rPr>
        <w:t>royalty</w:t>
      </w:r>
      <w:r w:rsidRPr="00761E3B">
        <w:rPr>
          <w:sz w:val="28"/>
          <w:szCs w:val="28"/>
        </w:rPr>
        <w:t xml:space="preserve"> (роялти), </w:t>
      </w:r>
      <w:r w:rsidRPr="00761E3B">
        <w:rPr>
          <w:sz w:val="28"/>
          <w:szCs w:val="28"/>
          <w:lang w:val="en-US"/>
        </w:rPr>
        <w:t>rental</w:t>
      </w:r>
      <w:r w:rsidRPr="00761E3B">
        <w:rPr>
          <w:sz w:val="28"/>
          <w:szCs w:val="28"/>
        </w:rPr>
        <w:t xml:space="preserve"> (рентал) и налога на доход от нефти. Однако для новых месторождений нефти, разрешение на разработку которых дано после 15 марта </w:t>
      </w:r>
      <w:smartTag w:uri="urn:schemas-microsoft-com:office:smarttags" w:element="metricconverter">
        <w:smartTagPr>
          <w:attr w:name="ProductID" w:val="1993 г"/>
        </w:smartTagPr>
        <w:r w:rsidRPr="00761E3B">
          <w:rPr>
            <w:sz w:val="28"/>
            <w:szCs w:val="28"/>
          </w:rPr>
          <w:t>1993 г</w:t>
        </w:r>
      </w:smartTag>
      <w:r w:rsidRPr="00761E3B">
        <w:rPr>
          <w:sz w:val="28"/>
          <w:szCs w:val="28"/>
        </w:rPr>
        <w:t>., роялти и налог на доход от нефти отменены.</w:t>
      </w:r>
    </w:p>
    <w:p w:rsidR="00761E3B" w:rsidRPr="00761E3B" w:rsidRDefault="00761E3B" w:rsidP="006C1D15">
      <w:pPr>
        <w:pStyle w:val="10"/>
        <w:spacing w:line="360" w:lineRule="auto"/>
        <w:rPr>
          <w:sz w:val="28"/>
          <w:szCs w:val="28"/>
        </w:rPr>
      </w:pPr>
      <w:r w:rsidRPr="00761E3B">
        <w:rPr>
          <w:bCs/>
          <w:i/>
          <w:sz w:val="28"/>
          <w:szCs w:val="28"/>
        </w:rPr>
        <w:t>Ренталс</w:t>
      </w:r>
      <w:r w:rsidRPr="00761E3B">
        <w:rPr>
          <w:sz w:val="28"/>
          <w:szCs w:val="28"/>
        </w:rPr>
        <w:t xml:space="preserve"> – вид платежа, не зависящий от наличия добычи или прибыльности производства, дающий государству возможность получать систематический доход с момента заключения соглашения. Размер ренталс может быть установлен как за всю территорию разработки месторождения, так и за единицу ее площади.</w:t>
      </w:r>
    </w:p>
    <w:p w:rsidR="00761E3B" w:rsidRPr="00761E3B" w:rsidRDefault="00761E3B" w:rsidP="006C1D15">
      <w:pPr>
        <w:pStyle w:val="10"/>
        <w:spacing w:line="360" w:lineRule="auto"/>
        <w:rPr>
          <w:sz w:val="28"/>
          <w:szCs w:val="28"/>
        </w:rPr>
      </w:pPr>
      <w:r w:rsidRPr="00761E3B">
        <w:rPr>
          <w:bCs/>
          <w:i/>
          <w:sz w:val="28"/>
          <w:szCs w:val="28"/>
        </w:rPr>
        <w:t>Роялти</w:t>
      </w:r>
      <w:r w:rsidRPr="00761E3B">
        <w:rPr>
          <w:sz w:val="28"/>
          <w:szCs w:val="28"/>
        </w:rPr>
        <w:t xml:space="preserve"> – налог, рассчитываемый как фиксированная доля стоимости произведенной продукции и взимаемый государством – собственником природных ресурсов за право разработки запасов. Лицензионное соглашение предусматривает выплату роялти в размере 12,5 % от стоимости добытой нефти. При этом за Министерством энергетики Великобритании оставлено право решать, в какой форме (натуральной или денежной) взимать роялти в каждый отдельный момент.</w:t>
      </w:r>
    </w:p>
    <w:p w:rsidR="00761E3B" w:rsidRPr="00761E3B" w:rsidRDefault="00761E3B" w:rsidP="006C1D15">
      <w:pPr>
        <w:pStyle w:val="10"/>
        <w:spacing w:line="360" w:lineRule="auto"/>
        <w:rPr>
          <w:sz w:val="28"/>
          <w:szCs w:val="28"/>
        </w:rPr>
      </w:pPr>
      <w:r w:rsidRPr="00761E3B">
        <w:rPr>
          <w:sz w:val="28"/>
          <w:szCs w:val="28"/>
        </w:rPr>
        <w:t>Налоговые ставки ренталс и роялти устанавливаются в лицензионных нефтяных соглашениях по результатам конкурса. При этом не допускается установление ставки ниже размера, указанного в конкурсном предложении победителя и/или в условиях конкурса.</w:t>
      </w:r>
    </w:p>
    <w:p w:rsidR="00761E3B" w:rsidRPr="00761E3B" w:rsidRDefault="00761E3B" w:rsidP="006C1D15">
      <w:pPr>
        <w:pStyle w:val="10"/>
        <w:spacing w:line="360" w:lineRule="auto"/>
        <w:rPr>
          <w:sz w:val="28"/>
          <w:szCs w:val="28"/>
        </w:rPr>
      </w:pPr>
      <w:r w:rsidRPr="00761E3B">
        <w:rPr>
          <w:i/>
          <w:sz w:val="28"/>
          <w:szCs w:val="28"/>
        </w:rPr>
        <w:t>Налог на доход от нефти</w:t>
      </w:r>
      <w:r w:rsidRPr="00761E3B">
        <w:rPr>
          <w:sz w:val="28"/>
          <w:szCs w:val="28"/>
        </w:rPr>
        <w:t xml:space="preserve">. Плательщиками признаются организации и индивидуальные предприниматели, добывающие нефть на территории Великобритании и на прилегающем к ней континентальном шельфе по лицензии Министерства торговли и промышленности, полученной до марта </w:t>
      </w:r>
      <w:smartTag w:uri="urn:schemas-microsoft-com:office:smarttags" w:element="metricconverter">
        <w:smartTagPr>
          <w:attr w:name="ProductID" w:val="1993 г"/>
        </w:smartTagPr>
        <w:r w:rsidRPr="00761E3B">
          <w:rPr>
            <w:sz w:val="28"/>
            <w:szCs w:val="28"/>
          </w:rPr>
          <w:t>1993 г</w:t>
        </w:r>
      </w:smartTag>
      <w:r w:rsidRPr="00761E3B">
        <w:rPr>
          <w:sz w:val="28"/>
          <w:szCs w:val="28"/>
        </w:rPr>
        <w:t xml:space="preserve">. Доходы от </w:t>
      </w:r>
      <w:r w:rsidR="00DC3568">
        <w:rPr>
          <w:sz w:val="28"/>
          <w:szCs w:val="28"/>
        </w:rPr>
        <w:t>добычи нефти облагаются 50 %-ным</w:t>
      </w:r>
      <w:r w:rsidRPr="00761E3B">
        <w:rPr>
          <w:sz w:val="28"/>
          <w:szCs w:val="28"/>
        </w:rPr>
        <w:t xml:space="preserve">  налогом.</w:t>
      </w:r>
    </w:p>
    <w:p w:rsidR="00761E3B" w:rsidRPr="00761E3B" w:rsidRDefault="00761E3B" w:rsidP="006C1D15">
      <w:pPr>
        <w:pStyle w:val="10"/>
        <w:spacing w:line="360" w:lineRule="auto"/>
        <w:rPr>
          <w:sz w:val="28"/>
          <w:szCs w:val="28"/>
        </w:rPr>
      </w:pPr>
      <w:r w:rsidRPr="00761E3B">
        <w:rPr>
          <w:sz w:val="28"/>
          <w:szCs w:val="28"/>
        </w:rPr>
        <w:t>Налоговая база определяется как доходы, уменьшенные на величину капитальных расходов.</w:t>
      </w:r>
    </w:p>
    <w:p w:rsidR="00761E3B" w:rsidRPr="00761E3B" w:rsidRDefault="00761E3B" w:rsidP="006C1D15">
      <w:pPr>
        <w:pStyle w:val="10"/>
        <w:spacing w:line="360" w:lineRule="auto"/>
        <w:rPr>
          <w:sz w:val="28"/>
          <w:szCs w:val="28"/>
        </w:rPr>
      </w:pPr>
      <w:r w:rsidRPr="00761E3B">
        <w:rPr>
          <w:sz w:val="28"/>
          <w:szCs w:val="28"/>
        </w:rPr>
        <w:t>Объектом налогообложения признается нефть, добытая из недр на территории Соединенного Королевства.</w:t>
      </w:r>
    </w:p>
    <w:p w:rsidR="00761E3B" w:rsidRPr="00761E3B" w:rsidRDefault="00761E3B" w:rsidP="006C1D15">
      <w:pPr>
        <w:pStyle w:val="10"/>
        <w:spacing w:line="360" w:lineRule="auto"/>
        <w:rPr>
          <w:sz w:val="28"/>
          <w:szCs w:val="28"/>
        </w:rPr>
      </w:pPr>
      <w:r w:rsidRPr="00761E3B">
        <w:rPr>
          <w:sz w:val="28"/>
          <w:szCs w:val="28"/>
        </w:rPr>
        <w:t>При этом</w:t>
      </w:r>
      <w:r w:rsidRPr="00761E3B">
        <w:rPr>
          <w:b/>
          <w:sz w:val="28"/>
          <w:szCs w:val="28"/>
        </w:rPr>
        <w:t xml:space="preserve"> </w:t>
      </w:r>
      <w:r w:rsidRPr="00761E3B">
        <w:rPr>
          <w:sz w:val="28"/>
          <w:szCs w:val="28"/>
        </w:rPr>
        <w:t>налог должен быть уплачен спустя шесть месяцев после окончания расчетного периода.</w:t>
      </w:r>
    </w:p>
    <w:p w:rsidR="00761E3B" w:rsidRPr="00761E3B" w:rsidRDefault="00761E3B" w:rsidP="006C1D15">
      <w:pPr>
        <w:pStyle w:val="10"/>
        <w:spacing w:line="360" w:lineRule="auto"/>
        <w:rPr>
          <w:b/>
          <w:sz w:val="28"/>
          <w:szCs w:val="28"/>
        </w:rPr>
      </w:pPr>
      <w:r w:rsidRPr="00761E3B">
        <w:rPr>
          <w:sz w:val="28"/>
          <w:szCs w:val="28"/>
        </w:rPr>
        <w:t>Если добыча нефти оказались меньше 20 тыс. бар. в день, то налог не уплачивается.</w:t>
      </w:r>
    </w:p>
    <w:p w:rsidR="00761E3B" w:rsidRPr="00A614C9" w:rsidRDefault="00DC3568" w:rsidP="00A614C9">
      <w:pPr>
        <w:pStyle w:val="2"/>
        <w:spacing w:line="360" w:lineRule="auto"/>
        <w:jc w:val="center"/>
        <w:rPr>
          <w:rFonts w:ascii="Times New Roman" w:hAnsi="Times New Roman" w:cs="Times New Roman"/>
        </w:rPr>
      </w:pPr>
      <w:r w:rsidRPr="00A614C9">
        <w:rPr>
          <w:rFonts w:ascii="Times New Roman" w:hAnsi="Times New Roman" w:cs="Times New Roman"/>
          <w:bCs w:val="0"/>
          <w:iCs w:val="0"/>
        </w:rPr>
        <w:t>2.</w:t>
      </w:r>
      <w:r w:rsidR="006C1D15" w:rsidRPr="00A614C9">
        <w:rPr>
          <w:rFonts w:ascii="Times New Roman" w:hAnsi="Times New Roman" w:cs="Times New Roman"/>
          <w:bCs w:val="0"/>
          <w:iCs w:val="0"/>
        </w:rPr>
        <w:t>1.</w:t>
      </w:r>
      <w:r w:rsidRPr="00A614C9">
        <w:rPr>
          <w:rFonts w:ascii="Times New Roman" w:hAnsi="Times New Roman" w:cs="Times New Roman"/>
          <w:bCs w:val="0"/>
          <w:iCs w:val="0"/>
        </w:rPr>
        <w:t>4</w:t>
      </w:r>
      <w:r w:rsidR="006C1D15" w:rsidRPr="00A614C9">
        <w:rPr>
          <w:rFonts w:ascii="Times New Roman" w:hAnsi="Times New Roman" w:cs="Times New Roman"/>
          <w:bCs w:val="0"/>
          <w:iCs w:val="0"/>
        </w:rPr>
        <w:t>.</w:t>
      </w:r>
      <w:r w:rsidRPr="00A614C9">
        <w:rPr>
          <w:rFonts w:ascii="Times New Roman" w:hAnsi="Times New Roman" w:cs="Times New Roman"/>
          <w:bCs w:val="0"/>
          <w:iCs w:val="0"/>
        </w:rPr>
        <w:t xml:space="preserve"> </w:t>
      </w:r>
      <w:r w:rsidR="00761E3B" w:rsidRPr="00A614C9">
        <w:rPr>
          <w:rFonts w:ascii="Times New Roman" w:hAnsi="Times New Roman" w:cs="Times New Roman"/>
        </w:rPr>
        <w:t>Подоходный налог с компаний (корпоративный налог)</w:t>
      </w:r>
    </w:p>
    <w:p w:rsidR="00761E3B" w:rsidRPr="00761E3B" w:rsidRDefault="00761E3B" w:rsidP="006C1D15">
      <w:pPr>
        <w:pStyle w:val="10"/>
        <w:spacing w:line="360" w:lineRule="auto"/>
        <w:rPr>
          <w:sz w:val="28"/>
          <w:szCs w:val="28"/>
        </w:rPr>
      </w:pPr>
      <w:r w:rsidRPr="00761E3B">
        <w:rPr>
          <w:sz w:val="28"/>
          <w:szCs w:val="28"/>
        </w:rPr>
        <w:t>Плательщиками корпоративного налога являются различные организации и компании, исключая товарищества (они облагаются как физические лица).</w:t>
      </w:r>
    </w:p>
    <w:p w:rsidR="00761E3B" w:rsidRPr="00761E3B" w:rsidRDefault="00761E3B" w:rsidP="006C1D15">
      <w:pPr>
        <w:pStyle w:val="10"/>
        <w:spacing w:line="360" w:lineRule="auto"/>
        <w:rPr>
          <w:sz w:val="28"/>
          <w:szCs w:val="28"/>
        </w:rPr>
      </w:pPr>
      <w:r w:rsidRPr="00761E3B">
        <w:rPr>
          <w:sz w:val="28"/>
          <w:szCs w:val="28"/>
        </w:rPr>
        <w:t>Резидентской компанией считается корпоративный орган, если его деятельность осуществляется и контролируется в этой стране, то есть здесь находится руководящий орган этой компании. Компании – резиденты Великобритании подлежат обложению корпоративным налогом на доход, полученный в любой стране мира.</w:t>
      </w:r>
    </w:p>
    <w:p w:rsidR="00761E3B" w:rsidRPr="00761E3B" w:rsidRDefault="00761E3B" w:rsidP="006C1D15">
      <w:pPr>
        <w:pStyle w:val="10"/>
        <w:spacing w:line="360" w:lineRule="auto"/>
        <w:rPr>
          <w:sz w:val="28"/>
          <w:szCs w:val="28"/>
        </w:rPr>
      </w:pPr>
      <w:r w:rsidRPr="00761E3B">
        <w:rPr>
          <w:sz w:val="28"/>
          <w:szCs w:val="28"/>
        </w:rPr>
        <w:t>Нерезидентские компании, имеющие филиал или агентство в Великобритании или ведущие здесь какую-либо деятельность, подлежат налогообложению только в части дохода, полученного из источников в Великобритании</w:t>
      </w:r>
      <w:r w:rsidRPr="00761E3B">
        <w:rPr>
          <w:rStyle w:val="a3"/>
          <w:sz w:val="28"/>
          <w:szCs w:val="28"/>
        </w:rPr>
        <w:footnoteReference w:customMarkFollows="1" w:id="1"/>
        <w:t>*</w:t>
      </w:r>
      <w:r w:rsidRPr="00761E3B">
        <w:rPr>
          <w:sz w:val="28"/>
          <w:szCs w:val="28"/>
        </w:rPr>
        <w:t>. Такие компании являются резидентными там, где расположены их центральные органы управления, а место их регистрации не имеет значения. Компания, зарегистрированная за рубежом, может подлежать налогообложению в Великобритании, если управление ее деятельностью осуществляется на ее территории.</w:t>
      </w:r>
    </w:p>
    <w:p w:rsidR="00761E3B" w:rsidRPr="00761E3B" w:rsidRDefault="00761E3B" w:rsidP="006C1D15">
      <w:pPr>
        <w:pStyle w:val="10"/>
        <w:spacing w:line="360" w:lineRule="auto"/>
        <w:rPr>
          <w:sz w:val="28"/>
          <w:szCs w:val="28"/>
        </w:rPr>
      </w:pPr>
      <w:r w:rsidRPr="00761E3B">
        <w:rPr>
          <w:i/>
          <w:sz w:val="28"/>
          <w:szCs w:val="28"/>
        </w:rPr>
        <w:t xml:space="preserve">Облагаемый доход </w:t>
      </w:r>
      <w:r w:rsidRPr="00761E3B">
        <w:rPr>
          <w:sz w:val="28"/>
          <w:szCs w:val="28"/>
        </w:rPr>
        <w:t>компаний исчисляется путем вычета из валового дохода компании всех разрешенных законодательством расходов, произведенных в отчетном налоговом году.</w:t>
      </w:r>
    </w:p>
    <w:p w:rsidR="00761E3B" w:rsidRPr="00761E3B" w:rsidRDefault="00761E3B" w:rsidP="006C1D15">
      <w:pPr>
        <w:pStyle w:val="10"/>
        <w:spacing w:line="360" w:lineRule="auto"/>
        <w:rPr>
          <w:sz w:val="28"/>
          <w:szCs w:val="28"/>
        </w:rPr>
      </w:pPr>
      <w:r w:rsidRPr="00761E3B">
        <w:rPr>
          <w:i/>
          <w:sz w:val="28"/>
          <w:szCs w:val="28"/>
        </w:rPr>
        <w:t>Вычету подлежат:</w:t>
      </w:r>
    </w:p>
    <w:p w:rsidR="00761E3B" w:rsidRPr="00761E3B" w:rsidRDefault="00761E3B" w:rsidP="006C1D15">
      <w:pPr>
        <w:pStyle w:val="10"/>
        <w:spacing w:line="360" w:lineRule="auto"/>
        <w:rPr>
          <w:sz w:val="28"/>
          <w:szCs w:val="28"/>
        </w:rPr>
      </w:pPr>
      <w:r w:rsidRPr="00761E3B">
        <w:rPr>
          <w:sz w:val="28"/>
          <w:szCs w:val="28"/>
        </w:rPr>
        <w:t>– текущие расходы делового характера (аренда производственных помещений, стоимость ремонта, потери от валютных займов в результате изменений валютного курса, а также текущие расходы частного характера, аренда жилья, любые потери непроизводственного характера, расходы по модернизации помещений;</w:t>
      </w:r>
    </w:p>
    <w:p w:rsidR="00761E3B" w:rsidRPr="00761E3B" w:rsidRDefault="00761E3B" w:rsidP="006C1D15">
      <w:pPr>
        <w:pStyle w:val="10"/>
        <w:spacing w:line="360" w:lineRule="auto"/>
        <w:rPr>
          <w:sz w:val="28"/>
          <w:szCs w:val="28"/>
        </w:rPr>
      </w:pPr>
      <w:r w:rsidRPr="00761E3B">
        <w:rPr>
          <w:sz w:val="28"/>
          <w:szCs w:val="28"/>
        </w:rPr>
        <w:t>– компенсационные платежи при увольнении рабочих и служащих, затраты на техническую и профессиональную переподготовку кадров, платежи в виде премий и подарков;</w:t>
      </w:r>
    </w:p>
    <w:p w:rsidR="00761E3B" w:rsidRPr="00761E3B" w:rsidRDefault="00761E3B" w:rsidP="006C1D15">
      <w:pPr>
        <w:pStyle w:val="10"/>
        <w:spacing w:line="360" w:lineRule="auto"/>
        <w:rPr>
          <w:sz w:val="28"/>
          <w:szCs w:val="28"/>
        </w:rPr>
      </w:pPr>
      <w:r w:rsidRPr="00761E3B">
        <w:rPr>
          <w:sz w:val="28"/>
          <w:szCs w:val="28"/>
        </w:rPr>
        <w:t>– расходы на юридические консультации по вопросам финансов компании;</w:t>
      </w:r>
    </w:p>
    <w:p w:rsidR="00761E3B" w:rsidRPr="00761E3B" w:rsidRDefault="00761E3B" w:rsidP="006C1D15">
      <w:pPr>
        <w:pStyle w:val="10"/>
        <w:spacing w:line="360" w:lineRule="auto"/>
        <w:rPr>
          <w:sz w:val="28"/>
          <w:szCs w:val="28"/>
        </w:rPr>
      </w:pPr>
      <w:r w:rsidRPr="00761E3B">
        <w:rPr>
          <w:sz w:val="28"/>
          <w:szCs w:val="28"/>
        </w:rPr>
        <w:t>– лицензионные платежи;</w:t>
      </w:r>
    </w:p>
    <w:p w:rsidR="00761E3B" w:rsidRPr="00761E3B" w:rsidRDefault="00761E3B" w:rsidP="006C1D15">
      <w:pPr>
        <w:pStyle w:val="10"/>
        <w:spacing w:line="360" w:lineRule="auto"/>
        <w:rPr>
          <w:sz w:val="28"/>
          <w:szCs w:val="28"/>
        </w:rPr>
      </w:pPr>
      <w:r w:rsidRPr="00761E3B">
        <w:rPr>
          <w:sz w:val="28"/>
          <w:szCs w:val="28"/>
        </w:rPr>
        <w:t>– представительские расходы;</w:t>
      </w:r>
    </w:p>
    <w:p w:rsidR="00761E3B" w:rsidRPr="00761E3B" w:rsidRDefault="00761E3B" w:rsidP="006C1D15">
      <w:pPr>
        <w:pStyle w:val="10"/>
        <w:spacing w:line="360" w:lineRule="auto"/>
        <w:rPr>
          <w:sz w:val="28"/>
          <w:szCs w:val="28"/>
        </w:rPr>
      </w:pPr>
      <w:r w:rsidRPr="00761E3B">
        <w:rPr>
          <w:sz w:val="28"/>
          <w:szCs w:val="28"/>
        </w:rPr>
        <w:t>– расходы на обеспечение досуга сотрудников компании;</w:t>
      </w:r>
    </w:p>
    <w:p w:rsidR="00761E3B" w:rsidRPr="00761E3B" w:rsidRDefault="00761E3B" w:rsidP="006C1D15">
      <w:pPr>
        <w:pStyle w:val="10"/>
        <w:spacing w:line="360" w:lineRule="auto"/>
        <w:rPr>
          <w:sz w:val="28"/>
          <w:szCs w:val="28"/>
        </w:rPr>
      </w:pPr>
      <w:r w:rsidRPr="00761E3B">
        <w:rPr>
          <w:sz w:val="28"/>
          <w:szCs w:val="28"/>
        </w:rPr>
        <w:t>– расходы на зарплату сотрудников, на водоснабжение, электроэнергию, газ, освещение, почтовые отправления, отопление, телефон, канцелярские товары;</w:t>
      </w:r>
    </w:p>
    <w:p w:rsidR="00761E3B" w:rsidRPr="00761E3B" w:rsidRDefault="00761E3B" w:rsidP="006C1D15">
      <w:pPr>
        <w:pStyle w:val="10"/>
        <w:spacing w:line="360" w:lineRule="auto"/>
        <w:rPr>
          <w:sz w:val="28"/>
          <w:szCs w:val="28"/>
        </w:rPr>
      </w:pPr>
      <w:r w:rsidRPr="00761E3B">
        <w:rPr>
          <w:sz w:val="28"/>
          <w:szCs w:val="28"/>
        </w:rPr>
        <w:t>– взносы и пожертвования в благотворительные фонды;</w:t>
      </w:r>
    </w:p>
    <w:p w:rsidR="00761E3B" w:rsidRPr="00761E3B" w:rsidRDefault="00761E3B" w:rsidP="006C1D15">
      <w:pPr>
        <w:pStyle w:val="10"/>
        <w:spacing w:line="360" w:lineRule="auto"/>
        <w:rPr>
          <w:sz w:val="28"/>
          <w:szCs w:val="28"/>
        </w:rPr>
      </w:pPr>
      <w:r w:rsidRPr="00761E3B">
        <w:rPr>
          <w:sz w:val="28"/>
          <w:szCs w:val="28"/>
        </w:rPr>
        <w:t>– коммерческие и некоммерческие убытки;</w:t>
      </w:r>
    </w:p>
    <w:p w:rsidR="00761E3B" w:rsidRPr="00761E3B" w:rsidRDefault="00761E3B" w:rsidP="006C1D15">
      <w:pPr>
        <w:pStyle w:val="10"/>
        <w:spacing w:line="360" w:lineRule="auto"/>
        <w:rPr>
          <w:sz w:val="28"/>
          <w:szCs w:val="28"/>
        </w:rPr>
      </w:pPr>
      <w:r w:rsidRPr="00761E3B">
        <w:rPr>
          <w:sz w:val="28"/>
          <w:szCs w:val="28"/>
        </w:rPr>
        <w:t>– просроченные долги коммерческого характера, списываемые в отчетном периоде;</w:t>
      </w:r>
    </w:p>
    <w:p w:rsidR="00761E3B" w:rsidRPr="00761E3B" w:rsidRDefault="00761E3B" w:rsidP="006C1D15">
      <w:pPr>
        <w:pStyle w:val="10"/>
        <w:spacing w:line="360" w:lineRule="auto"/>
        <w:rPr>
          <w:sz w:val="28"/>
          <w:szCs w:val="28"/>
        </w:rPr>
      </w:pPr>
      <w:r w:rsidRPr="00761E3B">
        <w:rPr>
          <w:sz w:val="28"/>
          <w:szCs w:val="28"/>
        </w:rPr>
        <w:t>– расходы на научные исследования;</w:t>
      </w:r>
    </w:p>
    <w:p w:rsidR="00761E3B" w:rsidRPr="00761E3B" w:rsidRDefault="00761E3B" w:rsidP="006C1D15">
      <w:pPr>
        <w:pStyle w:val="10"/>
        <w:spacing w:line="360" w:lineRule="auto"/>
        <w:rPr>
          <w:sz w:val="28"/>
          <w:szCs w:val="28"/>
        </w:rPr>
      </w:pPr>
      <w:r w:rsidRPr="00761E3B">
        <w:rPr>
          <w:sz w:val="28"/>
          <w:szCs w:val="28"/>
        </w:rPr>
        <w:t>– платы и расходы, касающиеся предоставления патента или регистрации проекта или торговой марки, связанной с торговлей;</w:t>
      </w:r>
    </w:p>
    <w:p w:rsidR="00761E3B" w:rsidRPr="00761E3B" w:rsidRDefault="00761E3B" w:rsidP="006C1D15">
      <w:pPr>
        <w:pStyle w:val="10"/>
        <w:spacing w:line="360" w:lineRule="auto"/>
        <w:rPr>
          <w:sz w:val="28"/>
          <w:szCs w:val="28"/>
        </w:rPr>
      </w:pPr>
      <w:r w:rsidRPr="00761E3B">
        <w:rPr>
          <w:sz w:val="28"/>
          <w:szCs w:val="28"/>
        </w:rPr>
        <w:t>– установленные законом дополнительные выплаты служащим;</w:t>
      </w:r>
    </w:p>
    <w:p w:rsidR="00761E3B" w:rsidRPr="00761E3B" w:rsidRDefault="00761E3B" w:rsidP="006C1D15">
      <w:pPr>
        <w:pStyle w:val="10"/>
        <w:spacing w:line="360" w:lineRule="auto"/>
        <w:rPr>
          <w:sz w:val="28"/>
          <w:szCs w:val="28"/>
        </w:rPr>
      </w:pPr>
      <w:r w:rsidRPr="00761E3B">
        <w:rPr>
          <w:sz w:val="28"/>
          <w:szCs w:val="28"/>
        </w:rPr>
        <w:t>– расходы, понесенные предпринимателями и организациями в целях повышения квалификации своих служащих.</w:t>
      </w:r>
    </w:p>
    <w:p w:rsidR="00761E3B" w:rsidRPr="009A53E5" w:rsidRDefault="00761E3B" w:rsidP="006C1D15">
      <w:pPr>
        <w:pStyle w:val="10"/>
        <w:spacing w:line="360" w:lineRule="auto"/>
        <w:rPr>
          <w:sz w:val="28"/>
          <w:szCs w:val="28"/>
        </w:rPr>
      </w:pPr>
      <w:r w:rsidRPr="00761E3B">
        <w:rPr>
          <w:sz w:val="28"/>
          <w:szCs w:val="28"/>
        </w:rPr>
        <w:t>Корпоративный налог взимается со всей прибыли компании, полученной ею в течение всего налогового года. Налог взимается по</w:t>
      </w:r>
      <w:r w:rsidRPr="00761E3B">
        <w:rPr>
          <w:b/>
          <w:bCs/>
          <w:sz w:val="28"/>
          <w:szCs w:val="28"/>
        </w:rPr>
        <w:t xml:space="preserve"> </w:t>
      </w:r>
      <w:r w:rsidRPr="009A53E5">
        <w:rPr>
          <w:sz w:val="28"/>
          <w:szCs w:val="28"/>
        </w:rPr>
        <w:t>шедулярной системе. Деление на шедулы аналогично делению при уплате подоходного налога с физических лиц.</w:t>
      </w:r>
    </w:p>
    <w:p w:rsidR="009A53E5" w:rsidRPr="009A53E5" w:rsidRDefault="009A53E5" w:rsidP="00A614C9">
      <w:pPr>
        <w:pStyle w:val="10"/>
        <w:spacing w:line="360" w:lineRule="auto"/>
        <w:rPr>
          <w:sz w:val="28"/>
          <w:szCs w:val="28"/>
        </w:rPr>
      </w:pPr>
      <w:r w:rsidRPr="009A53E5">
        <w:rPr>
          <w:sz w:val="28"/>
          <w:szCs w:val="28"/>
        </w:rPr>
        <w:t xml:space="preserve">Многие компании мира открывают бизнес в Великобритании для того, чтобы стабилизировать налоги и защитить свои активы. Корпоративный налог в Великобритании является аналогом российского налога на прибыль. Ставки корпоративного налога устанавливаются ежегодно на каждый бюджетный год, начинающийся 1 апреля. Cтавка корпоративного налога (Corporate Tax) регламентируется финансовыи законом Великобритании (Finance Act 2006) и зависит от размера получаемого дохода. Ставки налога: чистая прибыль до £300,000 - 20%; чистая </w:t>
      </w:r>
      <w:r w:rsidR="00A614C9">
        <w:rPr>
          <w:sz w:val="28"/>
          <w:szCs w:val="28"/>
        </w:rPr>
        <w:t xml:space="preserve">прибыль свыше £300,000 - 30%. </w:t>
      </w:r>
      <w:r w:rsidR="00A614C9">
        <w:rPr>
          <w:sz w:val="28"/>
          <w:szCs w:val="28"/>
        </w:rPr>
        <w:br/>
        <w:t xml:space="preserve">          </w:t>
      </w:r>
      <w:r w:rsidRPr="009A53E5">
        <w:rPr>
          <w:sz w:val="28"/>
          <w:szCs w:val="28"/>
        </w:rPr>
        <w:t>Корпоративный налог в Великобритании был введен в 1965 году и заменил до этого действующую систему налогооблож</w:t>
      </w:r>
      <w:r w:rsidR="00A614C9">
        <w:rPr>
          <w:sz w:val="28"/>
          <w:szCs w:val="28"/>
        </w:rPr>
        <w:t>ения компаний Великобритании.</w:t>
      </w:r>
      <w:r w:rsidR="00A614C9">
        <w:rPr>
          <w:sz w:val="28"/>
          <w:szCs w:val="28"/>
        </w:rPr>
        <w:br/>
        <w:t xml:space="preserve">          </w:t>
      </w:r>
      <w:r w:rsidRPr="009A53E5">
        <w:rPr>
          <w:sz w:val="28"/>
          <w:szCs w:val="28"/>
        </w:rPr>
        <w:t>Корпоративный налог начисляется в конце финансового года за год (12 месяцев) и должен быть оплачен в течение 9 месяцев после окончания отчетного налогового периода. Налоговый период по оплате корпоративного налога начинается от даты, когда предприятие становится налогоплательщиком по корпоративному налогу, либо заканчивается предыдущий отчетный период. Конечный срок уплаты корпоративного налога определяется: началом или прекращением коммерческой деятельности предприятия; очередной отчетной датой по бухгалтерскому учету; годом после начала отчетного периода; окончанием периода, в течение которого бухгалтерская и финансовая отчетность не составлялась; приобретением или утерей статуса налогового резидента Великобритании; и в случае, если компания прекращает быть налогоплательщиком по налогу. В случае подачи налоговой декларации позднее 18 месяцев по окончанию налогового периода, налоговый департамент налагает штраф.</w:t>
      </w:r>
    </w:p>
    <w:p w:rsidR="00761E3B" w:rsidRPr="009A53E5" w:rsidRDefault="00761E3B" w:rsidP="006C1D15">
      <w:pPr>
        <w:pStyle w:val="10"/>
        <w:spacing w:line="360" w:lineRule="auto"/>
        <w:rPr>
          <w:i/>
          <w:iCs/>
          <w:sz w:val="28"/>
          <w:szCs w:val="28"/>
        </w:rPr>
      </w:pPr>
      <w:r w:rsidRPr="009A53E5">
        <w:rPr>
          <w:i/>
          <w:iCs/>
          <w:sz w:val="28"/>
          <w:szCs w:val="28"/>
        </w:rPr>
        <w:t>От уплаты корпоративного налога освобождены:</w:t>
      </w:r>
    </w:p>
    <w:p w:rsidR="00761E3B" w:rsidRPr="009A53E5" w:rsidRDefault="00761E3B" w:rsidP="006C1D15">
      <w:pPr>
        <w:pStyle w:val="10"/>
        <w:spacing w:line="360" w:lineRule="auto"/>
        <w:rPr>
          <w:sz w:val="28"/>
          <w:szCs w:val="28"/>
        </w:rPr>
      </w:pPr>
      <w:r w:rsidRPr="009A53E5">
        <w:rPr>
          <w:sz w:val="28"/>
          <w:szCs w:val="28"/>
        </w:rPr>
        <w:t>– научно-исследовательские организации;</w:t>
      </w:r>
    </w:p>
    <w:p w:rsidR="00761E3B" w:rsidRPr="009A53E5" w:rsidRDefault="00761E3B" w:rsidP="006C1D15">
      <w:pPr>
        <w:pStyle w:val="10"/>
        <w:spacing w:line="360" w:lineRule="auto"/>
        <w:rPr>
          <w:sz w:val="28"/>
          <w:szCs w:val="28"/>
        </w:rPr>
      </w:pPr>
      <w:r w:rsidRPr="009A53E5">
        <w:rPr>
          <w:sz w:val="28"/>
          <w:szCs w:val="28"/>
        </w:rPr>
        <w:t>– благотворительные организации;</w:t>
      </w:r>
    </w:p>
    <w:p w:rsidR="00761E3B" w:rsidRPr="009A53E5" w:rsidRDefault="00761E3B" w:rsidP="006C1D15">
      <w:pPr>
        <w:pStyle w:val="10"/>
        <w:spacing w:line="360" w:lineRule="auto"/>
        <w:rPr>
          <w:sz w:val="28"/>
          <w:szCs w:val="28"/>
        </w:rPr>
      </w:pPr>
      <w:r w:rsidRPr="009A53E5">
        <w:rPr>
          <w:sz w:val="28"/>
          <w:szCs w:val="28"/>
        </w:rPr>
        <w:t>– профсоюзы и ассоциации предпринимателей;</w:t>
      </w:r>
    </w:p>
    <w:p w:rsidR="00761E3B" w:rsidRPr="009A53E5" w:rsidRDefault="00761E3B" w:rsidP="006C1D15">
      <w:pPr>
        <w:pStyle w:val="10"/>
        <w:spacing w:line="360" w:lineRule="auto"/>
        <w:rPr>
          <w:sz w:val="28"/>
          <w:szCs w:val="28"/>
        </w:rPr>
      </w:pPr>
      <w:r w:rsidRPr="009A53E5">
        <w:rPr>
          <w:sz w:val="28"/>
          <w:szCs w:val="28"/>
        </w:rPr>
        <w:t>– другие некоммерческие организации и ассоциации.</w:t>
      </w:r>
    </w:p>
    <w:p w:rsidR="00761E3B" w:rsidRPr="009A53E5" w:rsidRDefault="00761E3B" w:rsidP="006C1D15">
      <w:pPr>
        <w:pStyle w:val="10"/>
        <w:spacing w:line="360" w:lineRule="auto"/>
        <w:rPr>
          <w:sz w:val="28"/>
          <w:szCs w:val="28"/>
        </w:rPr>
      </w:pPr>
      <w:r w:rsidRPr="009A53E5">
        <w:rPr>
          <w:sz w:val="28"/>
          <w:szCs w:val="28"/>
        </w:rPr>
        <w:t xml:space="preserve">Налоговым законодательством Великобритании предусмотрено объединение двух или более предприятий в группы. </w:t>
      </w:r>
      <w:r w:rsidRPr="00A614C9">
        <w:rPr>
          <w:iCs/>
          <w:sz w:val="28"/>
          <w:szCs w:val="28"/>
        </w:rPr>
        <w:t>Группа компаний</w:t>
      </w:r>
      <w:r w:rsidRPr="009A53E5">
        <w:rPr>
          <w:sz w:val="28"/>
          <w:szCs w:val="28"/>
        </w:rPr>
        <w:t xml:space="preserve"> состоит из головной компании, которая контролирует другую компанию, выступающую в качестве дочерней. Компании считаются объединенными в группу, если головная компания владеет  акциями дочерней в объеме от 51 до 75</w:t>
      </w:r>
      <w:r w:rsidRPr="009A53E5">
        <w:rPr>
          <w:sz w:val="28"/>
          <w:szCs w:val="28"/>
          <w:lang w:val="en-US"/>
        </w:rPr>
        <w:t> </w:t>
      </w:r>
      <w:r w:rsidRPr="009A53E5">
        <w:rPr>
          <w:sz w:val="28"/>
          <w:szCs w:val="28"/>
        </w:rPr>
        <w:t>%.</w:t>
      </w:r>
    </w:p>
    <w:p w:rsidR="00761E3B" w:rsidRPr="009A53E5" w:rsidRDefault="00761E3B" w:rsidP="006C1D15">
      <w:pPr>
        <w:pStyle w:val="10"/>
        <w:spacing w:line="360" w:lineRule="auto"/>
        <w:rPr>
          <w:sz w:val="28"/>
          <w:szCs w:val="28"/>
        </w:rPr>
      </w:pPr>
      <w:r w:rsidRPr="009A53E5">
        <w:rPr>
          <w:sz w:val="28"/>
          <w:szCs w:val="28"/>
        </w:rPr>
        <w:t>При  объединении в группы налоги взимаются не с каждого предприятия в отдельности, а с группы в целом.</w:t>
      </w:r>
    </w:p>
    <w:p w:rsidR="00761E3B" w:rsidRPr="009A53E5" w:rsidRDefault="00761E3B" w:rsidP="006C1D15">
      <w:pPr>
        <w:pStyle w:val="10"/>
        <w:spacing w:line="360" w:lineRule="auto"/>
        <w:rPr>
          <w:sz w:val="28"/>
          <w:szCs w:val="28"/>
        </w:rPr>
      </w:pPr>
      <w:r w:rsidRPr="009A53E5">
        <w:rPr>
          <w:sz w:val="28"/>
          <w:szCs w:val="28"/>
        </w:rPr>
        <w:t>Объединение в группы позволяет вычет из общих доходов по любой статье (обычно это расходы с прибыли, торговые убытки и управленческие расходы) передавать другой компании в той же группе или консорциуме.</w:t>
      </w:r>
    </w:p>
    <w:p w:rsidR="00761E3B" w:rsidRPr="009A53E5" w:rsidRDefault="00761E3B" w:rsidP="006C1D15">
      <w:pPr>
        <w:pStyle w:val="10"/>
        <w:spacing w:line="360" w:lineRule="auto"/>
        <w:rPr>
          <w:sz w:val="28"/>
          <w:szCs w:val="28"/>
        </w:rPr>
      </w:pPr>
      <w:r w:rsidRPr="009A53E5">
        <w:rPr>
          <w:sz w:val="28"/>
          <w:szCs w:val="28"/>
        </w:rPr>
        <w:t>Внутри 51 %-ной группы (когда головная компания владеет 51 % акций дочерней) головная компания, имеющая излишек предварительного корпоративного налога, возникшего в результате выплаты дивидендов, может передать весь или часть этого излишка дочерней компании.</w:t>
      </w:r>
    </w:p>
    <w:p w:rsidR="00761E3B" w:rsidRPr="009A53E5" w:rsidRDefault="00761E3B" w:rsidP="006C1D15">
      <w:pPr>
        <w:pStyle w:val="10"/>
        <w:spacing w:line="360" w:lineRule="auto"/>
        <w:rPr>
          <w:sz w:val="28"/>
          <w:szCs w:val="28"/>
        </w:rPr>
      </w:pPr>
      <w:r w:rsidRPr="009A53E5">
        <w:rPr>
          <w:sz w:val="28"/>
          <w:szCs w:val="28"/>
        </w:rPr>
        <w:t>Расходы с прибыли (например, выплата процентов) могут быть выплачены целиком (без вычета подоходного налога по основной ставке) между компаниями внутри 51 %-ной группы или 75 %-ного консорциума.</w:t>
      </w:r>
    </w:p>
    <w:p w:rsidR="00761E3B" w:rsidRPr="009A53E5" w:rsidRDefault="00761E3B" w:rsidP="006C1D15">
      <w:pPr>
        <w:pStyle w:val="10"/>
        <w:spacing w:line="360" w:lineRule="auto"/>
        <w:rPr>
          <w:sz w:val="28"/>
          <w:szCs w:val="28"/>
        </w:rPr>
      </w:pPr>
      <w:r w:rsidRPr="009A53E5">
        <w:rPr>
          <w:sz w:val="28"/>
          <w:szCs w:val="28"/>
        </w:rPr>
        <w:t>С коммерческой точки зрения группы компаний обладают очевидными преимуществами. При этом предприятия могут быть просто разделены на корпоративные единицы, каждая из которых будет обладать ограниченной ответственностью и независимостью. Любая их сделка в большей или меньшей степени будет самостоятельной. В плане налогообложения образование группы зачастую невыгодно, так как положения о группе не рассматривают все компании как одну в налоговых целях.</w:t>
      </w:r>
    </w:p>
    <w:p w:rsidR="00761E3B" w:rsidRPr="009A53E5" w:rsidRDefault="00761E3B" w:rsidP="006C1D15">
      <w:pPr>
        <w:pStyle w:val="10"/>
        <w:spacing w:line="360" w:lineRule="auto"/>
        <w:rPr>
          <w:sz w:val="28"/>
          <w:szCs w:val="28"/>
        </w:rPr>
      </w:pPr>
      <w:r w:rsidRPr="009A53E5">
        <w:rPr>
          <w:sz w:val="28"/>
          <w:szCs w:val="28"/>
        </w:rPr>
        <w:t>Вместе с тем использование групп позволяет применять ставки налога для маленьких компаний. Но для расчета возможности снижения налога на взаимозависимые компании (две компании считаются взаимозависимыми, если они находятся под общим контролем или если одна из них контролирует другую) верхний и нижний пределы ставки налога для каждой из них необходимо разделить на число связанных компаний плюс один. В результате группа может не получить преимуществ при применении ставки корпоративного налога для маленьких компаний.</w:t>
      </w:r>
    </w:p>
    <w:p w:rsidR="00761E3B" w:rsidRPr="00761E3B" w:rsidRDefault="00761E3B" w:rsidP="006C1D15">
      <w:pPr>
        <w:pStyle w:val="10"/>
        <w:spacing w:line="360" w:lineRule="auto"/>
        <w:rPr>
          <w:sz w:val="28"/>
          <w:szCs w:val="28"/>
        </w:rPr>
      </w:pPr>
    </w:p>
    <w:p w:rsidR="00761E3B" w:rsidRPr="00A614C9" w:rsidRDefault="009A53E5" w:rsidP="00A614C9">
      <w:pPr>
        <w:pStyle w:val="2"/>
        <w:spacing w:line="360" w:lineRule="auto"/>
        <w:jc w:val="center"/>
        <w:rPr>
          <w:rFonts w:ascii="Times New Roman" w:hAnsi="Times New Roman" w:cs="Times New Roman"/>
          <w:color w:val="000000"/>
        </w:rPr>
      </w:pPr>
      <w:r w:rsidRPr="00A614C9">
        <w:rPr>
          <w:rFonts w:ascii="Times New Roman" w:hAnsi="Times New Roman" w:cs="Times New Roman"/>
          <w:color w:val="000000"/>
        </w:rPr>
        <w:t>2.</w:t>
      </w:r>
      <w:r w:rsidR="006C1D15" w:rsidRPr="00A614C9">
        <w:rPr>
          <w:rFonts w:ascii="Times New Roman" w:hAnsi="Times New Roman" w:cs="Times New Roman"/>
          <w:color w:val="000000"/>
        </w:rPr>
        <w:t>1.</w:t>
      </w:r>
      <w:r w:rsidRPr="00A614C9">
        <w:rPr>
          <w:rFonts w:ascii="Times New Roman" w:hAnsi="Times New Roman" w:cs="Times New Roman"/>
          <w:color w:val="000000"/>
        </w:rPr>
        <w:t>5</w:t>
      </w:r>
      <w:r w:rsidR="006C1D15" w:rsidRPr="00A614C9">
        <w:rPr>
          <w:rFonts w:ascii="Times New Roman" w:hAnsi="Times New Roman" w:cs="Times New Roman"/>
          <w:color w:val="000000"/>
        </w:rPr>
        <w:t>.</w:t>
      </w:r>
      <w:r w:rsidRPr="00A614C9">
        <w:rPr>
          <w:rFonts w:ascii="Times New Roman" w:hAnsi="Times New Roman" w:cs="Times New Roman"/>
          <w:color w:val="000000"/>
        </w:rPr>
        <w:t xml:space="preserve"> </w:t>
      </w:r>
      <w:r w:rsidR="00761E3B" w:rsidRPr="00A614C9">
        <w:rPr>
          <w:rFonts w:ascii="Times New Roman" w:hAnsi="Times New Roman" w:cs="Times New Roman"/>
          <w:color w:val="000000"/>
        </w:rPr>
        <w:t>Налог на добавленную стоимость (НДС)</w:t>
      </w:r>
      <w:r w:rsidR="0008199E" w:rsidRPr="00A614C9">
        <w:rPr>
          <w:rFonts w:ascii="Times New Roman" w:hAnsi="Times New Roman" w:cs="Times New Roman"/>
          <w:color w:val="000000"/>
        </w:rPr>
        <w:t xml:space="preserve">. </w:t>
      </w:r>
      <w:hyperlink r:id="rId9" w:tooltip="http://en.wikipedia.org/wiki/Value_added_tax" w:history="1">
        <w:r w:rsidR="0008199E" w:rsidRPr="00A614C9">
          <w:rPr>
            <w:rStyle w:val="a6"/>
            <w:rFonts w:ascii="Times New Roman" w:hAnsi="Times New Roman" w:cs="Times New Roman"/>
            <w:color w:val="000000"/>
            <w:u w:val="none"/>
          </w:rPr>
          <w:t>VAT — Value added tax</w:t>
        </w:r>
      </w:hyperlink>
      <w:r w:rsidR="00A614C9" w:rsidRPr="00A614C9">
        <w:rPr>
          <w:rFonts w:ascii="Times New Roman" w:hAnsi="Times New Roman" w:cs="Times New Roman"/>
          <w:color w:val="000000"/>
        </w:rPr>
        <w:t>.</w:t>
      </w:r>
    </w:p>
    <w:p w:rsidR="00761E3B" w:rsidRPr="00A614C9" w:rsidRDefault="00761E3B" w:rsidP="006C1D15">
      <w:pPr>
        <w:pStyle w:val="10"/>
        <w:spacing w:line="360" w:lineRule="auto"/>
        <w:rPr>
          <w:rFonts w:ascii="Arial" w:hAnsi="Arial" w:cs="Arial"/>
          <w:sz w:val="28"/>
          <w:szCs w:val="28"/>
        </w:rPr>
      </w:pPr>
      <w:r w:rsidRPr="00A614C9">
        <w:rPr>
          <w:sz w:val="28"/>
          <w:szCs w:val="28"/>
        </w:rPr>
        <w:t xml:space="preserve">В Великобритании НДС был введен с 1 апреля </w:t>
      </w:r>
      <w:smartTag w:uri="urn:schemas-microsoft-com:office:smarttags" w:element="metricconverter">
        <w:smartTagPr>
          <w:attr w:name="ProductID" w:val="1973 г"/>
        </w:smartTagPr>
        <w:r w:rsidRPr="00A614C9">
          <w:rPr>
            <w:sz w:val="28"/>
            <w:szCs w:val="28"/>
          </w:rPr>
          <w:t>1973 г</w:t>
        </w:r>
      </w:smartTag>
      <w:r w:rsidRPr="00A614C9">
        <w:rPr>
          <w:sz w:val="28"/>
          <w:szCs w:val="28"/>
        </w:rPr>
        <w:t>.</w:t>
      </w:r>
    </w:p>
    <w:p w:rsidR="00761E3B" w:rsidRPr="00A614C9" w:rsidRDefault="00761E3B" w:rsidP="006C1D15">
      <w:pPr>
        <w:pStyle w:val="10"/>
        <w:spacing w:line="360" w:lineRule="auto"/>
        <w:rPr>
          <w:sz w:val="28"/>
          <w:szCs w:val="28"/>
        </w:rPr>
      </w:pPr>
      <w:r w:rsidRPr="00A614C9">
        <w:rPr>
          <w:sz w:val="28"/>
          <w:szCs w:val="28"/>
        </w:rPr>
        <w:t xml:space="preserve">Все законодательные документы в отношении данного налога были сведены в единый законодательный Акт о налоге на добавленную стоимость, принятый в </w:t>
      </w:r>
      <w:smartTag w:uri="urn:schemas-microsoft-com:office:smarttags" w:element="metricconverter">
        <w:smartTagPr>
          <w:attr w:name="ProductID" w:val="1983 г"/>
        </w:smartTagPr>
        <w:r w:rsidRPr="00A614C9">
          <w:rPr>
            <w:sz w:val="28"/>
            <w:szCs w:val="28"/>
          </w:rPr>
          <w:t>1983 г</w:t>
        </w:r>
      </w:smartTag>
      <w:r w:rsidRPr="00A614C9">
        <w:rPr>
          <w:sz w:val="28"/>
          <w:szCs w:val="28"/>
        </w:rPr>
        <w:t>. Впоследствии принимались поправки, носящие в основном технический характер.</w:t>
      </w:r>
      <w:r w:rsidR="009A53E5" w:rsidRPr="00A614C9">
        <w:t xml:space="preserve"> </w:t>
      </w:r>
      <w:r w:rsidR="009A53E5" w:rsidRPr="00A614C9">
        <w:rPr>
          <w:sz w:val="28"/>
          <w:szCs w:val="28"/>
        </w:rPr>
        <w:t>Value Added Tax (VAT) - это Налог на добавленную стоимость (НДС), уплачиваемый от продажи товаров и оказания услуг на территории Европейского Союза, включая Великобританию.</w:t>
      </w:r>
    </w:p>
    <w:p w:rsidR="00761E3B" w:rsidRPr="00761E3B" w:rsidRDefault="00CC0C58" w:rsidP="006C1D15">
      <w:pPr>
        <w:pStyle w:val="10"/>
        <w:spacing w:line="360" w:lineRule="auto"/>
        <w:rPr>
          <w:sz w:val="28"/>
          <w:szCs w:val="28"/>
        </w:rPr>
      </w:pPr>
      <w:r w:rsidRPr="00A614C9">
        <w:rPr>
          <w:sz w:val="28"/>
          <w:szCs w:val="28"/>
        </w:rPr>
        <w:t>Поскольку налогообложение осуще</w:t>
      </w:r>
      <w:r w:rsidR="00761E3B" w:rsidRPr="00A614C9">
        <w:rPr>
          <w:sz w:val="28"/>
          <w:szCs w:val="28"/>
        </w:rPr>
        <w:t>ствляется по принципу самообложения, то служащие Управления пошлин и акцизов проводят регулярные проверки с интервалами от одного года до девяти лет.</w:t>
      </w:r>
      <w:r w:rsidR="00761E3B" w:rsidRPr="00A614C9">
        <w:rPr>
          <w:rFonts w:ascii="Arial" w:hAnsi="Arial" w:cs="Arial"/>
          <w:sz w:val="28"/>
          <w:szCs w:val="28"/>
        </w:rPr>
        <w:t xml:space="preserve"> Однако</w:t>
      </w:r>
      <w:r w:rsidR="00761E3B" w:rsidRPr="00761E3B">
        <w:rPr>
          <w:sz w:val="28"/>
          <w:szCs w:val="28"/>
        </w:rPr>
        <w:t xml:space="preserve"> проверки крупных предприятий могут производиться ежемесячно. Вся документация должна сохраняться в течение шести лет. </w:t>
      </w:r>
    </w:p>
    <w:p w:rsidR="00761E3B" w:rsidRPr="00761E3B" w:rsidRDefault="00761E3B" w:rsidP="006C1D15">
      <w:pPr>
        <w:pStyle w:val="10"/>
        <w:spacing w:line="360" w:lineRule="auto"/>
        <w:rPr>
          <w:sz w:val="28"/>
          <w:szCs w:val="28"/>
        </w:rPr>
      </w:pPr>
      <w:r w:rsidRPr="00761E3B">
        <w:rPr>
          <w:sz w:val="28"/>
          <w:szCs w:val="28"/>
        </w:rPr>
        <w:t>Специальных форм для ведения учетных книг не существует. Единственным требованием, предъявляемым к налогоплательщикам, является соблюдение простоты оформления и доступность проверки записей. Для их подтверждения необходимо обеспечивать сохранность счетов-фактур.</w:t>
      </w:r>
    </w:p>
    <w:p w:rsidR="00761E3B" w:rsidRPr="00761E3B" w:rsidRDefault="00761E3B" w:rsidP="006C1D15">
      <w:pPr>
        <w:pStyle w:val="10"/>
        <w:spacing w:line="360" w:lineRule="auto"/>
        <w:rPr>
          <w:sz w:val="28"/>
          <w:szCs w:val="28"/>
        </w:rPr>
      </w:pPr>
      <w:r w:rsidRPr="00761E3B">
        <w:rPr>
          <w:i/>
          <w:sz w:val="28"/>
          <w:szCs w:val="28"/>
        </w:rPr>
        <w:t xml:space="preserve">Плательщиками НДС </w:t>
      </w:r>
      <w:r w:rsidRPr="00761E3B">
        <w:rPr>
          <w:sz w:val="28"/>
          <w:szCs w:val="28"/>
        </w:rPr>
        <w:t>являются все физические и юридические лица, имеющие или ожидающие выручку более</w:t>
      </w:r>
      <w:r w:rsidR="008C32A5">
        <w:rPr>
          <w:sz w:val="28"/>
          <w:szCs w:val="28"/>
        </w:rPr>
        <w:t xml:space="preserve"> </w:t>
      </w:r>
      <w:r w:rsidR="008C32A5" w:rsidRPr="006C1D15">
        <w:rPr>
          <w:sz w:val="28"/>
          <w:szCs w:val="28"/>
        </w:rPr>
        <w:t>£</w:t>
      </w:r>
      <w:r w:rsidRPr="00761E3B">
        <w:rPr>
          <w:sz w:val="28"/>
          <w:szCs w:val="28"/>
        </w:rPr>
        <w:t>56 тыс. (2983,7 тыс. руб.) в год.</w:t>
      </w:r>
    </w:p>
    <w:p w:rsidR="00761E3B" w:rsidRPr="00761E3B" w:rsidRDefault="00761E3B" w:rsidP="006C1D15">
      <w:pPr>
        <w:pStyle w:val="10"/>
        <w:spacing w:line="360" w:lineRule="auto"/>
        <w:rPr>
          <w:sz w:val="28"/>
          <w:szCs w:val="28"/>
        </w:rPr>
      </w:pPr>
      <w:r w:rsidRPr="00761E3B">
        <w:rPr>
          <w:i/>
          <w:sz w:val="28"/>
          <w:szCs w:val="28"/>
        </w:rPr>
        <w:t xml:space="preserve">Объектом НДС </w:t>
      </w:r>
      <w:r w:rsidRPr="00761E3B">
        <w:rPr>
          <w:sz w:val="28"/>
          <w:szCs w:val="28"/>
        </w:rPr>
        <w:t>являются операции по реализации товаров и услуг на территории Великобритании.</w:t>
      </w:r>
    </w:p>
    <w:p w:rsidR="00761E3B" w:rsidRPr="00761E3B" w:rsidRDefault="00761E3B" w:rsidP="006C1D15">
      <w:pPr>
        <w:pStyle w:val="10"/>
        <w:spacing w:line="360" w:lineRule="auto"/>
        <w:rPr>
          <w:sz w:val="28"/>
          <w:szCs w:val="28"/>
        </w:rPr>
      </w:pPr>
      <w:r w:rsidRPr="00761E3B">
        <w:rPr>
          <w:sz w:val="28"/>
          <w:szCs w:val="28"/>
        </w:rPr>
        <w:t>Декларация высылается в месячный срок после окончания квартала. По согласованию с министерством этот срок может быть увеличен на семь дней.</w:t>
      </w:r>
    </w:p>
    <w:p w:rsidR="00761E3B" w:rsidRPr="00761E3B" w:rsidRDefault="00761E3B" w:rsidP="006C1D15">
      <w:pPr>
        <w:pStyle w:val="10"/>
        <w:spacing w:line="360" w:lineRule="auto"/>
        <w:rPr>
          <w:sz w:val="28"/>
          <w:szCs w:val="28"/>
        </w:rPr>
      </w:pPr>
      <w:r w:rsidRPr="00761E3B">
        <w:rPr>
          <w:i/>
          <w:iCs/>
          <w:sz w:val="28"/>
          <w:szCs w:val="28"/>
        </w:rPr>
        <w:t>Освобождаются от уплаты НДС</w:t>
      </w:r>
      <w:r w:rsidRPr="00761E3B">
        <w:rPr>
          <w:sz w:val="28"/>
          <w:szCs w:val="28"/>
        </w:rPr>
        <w:t xml:space="preserve"> покупка земли, страхование, банковское дело и другие финансовые услуги, почтовые услуги, игорный бизнес, лотереи, большая часть образовательных услуг, услуги здравоохранения, ритуальные услуги.</w:t>
      </w:r>
    </w:p>
    <w:p w:rsidR="00761E3B" w:rsidRPr="00761E3B" w:rsidRDefault="00761E3B" w:rsidP="006C1D15">
      <w:pPr>
        <w:pStyle w:val="10"/>
        <w:spacing w:line="360" w:lineRule="auto"/>
        <w:rPr>
          <w:sz w:val="28"/>
          <w:szCs w:val="28"/>
        </w:rPr>
      </w:pPr>
      <w:r w:rsidRPr="00761E3B">
        <w:rPr>
          <w:sz w:val="28"/>
          <w:szCs w:val="28"/>
        </w:rPr>
        <w:t>От товаров, облагаемых по нулевой ставке, следует отличать товары, освобожденные от уплаты НДС, так как лицо, занимающееся их производством или сбытом, не регистрируется в качестве плательщика НДС и не может рассчитывать на возврат уже уплаченных сумм по налогу на добавленную стоимость.</w:t>
      </w:r>
    </w:p>
    <w:p w:rsidR="00761E3B" w:rsidRPr="008C32A5" w:rsidRDefault="00761E3B" w:rsidP="006C1D15">
      <w:pPr>
        <w:pStyle w:val="10"/>
        <w:spacing w:line="360" w:lineRule="auto"/>
        <w:rPr>
          <w:sz w:val="28"/>
          <w:szCs w:val="28"/>
        </w:rPr>
      </w:pPr>
      <w:r w:rsidRPr="008C32A5">
        <w:rPr>
          <w:sz w:val="28"/>
          <w:szCs w:val="28"/>
        </w:rPr>
        <w:t xml:space="preserve">В стране действуют </w:t>
      </w:r>
      <w:r w:rsidRPr="008C32A5">
        <w:rPr>
          <w:i/>
          <w:sz w:val="28"/>
          <w:szCs w:val="28"/>
        </w:rPr>
        <w:t>три ставки НДС</w:t>
      </w:r>
      <w:r w:rsidRPr="008C32A5">
        <w:rPr>
          <w:sz w:val="28"/>
          <w:szCs w:val="28"/>
        </w:rPr>
        <w:t>: 0 %, 5 % и 17,5 %.</w:t>
      </w:r>
      <w:r w:rsidR="00CC0C58" w:rsidRPr="008C32A5">
        <w:rPr>
          <w:sz w:val="28"/>
          <w:szCs w:val="28"/>
        </w:rPr>
        <w:t xml:space="preserve"> С ноября 2008 года, был снижен до 15 %</w:t>
      </w:r>
    </w:p>
    <w:p w:rsidR="00761E3B" w:rsidRPr="00761E3B" w:rsidRDefault="00761E3B" w:rsidP="006C1D15">
      <w:pPr>
        <w:pStyle w:val="10"/>
        <w:spacing w:line="360" w:lineRule="auto"/>
        <w:rPr>
          <w:sz w:val="28"/>
          <w:szCs w:val="28"/>
        </w:rPr>
      </w:pPr>
      <w:r w:rsidRPr="00761E3B">
        <w:rPr>
          <w:sz w:val="28"/>
          <w:szCs w:val="28"/>
        </w:rPr>
        <w:t>Товары на экспорт, некоторые продовольственные товары, вода, пассажирский транспорт, книги и другие печатные издания, строительство новых жилых зданий, детская одежда и обувь, лекарства по рецептам, услуги для инвалидов и другие товары или услуги для (от) благотворительных обществ облагаются по нулевой ставке.</w:t>
      </w:r>
    </w:p>
    <w:p w:rsidR="00761E3B" w:rsidRPr="00761E3B" w:rsidRDefault="00761E3B" w:rsidP="006C1D15">
      <w:pPr>
        <w:pStyle w:val="10"/>
        <w:spacing w:line="360" w:lineRule="auto"/>
        <w:rPr>
          <w:sz w:val="28"/>
          <w:szCs w:val="28"/>
        </w:rPr>
      </w:pPr>
      <w:r w:rsidRPr="00761E3B">
        <w:rPr>
          <w:sz w:val="28"/>
          <w:szCs w:val="28"/>
        </w:rPr>
        <w:t>Ставка 5 % применяется к услугам по коммунальным видам обеспечения, в частности, на установку приборов экономии энергии; некоторые услуги на реконструкцию жилья.</w:t>
      </w:r>
    </w:p>
    <w:p w:rsidR="00761E3B" w:rsidRPr="00761E3B" w:rsidRDefault="00761E3B" w:rsidP="006C1D15">
      <w:pPr>
        <w:pStyle w:val="10"/>
        <w:spacing w:line="360" w:lineRule="auto"/>
        <w:rPr>
          <w:sz w:val="28"/>
          <w:szCs w:val="28"/>
        </w:rPr>
      </w:pPr>
      <w:r w:rsidRPr="00761E3B">
        <w:rPr>
          <w:sz w:val="28"/>
          <w:szCs w:val="28"/>
        </w:rPr>
        <w:t xml:space="preserve">Ставка </w:t>
      </w:r>
      <w:r w:rsidR="00CC0C58">
        <w:rPr>
          <w:sz w:val="28"/>
          <w:szCs w:val="28"/>
        </w:rPr>
        <w:t xml:space="preserve">15 % </w:t>
      </w:r>
      <w:r w:rsidRPr="00761E3B">
        <w:rPr>
          <w:sz w:val="28"/>
          <w:szCs w:val="28"/>
        </w:rPr>
        <w:t>применяется ко всем иным видам товаров (услуг и работ).</w:t>
      </w:r>
    </w:p>
    <w:p w:rsidR="00761E3B" w:rsidRPr="00A614C9" w:rsidRDefault="00CC0C58" w:rsidP="008C32A5">
      <w:pPr>
        <w:pStyle w:val="2"/>
        <w:spacing w:line="360" w:lineRule="auto"/>
        <w:ind w:firstLine="0"/>
        <w:jc w:val="center"/>
        <w:rPr>
          <w:rFonts w:ascii="Times New Roman" w:hAnsi="Times New Roman" w:cs="Times New Roman"/>
        </w:rPr>
      </w:pPr>
      <w:r w:rsidRPr="00A614C9">
        <w:rPr>
          <w:rFonts w:ascii="Times New Roman" w:hAnsi="Times New Roman" w:cs="Times New Roman"/>
        </w:rPr>
        <w:t>2.</w:t>
      </w:r>
      <w:r w:rsidR="006C1D15" w:rsidRPr="00A614C9">
        <w:rPr>
          <w:rFonts w:ascii="Times New Roman" w:hAnsi="Times New Roman" w:cs="Times New Roman"/>
        </w:rPr>
        <w:t>1.</w:t>
      </w:r>
      <w:r w:rsidRPr="00A614C9">
        <w:rPr>
          <w:rFonts w:ascii="Times New Roman" w:hAnsi="Times New Roman" w:cs="Times New Roman"/>
        </w:rPr>
        <w:t>6</w:t>
      </w:r>
      <w:r w:rsidR="006C1D15" w:rsidRPr="00A614C9">
        <w:rPr>
          <w:rFonts w:ascii="Times New Roman" w:hAnsi="Times New Roman" w:cs="Times New Roman"/>
        </w:rPr>
        <w:t>.</w:t>
      </w:r>
      <w:r w:rsidRPr="00A614C9">
        <w:rPr>
          <w:rFonts w:ascii="Times New Roman" w:hAnsi="Times New Roman" w:cs="Times New Roman"/>
        </w:rPr>
        <w:t xml:space="preserve"> </w:t>
      </w:r>
      <w:r w:rsidR="00761E3B" w:rsidRPr="00A614C9">
        <w:rPr>
          <w:rFonts w:ascii="Times New Roman" w:hAnsi="Times New Roman" w:cs="Times New Roman"/>
        </w:rPr>
        <w:t>Гербовые сборы</w:t>
      </w:r>
    </w:p>
    <w:p w:rsidR="00761E3B" w:rsidRPr="00761E3B" w:rsidRDefault="00761E3B" w:rsidP="006C1D15">
      <w:pPr>
        <w:pStyle w:val="10"/>
        <w:spacing w:line="360" w:lineRule="auto"/>
        <w:rPr>
          <w:sz w:val="28"/>
          <w:szCs w:val="28"/>
        </w:rPr>
      </w:pPr>
      <w:r w:rsidRPr="00761E3B">
        <w:rPr>
          <w:sz w:val="28"/>
          <w:szCs w:val="28"/>
        </w:rPr>
        <w:t xml:space="preserve">Гербовые сборы – самые старые налоги в Великобритании; они были введены в </w:t>
      </w:r>
      <w:smartTag w:uri="urn:schemas-microsoft-com:office:smarttags" w:element="metricconverter">
        <w:smartTagPr>
          <w:attr w:name="ProductID" w:val="1694 г"/>
        </w:smartTagPr>
        <w:r w:rsidRPr="00761E3B">
          <w:rPr>
            <w:sz w:val="28"/>
            <w:szCs w:val="28"/>
          </w:rPr>
          <w:t>1694 г</w:t>
        </w:r>
      </w:smartTag>
      <w:r w:rsidRPr="00761E3B">
        <w:rPr>
          <w:sz w:val="28"/>
          <w:szCs w:val="28"/>
        </w:rPr>
        <w:t>.</w:t>
      </w:r>
    </w:p>
    <w:p w:rsidR="00761E3B" w:rsidRPr="00761E3B" w:rsidRDefault="00761E3B" w:rsidP="006C1D15">
      <w:pPr>
        <w:pStyle w:val="10"/>
        <w:spacing w:line="360" w:lineRule="auto"/>
        <w:rPr>
          <w:sz w:val="28"/>
          <w:szCs w:val="28"/>
        </w:rPr>
      </w:pPr>
      <w:r w:rsidRPr="00761E3B">
        <w:rPr>
          <w:sz w:val="28"/>
          <w:szCs w:val="28"/>
        </w:rPr>
        <w:t>Налог взимается в твердых ценах или в процентах от стоимости услуг при оформлении лицами гражданско-правовых сделок. Почти все коммерческие и юридические документы должны иметь специальный штамп, подтверждающий уплату этого налога.</w:t>
      </w:r>
    </w:p>
    <w:p w:rsidR="00761E3B" w:rsidRPr="00761E3B" w:rsidRDefault="00761E3B" w:rsidP="006C1D15">
      <w:pPr>
        <w:pStyle w:val="10"/>
        <w:spacing w:line="360" w:lineRule="auto"/>
        <w:rPr>
          <w:sz w:val="28"/>
          <w:szCs w:val="28"/>
        </w:rPr>
      </w:pPr>
      <w:r w:rsidRPr="00761E3B">
        <w:rPr>
          <w:sz w:val="28"/>
          <w:szCs w:val="28"/>
        </w:rPr>
        <w:t>От гербового сбора освобождены:</w:t>
      </w:r>
    </w:p>
    <w:p w:rsidR="00761E3B" w:rsidRPr="00761E3B" w:rsidRDefault="00761E3B" w:rsidP="006C1D15">
      <w:pPr>
        <w:pStyle w:val="10"/>
        <w:spacing w:line="360" w:lineRule="auto"/>
        <w:rPr>
          <w:sz w:val="28"/>
          <w:szCs w:val="28"/>
        </w:rPr>
      </w:pPr>
      <w:r w:rsidRPr="00761E3B">
        <w:rPr>
          <w:sz w:val="28"/>
          <w:szCs w:val="28"/>
        </w:rPr>
        <w:t>– собственность, которая приходит покупателю по поставке;</w:t>
      </w:r>
    </w:p>
    <w:p w:rsidR="00761E3B" w:rsidRPr="00761E3B" w:rsidRDefault="00761E3B" w:rsidP="006C1D15">
      <w:pPr>
        <w:pStyle w:val="10"/>
        <w:spacing w:line="360" w:lineRule="auto"/>
        <w:rPr>
          <w:sz w:val="28"/>
          <w:szCs w:val="28"/>
        </w:rPr>
      </w:pPr>
      <w:r w:rsidRPr="00761E3B">
        <w:rPr>
          <w:sz w:val="28"/>
          <w:szCs w:val="28"/>
        </w:rPr>
        <w:t>– передача британских правительственных ценных бумаг и другого неконвертируемого запаса ссуды;</w:t>
      </w:r>
    </w:p>
    <w:p w:rsidR="00761E3B" w:rsidRPr="00761E3B" w:rsidRDefault="00761E3B" w:rsidP="006C1D15">
      <w:pPr>
        <w:pStyle w:val="10"/>
        <w:spacing w:line="360" w:lineRule="auto"/>
        <w:rPr>
          <w:sz w:val="28"/>
          <w:szCs w:val="28"/>
        </w:rPr>
      </w:pPr>
      <w:r w:rsidRPr="00761E3B">
        <w:rPr>
          <w:sz w:val="28"/>
          <w:szCs w:val="28"/>
        </w:rPr>
        <w:t>– подарки.</w:t>
      </w:r>
    </w:p>
    <w:p w:rsidR="00761E3B" w:rsidRPr="00761E3B" w:rsidRDefault="00761E3B" w:rsidP="006C1D15">
      <w:pPr>
        <w:pStyle w:val="10"/>
        <w:spacing w:line="360" w:lineRule="auto"/>
        <w:rPr>
          <w:sz w:val="28"/>
          <w:szCs w:val="28"/>
        </w:rPr>
      </w:pPr>
      <w:r w:rsidRPr="00761E3B">
        <w:rPr>
          <w:sz w:val="28"/>
          <w:szCs w:val="28"/>
        </w:rPr>
        <w:t xml:space="preserve">При регистрация сделок с ценными бумагами ставка гербового сбора составляет 0,5 % уплачиваемой за них цены. Исключением являются акты дарения и передачи собственности в благотворительные общества. При оформлении документов о передаче права на владение собственностью, стоимость которой превышает </w:t>
      </w:r>
      <w:r w:rsidR="008C32A5" w:rsidRPr="006C1D15">
        <w:rPr>
          <w:sz w:val="28"/>
          <w:szCs w:val="28"/>
        </w:rPr>
        <w:t>£</w:t>
      </w:r>
      <w:r w:rsidRPr="00761E3B">
        <w:rPr>
          <w:sz w:val="28"/>
          <w:szCs w:val="28"/>
        </w:rPr>
        <w:t>60 тыс</w:t>
      </w:r>
      <w:r w:rsidR="008C32A5">
        <w:rPr>
          <w:sz w:val="28"/>
          <w:szCs w:val="28"/>
        </w:rPr>
        <w:t xml:space="preserve">. </w:t>
      </w:r>
      <w:r w:rsidR="00CC0C58">
        <w:t xml:space="preserve">, </w:t>
      </w:r>
      <w:r w:rsidRPr="00761E3B">
        <w:rPr>
          <w:sz w:val="28"/>
          <w:szCs w:val="28"/>
        </w:rPr>
        <w:t xml:space="preserve"> гербовый сбор составляет 1 %. Для собственности, стоимость которой превышает </w:t>
      </w:r>
      <w:r w:rsidR="008C32A5" w:rsidRPr="006C1D15">
        <w:rPr>
          <w:sz w:val="28"/>
          <w:szCs w:val="28"/>
        </w:rPr>
        <w:t>£</w:t>
      </w:r>
      <w:r w:rsidRPr="00761E3B">
        <w:rPr>
          <w:sz w:val="28"/>
          <w:szCs w:val="28"/>
        </w:rPr>
        <w:t xml:space="preserve">250 тыс.– 3 %, а в отношении собственности, стоимость которой превышает </w:t>
      </w:r>
      <w:r w:rsidR="008C32A5" w:rsidRPr="006C1D15">
        <w:rPr>
          <w:sz w:val="28"/>
          <w:szCs w:val="28"/>
        </w:rPr>
        <w:t>£</w:t>
      </w:r>
      <w:r w:rsidRPr="00761E3B">
        <w:rPr>
          <w:sz w:val="28"/>
          <w:szCs w:val="28"/>
        </w:rPr>
        <w:t>500 тыс. – 4 %.</w:t>
      </w:r>
    </w:p>
    <w:p w:rsidR="00761E3B" w:rsidRPr="008C32A5" w:rsidRDefault="00CC0C58" w:rsidP="008C32A5">
      <w:pPr>
        <w:pStyle w:val="2"/>
        <w:spacing w:line="360" w:lineRule="auto"/>
        <w:jc w:val="center"/>
        <w:rPr>
          <w:rFonts w:ascii="Times New Roman" w:hAnsi="Times New Roman" w:cs="Times New Roman"/>
        </w:rPr>
      </w:pPr>
      <w:r w:rsidRPr="008C32A5">
        <w:rPr>
          <w:rFonts w:ascii="Times New Roman" w:hAnsi="Times New Roman" w:cs="Times New Roman"/>
        </w:rPr>
        <w:t>2.</w:t>
      </w:r>
      <w:r w:rsidR="006C1D15" w:rsidRPr="008C32A5">
        <w:rPr>
          <w:rFonts w:ascii="Times New Roman" w:hAnsi="Times New Roman" w:cs="Times New Roman"/>
        </w:rPr>
        <w:t>1.</w:t>
      </w:r>
      <w:r w:rsidRPr="008C32A5">
        <w:rPr>
          <w:rFonts w:ascii="Times New Roman" w:hAnsi="Times New Roman" w:cs="Times New Roman"/>
        </w:rPr>
        <w:t>7</w:t>
      </w:r>
      <w:r w:rsidR="006C1D15" w:rsidRPr="008C32A5">
        <w:rPr>
          <w:rFonts w:ascii="Times New Roman" w:hAnsi="Times New Roman" w:cs="Times New Roman"/>
        </w:rPr>
        <w:t>.</w:t>
      </w:r>
      <w:r w:rsidRPr="008C32A5">
        <w:rPr>
          <w:rFonts w:ascii="Times New Roman" w:hAnsi="Times New Roman" w:cs="Times New Roman"/>
        </w:rPr>
        <w:t xml:space="preserve"> </w:t>
      </w:r>
      <w:r w:rsidR="00761E3B" w:rsidRPr="008C32A5">
        <w:rPr>
          <w:rFonts w:ascii="Times New Roman" w:hAnsi="Times New Roman" w:cs="Times New Roman"/>
        </w:rPr>
        <w:t>Акцизы</w:t>
      </w:r>
    </w:p>
    <w:p w:rsidR="00761E3B" w:rsidRPr="00761E3B" w:rsidRDefault="00761E3B" w:rsidP="006C1D15">
      <w:pPr>
        <w:pStyle w:val="10"/>
        <w:spacing w:line="360" w:lineRule="auto"/>
        <w:rPr>
          <w:sz w:val="28"/>
          <w:szCs w:val="28"/>
        </w:rPr>
      </w:pPr>
      <w:r w:rsidRPr="00761E3B">
        <w:rPr>
          <w:sz w:val="28"/>
          <w:szCs w:val="28"/>
        </w:rPr>
        <w:t>Акцизами облагаются крепкие спиртные напитки, вино, пиво и сидр в зависимости от крепости напитка и объема емкости. Акцизный налог взимается с игры в казино, ставок и пари, бинго и игровых автоматов. Ставки зависят от конкретного вида азартной игры. Акциз исчисляется как процент от валового или чистого дохода, а в случае игровых автоматов взимается фиксированная сумма с каждого автомата в зависимости от цены игры и размера возможного выигрыша. Валовой доход от национальной лотереи облагается 12 %-ным акцизным налогом, но выигрыши этой лотереи налогом не облагаются.</w:t>
      </w:r>
    </w:p>
    <w:p w:rsidR="00761E3B" w:rsidRPr="00761E3B" w:rsidRDefault="00761E3B" w:rsidP="006C1D15">
      <w:pPr>
        <w:pStyle w:val="10"/>
        <w:spacing w:line="360" w:lineRule="auto"/>
        <w:rPr>
          <w:sz w:val="28"/>
          <w:szCs w:val="28"/>
        </w:rPr>
      </w:pPr>
      <w:r w:rsidRPr="00761E3B">
        <w:rPr>
          <w:sz w:val="28"/>
          <w:szCs w:val="28"/>
        </w:rPr>
        <w:t xml:space="preserve">Годовой акцизный налог на владельцев личного транспорта (легковых машин и такси) взимается в размере </w:t>
      </w:r>
      <w:r w:rsidR="00A614C9" w:rsidRPr="006C1D15">
        <w:rPr>
          <w:sz w:val="28"/>
          <w:szCs w:val="28"/>
        </w:rPr>
        <w:t>£</w:t>
      </w:r>
      <w:r w:rsidRPr="00761E3B">
        <w:rPr>
          <w:sz w:val="28"/>
          <w:szCs w:val="28"/>
        </w:rPr>
        <w:t>150 . Налог на грузовой транспорт исчисляется в зависимости от грузоподъемности, а если она составляет более 12 т – в зависимости от количества осей. Налог разработан с таким учетом, чтобы его сумма по крайней мере покрывала долю машины в износе дорог. Акциз на такси и автобусы варьируется согласно количеству пассажирских мест, а акциз на мотоциклы зависит от объема двигателя.</w:t>
      </w:r>
    </w:p>
    <w:p w:rsidR="00761E3B" w:rsidRPr="00761E3B" w:rsidRDefault="00761E3B" w:rsidP="006C1D15">
      <w:pPr>
        <w:pStyle w:val="10"/>
        <w:spacing w:line="360" w:lineRule="auto"/>
        <w:rPr>
          <w:sz w:val="28"/>
          <w:szCs w:val="28"/>
        </w:rPr>
      </w:pPr>
      <w:r w:rsidRPr="00761E3B">
        <w:rPr>
          <w:sz w:val="28"/>
          <w:szCs w:val="28"/>
        </w:rPr>
        <w:t>Другие акцизные налоги и сборы включают:</w:t>
      </w:r>
    </w:p>
    <w:p w:rsidR="00761E3B" w:rsidRPr="00761E3B" w:rsidRDefault="00761E3B" w:rsidP="006C1D15">
      <w:pPr>
        <w:pStyle w:val="10"/>
        <w:spacing w:line="360" w:lineRule="auto"/>
        <w:rPr>
          <w:sz w:val="28"/>
          <w:szCs w:val="28"/>
        </w:rPr>
      </w:pPr>
      <w:r w:rsidRPr="00761E3B">
        <w:rPr>
          <w:sz w:val="28"/>
          <w:szCs w:val="28"/>
        </w:rPr>
        <w:t>– налог на страхование всего имущества, подлежащего налогообложению, в размере 4 % и налог на страхование во время путешествия, а также на страховые полисы, проданные продавцами машин и бытовых приборов, – в размере 17,5 %;</w:t>
      </w:r>
    </w:p>
    <w:p w:rsidR="00761E3B" w:rsidRPr="00761E3B" w:rsidRDefault="00761E3B" w:rsidP="006C1D15">
      <w:pPr>
        <w:pStyle w:val="10"/>
        <w:spacing w:line="360" w:lineRule="auto"/>
        <w:rPr>
          <w:sz w:val="28"/>
          <w:szCs w:val="28"/>
        </w:rPr>
      </w:pPr>
      <w:r w:rsidRPr="00761E3B">
        <w:rPr>
          <w:sz w:val="28"/>
          <w:szCs w:val="28"/>
        </w:rPr>
        <w:t xml:space="preserve">– акцизный сбор в </w:t>
      </w:r>
      <w:r w:rsidR="00A614C9" w:rsidRPr="006C1D15">
        <w:rPr>
          <w:sz w:val="28"/>
          <w:szCs w:val="28"/>
        </w:rPr>
        <w:t>£</w:t>
      </w:r>
      <w:r w:rsidRPr="00761E3B">
        <w:rPr>
          <w:sz w:val="28"/>
          <w:szCs w:val="28"/>
        </w:rPr>
        <w:t>10 за внутренние перелеты и перелеты в предела</w:t>
      </w:r>
      <w:r w:rsidR="00A614C9">
        <w:rPr>
          <w:sz w:val="28"/>
          <w:szCs w:val="28"/>
        </w:rPr>
        <w:t xml:space="preserve">х стран Европейского Союза и  </w:t>
      </w:r>
      <w:r w:rsidR="00A614C9" w:rsidRPr="006C1D15">
        <w:rPr>
          <w:sz w:val="28"/>
          <w:szCs w:val="28"/>
        </w:rPr>
        <w:t>£</w:t>
      </w:r>
      <w:r w:rsidR="00A614C9">
        <w:rPr>
          <w:sz w:val="28"/>
          <w:szCs w:val="28"/>
        </w:rPr>
        <w:t>20</w:t>
      </w:r>
      <w:r w:rsidRPr="00761E3B">
        <w:rPr>
          <w:sz w:val="28"/>
          <w:szCs w:val="28"/>
        </w:rPr>
        <w:t xml:space="preserve"> – на все остальные перелеты;</w:t>
      </w:r>
    </w:p>
    <w:p w:rsidR="00761E3B" w:rsidRPr="00761E3B" w:rsidRDefault="00761E3B" w:rsidP="006C1D15">
      <w:pPr>
        <w:pStyle w:val="10"/>
        <w:spacing w:line="360" w:lineRule="auto"/>
        <w:rPr>
          <w:sz w:val="28"/>
          <w:szCs w:val="28"/>
        </w:rPr>
      </w:pPr>
      <w:r w:rsidRPr="00761E3B">
        <w:rPr>
          <w:sz w:val="28"/>
          <w:szCs w:val="28"/>
        </w:rPr>
        <w:t xml:space="preserve">– налог на отходы производства и жизнедеятельности из расчета </w:t>
      </w:r>
      <w:r w:rsidR="008C32A5" w:rsidRPr="006C1D15">
        <w:rPr>
          <w:sz w:val="28"/>
          <w:szCs w:val="28"/>
        </w:rPr>
        <w:t>£</w:t>
      </w:r>
      <w:r w:rsidRPr="00761E3B">
        <w:rPr>
          <w:sz w:val="28"/>
          <w:szCs w:val="28"/>
        </w:rPr>
        <w:t>10 за тонну.</w:t>
      </w:r>
    </w:p>
    <w:p w:rsidR="00761E3B" w:rsidRPr="00761E3B" w:rsidRDefault="00761E3B" w:rsidP="006C1D15">
      <w:pPr>
        <w:pStyle w:val="10"/>
        <w:spacing w:line="360" w:lineRule="auto"/>
        <w:rPr>
          <w:sz w:val="28"/>
          <w:szCs w:val="28"/>
        </w:rPr>
      </w:pPr>
      <w:r w:rsidRPr="00761E3B">
        <w:rPr>
          <w:sz w:val="28"/>
          <w:szCs w:val="28"/>
        </w:rPr>
        <w:t xml:space="preserve">Личный транспорт – машины, такси и мотоциклы, произведенные до </w:t>
      </w:r>
      <w:smartTag w:uri="urn:schemas-microsoft-com:office:smarttags" w:element="metricconverter">
        <w:smartTagPr>
          <w:attr w:name="ProductID" w:val="1973 г"/>
        </w:smartTagPr>
        <w:r w:rsidRPr="00761E3B">
          <w:rPr>
            <w:sz w:val="28"/>
            <w:szCs w:val="28"/>
          </w:rPr>
          <w:t>1973</w:t>
        </w:r>
        <w:r w:rsidRPr="00761E3B">
          <w:rPr>
            <w:sz w:val="28"/>
            <w:szCs w:val="28"/>
            <w:lang w:val="en-US"/>
          </w:rPr>
          <w:t> </w:t>
        </w:r>
        <w:r w:rsidRPr="00761E3B">
          <w:rPr>
            <w:sz w:val="28"/>
            <w:szCs w:val="28"/>
          </w:rPr>
          <w:t>г</w:t>
        </w:r>
      </w:smartTag>
      <w:r w:rsidRPr="00761E3B">
        <w:rPr>
          <w:sz w:val="28"/>
          <w:szCs w:val="28"/>
        </w:rPr>
        <w:t>., освобождены от акцизного налога.</w:t>
      </w:r>
    </w:p>
    <w:p w:rsidR="00761E3B" w:rsidRPr="00761E3B" w:rsidRDefault="00761E3B" w:rsidP="006C1D15">
      <w:pPr>
        <w:pStyle w:val="10"/>
        <w:spacing w:line="360" w:lineRule="auto"/>
        <w:rPr>
          <w:sz w:val="28"/>
          <w:szCs w:val="28"/>
        </w:rPr>
      </w:pPr>
      <w:r w:rsidRPr="00761E3B">
        <w:rPr>
          <w:sz w:val="28"/>
          <w:szCs w:val="28"/>
        </w:rPr>
        <w:t>Керосин, не используемый в транспортных средствах, большинство смазочных масел и нефтепродуктов, используемых для определенных промышленных, сельскохозяйственных и морских целей, не облагаются акцизом вовсе или облагаются по самой низкой ставке.</w:t>
      </w:r>
    </w:p>
    <w:p w:rsidR="00761E3B" w:rsidRPr="00761E3B" w:rsidRDefault="00761E3B" w:rsidP="006C1D15">
      <w:pPr>
        <w:pStyle w:val="10"/>
        <w:spacing w:line="360" w:lineRule="auto"/>
        <w:rPr>
          <w:sz w:val="28"/>
          <w:szCs w:val="28"/>
        </w:rPr>
      </w:pPr>
      <w:r w:rsidRPr="00761E3B">
        <w:rPr>
          <w:sz w:val="28"/>
          <w:szCs w:val="28"/>
        </w:rPr>
        <w:t>Спирт, используемый для научных, медицинских, исследовательских и промышленных целей, не облагается акцизным налогом.</w:t>
      </w:r>
    </w:p>
    <w:p w:rsidR="0087514C" w:rsidRPr="00A614C9" w:rsidRDefault="0087514C" w:rsidP="00A614C9">
      <w:pPr>
        <w:pStyle w:val="2"/>
        <w:spacing w:line="360" w:lineRule="auto"/>
        <w:ind w:firstLine="0"/>
        <w:jc w:val="center"/>
        <w:rPr>
          <w:rFonts w:ascii="Times New Roman" w:hAnsi="Times New Roman" w:cs="Times New Roman"/>
        </w:rPr>
      </w:pPr>
      <w:r w:rsidRPr="00A614C9">
        <w:rPr>
          <w:rStyle w:val="mw-headline"/>
          <w:rFonts w:ascii="Times New Roman" w:hAnsi="Times New Roman" w:cs="Times New Roman"/>
        </w:rPr>
        <w:t>2.</w:t>
      </w:r>
      <w:r w:rsidR="006C1D15" w:rsidRPr="00A614C9">
        <w:rPr>
          <w:rStyle w:val="mw-headline"/>
          <w:rFonts w:ascii="Times New Roman" w:hAnsi="Times New Roman" w:cs="Times New Roman"/>
        </w:rPr>
        <w:t>1.</w:t>
      </w:r>
      <w:r w:rsidR="00A614C9">
        <w:rPr>
          <w:rStyle w:val="mw-headline"/>
          <w:rFonts w:ascii="Times New Roman" w:hAnsi="Times New Roman" w:cs="Times New Roman"/>
        </w:rPr>
        <w:t>8</w:t>
      </w:r>
      <w:r w:rsidR="006C1D15" w:rsidRPr="00A614C9">
        <w:rPr>
          <w:rStyle w:val="mw-headline"/>
          <w:rFonts w:ascii="Times New Roman" w:hAnsi="Times New Roman" w:cs="Times New Roman"/>
        </w:rPr>
        <w:t>.</w:t>
      </w:r>
      <w:r w:rsidRPr="00A614C9">
        <w:rPr>
          <w:rStyle w:val="mw-headline"/>
          <w:rFonts w:ascii="Times New Roman" w:hAnsi="Times New Roman" w:cs="Times New Roman"/>
        </w:rPr>
        <w:t xml:space="preserve"> Единый социальный налог</w:t>
      </w:r>
    </w:p>
    <w:p w:rsidR="0087514C" w:rsidRDefault="0087514C" w:rsidP="006C1D15">
      <w:pPr>
        <w:pStyle w:val="a7"/>
        <w:spacing w:line="360" w:lineRule="auto"/>
        <w:ind w:firstLine="709"/>
      </w:pPr>
      <w:r w:rsidRPr="0087514C">
        <w:rPr>
          <w:sz w:val="28"/>
          <w:szCs w:val="28"/>
        </w:rPr>
        <w:t>Второй основной источник финансирования государства — это обязательные выплаты по национальному страхованию (</w:t>
      </w:r>
      <w:hyperlink r:id="rId10" w:tooltip="http://en.wikipedia.org/wiki/National_Insurance" w:history="1">
        <w:r w:rsidRPr="0087514C">
          <w:rPr>
            <w:rStyle w:val="a6"/>
            <w:color w:val="000000"/>
            <w:sz w:val="28"/>
            <w:szCs w:val="28"/>
            <w:u w:val="none"/>
          </w:rPr>
          <w:t>National Insurance</w:t>
        </w:r>
      </w:hyperlink>
      <w:r w:rsidRPr="0087514C">
        <w:rPr>
          <w:sz w:val="28"/>
          <w:szCs w:val="28"/>
        </w:rPr>
        <w:t>). Этот налог платится как самими налогоплательщиками, так и работодателями. Существут несколько уровней выплат по национальному страхования для разных категорий налогоплательщиков. Для работающих по найму налогоплательщиков этот уровень составляет 11 % от зарплаты, плюс работодатель обязан платить 12.8 % за каждого наемного работника. Лица, занимающиеся собственным бизнесом, замужние неработающие женщины и лица, занимающиеся благотворительностью, также обязаны выплачивать по национальному страхованию</w:t>
      </w:r>
      <w:r>
        <w:t>.</w:t>
      </w:r>
    </w:p>
    <w:p w:rsidR="00923188" w:rsidRDefault="00923188" w:rsidP="006C1D15">
      <w:pPr>
        <w:pStyle w:val="a7"/>
        <w:spacing w:line="360" w:lineRule="auto"/>
        <w:ind w:firstLine="709"/>
      </w:pPr>
    </w:p>
    <w:p w:rsidR="00923188" w:rsidRDefault="00923188" w:rsidP="00923188">
      <w:pPr>
        <w:spacing w:after="240" w:line="360" w:lineRule="auto"/>
        <w:ind w:firstLine="709"/>
        <w:jc w:val="center"/>
        <w:rPr>
          <w:b/>
          <w:bCs/>
          <w:i/>
          <w:color w:val="000000"/>
          <w:sz w:val="28"/>
          <w:szCs w:val="28"/>
        </w:rPr>
      </w:pPr>
      <w:r w:rsidRPr="00923188">
        <w:rPr>
          <w:b/>
          <w:bCs/>
          <w:i/>
          <w:color w:val="000000"/>
          <w:sz w:val="28"/>
          <w:szCs w:val="28"/>
        </w:rPr>
        <w:t>2.1.9. Налог на прирост капитала - Capital Gains Tax</w:t>
      </w:r>
    </w:p>
    <w:p w:rsidR="00923188" w:rsidRPr="00923188" w:rsidRDefault="00923188" w:rsidP="00923188">
      <w:pPr>
        <w:spacing w:after="240" w:line="360" w:lineRule="auto"/>
        <w:ind w:firstLine="1620"/>
        <w:jc w:val="both"/>
        <w:rPr>
          <w:i/>
          <w:color w:val="2C1F1E"/>
          <w:sz w:val="28"/>
          <w:szCs w:val="28"/>
        </w:rPr>
      </w:pPr>
      <w:r>
        <w:rPr>
          <w:i/>
          <w:color w:val="2C1F1E"/>
          <w:sz w:val="28"/>
          <w:szCs w:val="28"/>
        </w:rPr>
        <w:t xml:space="preserve">  </w:t>
      </w:r>
      <w:r w:rsidRPr="001E0484">
        <w:rPr>
          <w:color w:val="2C1F1E"/>
          <w:sz w:val="28"/>
          <w:szCs w:val="28"/>
        </w:rPr>
        <w:t xml:space="preserve">Налог на прирост капитала (Capital Gains Tax - CGT) - это налог на доходы с капитала. Если при продаже или передаче имущества его стоимость увеличилась, Вы можете попасть под действие налога на прибыль. Данный налог не применяется, когда вы продаете личное имущество стоимостью </w:t>
      </w:r>
      <w:smartTag w:uri="urn:schemas-microsoft-com:office:smarttags" w:element="metricconverter">
        <w:smartTagPr>
          <w:attr w:name="ProductID" w:val="6000 фунтов"/>
        </w:smartTagPr>
        <w:r w:rsidRPr="001E0484">
          <w:rPr>
            <w:color w:val="2C1F1E"/>
            <w:sz w:val="28"/>
            <w:szCs w:val="28"/>
          </w:rPr>
          <w:t>6000 фунтов</w:t>
        </w:r>
      </w:smartTag>
      <w:r w:rsidRPr="001E0484">
        <w:rPr>
          <w:color w:val="2C1F1E"/>
          <w:sz w:val="28"/>
          <w:szCs w:val="28"/>
        </w:rPr>
        <w:t xml:space="preserve"> и менее, или Ваш основной дом. </w:t>
      </w:r>
      <w:r w:rsidRPr="001E0484">
        <w:rPr>
          <w:color w:val="2C1F1E"/>
          <w:sz w:val="28"/>
          <w:szCs w:val="28"/>
        </w:rPr>
        <w:br/>
      </w:r>
      <w:r w:rsidRPr="001E0484">
        <w:rPr>
          <w:color w:val="2C1F1E"/>
          <w:sz w:val="28"/>
          <w:szCs w:val="28"/>
        </w:rPr>
        <w:br/>
      </w:r>
      <w:r>
        <w:rPr>
          <w:color w:val="2C1F1E"/>
          <w:sz w:val="28"/>
          <w:szCs w:val="28"/>
        </w:rPr>
        <w:t xml:space="preserve">                      </w:t>
      </w:r>
      <w:r w:rsidRPr="001E0484">
        <w:rPr>
          <w:color w:val="2C1F1E"/>
          <w:sz w:val="28"/>
          <w:szCs w:val="28"/>
        </w:rPr>
        <w:t>Возможно Вы будете вынуждены заплатить налог на прибыль, например, если Вы:</w:t>
      </w:r>
    </w:p>
    <w:p w:rsidR="00923188" w:rsidRPr="001E0484" w:rsidRDefault="00923188" w:rsidP="00923188">
      <w:pPr>
        <w:numPr>
          <w:ilvl w:val="0"/>
          <w:numId w:val="1"/>
        </w:numPr>
        <w:spacing w:after="60" w:line="360" w:lineRule="auto"/>
        <w:ind w:left="0" w:firstLine="709"/>
        <w:jc w:val="both"/>
        <w:rPr>
          <w:color w:val="2C1F1E"/>
          <w:sz w:val="28"/>
          <w:szCs w:val="28"/>
        </w:rPr>
      </w:pPr>
      <w:r w:rsidRPr="001E0484">
        <w:rPr>
          <w:color w:val="2C1F1E"/>
          <w:sz w:val="28"/>
          <w:szCs w:val="28"/>
        </w:rPr>
        <w:t xml:space="preserve">продаете, меняете или иным образом передаете права владения имуществом или его частью; </w:t>
      </w:r>
    </w:p>
    <w:p w:rsidR="00923188" w:rsidRPr="001E0484" w:rsidRDefault="00923188" w:rsidP="00923188">
      <w:pPr>
        <w:numPr>
          <w:ilvl w:val="0"/>
          <w:numId w:val="1"/>
        </w:numPr>
        <w:spacing w:after="60" w:line="360" w:lineRule="auto"/>
        <w:ind w:left="0" w:firstLine="709"/>
        <w:jc w:val="both"/>
        <w:rPr>
          <w:color w:val="2C1F1E"/>
          <w:sz w:val="28"/>
          <w:szCs w:val="28"/>
        </w:rPr>
      </w:pPr>
      <w:r w:rsidRPr="001E0484">
        <w:rPr>
          <w:color w:val="2C1F1E"/>
          <w:sz w:val="28"/>
          <w:szCs w:val="28"/>
        </w:rPr>
        <w:t xml:space="preserve">получаете деньги за имущество, например, компенсацию за поврежденное имущество. </w:t>
      </w:r>
    </w:p>
    <w:p w:rsidR="00923188" w:rsidRPr="001E0484" w:rsidRDefault="00923188" w:rsidP="00923188">
      <w:pPr>
        <w:spacing w:after="240" w:line="360" w:lineRule="auto"/>
        <w:ind w:firstLine="1440"/>
        <w:jc w:val="both"/>
        <w:rPr>
          <w:color w:val="2C1F1E"/>
          <w:sz w:val="28"/>
          <w:szCs w:val="28"/>
        </w:rPr>
      </w:pPr>
      <w:r w:rsidRPr="001E0484">
        <w:rPr>
          <w:color w:val="2C1F1E"/>
          <w:sz w:val="28"/>
          <w:szCs w:val="28"/>
        </w:rPr>
        <w:br/>
      </w:r>
      <w:r>
        <w:rPr>
          <w:color w:val="2C1F1E"/>
          <w:sz w:val="28"/>
          <w:szCs w:val="28"/>
        </w:rPr>
        <w:t xml:space="preserve">                     </w:t>
      </w:r>
      <w:r w:rsidRPr="001E0484">
        <w:rPr>
          <w:color w:val="2C1F1E"/>
          <w:sz w:val="28"/>
          <w:szCs w:val="28"/>
        </w:rPr>
        <w:t xml:space="preserve">Основные ставки налога на прирост капитала в 2007-2009 годах. </w:t>
      </w:r>
    </w:p>
    <w:p w:rsidR="00923188" w:rsidRPr="001E0484" w:rsidRDefault="00923188" w:rsidP="00923188">
      <w:pPr>
        <w:numPr>
          <w:ilvl w:val="0"/>
          <w:numId w:val="2"/>
        </w:numPr>
        <w:spacing w:after="60" w:line="360" w:lineRule="auto"/>
        <w:ind w:left="0" w:firstLine="709"/>
        <w:jc w:val="both"/>
        <w:rPr>
          <w:color w:val="2C1F1E"/>
          <w:sz w:val="28"/>
          <w:szCs w:val="28"/>
        </w:rPr>
      </w:pPr>
      <w:r w:rsidRPr="001E0484">
        <w:rPr>
          <w:color w:val="2C1F1E"/>
          <w:sz w:val="28"/>
          <w:szCs w:val="28"/>
        </w:rPr>
        <w:t xml:space="preserve">10%, если доход ниже начальной ставки для подоходного налога (£2,230) </w:t>
      </w:r>
    </w:p>
    <w:p w:rsidR="00923188" w:rsidRPr="001E0484" w:rsidRDefault="00923188" w:rsidP="00923188">
      <w:pPr>
        <w:numPr>
          <w:ilvl w:val="0"/>
          <w:numId w:val="2"/>
        </w:numPr>
        <w:spacing w:after="60" w:line="360" w:lineRule="auto"/>
        <w:ind w:left="0" w:firstLine="709"/>
        <w:jc w:val="both"/>
        <w:rPr>
          <w:color w:val="2C1F1E"/>
          <w:sz w:val="28"/>
          <w:szCs w:val="28"/>
        </w:rPr>
      </w:pPr>
      <w:r w:rsidRPr="001E0484">
        <w:rPr>
          <w:color w:val="2C1F1E"/>
          <w:sz w:val="28"/>
          <w:szCs w:val="28"/>
        </w:rPr>
        <w:t xml:space="preserve">20%, если доход между начальной и основной ставкой для подоходного налога (£2,231 to £34,600) </w:t>
      </w:r>
    </w:p>
    <w:p w:rsidR="00923188" w:rsidRPr="001E0484" w:rsidRDefault="00923188" w:rsidP="00923188">
      <w:pPr>
        <w:numPr>
          <w:ilvl w:val="0"/>
          <w:numId w:val="2"/>
        </w:numPr>
        <w:spacing w:after="60" w:line="360" w:lineRule="auto"/>
        <w:ind w:left="0" w:firstLine="709"/>
        <w:jc w:val="both"/>
        <w:rPr>
          <w:color w:val="2C1F1E"/>
          <w:sz w:val="28"/>
          <w:szCs w:val="28"/>
        </w:rPr>
      </w:pPr>
      <w:r w:rsidRPr="001E0484">
        <w:rPr>
          <w:color w:val="2C1F1E"/>
          <w:sz w:val="28"/>
          <w:szCs w:val="28"/>
        </w:rPr>
        <w:t xml:space="preserve">40%, если доход больше высокой ставки для подоходного налога (£34,601 and above) </w:t>
      </w:r>
    </w:p>
    <w:p w:rsidR="00923188" w:rsidRDefault="00923188" w:rsidP="00923188">
      <w:pPr>
        <w:pStyle w:val="a7"/>
        <w:spacing w:line="360" w:lineRule="auto"/>
        <w:ind w:firstLine="709"/>
        <w:jc w:val="both"/>
        <w:rPr>
          <w:color w:val="2C1F1E"/>
          <w:sz w:val="28"/>
          <w:szCs w:val="28"/>
        </w:rPr>
      </w:pPr>
      <w:r w:rsidRPr="001E0484">
        <w:rPr>
          <w:color w:val="2C1F1E"/>
          <w:sz w:val="28"/>
          <w:szCs w:val="28"/>
        </w:rPr>
        <w:br/>
      </w:r>
      <w:r w:rsidRPr="001E0484">
        <w:rPr>
          <w:rStyle w:val="a9"/>
          <w:sz w:val="28"/>
          <w:szCs w:val="28"/>
        </w:rPr>
        <w:t>Налогу на прибыль не подлежат:</w:t>
      </w:r>
      <w:r w:rsidRPr="001E0484">
        <w:rPr>
          <w:color w:val="2C1F1E"/>
          <w:sz w:val="28"/>
          <w:szCs w:val="28"/>
        </w:rPr>
        <w:t xml:space="preserve"> ваша машина; ваш дом (соблюдая некоторые условия); личные вложения в акции и бумаги (ISAs and PEPs); правительственные бумаги (бонды); личное имущество стоимостью до </w:t>
      </w:r>
      <w:smartTag w:uri="urn:schemas-microsoft-com:office:smarttags" w:element="metricconverter">
        <w:smartTagPr>
          <w:attr w:name="ProductID" w:val="6000 фунтов"/>
        </w:smartTagPr>
        <w:r w:rsidRPr="001E0484">
          <w:rPr>
            <w:color w:val="2C1F1E"/>
            <w:sz w:val="28"/>
            <w:szCs w:val="28"/>
          </w:rPr>
          <w:t>6000 фунтов</w:t>
        </w:r>
      </w:smartTag>
      <w:r w:rsidRPr="001E0484">
        <w:rPr>
          <w:color w:val="2C1F1E"/>
          <w:sz w:val="28"/>
          <w:szCs w:val="28"/>
        </w:rPr>
        <w:t xml:space="preserve"> при его продаже; выигрыш в лотерею, пари или на бильярде и деньги, составляющие часть базы, облагаемой налогом на доходы (income tax).</w:t>
      </w:r>
    </w:p>
    <w:p w:rsidR="00FE77F3" w:rsidRDefault="00FE77F3" w:rsidP="00923188">
      <w:pPr>
        <w:pStyle w:val="a7"/>
        <w:spacing w:line="360" w:lineRule="auto"/>
        <w:ind w:firstLine="709"/>
        <w:jc w:val="both"/>
      </w:pPr>
    </w:p>
    <w:p w:rsidR="00FE77F3" w:rsidRPr="00FE77F3" w:rsidRDefault="00FE77F3" w:rsidP="00FE77F3">
      <w:pPr>
        <w:pStyle w:val="2"/>
        <w:spacing w:line="360" w:lineRule="auto"/>
        <w:jc w:val="center"/>
        <w:rPr>
          <w:rFonts w:ascii="Times New Roman" w:hAnsi="Times New Roman" w:cs="Times New Roman"/>
        </w:rPr>
      </w:pPr>
      <w:r>
        <w:rPr>
          <w:rFonts w:ascii="Times New Roman" w:hAnsi="Times New Roman" w:cs="Times New Roman"/>
        </w:rPr>
        <w:t xml:space="preserve">2.1.10. </w:t>
      </w:r>
      <w:r w:rsidRPr="00FE77F3">
        <w:rPr>
          <w:rFonts w:ascii="Times New Roman" w:hAnsi="Times New Roman" w:cs="Times New Roman"/>
        </w:rPr>
        <w:t>Вклады социального обеспечения</w:t>
      </w:r>
    </w:p>
    <w:p w:rsidR="00FE77F3" w:rsidRPr="00FE77F3" w:rsidRDefault="00FE77F3" w:rsidP="00FE77F3">
      <w:pPr>
        <w:pStyle w:val="10"/>
        <w:spacing w:line="360" w:lineRule="auto"/>
        <w:rPr>
          <w:sz w:val="28"/>
          <w:szCs w:val="28"/>
        </w:rPr>
      </w:pPr>
      <w:r w:rsidRPr="00FE77F3">
        <w:rPr>
          <w:sz w:val="28"/>
          <w:szCs w:val="28"/>
        </w:rPr>
        <w:t>В Великобритании существуют вклады социального обеспечения (</w:t>
      </w:r>
      <w:r w:rsidRPr="00FE77F3">
        <w:rPr>
          <w:sz w:val="28"/>
          <w:szCs w:val="28"/>
          <w:lang w:val="en-US"/>
        </w:rPr>
        <w:t>NI</w:t>
      </w:r>
      <w:r w:rsidRPr="00FE77F3">
        <w:rPr>
          <w:sz w:val="28"/>
          <w:szCs w:val="28"/>
        </w:rPr>
        <w:t>-вклады):</w:t>
      </w:r>
    </w:p>
    <w:p w:rsidR="00FE77F3" w:rsidRPr="00FE77F3" w:rsidRDefault="00FE77F3" w:rsidP="00FE77F3">
      <w:pPr>
        <w:pStyle w:val="10"/>
        <w:spacing w:line="360" w:lineRule="auto"/>
        <w:rPr>
          <w:sz w:val="28"/>
          <w:szCs w:val="28"/>
        </w:rPr>
      </w:pPr>
      <w:r w:rsidRPr="00FE77F3">
        <w:rPr>
          <w:i/>
          <w:sz w:val="28"/>
          <w:szCs w:val="28"/>
        </w:rPr>
        <w:t xml:space="preserve">Самостоятельно выплачиваемый вклад </w:t>
      </w:r>
      <w:r w:rsidRPr="00FE77F3">
        <w:rPr>
          <w:sz w:val="28"/>
          <w:szCs w:val="28"/>
        </w:rPr>
        <w:t>применяется в отношении лиц, не имеющих права на социальное обеспечение и различные налоговые льготы.</w:t>
      </w:r>
    </w:p>
    <w:p w:rsidR="00FE77F3" w:rsidRPr="00FE77F3" w:rsidRDefault="00FE77F3" w:rsidP="00FE77F3">
      <w:pPr>
        <w:pStyle w:val="10"/>
        <w:spacing w:line="360" w:lineRule="auto"/>
        <w:rPr>
          <w:sz w:val="28"/>
          <w:szCs w:val="28"/>
        </w:rPr>
      </w:pPr>
      <w:r w:rsidRPr="00FE77F3">
        <w:rPr>
          <w:i/>
          <w:sz w:val="28"/>
          <w:szCs w:val="28"/>
        </w:rPr>
        <w:t xml:space="preserve">Используемый вклад </w:t>
      </w:r>
      <w:r w:rsidRPr="00FE77F3">
        <w:rPr>
          <w:sz w:val="28"/>
          <w:szCs w:val="28"/>
        </w:rPr>
        <w:t xml:space="preserve"> отчисляется работодателем в виде процента от заработной платы работника.</w:t>
      </w:r>
    </w:p>
    <w:p w:rsidR="00FE77F3" w:rsidRPr="00FE77F3" w:rsidRDefault="00FE77F3" w:rsidP="00FE77F3">
      <w:pPr>
        <w:pStyle w:val="10"/>
        <w:spacing w:line="360" w:lineRule="auto"/>
        <w:rPr>
          <w:sz w:val="28"/>
          <w:szCs w:val="28"/>
        </w:rPr>
      </w:pPr>
      <w:r w:rsidRPr="00FE77F3">
        <w:rPr>
          <w:sz w:val="28"/>
          <w:szCs w:val="28"/>
        </w:rPr>
        <w:t>Одним из элементов британской системы социального обеспечения является государственная программа пенсионного обеспечения, связанная с доходом работника. Работник может заключить контракт и стать членом профессиональной программы пенсионного обеспечения, основанной предпринимателем, либо делать вклады в одобренную личную программу пенсионного обеспечения.</w:t>
      </w:r>
    </w:p>
    <w:p w:rsidR="00FE77F3" w:rsidRPr="00FE77F3" w:rsidRDefault="00FE77F3" w:rsidP="00FE77F3">
      <w:pPr>
        <w:pStyle w:val="10"/>
        <w:spacing w:line="360" w:lineRule="auto"/>
        <w:rPr>
          <w:sz w:val="28"/>
          <w:szCs w:val="28"/>
        </w:rPr>
      </w:pPr>
      <w:r w:rsidRPr="00FE77F3">
        <w:rPr>
          <w:sz w:val="28"/>
          <w:szCs w:val="28"/>
        </w:rPr>
        <w:t>Если</w:t>
      </w:r>
      <w:r>
        <w:rPr>
          <w:sz w:val="28"/>
          <w:szCs w:val="28"/>
        </w:rPr>
        <w:t xml:space="preserve"> доход работника ниже </w:t>
      </w:r>
      <w:r w:rsidRPr="001E0484">
        <w:rPr>
          <w:color w:val="2C1F1E"/>
          <w:sz w:val="28"/>
          <w:szCs w:val="28"/>
        </w:rPr>
        <w:t>£</w:t>
      </w:r>
      <w:r>
        <w:rPr>
          <w:sz w:val="28"/>
          <w:szCs w:val="28"/>
        </w:rPr>
        <w:t xml:space="preserve">89 </w:t>
      </w:r>
      <w:r w:rsidRPr="00FE77F3">
        <w:rPr>
          <w:sz w:val="28"/>
          <w:szCs w:val="28"/>
        </w:rPr>
        <w:t>(4741,9 руб.) в неделю, то никакие вклады не делаются.</w:t>
      </w:r>
    </w:p>
    <w:p w:rsidR="00FE77F3" w:rsidRPr="00FE77F3" w:rsidRDefault="00FE77F3" w:rsidP="00FE77F3">
      <w:pPr>
        <w:pStyle w:val="10"/>
        <w:spacing w:line="360" w:lineRule="auto"/>
        <w:rPr>
          <w:sz w:val="28"/>
          <w:szCs w:val="28"/>
        </w:rPr>
      </w:pPr>
      <w:r w:rsidRPr="00FE77F3">
        <w:rPr>
          <w:sz w:val="28"/>
          <w:szCs w:val="28"/>
        </w:rPr>
        <w:t>Вклады социального обеспечения подразделяются на классы.</w:t>
      </w:r>
    </w:p>
    <w:p w:rsidR="00FE77F3" w:rsidRPr="00FE77F3" w:rsidRDefault="00FE77F3" w:rsidP="00FE77F3">
      <w:pPr>
        <w:pStyle w:val="10"/>
        <w:spacing w:line="360" w:lineRule="auto"/>
        <w:rPr>
          <w:i/>
          <w:sz w:val="28"/>
          <w:szCs w:val="28"/>
        </w:rPr>
      </w:pPr>
      <w:r w:rsidRPr="00FE77F3">
        <w:rPr>
          <w:i/>
          <w:sz w:val="28"/>
          <w:szCs w:val="28"/>
        </w:rPr>
        <w:t xml:space="preserve">Класс </w:t>
      </w:r>
      <w:r w:rsidRPr="00FE77F3">
        <w:rPr>
          <w:i/>
          <w:sz w:val="28"/>
          <w:szCs w:val="28"/>
          <w:lang w:val="en-US"/>
        </w:rPr>
        <w:t>I</w:t>
      </w:r>
      <w:r w:rsidRPr="00FE77F3">
        <w:rPr>
          <w:i/>
          <w:sz w:val="28"/>
          <w:szCs w:val="28"/>
        </w:rPr>
        <w:t xml:space="preserve"> – вклады сотрудников, работающих по трудовому договору.</w:t>
      </w:r>
    </w:p>
    <w:p w:rsidR="00FE77F3" w:rsidRPr="00FE77F3" w:rsidRDefault="00FE77F3" w:rsidP="00FE77F3">
      <w:pPr>
        <w:pStyle w:val="10"/>
        <w:spacing w:line="360" w:lineRule="auto"/>
        <w:rPr>
          <w:sz w:val="28"/>
          <w:szCs w:val="28"/>
        </w:rPr>
      </w:pPr>
      <w:r w:rsidRPr="00FE77F3">
        <w:rPr>
          <w:sz w:val="28"/>
          <w:szCs w:val="28"/>
        </w:rPr>
        <w:t>Выплачиваются работодателем в размере 12,8 % от прибыли без ограничения. Если работодатель вырабатывает согласованный пенсионный план для своих работников, то вклады выплачиваются в размере 9,4 % от заработной платы работника. Если план отсутствует, то вклады выплачиваются в размере 11 %.</w:t>
      </w:r>
    </w:p>
    <w:p w:rsidR="00FE77F3" w:rsidRPr="00FE77F3" w:rsidRDefault="00FE77F3" w:rsidP="00FE77F3">
      <w:pPr>
        <w:pStyle w:val="10"/>
        <w:spacing w:line="360" w:lineRule="auto"/>
        <w:rPr>
          <w:i/>
          <w:sz w:val="28"/>
          <w:szCs w:val="28"/>
        </w:rPr>
      </w:pPr>
      <w:r w:rsidRPr="00FE77F3">
        <w:rPr>
          <w:i/>
          <w:sz w:val="28"/>
          <w:szCs w:val="28"/>
        </w:rPr>
        <w:t>Класс II – вклады лиц, занимающихся индивидуальной трудовой деятельностью.</w:t>
      </w:r>
    </w:p>
    <w:p w:rsidR="00FE77F3" w:rsidRPr="00FE77F3" w:rsidRDefault="00FE77F3" w:rsidP="00FE77F3">
      <w:pPr>
        <w:pStyle w:val="10"/>
        <w:spacing w:line="360" w:lineRule="auto"/>
        <w:rPr>
          <w:sz w:val="28"/>
          <w:szCs w:val="28"/>
        </w:rPr>
      </w:pPr>
      <w:r w:rsidRPr="00FE77F3">
        <w:rPr>
          <w:sz w:val="28"/>
          <w:szCs w:val="28"/>
        </w:rPr>
        <w:t xml:space="preserve">Фиксированная ставка равна </w:t>
      </w:r>
      <w:r w:rsidRPr="001E0484">
        <w:rPr>
          <w:color w:val="2C1F1E"/>
          <w:sz w:val="28"/>
          <w:szCs w:val="28"/>
        </w:rPr>
        <w:t>£</w:t>
      </w:r>
      <w:r w:rsidRPr="00FE77F3">
        <w:rPr>
          <w:sz w:val="28"/>
          <w:szCs w:val="28"/>
        </w:rPr>
        <w:t>2  (106 руб.) в неделю.</w:t>
      </w:r>
    </w:p>
    <w:p w:rsidR="00FE77F3" w:rsidRPr="00FE77F3" w:rsidRDefault="00FE77F3" w:rsidP="00FE77F3">
      <w:pPr>
        <w:pStyle w:val="10"/>
        <w:spacing w:line="360" w:lineRule="auto"/>
        <w:rPr>
          <w:i/>
          <w:sz w:val="28"/>
          <w:szCs w:val="28"/>
        </w:rPr>
      </w:pPr>
      <w:r w:rsidRPr="00FE77F3">
        <w:rPr>
          <w:i/>
          <w:sz w:val="28"/>
          <w:szCs w:val="28"/>
        </w:rPr>
        <w:t>Класс III – добровольные вклады.</w:t>
      </w:r>
    </w:p>
    <w:p w:rsidR="00FE77F3" w:rsidRPr="00FE77F3" w:rsidRDefault="00FE77F3" w:rsidP="00FE77F3">
      <w:pPr>
        <w:pStyle w:val="10"/>
        <w:spacing w:line="360" w:lineRule="auto"/>
        <w:rPr>
          <w:sz w:val="28"/>
          <w:szCs w:val="28"/>
        </w:rPr>
      </w:pPr>
      <w:r w:rsidRPr="00FE77F3">
        <w:rPr>
          <w:sz w:val="28"/>
          <w:szCs w:val="28"/>
        </w:rPr>
        <w:t xml:space="preserve">Для лиц, которые не работают по найму или постоянно не проживают в Великобритании, для обеспечения пенсионного пособия по возрасту фиксированная ставка равна </w:t>
      </w:r>
      <w:r w:rsidRPr="001E0484">
        <w:rPr>
          <w:color w:val="2C1F1E"/>
          <w:sz w:val="28"/>
          <w:szCs w:val="28"/>
        </w:rPr>
        <w:t>£</w:t>
      </w:r>
      <w:r>
        <w:rPr>
          <w:sz w:val="28"/>
          <w:szCs w:val="28"/>
        </w:rPr>
        <w:t>6,95 </w:t>
      </w:r>
      <w:r w:rsidRPr="00FE77F3">
        <w:rPr>
          <w:sz w:val="28"/>
          <w:szCs w:val="28"/>
        </w:rPr>
        <w:t xml:space="preserve"> (370 руб.) в неделю.</w:t>
      </w:r>
    </w:p>
    <w:p w:rsidR="00FE77F3" w:rsidRPr="00FE77F3" w:rsidRDefault="00FE77F3" w:rsidP="00FE77F3">
      <w:pPr>
        <w:pStyle w:val="10"/>
        <w:spacing w:line="360" w:lineRule="auto"/>
        <w:rPr>
          <w:sz w:val="28"/>
          <w:szCs w:val="28"/>
        </w:rPr>
      </w:pPr>
      <w:r w:rsidRPr="00FE77F3">
        <w:rPr>
          <w:i/>
          <w:sz w:val="28"/>
          <w:szCs w:val="28"/>
        </w:rPr>
        <w:t xml:space="preserve">Класс IV – дополнительные вклады для лиц, занимающихся индивидуальной трудовой деятельностью – </w:t>
      </w:r>
      <w:r w:rsidRPr="00FE77F3">
        <w:rPr>
          <w:sz w:val="28"/>
          <w:szCs w:val="28"/>
        </w:rPr>
        <w:t>составляют</w:t>
      </w:r>
      <w:r w:rsidRPr="00FE77F3">
        <w:rPr>
          <w:i/>
          <w:sz w:val="28"/>
          <w:szCs w:val="28"/>
        </w:rPr>
        <w:t xml:space="preserve"> </w:t>
      </w:r>
      <w:r w:rsidRPr="00FE77F3">
        <w:rPr>
          <w:sz w:val="28"/>
          <w:szCs w:val="28"/>
        </w:rPr>
        <w:t xml:space="preserve">8 % от доходов в пределах от </w:t>
      </w:r>
      <w:r w:rsidRPr="001E0484">
        <w:rPr>
          <w:color w:val="2C1F1E"/>
          <w:sz w:val="28"/>
          <w:szCs w:val="28"/>
        </w:rPr>
        <w:t>£</w:t>
      </w:r>
      <w:r w:rsidRPr="00FE77F3">
        <w:rPr>
          <w:sz w:val="28"/>
          <w:szCs w:val="28"/>
        </w:rPr>
        <w:t xml:space="preserve">4615 до </w:t>
      </w:r>
      <w:r w:rsidRPr="001E0484">
        <w:rPr>
          <w:color w:val="2C1F1E"/>
          <w:sz w:val="28"/>
          <w:szCs w:val="28"/>
        </w:rPr>
        <w:t>£</w:t>
      </w:r>
      <w:r w:rsidRPr="00FE77F3">
        <w:rPr>
          <w:sz w:val="28"/>
          <w:szCs w:val="28"/>
        </w:rPr>
        <w:t>30 940 Взносы не дают права на социальные льготы и действуют фактически как дополнительный подоходный налог.</w:t>
      </w:r>
    </w:p>
    <w:p w:rsidR="00FE77F3" w:rsidRPr="00FE77F3" w:rsidRDefault="00FE77F3" w:rsidP="00FE77F3">
      <w:pPr>
        <w:pStyle w:val="10"/>
        <w:spacing w:line="360" w:lineRule="auto"/>
        <w:rPr>
          <w:bCs/>
          <w:i/>
          <w:sz w:val="28"/>
          <w:szCs w:val="28"/>
        </w:rPr>
      </w:pPr>
      <w:r w:rsidRPr="00FE77F3">
        <w:rPr>
          <w:bCs/>
          <w:i/>
          <w:sz w:val="28"/>
          <w:szCs w:val="28"/>
        </w:rPr>
        <w:t>От уплаты взносов освобождаются:</w:t>
      </w:r>
    </w:p>
    <w:p w:rsidR="00FE77F3" w:rsidRPr="00FE77F3" w:rsidRDefault="00FE77F3" w:rsidP="00FE77F3">
      <w:pPr>
        <w:pStyle w:val="10"/>
        <w:spacing w:line="360" w:lineRule="auto"/>
        <w:rPr>
          <w:sz w:val="28"/>
          <w:szCs w:val="28"/>
        </w:rPr>
      </w:pPr>
      <w:r w:rsidRPr="00FE77F3">
        <w:rPr>
          <w:sz w:val="28"/>
          <w:szCs w:val="28"/>
        </w:rPr>
        <w:t>– работники, чья зарплата либо доходы ниже установленного минимума;</w:t>
      </w:r>
    </w:p>
    <w:p w:rsidR="00FE77F3" w:rsidRPr="00FE77F3" w:rsidRDefault="00FE77F3" w:rsidP="00FE77F3">
      <w:pPr>
        <w:pStyle w:val="10"/>
        <w:spacing w:line="360" w:lineRule="auto"/>
        <w:rPr>
          <w:sz w:val="28"/>
          <w:szCs w:val="28"/>
        </w:rPr>
      </w:pPr>
      <w:r w:rsidRPr="00FE77F3">
        <w:rPr>
          <w:sz w:val="28"/>
          <w:szCs w:val="28"/>
        </w:rPr>
        <w:t>– люди пенсионного возраста, продолжающие свою трудовую деятельность;</w:t>
      </w:r>
    </w:p>
    <w:p w:rsidR="00FE77F3" w:rsidRPr="00FE77F3" w:rsidRDefault="00FE77F3" w:rsidP="00FE77F3">
      <w:pPr>
        <w:pStyle w:val="10"/>
        <w:spacing w:line="360" w:lineRule="auto"/>
        <w:rPr>
          <w:sz w:val="28"/>
          <w:szCs w:val="28"/>
        </w:rPr>
      </w:pPr>
      <w:r w:rsidRPr="00FE77F3">
        <w:rPr>
          <w:sz w:val="28"/>
          <w:szCs w:val="28"/>
        </w:rPr>
        <w:t>– юридические лица, чья головная компания находится не в Великобритании.</w:t>
      </w:r>
    </w:p>
    <w:p w:rsidR="00761E3B" w:rsidRPr="0087514C" w:rsidRDefault="00761E3B" w:rsidP="006C1D15">
      <w:pPr>
        <w:pStyle w:val="10"/>
        <w:spacing w:line="360" w:lineRule="auto"/>
        <w:rPr>
          <w:sz w:val="28"/>
          <w:szCs w:val="28"/>
        </w:rPr>
      </w:pPr>
    </w:p>
    <w:p w:rsidR="0087514C" w:rsidRDefault="006C1D15" w:rsidP="00923188">
      <w:pPr>
        <w:pStyle w:val="10"/>
        <w:spacing w:line="360" w:lineRule="auto"/>
        <w:ind w:firstLine="0"/>
        <w:jc w:val="center"/>
        <w:rPr>
          <w:b/>
          <w:sz w:val="28"/>
          <w:szCs w:val="28"/>
        </w:rPr>
      </w:pPr>
      <w:r w:rsidRPr="00A614C9">
        <w:rPr>
          <w:b/>
          <w:sz w:val="28"/>
          <w:szCs w:val="28"/>
        </w:rPr>
        <w:t>2.2. Местные налоги</w:t>
      </w:r>
    </w:p>
    <w:p w:rsidR="007B7969" w:rsidRPr="007B7969" w:rsidRDefault="007B7969" w:rsidP="00923188">
      <w:pPr>
        <w:pStyle w:val="10"/>
        <w:spacing w:line="360" w:lineRule="auto"/>
        <w:ind w:firstLine="1620"/>
        <w:rPr>
          <w:b/>
          <w:sz w:val="28"/>
          <w:szCs w:val="28"/>
        </w:rPr>
      </w:pPr>
      <w:r>
        <w:rPr>
          <w:sz w:val="28"/>
          <w:szCs w:val="28"/>
        </w:rPr>
        <w:t xml:space="preserve">      Органы местного самоуправления Великобритании отвечают за эффективное социально-экономическое развитие подведомственных им территорий и достижение социального благополучия населения. Однако эффективность их деятельности в регулировании экономической ситуации на территориях напрямую связана с наличием у местных органов финансовых средств, достаточных как для решения местных проблем, так и для эффективности участия в реализации общегосударственной политики в сфере социального и экономического развития. В Великобритании существуют 4 основных источника финансирования деятельности органов местного самоуправления</w:t>
      </w:r>
      <w:r w:rsidRPr="007B7969">
        <w:rPr>
          <w:sz w:val="28"/>
          <w:szCs w:val="28"/>
        </w:rPr>
        <w:t>:</w:t>
      </w:r>
      <w:r>
        <w:rPr>
          <w:sz w:val="28"/>
          <w:szCs w:val="28"/>
        </w:rPr>
        <w:t xml:space="preserve"> местные налоги и сборы (17%), субсидии центрального правительства (77%), другие доходы (6%).</w:t>
      </w:r>
      <w:r w:rsidRPr="007B7969">
        <w:rPr>
          <w:sz w:val="28"/>
          <w:szCs w:val="28"/>
        </w:rPr>
        <w:t>[</w:t>
      </w:r>
    </w:p>
    <w:p w:rsidR="00761E3B" w:rsidRPr="00A614C9" w:rsidRDefault="006C1D15" w:rsidP="00A614C9">
      <w:pPr>
        <w:pStyle w:val="2"/>
        <w:spacing w:line="360" w:lineRule="auto"/>
        <w:jc w:val="center"/>
        <w:rPr>
          <w:rFonts w:ascii="Times New Roman" w:hAnsi="Times New Roman" w:cs="Times New Roman"/>
        </w:rPr>
      </w:pPr>
      <w:r w:rsidRPr="00A614C9">
        <w:rPr>
          <w:rFonts w:ascii="Times New Roman" w:hAnsi="Times New Roman" w:cs="Times New Roman"/>
        </w:rPr>
        <w:t>2.2.1.</w:t>
      </w:r>
      <w:r w:rsidR="00C20F86" w:rsidRPr="00A614C9">
        <w:rPr>
          <w:rFonts w:ascii="Times New Roman" w:hAnsi="Times New Roman" w:cs="Times New Roman"/>
        </w:rPr>
        <w:t xml:space="preserve"> </w:t>
      </w:r>
      <w:r w:rsidR="00761E3B" w:rsidRPr="00A614C9">
        <w:rPr>
          <w:rFonts w:ascii="Times New Roman" w:hAnsi="Times New Roman" w:cs="Times New Roman"/>
        </w:rPr>
        <w:t>Налог на имущество</w:t>
      </w:r>
    </w:p>
    <w:p w:rsidR="00761E3B" w:rsidRPr="00761E3B" w:rsidRDefault="00761E3B" w:rsidP="006C1D15">
      <w:pPr>
        <w:pStyle w:val="10"/>
        <w:spacing w:line="360" w:lineRule="auto"/>
        <w:rPr>
          <w:sz w:val="28"/>
          <w:szCs w:val="28"/>
        </w:rPr>
      </w:pPr>
      <w:r w:rsidRPr="00761E3B">
        <w:rPr>
          <w:sz w:val="28"/>
          <w:szCs w:val="28"/>
        </w:rPr>
        <w:t>Существующая в Великобритании система налогов на имущество с физических лиц предполагает, что если это имущество не дает прибыли, то оно не облагается налогом. Если же со своего имущества, какое бы оно ни было, физические лица получают доход, то они платят налог с этого дохода по соответствующей шкале.</w:t>
      </w:r>
    </w:p>
    <w:p w:rsidR="00761E3B" w:rsidRPr="00761E3B" w:rsidRDefault="00761E3B" w:rsidP="006C1D15">
      <w:pPr>
        <w:pStyle w:val="10"/>
        <w:spacing w:line="360" w:lineRule="auto"/>
        <w:rPr>
          <w:sz w:val="28"/>
          <w:szCs w:val="28"/>
        </w:rPr>
      </w:pPr>
      <w:r w:rsidRPr="00761E3B">
        <w:rPr>
          <w:sz w:val="28"/>
          <w:szCs w:val="28"/>
        </w:rPr>
        <w:t>Плательщиками налога являются лица, имеющие в своей собственности жилье, а также арендаторы нежилых помещений.</w:t>
      </w:r>
    </w:p>
    <w:p w:rsidR="00761E3B" w:rsidRPr="00761E3B" w:rsidRDefault="00761E3B" w:rsidP="006C1D15">
      <w:pPr>
        <w:pStyle w:val="10"/>
        <w:spacing w:line="360" w:lineRule="auto"/>
        <w:rPr>
          <w:sz w:val="28"/>
          <w:szCs w:val="28"/>
        </w:rPr>
      </w:pPr>
      <w:r w:rsidRPr="00761E3B">
        <w:rPr>
          <w:sz w:val="28"/>
          <w:szCs w:val="28"/>
        </w:rPr>
        <w:t>Стоимость и размер дома определяют размер налогооблагаемой базы, которая увеличивается с появлением в этом доме каждого нового жильца, достигшего совершеннолетнего возраста.</w:t>
      </w:r>
    </w:p>
    <w:p w:rsidR="00761E3B" w:rsidRPr="00761E3B" w:rsidRDefault="00761E3B" w:rsidP="006C1D15">
      <w:pPr>
        <w:pStyle w:val="10"/>
        <w:spacing w:line="360" w:lineRule="auto"/>
        <w:rPr>
          <w:sz w:val="28"/>
          <w:szCs w:val="28"/>
        </w:rPr>
      </w:pPr>
      <w:r w:rsidRPr="00761E3B">
        <w:rPr>
          <w:sz w:val="28"/>
          <w:szCs w:val="28"/>
        </w:rPr>
        <w:t>Стоимость нежилых помещений оценивается по уровню годовой аренды и пересматривается каждые пять лет.</w:t>
      </w:r>
    </w:p>
    <w:p w:rsidR="00761E3B" w:rsidRPr="00761E3B" w:rsidRDefault="00761E3B" w:rsidP="006C1D15">
      <w:pPr>
        <w:pStyle w:val="10"/>
        <w:spacing w:line="360" w:lineRule="auto"/>
        <w:rPr>
          <w:sz w:val="28"/>
          <w:szCs w:val="28"/>
        </w:rPr>
      </w:pPr>
      <w:r w:rsidRPr="00761E3B">
        <w:rPr>
          <w:sz w:val="28"/>
          <w:szCs w:val="28"/>
        </w:rPr>
        <w:t>На одной территории могут осуществлять свои функции несколько местных органов власти, однако право взимать на этой территории налог предоставлено более низкой ступени административного деления.</w:t>
      </w:r>
    </w:p>
    <w:p w:rsidR="00761E3B" w:rsidRPr="00761E3B" w:rsidRDefault="00761E3B" w:rsidP="006C1D15">
      <w:pPr>
        <w:pStyle w:val="10"/>
        <w:spacing w:line="360" w:lineRule="auto"/>
        <w:rPr>
          <w:sz w:val="28"/>
          <w:szCs w:val="28"/>
        </w:rPr>
      </w:pPr>
      <w:r w:rsidRPr="00761E3B">
        <w:rPr>
          <w:i/>
          <w:sz w:val="28"/>
          <w:szCs w:val="28"/>
        </w:rPr>
        <w:t xml:space="preserve">Ставка налога </w:t>
      </w:r>
      <w:r w:rsidRPr="00761E3B">
        <w:rPr>
          <w:sz w:val="28"/>
          <w:szCs w:val="28"/>
        </w:rPr>
        <w:t>на имущество устанавливается муниципалитетом с учетом потребности в финансовых ресурсах, поэтому заметно колеблется по графствам и городам Великобритании.</w:t>
      </w:r>
    </w:p>
    <w:p w:rsidR="00761E3B" w:rsidRPr="00761E3B" w:rsidRDefault="00761E3B" w:rsidP="006C1D15">
      <w:pPr>
        <w:pStyle w:val="10"/>
        <w:spacing w:line="360" w:lineRule="auto"/>
        <w:rPr>
          <w:sz w:val="28"/>
          <w:szCs w:val="28"/>
        </w:rPr>
      </w:pPr>
      <w:r w:rsidRPr="00761E3B">
        <w:rPr>
          <w:i/>
          <w:sz w:val="28"/>
          <w:szCs w:val="28"/>
        </w:rPr>
        <w:t xml:space="preserve">Ставка за аренду </w:t>
      </w:r>
      <w:r w:rsidRPr="00761E3B">
        <w:rPr>
          <w:sz w:val="28"/>
          <w:szCs w:val="28"/>
        </w:rPr>
        <w:t>нежилых помещений устанавливается центральным правительством и собирается органами местного самоуправления. В этом случае доходы идут в общий фонд, из которого они затем перераспределяются в органы местного управления в соответствии с количеством жителей округа.</w:t>
      </w:r>
    </w:p>
    <w:p w:rsidR="00761E3B" w:rsidRPr="00761E3B" w:rsidRDefault="00761E3B" w:rsidP="006C1D15">
      <w:pPr>
        <w:pStyle w:val="10"/>
        <w:spacing w:line="360" w:lineRule="auto"/>
        <w:rPr>
          <w:b/>
          <w:sz w:val="28"/>
          <w:szCs w:val="28"/>
        </w:rPr>
      </w:pPr>
      <w:r w:rsidRPr="00761E3B">
        <w:rPr>
          <w:sz w:val="28"/>
          <w:szCs w:val="28"/>
        </w:rPr>
        <w:t>Налог взимается один раз в полгода.</w:t>
      </w:r>
    </w:p>
    <w:p w:rsidR="00761E3B" w:rsidRPr="00761E3B" w:rsidRDefault="00761E3B" w:rsidP="006C1D15">
      <w:pPr>
        <w:pStyle w:val="10"/>
        <w:spacing w:line="360" w:lineRule="auto"/>
        <w:rPr>
          <w:b/>
          <w:sz w:val="28"/>
          <w:szCs w:val="28"/>
        </w:rPr>
      </w:pPr>
      <w:r w:rsidRPr="00761E3B">
        <w:rPr>
          <w:i/>
          <w:sz w:val="28"/>
          <w:szCs w:val="28"/>
        </w:rPr>
        <w:t xml:space="preserve">Не подлежат </w:t>
      </w:r>
      <w:r w:rsidRPr="00761E3B">
        <w:rPr>
          <w:sz w:val="28"/>
          <w:szCs w:val="28"/>
        </w:rPr>
        <w:t xml:space="preserve">налогообложению сельскохозяйственная земля и постройки на ней (исключая жилые здания), а также церкви. Кроме того, законом установлены некоторые </w:t>
      </w:r>
      <w:r w:rsidRPr="00761E3B">
        <w:rPr>
          <w:i/>
          <w:sz w:val="28"/>
          <w:szCs w:val="28"/>
        </w:rPr>
        <w:t>льготы</w:t>
      </w:r>
      <w:r w:rsidRPr="00761E3B">
        <w:rPr>
          <w:sz w:val="28"/>
          <w:szCs w:val="28"/>
        </w:rPr>
        <w:t xml:space="preserve"> по обложению местным налогом для малоимущих (налоговые скидки, уменьшение ставки на 50 %). Льготами пользуются также благотворительные организации.</w:t>
      </w:r>
    </w:p>
    <w:p w:rsidR="00761E3B" w:rsidRPr="00761E3B" w:rsidRDefault="00761E3B" w:rsidP="006C1D15">
      <w:pPr>
        <w:pStyle w:val="10"/>
        <w:spacing w:line="360" w:lineRule="auto"/>
        <w:rPr>
          <w:sz w:val="28"/>
          <w:szCs w:val="28"/>
        </w:rPr>
      </w:pPr>
      <w:r w:rsidRPr="00761E3B">
        <w:rPr>
          <w:sz w:val="28"/>
          <w:szCs w:val="28"/>
        </w:rPr>
        <w:t xml:space="preserve">Если доход не превышает </w:t>
      </w:r>
      <w:r w:rsidR="00A614C9" w:rsidRPr="006C1D15">
        <w:rPr>
          <w:sz w:val="28"/>
          <w:szCs w:val="28"/>
        </w:rPr>
        <w:t>£</w:t>
      </w:r>
      <w:r w:rsidRPr="00761E3B">
        <w:rPr>
          <w:sz w:val="28"/>
          <w:szCs w:val="28"/>
        </w:rPr>
        <w:t>4615 в год, то налог вообще не взимается.</w:t>
      </w:r>
    </w:p>
    <w:p w:rsidR="00761E3B" w:rsidRPr="00761E3B" w:rsidRDefault="00761E3B" w:rsidP="006C1D15">
      <w:pPr>
        <w:pStyle w:val="10"/>
        <w:spacing w:line="360" w:lineRule="auto"/>
        <w:rPr>
          <w:sz w:val="28"/>
          <w:szCs w:val="28"/>
        </w:rPr>
      </w:pPr>
    </w:p>
    <w:p w:rsidR="00761E3B" w:rsidRPr="00761E3B" w:rsidRDefault="00761E3B" w:rsidP="006C1D15">
      <w:pPr>
        <w:pStyle w:val="10"/>
        <w:spacing w:line="360" w:lineRule="auto"/>
        <w:rPr>
          <w:sz w:val="28"/>
          <w:szCs w:val="28"/>
        </w:rPr>
      </w:pPr>
      <w:r w:rsidRPr="00761E3B">
        <w:rPr>
          <w:sz w:val="28"/>
          <w:szCs w:val="28"/>
        </w:rPr>
        <w:t>Муниципалитет может устанавливать и другие налоги на местные нужды. Перечень местных сборов в различных графствах различен.</w:t>
      </w:r>
    </w:p>
    <w:p w:rsidR="00761E3B" w:rsidRPr="00761E3B" w:rsidRDefault="00761E3B" w:rsidP="006C1D15">
      <w:pPr>
        <w:pStyle w:val="10"/>
        <w:spacing w:line="360" w:lineRule="auto"/>
        <w:rPr>
          <w:sz w:val="28"/>
          <w:szCs w:val="28"/>
        </w:rPr>
      </w:pPr>
    </w:p>
    <w:p w:rsidR="00761E3B" w:rsidRPr="00761E3B" w:rsidRDefault="00761E3B" w:rsidP="006C1D15">
      <w:pPr>
        <w:pStyle w:val="10"/>
        <w:spacing w:line="360" w:lineRule="auto"/>
        <w:rPr>
          <w:sz w:val="28"/>
          <w:szCs w:val="28"/>
        </w:rPr>
      </w:pPr>
      <w:r w:rsidRPr="00761E3B">
        <w:rPr>
          <w:sz w:val="28"/>
          <w:szCs w:val="28"/>
        </w:rPr>
        <w:t>Налоговая система Великобритании в том виде, в каком она здесь описана, сложилась в прошлом столетии. В настоящее время в системе налогообложения государства происходят важные изменения, вызванные проблемами, характерными для всех развитых стран.</w:t>
      </w:r>
    </w:p>
    <w:p w:rsidR="00761E3B" w:rsidRDefault="00761E3B" w:rsidP="006C1D15">
      <w:pPr>
        <w:pStyle w:val="10"/>
        <w:spacing w:line="360" w:lineRule="auto"/>
      </w:pPr>
    </w:p>
    <w:p w:rsidR="006C1D15" w:rsidRPr="00A614C9" w:rsidRDefault="006C1D15" w:rsidP="00A614C9">
      <w:pPr>
        <w:pStyle w:val="2"/>
        <w:spacing w:line="360" w:lineRule="auto"/>
        <w:jc w:val="center"/>
        <w:rPr>
          <w:rFonts w:ascii="Times New Roman" w:hAnsi="Times New Roman" w:cs="Times New Roman"/>
        </w:rPr>
      </w:pPr>
      <w:r w:rsidRPr="00A614C9">
        <w:rPr>
          <w:rFonts w:ascii="Times New Roman" w:hAnsi="Times New Roman" w:cs="Times New Roman"/>
        </w:rPr>
        <w:t>2.2.2. Налог на утилизацию мусора</w:t>
      </w:r>
    </w:p>
    <w:p w:rsidR="006C1D15" w:rsidRPr="006C1D15" w:rsidRDefault="006C1D15" w:rsidP="00207CD9">
      <w:pPr>
        <w:pStyle w:val="10"/>
        <w:spacing w:line="360" w:lineRule="auto"/>
        <w:rPr>
          <w:sz w:val="28"/>
          <w:szCs w:val="28"/>
        </w:rPr>
      </w:pPr>
      <w:r w:rsidRPr="006C1D15">
        <w:rPr>
          <w:sz w:val="28"/>
          <w:szCs w:val="28"/>
        </w:rPr>
        <w:t xml:space="preserve">Данный налог был введен с 1 октября </w:t>
      </w:r>
      <w:smartTag w:uri="urn:schemas-microsoft-com:office:smarttags" w:element="metricconverter">
        <w:smartTagPr>
          <w:attr w:name="ProductID" w:val="1996 г"/>
        </w:smartTagPr>
        <w:r w:rsidRPr="006C1D15">
          <w:rPr>
            <w:sz w:val="28"/>
            <w:szCs w:val="28"/>
          </w:rPr>
          <w:t>1996 г</w:t>
        </w:r>
      </w:smartTag>
      <w:r w:rsidRPr="006C1D15">
        <w:rPr>
          <w:sz w:val="28"/>
          <w:szCs w:val="28"/>
        </w:rPr>
        <w:t>.</w:t>
      </w:r>
    </w:p>
    <w:p w:rsidR="006C1D15" w:rsidRPr="006C1D15" w:rsidRDefault="006C1D15" w:rsidP="00207CD9">
      <w:pPr>
        <w:pStyle w:val="10"/>
        <w:spacing w:line="360" w:lineRule="auto"/>
        <w:rPr>
          <w:sz w:val="28"/>
          <w:szCs w:val="28"/>
        </w:rPr>
      </w:pPr>
      <w:r w:rsidRPr="006C1D15">
        <w:rPr>
          <w:sz w:val="28"/>
          <w:szCs w:val="28"/>
        </w:rPr>
        <w:t xml:space="preserve">Плательщиками налога признаются компании и организации, предметом деятельности которых является закапывание мусора. Налогоплательщики </w:t>
      </w:r>
      <w:r w:rsidRPr="006C1D15">
        <w:rPr>
          <w:bCs/>
          <w:sz w:val="28"/>
          <w:szCs w:val="28"/>
        </w:rPr>
        <w:t xml:space="preserve">должны иметь лицензию на утилизацию отходов и зарегистрироваться </w:t>
      </w:r>
      <w:r w:rsidRPr="006C1D15">
        <w:rPr>
          <w:sz w:val="28"/>
          <w:szCs w:val="28"/>
        </w:rPr>
        <w:t>в Управлении пошлин и акцизов.</w:t>
      </w:r>
    </w:p>
    <w:p w:rsidR="006C1D15" w:rsidRPr="006C1D15" w:rsidRDefault="006C1D15" w:rsidP="00207CD9">
      <w:pPr>
        <w:pStyle w:val="10"/>
        <w:spacing w:line="360" w:lineRule="auto"/>
        <w:rPr>
          <w:sz w:val="28"/>
          <w:szCs w:val="28"/>
        </w:rPr>
      </w:pPr>
      <w:r w:rsidRPr="006C1D15">
        <w:rPr>
          <w:sz w:val="28"/>
          <w:szCs w:val="28"/>
        </w:rPr>
        <w:t>Необходимо вести учет уплаты налога по установленной форме. Счета следует хранить в течение пяти лет с момента уплаты. В случае неподтверждения уплаты налога налогоплательщик по</w:t>
      </w:r>
      <w:r w:rsidR="00A614C9">
        <w:rPr>
          <w:sz w:val="28"/>
          <w:szCs w:val="28"/>
        </w:rPr>
        <w:t xml:space="preserve">двергается штрафу в размере </w:t>
      </w:r>
      <w:r w:rsidR="00A614C9" w:rsidRPr="006C1D15">
        <w:rPr>
          <w:sz w:val="28"/>
          <w:szCs w:val="28"/>
        </w:rPr>
        <w:t>£</w:t>
      </w:r>
      <w:r w:rsidR="00A614C9">
        <w:rPr>
          <w:sz w:val="28"/>
          <w:szCs w:val="28"/>
        </w:rPr>
        <w:t>250.</w:t>
      </w:r>
    </w:p>
    <w:p w:rsidR="006C1D15" w:rsidRPr="006C1D15" w:rsidRDefault="006C1D15" w:rsidP="00207CD9">
      <w:pPr>
        <w:pStyle w:val="10"/>
        <w:spacing w:line="360" w:lineRule="auto"/>
        <w:rPr>
          <w:sz w:val="28"/>
          <w:szCs w:val="28"/>
        </w:rPr>
      </w:pPr>
      <w:r w:rsidRPr="006C1D15">
        <w:rPr>
          <w:sz w:val="28"/>
          <w:szCs w:val="28"/>
        </w:rPr>
        <w:t>Зарегистрированный налогоплательщик должен определить вес утилизуемых отходов путем их взвешивания. Кроме основного метода взвешивания отходов инструкцией о налоге на закапывание мусора предусмотрены следующие методы определения веса:</w:t>
      </w:r>
    </w:p>
    <w:p w:rsidR="006C1D15" w:rsidRPr="006C1D15" w:rsidRDefault="006C1D15" w:rsidP="00207CD9">
      <w:pPr>
        <w:pStyle w:val="10"/>
        <w:spacing w:line="360" w:lineRule="auto"/>
        <w:rPr>
          <w:sz w:val="28"/>
          <w:szCs w:val="28"/>
        </w:rPr>
      </w:pPr>
      <w:r w:rsidRPr="006C1D15">
        <w:rPr>
          <w:sz w:val="28"/>
          <w:szCs w:val="28"/>
        </w:rPr>
        <w:t>– специфический метод. Уполномоченные лица определяют время, в течение которого должен быть определен вес отходов, и метод определения веса;</w:t>
      </w:r>
    </w:p>
    <w:p w:rsidR="006C1D15" w:rsidRPr="006C1D15" w:rsidRDefault="006C1D15" w:rsidP="00207CD9">
      <w:pPr>
        <w:pStyle w:val="10"/>
        <w:spacing w:line="360" w:lineRule="auto"/>
        <w:rPr>
          <w:sz w:val="28"/>
          <w:szCs w:val="28"/>
        </w:rPr>
      </w:pPr>
      <w:r w:rsidRPr="006C1D15">
        <w:rPr>
          <w:sz w:val="28"/>
          <w:szCs w:val="28"/>
        </w:rPr>
        <w:t>– согласованный метод. Налогоплательщик и уполномоченное лицо подписывают соглашение о том, что вес отходов определяется методами, отличными от применяемых при специфическом методе. Договоренность должна быть согласована с Управлением пошлин и акцизов.</w:t>
      </w:r>
    </w:p>
    <w:p w:rsidR="006C1D15" w:rsidRPr="006C1D15" w:rsidRDefault="006C1D15" w:rsidP="00207CD9">
      <w:pPr>
        <w:pStyle w:val="10"/>
        <w:spacing w:line="360" w:lineRule="auto"/>
        <w:rPr>
          <w:sz w:val="28"/>
          <w:szCs w:val="28"/>
        </w:rPr>
      </w:pPr>
      <w:r w:rsidRPr="006C1D15">
        <w:rPr>
          <w:bCs/>
          <w:i/>
          <w:sz w:val="28"/>
          <w:szCs w:val="28"/>
        </w:rPr>
        <w:t>Объектом налогообложения</w:t>
      </w:r>
      <w:r w:rsidRPr="006C1D15">
        <w:rPr>
          <w:b/>
          <w:sz w:val="28"/>
          <w:szCs w:val="28"/>
        </w:rPr>
        <w:t xml:space="preserve"> </w:t>
      </w:r>
      <w:r w:rsidRPr="006C1D15">
        <w:rPr>
          <w:sz w:val="28"/>
          <w:szCs w:val="28"/>
        </w:rPr>
        <w:t>признается</w:t>
      </w:r>
      <w:r w:rsidRPr="006C1D15">
        <w:rPr>
          <w:b/>
          <w:sz w:val="28"/>
          <w:szCs w:val="28"/>
        </w:rPr>
        <w:t xml:space="preserve"> </w:t>
      </w:r>
      <w:r w:rsidRPr="006C1D15">
        <w:rPr>
          <w:sz w:val="28"/>
          <w:szCs w:val="28"/>
        </w:rPr>
        <w:t>вес утилизуемых отходов.</w:t>
      </w:r>
    </w:p>
    <w:p w:rsidR="006C1D15" w:rsidRPr="006C1D15" w:rsidRDefault="006C1D15" w:rsidP="00207CD9">
      <w:pPr>
        <w:pStyle w:val="10"/>
        <w:spacing w:line="360" w:lineRule="auto"/>
        <w:rPr>
          <w:sz w:val="28"/>
          <w:szCs w:val="28"/>
        </w:rPr>
      </w:pPr>
      <w:r w:rsidRPr="006C1D15">
        <w:rPr>
          <w:sz w:val="28"/>
          <w:szCs w:val="28"/>
        </w:rPr>
        <w:t>Существуют две налоговые ставки:</w:t>
      </w:r>
    </w:p>
    <w:p w:rsidR="006C1D15" w:rsidRPr="006C1D15" w:rsidRDefault="006C1D15" w:rsidP="00207CD9">
      <w:pPr>
        <w:pStyle w:val="10"/>
        <w:spacing w:line="360" w:lineRule="auto"/>
        <w:rPr>
          <w:sz w:val="28"/>
          <w:szCs w:val="28"/>
        </w:rPr>
      </w:pPr>
      <w:r w:rsidRPr="006C1D15">
        <w:rPr>
          <w:sz w:val="28"/>
          <w:szCs w:val="28"/>
        </w:rPr>
        <w:t>– </w:t>
      </w:r>
      <w:r w:rsidR="00A614C9" w:rsidRPr="006C1D15">
        <w:rPr>
          <w:sz w:val="28"/>
          <w:szCs w:val="28"/>
        </w:rPr>
        <w:t>£</w:t>
      </w:r>
      <w:r w:rsidRPr="006C1D15">
        <w:rPr>
          <w:sz w:val="28"/>
          <w:szCs w:val="28"/>
        </w:rPr>
        <w:t>1,2  за тонну – применяется для отходов, которые идут на восстановление участков для закапывания мусора и заполнения карьеров;</w:t>
      </w:r>
    </w:p>
    <w:p w:rsidR="006C1D15" w:rsidRPr="006C1D15" w:rsidRDefault="006C1D15" w:rsidP="00207CD9">
      <w:pPr>
        <w:pStyle w:val="10"/>
        <w:spacing w:line="360" w:lineRule="auto"/>
        <w:rPr>
          <w:b/>
          <w:sz w:val="28"/>
          <w:szCs w:val="28"/>
        </w:rPr>
      </w:pPr>
      <w:r w:rsidRPr="006C1D15">
        <w:rPr>
          <w:sz w:val="28"/>
          <w:szCs w:val="28"/>
        </w:rPr>
        <w:t>– </w:t>
      </w:r>
      <w:r w:rsidR="00A614C9" w:rsidRPr="006C1D15">
        <w:rPr>
          <w:sz w:val="28"/>
          <w:szCs w:val="28"/>
        </w:rPr>
        <w:t>£</w:t>
      </w:r>
      <w:r w:rsidR="00A614C9">
        <w:rPr>
          <w:sz w:val="28"/>
          <w:szCs w:val="28"/>
        </w:rPr>
        <w:t>2,15 </w:t>
      </w:r>
      <w:r w:rsidRPr="006C1D15">
        <w:rPr>
          <w:sz w:val="28"/>
          <w:szCs w:val="28"/>
        </w:rPr>
        <w:t xml:space="preserve"> за тонну – для остальных отходов.</w:t>
      </w:r>
    </w:p>
    <w:p w:rsidR="006C1D15" w:rsidRPr="006C1D15" w:rsidRDefault="006C1D15" w:rsidP="00207CD9">
      <w:pPr>
        <w:pStyle w:val="10"/>
        <w:spacing w:line="360" w:lineRule="auto"/>
        <w:rPr>
          <w:sz w:val="28"/>
          <w:szCs w:val="28"/>
        </w:rPr>
      </w:pPr>
      <w:r w:rsidRPr="006C1D15">
        <w:rPr>
          <w:sz w:val="28"/>
          <w:szCs w:val="28"/>
        </w:rPr>
        <w:t>Налог уплачивается ежеквартально.</w:t>
      </w:r>
    </w:p>
    <w:p w:rsidR="006C1D15" w:rsidRPr="006C1D15" w:rsidRDefault="006C1D15" w:rsidP="00207CD9">
      <w:pPr>
        <w:pStyle w:val="10"/>
        <w:spacing w:line="360" w:lineRule="auto"/>
        <w:rPr>
          <w:i/>
          <w:sz w:val="28"/>
          <w:szCs w:val="28"/>
        </w:rPr>
      </w:pPr>
      <w:r w:rsidRPr="006C1D15">
        <w:rPr>
          <w:i/>
          <w:sz w:val="28"/>
          <w:szCs w:val="28"/>
        </w:rPr>
        <w:t>От уплаты налога освобождаются:</w:t>
      </w:r>
    </w:p>
    <w:p w:rsidR="006C1D15" w:rsidRPr="006C1D15" w:rsidRDefault="006C1D15" w:rsidP="00207CD9">
      <w:pPr>
        <w:pStyle w:val="10"/>
        <w:spacing w:line="360" w:lineRule="auto"/>
        <w:rPr>
          <w:sz w:val="28"/>
          <w:szCs w:val="28"/>
        </w:rPr>
      </w:pPr>
      <w:r w:rsidRPr="006C1D15">
        <w:rPr>
          <w:sz w:val="28"/>
          <w:szCs w:val="28"/>
        </w:rPr>
        <w:t>– отходы, извлеченные из рек, каналов, озер;</w:t>
      </w:r>
    </w:p>
    <w:p w:rsidR="006C1D15" w:rsidRPr="006C1D15" w:rsidRDefault="006C1D15" w:rsidP="00207CD9">
      <w:pPr>
        <w:pStyle w:val="10"/>
        <w:spacing w:line="360" w:lineRule="auto"/>
        <w:rPr>
          <w:sz w:val="28"/>
          <w:szCs w:val="28"/>
        </w:rPr>
      </w:pPr>
      <w:r w:rsidRPr="006C1D15">
        <w:rPr>
          <w:sz w:val="28"/>
          <w:szCs w:val="28"/>
        </w:rPr>
        <w:t>– отходы, появляющиеся из-за добычи горных пород;</w:t>
      </w:r>
    </w:p>
    <w:p w:rsidR="006C1D15" w:rsidRPr="006C1D15" w:rsidRDefault="006C1D15" w:rsidP="00207CD9">
      <w:pPr>
        <w:pStyle w:val="10"/>
        <w:spacing w:line="360" w:lineRule="auto"/>
        <w:rPr>
          <w:sz w:val="28"/>
          <w:szCs w:val="28"/>
        </w:rPr>
      </w:pPr>
      <w:r w:rsidRPr="006C1D15">
        <w:rPr>
          <w:sz w:val="28"/>
          <w:szCs w:val="28"/>
        </w:rPr>
        <w:t>– отходы из исторически загрязненного участка, который восстанавливается.</w:t>
      </w:r>
    </w:p>
    <w:p w:rsidR="006C1D15" w:rsidRPr="006C1D15" w:rsidRDefault="006C1D15" w:rsidP="00207CD9">
      <w:pPr>
        <w:pStyle w:val="10"/>
        <w:spacing w:line="360" w:lineRule="auto"/>
        <w:rPr>
          <w:sz w:val="28"/>
          <w:szCs w:val="28"/>
        </w:rPr>
      </w:pPr>
      <w:r w:rsidRPr="006C1D15">
        <w:rPr>
          <w:sz w:val="28"/>
          <w:szCs w:val="28"/>
        </w:rPr>
        <w:t>Компании или физические лица, делающие добровольные вклады в фонды, занимающиеся очищением окружающей среды, также освобождены от уплаты налога.</w:t>
      </w:r>
    </w:p>
    <w:p w:rsidR="00761E3B" w:rsidRDefault="00761E3B" w:rsidP="006C1D15">
      <w:pPr>
        <w:pStyle w:val="10"/>
        <w:spacing w:line="360" w:lineRule="auto"/>
      </w:pPr>
    </w:p>
    <w:p w:rsidR="00761E3B" w:rsidRDefault="00761E3B" w:rsidP="00761E3B">
      <w:pPr>
        <w:pStyle w:val="10"/>
      </w:pPr>
    </w:p>
    <w:p w:rsidR="00761E3B" w:rsidRDefault="00761E3B" w:rsidP="00761E3B">
      <w:pPr>
        <w:pStyle w:val="10"/>
      </w:pPr>
    </w:p>
    <w:p w:rsidR="00761E3B" w:rsidRDefault="00761E3B" w:rsidP="00761E3B">
      <w:pPr>
        <w:pStyle w:val="10"/>
      </w:pPr>
    </w:p>
    <w:p w:rsidR="00761E3B" w:rsidRDefault="00761E3B" w:rsidP="00761E3B">
      <w:pPr>
        <w:pStyle w:val="10"/>
      </w:pPr>
    </w:p>
    <w:p w:rsidR="00207CD9" w:rsidRDefault="00207CD9" w:rsidP="00207CD9">
      <w:pPr>
        <w:pStyle w:val="aa"/>
        <w:spacing w:line="360" w:lineRule="auto"/>
        <w:jc w:val="center"/>
        <w:rPr>
          <w:rFonts w:ascii="Times New Roman" w:hAnsi="Times New Roman" w:cs="Times New Roman"/>
          <w:b/>
          <w:bCs/>
          <w:sz w:val="32"/>
          <w:szCs w:val="32"/>
        </w:rPr>
      </w:pPr>
    </w:p>
    <w:p w:rsidR="00207CD9" w:rsidRDefault="00207CD9" w:rsidP="00207CD9">
      <w:pPr>
        <w:pStyle w:val="aa"/>
        <w:spacing w:line="360" w:lineRule="auto"/>
        <w:jc w:val="center"/>
        <w:rPr>
          <w:rFonts w:ascii="Times New Roman" w:hAnsi="Times New Roman" w:cs="Times New Roman"/>
          <w:b/>
          <w:bCs/>
          <w:sz w:val="32"/>
          <w:szCs w:val="32"/>
        </w:rPr>
      </w:pPr>
    </w:p>
    <w:p w:rsidR="00207CD9" w:rsidRDefault="00207CD9" w:rsidP="00207CD9">
      <w:pPr>
        <w:pStyle w:val="aa"/>
        <w:spacing w:line="360" w:lineRule="auto"/>
        <w:jc w:val="center"/>
        <w:rPr>
          <w:rFonts w:ascii="Times New Roman" w:hAnsi="Times New Roman" w:cs="Times New Roman"/>
          <w:b/>
          <w:bCs/>
          <w:sz w:val="32"/>
          <w:szCs w:val="32"/>
        </w:rPr>
      </w:pPr>
    </w:p>
    <w:p w:rsidR="00207CD9" w:rsidRDefault="00207CD9" w:rsidP="00207CD9">
      <w:pPr>
        <w:pStyle w:val="aa"/>
        <w:spacing w:line="360" w:lineRule="auto"/>
        <w:jc w:val="center"/>
        <w:rPr>
          <w:rFonts w:ascii="Times New Roman" w:hAnsi="Times New Roman" w:cs="Times New Roman"/>
          <w:b/>
          <w:bCs/>
          <w:sz w:val="32"/>
          <w:szCs w:val="32"/>
        </w:rPr>
      </w:pPr>
    </w:p>
    <w:p w:rsidR="00207CD9" w:rsidRDefault="00207CD9" w:rsidP="00207CD9">
      <w:pPr>
        <w:pStyle w:val="aa"/>
        <w:spacing w:line="360" w:lineRule="auto"/>
        <w:jc w:val="center"/>
        <w:rPr>
          <w:rFonts w:ascii="Times New Roman" w:hAnsi="Times New Roman" w:cs="Times New Roman"/>
          <w:b/>
          <w:bCs/>
          <w:sz w:val="32"/>
          <w:szCs w:val="32"/>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5C7F3C" w:rsidRDefault="005C7F3C" w:rsidP="00207CD9">
      <w:pPr>
        <w:pStyle w:val="aa"/>
        <w:spacing w:line="360" w:lineRule="auto"/>
        <w:ind w:firstLine="709"/>
        <w:jc w:val="center"/>
        <w:rPr>
          <w:rFonts w:ascii="Times New Roman" w:hAnsi="Times New Roman" w:cs="Times New Roman"/>
          <w:b/>
          <w:bCs/>
          <w:sz w:val="32"/>
          <w:szCs w:val="32"/>
          <w:lang w:val="en-US"/>
        </w:rPr>
      </w:pPr>
    </w:p>
    <w:p w:rsidR="00207CD9" w:rsidRDefault="00207CD9" w:rsidP="00207CD9">
      <w:pPr>
        <w:pStyle w:val="aa"/>
        <w:spacing w:line="36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Заключение.</w:t>
      </w:r>
    </w:p>
    <w:p w:rsidR="00207CD9" w:rsidRDefault="00207CD9" w:rsidP="00207CD9">
      <w:pPr>
        <w:pStyle w:val="aa"/>
        <w:spacing w:line="360" w:lineRule="auto"/>
        <w:ind w:firstLine="709"/>
        <w:jc w:val="both"/>
        <w:rPr>
          <w:rFonts w:ascii="Times New Roman" w:hAnsi="Times New Roman" w:cs="Times New Roman"/>
          <w:sz w:val="28"/>
          <w:szCs w:val="28"/>
        </w:rPr>
      </w:pP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Налоговая система Великобритании сейчас достигла, возможно, пика своего развития. В прошлом налоги были и более высокими и более многочисленными. В настоящее время количество налогов сокращается, уменьшаются их ставки. В последние два десятилетия в Великобритании отмечается повышение роли прямых налогов.</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Налоговая система Великобритании двухступенчатая</w:t>
      </w:r>
      <w:r w:rsidRPr="00862858">
        <w:rPr>
          <w:rFonts w:ascii="Times New Roman" w:hAnsi="Times New Roman" w:cs="Times New Roman"/>
          <w:sz w:val="28"/>
          <w:szCs w:val="28"/>
        </w:rPr>
        <w:t>:</w:t>
      </w:r>
      <w:r>
        <w:rPr>
          <w:rFonts w:ascii="Times New Roman" w:hAnsi="Times New Roman" w:cs="Times New Roman"/>
          <w:sz w:val="28"/>
          <w:szCs w:val="28"/>
        </w:rPr>
        <w:t xml:space="preserve"> состоит из общегосударственных и местных налогов.</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Важнейшим налогом, поступающим в общегосударственный бюджет и дающий более 60% прямых налогов является подоходный налог. В результате реформы </w:t>
      </w:r>
      <w:smartTag w:uri="urn:schemas-microsoft-com:office:smarttags" w:element="metricconverter">
        <w:smartTagPr>
          <w:attr w:name="ProductID" w:val="1973 г"/>
        </w:smartTagPr>
        <w:r>
          <w:rPr>
            <w:rFonts w:ascii="Times New Roman" w:hAnsi="Times New Roman" w:cs="Times New Roman"/>
            <w:sz w:val="28"/>
            <w:szCs w:val="28"/>
          </w:rPr>
          <w:t>1973 г</w:t>
        </w:r>
      </w:smartTag>
      <w:r>
        <w:rPr>
          <w:rFonts w:ascii="Times New Roman" w:hAnsi="Times New Roman" w:cs="Times New Roman"/>
          <w:sz w:val="28"/>
          <w:szCs w:val="28"/>
        </w:rPr>
        <w:t>. налог  был унифицирован и приведен в стройную единую систему. Подоходный налог с физических лиц взимается не по совокупному доходу, а по частям – шедулам в зависимости от источника дохода.</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Еще одним крупным налогом в доходах бюджета Великобритании является налог на прибыль корпораций. На смену классической системе корпорационного налога, действовавшей в Великобритании с 1965 по </w:t>
      </w:r>
      <w:smartTag w:uri="urn:schemas-microsoft-com:office:smarttags" w:element="metricconverter">
        <w:smartTagPr>
          <w:attr w:name="ProductID" w:val="1973 г"/>
        </w:smartTagPr>
        <w:r>
          <w:rPr>
            <w:rFonts w:ascii="Times New Roman" w:hAnsi="Times New Roman" w:cs="Times New Roman"/>
            <w:sz w:val="28"/>
            <w:szCs w:val="28"/>
          </w:rPr>
          <w:t>1973 г</w:t>
        </w:r>
      </w:smartTag>
      <w:r>
        <w:rPr>
          <w:rFonts w:ascii="Times New Roman" w:hAnsi="Times New Roman" w:cs="Times New Roman"/>
          <w:sz w:val="28"/>
          <w:szCs w:val="28"/>
        </w:rPr>
        <w:t>., пришла так называемая импутационная система взимания корпорационного налога (</w:t>
      </w:r>
      <w:r>
        <w:rPr>
          <w:rFonts w:ascii="Times New Roman" w:hAnsi="Times New Roman" w:cs="Times New Roman"/>
          <w:sz w:val="28"/>
          <w:szCs w:val="28"/>
          <w:lang w:val="en-US"/>
        </w:rPr>
        <w:t>imputation</w:t>
      </w:r>
      <w:r w:rsidRPr="00862858">
        <w:rPr>
          <w:rFonts w:ascii="Times New Roman" w:hAnsi="Times New Roman" w:cs="Times New Roman"/>
          <w:sz w:val="28"/>
          <w:szCs w:val="28"/>
        </w:rPr>
        <w:t xml:space="preserve"> </w:t>
      </w:r>
      <w:r>
        <w:rPr>
          <w:rFonts w:ascii="Times New Roman" w:hAnsi="Times New Roman" w:cs="Times New Roman"/>
          <w:sz w:val="28"/>
          <w:szCs w:val="28"/>
          <w:lang w:val="en-US"/>
        </w:rPr>
        <w:t>system</w:t>
      </w:r>
      <w:r>
        <w:rPr>
          <w:rFonts w:ascii="Times New Roman" w:hAnsi="Times New Roman" w:cs="Times New Roman"/>
          <w:sz w:val="28"/>
          <w:szCs w:val="28"/>
        </w:rPr>
        <w:t>). Налоговое законодательство государства также предусматривает льготное обложение малого бизнеса. Кроме перечисленных выше к прямым налогам, взимаемым в Великобритании относятся: налог на прирост капитала, налог на наследство и взносы на нужды социального страхования.</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Доля косвенных налогов в последние годы сокращается. Крупным косвенным налогом является налог на добавленную стоимость. Он занимает по доле в доходах второе место после подоходного налога и формирует примерно 17% бюджета страны. Опыт использования данного налога показал, что ожидания простоты понимания и функционирования этого налога не оправдали себя. Но, по мнению специалистов, эффективность налога на добавленную стоимость еще не проявила себя в полном объеме. Необходимы время и дальнейшее совершенствование системы его использования. Также к косвенным налогам относятся: акцизы, гербовый сбор и другие.</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отличие от большинства государств, для которых характерна множественность местных налогов (до 100 разновидностей в целом по странам), в Великобритании действует лишь один местный налог – налог на имущество. Существенную часть доходов местного бюджета составляют субсидии центральных органов государственной власти (77%).</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налоговой службы в Великобритании возложена в основном на два правительственных департамента, подотчетных казначейству</w:t>
      </w:r>
      <w:r w:rsidRPr="00862858">
        <w:rPr>
          <w:rFonts w:ascii="Times New Roman" w:hAnsi="Times New Roman" w:cs="Times New Roman"/>
          <w:sz w:val="28"/>
          <w:szCs w:val="28"/>
        </w:rPr>
        <w:t>:</w:t>
      </w:r>
      <w:r>
        <w:rPr>
          <w:rFonts w:ascii="Times New Roman" w:hAnsi="Times New Roman" w:cs="Times New Roman"/>
          <w:sz w:val="28"/>
          <w:szCs w:val="28"/>
        </w:rPr>
        <w:t xml:space="preserve"> Управление внутренних доходов (УВД) и Управление пошлин и акцизов (УПА).</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налоговой системы Великобритании определяется такими объективными факторами, как необходимость государственного вмешательства в процесс формирования производственных отношений и социально-экономические границы налогообложения. Противоречие между потребностями  в налоговых доходах и возможностями их получения является основным при формировании налоговой системы. Идет постоянный поиск путей уменьшения государственных расходов и, следовательно, сокращения потребностей в налоговых доходах, с одной стороны, и увеличение эффективности существующей системы – с другой. В настоящее</w:t>
      </w:r>
      <w:r w:rsidRPr="00862858">
        <w:rPr>
          <w:rFonts w:ascii="Times New Roman" w:hAnsi="Times New Roman" w:cs="Times New Roman"/>
          <w:sz w:val="28"/>
          <w:szCs w:val="28"/>
        </w:rPr>
        <w:t xml:space="preserve"> </w:t>
      </w:r>
      <w:r>
        <w:rPr>
          <w:rFonts w:ascii="Times New Roman" w:hAnsi="Times New Roman" w:cs="Times New Roman"/>
          <w:sz w:val="28"/>
          <w:szCs w:val="28"/>
        </w:rPr>
        <w:t xml:space="preserve">время в системе налогообложения государства происходят важные изменения, вызванные проблемами, характерными для всех развитых стран. </w:t>
      </w:r>
    </w:p>
    <w:p w:rsidR="00207CD9" w:rsidRPr="00260454" w:rsidRDefault="00207CD9" w:rsidP="00260454">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Реформа налогового законодательства Великобритании призвана решать проблемы, связанные со сложной структурой налоговой системы, совершенствовать ее основные принципы, расширять налоговую базу в сфере прямого налогообложения населения и корпораций.</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Налоговая реформа ставит своей целью смягчение влияния налогов на перекосы в экономике, выравнивание условий функционирования хозяйствующих субъектов и упрощение налоговой системы.</w:t>
      </w:r>
    </w:p>
    <w:p w:rsidR="00207CD9" w:rsidRDefault="00207CD9" w:rsidP="00207CD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британском опыте создания и функционирования эффективной налоговой системы немало ценного и полезного. Решая вопрос о переносе практики налогообложения Великобритании в Россию, необходимо принимать во внимание объективные условия, в которых создается и развивается налоговая система и конкретное состояние экономики страны, уровень накопленных богатств, психологические установки и традиции населения. Для британской экономической системы характерны более стабильные цены и стабильный уровень занятости, поэтому многие составляющие этой налоговой системы в условиях нашей страны будут работать совершенно иначе. Для государственной структуры Великобритании характерны сложная законодательная система и правила отчетности, которые сильно отличаются от традиций страны с переходной экономикой. Поэтому решение о принятии налоговой системы Великобритании на практике неизбежно натолкнется на непреодолимые трудности ее внедрения. Нельзя сбрасывать со счета специфические условия национальной экономики, трудовые традиции населения, а также многие другие факторы, вследствие которых нет в мире общепризнанной наиболее удачной налоговой системы.</w:t>
      </w:r>
    </w:p>
    <w:p w:rsidR="00761E3B" w:rsidRDefault="00761E3B">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5C7F3C" w:rsidRDefault="005C7F3C" w:rsidP="005C7F3C">
      <w:pPr>
        <w:jc w:val="center"/>
        <w:rPr>
          <w:b/>
          <w:sz w:val="32"/>
          <w:szCs w:val="32"/>
          <w:lang w:val="en-US"/>
        </w:rPr>
      </w:pPr>
      <w:r w:rsidRPr="00260454">
        <w:rPr>
          <w:b/>
          <w:sz w:val="32"/>
          <w:szCs w:val="32"/>
        </w:rPr>
        <w:t>Список используемой литературы</w:t>
      </w:r>
    </w:p>
    <w:p w:rsidR="005C7F3C" w:rsidRPr="00260454" w:rsidRDefault="005C7F3C" w:rsidP="005C7F3C">
      <w:pPr>
        <w:jc w:val="center"/>
        <w:rPr>
          <w:b/>
          <w:sz w:val="32"/>
          <w:szCs w:val="32"/>
          <w:lang w:val="en-US"/>
        </w:rPr>
      </w:pPr>
    </w:p>
    <w:p w:rsidR="005C7F3C" w:rsidRDefault="005C7F3C" w:rsidP="005C7F3C">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Мещерякова О.В. Налоговые системы развитых стран мира (справочник) – М.: Фонд «Правовая культура», 2008. – 240 с.</w:t>
      </w:r>
    </w:p>
    <w:p w:rsidR="005C7F3C" w:rsidRPr="009D5F01" w:rsidRDefault="005C7F3C" w:rsidP="005C7F3C">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www.economics.ru</w:t>
      </w:r>
    </w:p>
    <w:p w:rsidR="005C7F3C" w:rsidRPr="009D5F01" w:rsidRDefault="003755B6" w:rsidP="005C7F3C">
      <w:pPr>
        <w:pStyle w:val="aa"/>
        <w:numPr>
          <w:ilvl w:val="0"/>
          <w:numId w:val="3"/>
        </w:numPr>
        <w:spacing w:line="360" w:lineRule="auto"/>
        <w:jc w:val="both"/>
        <w:rPr>
          <w:rFonts w:ascii="Times New Roman" w:hAnsi="Times New Roman" w:cs="Times New Roman"/>
          <w:sz w:val="28"/>
          <w:szCs w:val="28"/>
        </w:rPr>
      </w:pPr>
      <w:hyperlink r:id="rId11" w:history="1">
        <w:r w:rsidR="005C7F3C" w:rsidRPr="00C75D53">
          <w:rPr>
            <w:rStyle w:val="a6"/>
            <w:sz w:val="28"/>
            <w:szCs w:val="28"/>
          </w:rPr>
          <w:t>http://ru.wikipedia.org</w:t>
        </w:r>
      </w:hyperlink>
    </w:p>
    <w:p w:rsidR="005C7F3C" w:rsidRPr="009D5F01" w:rsidRDefault="003755B6" w:rsidP="005C7F3C">
      <w:pPr>
        <w:pStyle w:val="aa"/>
        <w:numPr>
          <w:ilvl w:val="0"/>
          <w:numId w:val="3"/>
        </w:numPr>
        <w:spacing w:line="360" w:lineRule="auto"/>
        <w:jc w:val="both"/>
        <w:rPr>
          <w:rFonts w:ascii="Times New Roman" w:hAnsi="Times New Roman" w:cs="Times New Roman"/>
          <w:sz w:val="28"/>
          <w:szCs w:val="28"/>
        </w:rPr>
      </w:pPr>
      <w:hyperlink r:id="rId12" w:history="1">
        <w:r w:rsidR="005C7F3C" w:rsidRPr="00C75D53">
          <w:rPr>
            <w:rStyle w:val="a6"/>
            <w:sz w:val="28"/>
            <w:szCs w:val="28"/>
          </w:rPr>
          <w:t>http://rus-finans.com/nalogovaya-sistema-velikobritanii</w:t>
        </w:r>
      </w:hyperlink>
    </w:p>
    <w:p w:rsidR="005C7F3C" w:rsidRDefault="005C7F3C" w:rsidP="005C7F3C">
      <w:pPr>
        <w:pStyle w:val="aa"/>
        <w:numPr>
          <w:ilvl w:val="0"/>
          <w:numId w:val="3"/>
        </w:numPr>
        <w:spacing w:line="360" w:lineRule="auto"/>
        <w:jc w:val="both"/>
        <w:rPr>
          <w:rFonts w:ascii="Times New Roman" w:hAnsi="Times New Roman" w:cs="Times New Roman"/>
          <w:sz w:val="28"/>
          <w:szCs w:val="28"/>
        </w:rPr>
      </w:pPr>
      <w:r w:rsidRPr="009D5F01">
        <w:rPr>
          <w:rFonts w:ascii="Times New Roman" w:hAnsi="Times New Roman" w:cs="Times New Roman"/>
          <w:sz w:val="28"/>
          <w:szCs w:val="28"/>
        </w:rPr>
        <w:t>http://www.nalogi.net</w:t>
      </w: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9D5F01" w:rsidRDefault="009D5F01">
      <w:pPr>
        <w:rPr>
          <w:sz w:val="28"/>
          <w:szCs w:val="28"/>
        </w:rPr>
      </w:pPr>
    </w:p>
    <w:p w:rsidR="00260454" w:rsidRDefault="00260454" w:rsidP="009D5F01">
      <w:pPr>
        <w:jc w:val="center"/>
        <w:rPr>
          <w:b/>
          <w:sz w:val="32"/>
          <w:szCs w:val="32"/>
          <w:lang w:val="en-US"/>
        </w:rPr>
      </w:pPr>
    </w:p>
    <w:p w:rsidR="00260454" w:rsidRDefault="00260454" w:rsidP="009D5F01">
      <w:pPr>
        <w:jc w:val="center"/>
        <w:rPr>
          <w:b/>
          <w:sz w:val="32"/>
          <w:szCs w:val="32"/>
          <w:lang w:val="en-US"/>
        </w:rPr>
      </w:pPr>
    </w:p>
    <w:p w:rsidR="009D5F01" w:rsidRPr="006C1D15" w:rsidRDefault="009D5F01" w:rsidP="009D5F01">
      <w:pPr>
        <w:jc w:val="center"/>
        <w:rPr>
          <w:sz w:val="28"/>
          <w:szCs w:val="28"/>
        </w:rPr>
      </w:pPr>
      <w:bookmarkStart w:id="0" w:name="_GoBack"/>
      <w:bookmarkEnd w:id="0"/>
    </w:p>
    <w:sectPr w:rsidR="009D5F01" w:rsidRPr="006C1D15" w:rsidSect="000D3044">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ECA" w:rsidRDefault="00DA1ECA">
      <w:r>
        <w:separator/>
      </w:r>
    </w:p>
  </w:endnote>
  <w:endnote w:type="continuationSeparator" w:id="0">
    <w:p w:rsidR="00DA1ECA" w:rsidRDefault="00DA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9A" w:rsidRDefault="0069779A" w:rsidP="00F776E3">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9779A" w:rsidRDefault="0069779A" w:rsidP="000D304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9A" w:rsidRDefault="0069779A" w:rsidP="00F776E3">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3267D">
      <w:rPr>
        <w:rStyle w:val="ac"/>
        <w:noProof/>
      </w:rPr>
      <w:t>2</w:t>
    </w:r>
    <w:r>
      <w:rPr>
        <w:rStyle w:val="ac"/>
      </w:rPr>
      <w:fldChar w:fldCharType="end"/>
    </w:r>
  </w:p>
  <w:p w:rsidR="0069779A" w:rsidRDefault="0069779A" w:rsidP="000D304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ECA" w:rsidRDefault="00DA1ECA">
      <w:r>
        <w:separator/>
      </w:r>
    </w:p>
  </w:footnote>
  <w:footnote w:type="continuationSeparator" w:id="0">
    <w:p w:rsidR="00DA1ECA" w:rsidRDefault="00DA1ECA">
      <w:r>
        <w:continuationSeparator/>
      </w:r>
    </w:p>
  </w:footnote>
  <w:footnote w:id="1">
    <w:p w:rsidR="0069779A" w:rsidRDefault="0069779A" w:rsidP="00761E3B">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F46DB"/>
    <w:multiLevelType w:val="multilevel"/>
    <w:tmpl w:val="064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38449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B1F17F8"/>
    <w:multiLevelType w:val="multilevel"/>
    <w:tmpl w:val="5EF2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E3B"/>
    <w:rsid w:val="0008199E"/>
    <w:rsid w:val="000D3044"/>
    <w:rsid w:val="00120880"/>
    <w:rsid w:val="00207CD9"/>
    <w:rsid w:val="00225C29"/>
    <w:rsid w:val="00260454"/>
    <w:rsid w:val="002E2CCF"/>
    <w:rsid w:val="00305897"/>
    <w:rsid w:val="00364F35"/>
    <w:rsid w:val="003755B6"/>
    <w:rsid w:val="0044640E"/>
    <w:rsid w:val="005C7F3C"/>
    <w:rsid w:val="0069779A"/>
    <w:rsid w:val="006C1D15"/>
    <w:rsid w:val="007327AB"/>
    <w:rsid w:val="00761E3B"/>
    <w:rsid w:val="007B7969"/>
    <w:rsid w:val="0087514C"/>
    <w:rsid w:val="008C32A5"/>
    <w:rsid w:val="008D6AB5"/>
    <w:rsid w:val="00915261"/>
    <w:rsid w:val="00923188"/>
    <w:rsid w:val="00923E10"/>
    <w:rsid w:val="00932C93"/>
    <w:rsid w:val="00937FF3"/>
    <w:rsid w:val="009A53E5"/>
    <w:rsid w:val="009D5F01"/>
    <w:rsid w:val="00A614C9"/>
    <w:rsid w:val="00AA37F1"/>
    <w:rsid w:val="00B3267D"/>
    <w:rsid w:val="00B81A04"/>
    <w:rsid w:val="00C20F86"/>
    <w:rsid w:val="00CC0C58"/>
    <w:rsid w:val="00CC59AE"/>
    <w:rsid w:val="00DA1ECA"/>
    <w:rsid w:val="00DC3568"/>
    <w:rsid w:val="00DD0AAE"/>
    <w:rsid w:val="00E4107E"/>
    <w:rsid w:val="00F776E3"/>
    <w:rsid w:val="00FE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35F719-35F2-4675-AC6F-93BFD4C1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327AB"/>
    <w:pPr>
      <w:keepNext/>
      <w:spacing w:before="240" w:after="60"/>
      <w:outlineLvl w:val="0"/>
    </w:pPr>
    <w:rPr>
      <w:rFonts w:ascii="Arial" w:hAnsi="Arial" w:cs="Arial"/>
      <w:b/>
      <w:bCs/>
      <w:kern w:val="32"/>
      <w:sz w:val="32"/>
      <w:szCs w:val="32"/>
    </w:rPr>
  </w:style>
  <w:style w:type="paragraph" w:styleId="2">
    <w:name w:val="heading 2"/>
    <w:basedOn w:val="a"/>
    <w:next w:val="a"/>
    <w:qFormat/>
    <w:rsid w:val="00761E3B"/>
    <w:pPr>
      <w:keepNext/>
      <w:suppressAutoHyphens/>
      <w:spacing w:before="240" w:after="240"/>
      <w:ind w:firstLine="709"/>
      <w:outlineLvl w:val="1"/>
    </w:pPr>
    <w:rPr>
      <w:rFonts w:ascii="Arial" w:hAnsi="Arial" w:cs="Arial"/>
      <w:b/>
      <w:bCs/>
      <w:i/>
      <w:iCs/>
      <w:sz w:val="28"/>
      <w:szCs w:val="28"/>
    </w:rPr>
  </w:style>
  <w:style w:type="paragraph" w:styleId="3">
    <w:name w:val="heading 3"/>
    <w:basedOn w:val="a"/>
    <w:next w:val="a"/>
    <w:qFormat/>
    <w:rsid w:val="007327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761E3B"/>
    <w:pPr>
      <w:tabs>
        <w:tab w:val="left" w:pos="709"/>
      </w:tabs>
      <w:overflowPunct w:val="0"/>
      <w:autoSpaceDE w:val="0"/>
      <w:autoSpaceDN w:val="0"/>
      <w:adjustRightInd w:val="0"/>
      <w:spacing w:line="288" w:lineRule="auto"/>
      <w:ind w:firstLine="709"/>
      <w:jc w:val="both"/>
      <w:textAlignment w:val="baseline"/>
    </w:pPr>
    <w:rPr>
      <w:szCs w:val="20"/>
    </w:rPr>
  </w:style>
  <w:style w:type="character" w:styleId="a3">
    <w:name w:val="footnote reference"/>
    <w:basedOn w:val="a0"/>
    <w:semiHidden/>
    <w:rsid w:val="00761E3B"/>
    <w:rPr>
      <w:vertAlign w:val="superscript"/>
    </w:rPr>
  </w:style>
  <w:style w:type="paragraph" w:styleId="a4">
    <w:name w:val="header"/>
    <w:basedOn w:val="a"/>
    <w:rsid w:val="00761E3B"/>
    <w:pPr>
      <w:tabs>
        <w:tab w:val="center" w:pos="4677"/>
        <w:tab w:val="right" w:pos="9355"/>
      </w:tabs>
    </w:pPr>
    <w:rPr>
      <w:sz w:val="20"/>
    </w:rPr>
  </w:style>
  <w:style w:type="paragraph" w:styleId="a5">
    <w:name w:val="footnote text"/>
    <w:basedOn w:val="a"/>
    <w:semiHidden/>
    <w:rsid w:val="00761E3B"/>
    <w:pPr>
      <w:ind w:firstLine="709"/>
    </w:pPr>
    <w:rPr>
      <w:bCs/>
      <w:sz w:val="20"/>
      <w:szCs w:val="20"/>
    </w:rPr>
  </w:style>
  <w:style w:type="character" w:styleId="a6">
    <w:name w:val="Hyperlink"/>
    <w:basedOn w:val="a0"/>
    <w:rsid w:val="00364F35"/>
    <w:rPr>
      <w:color w:val="0000FF"/>
      <w:u w:val="single"/>
    </w:rPr>
  </w:style>
  <w:style w:type="paragraph" w:styleId="a7">
    <w:name w:val="Normal (Web)"/>
    <w:basedOn w:val="a"/>
    <w:rsid w:val="00364F35"/>
    <w:pPr>
      <w:spacing w:before="100" w:beforeAutospacing="1" w:after="100" w:afterAutospacing="1"/>
    </w:pPr>
  </w:style>
  <w:style w:type="character" w:customStyle="1" w:styleId="mw-headline">
    <w:name w:val="mw-headline"/>
    <w:basedOn w:val="a0"/>
    <w:rsid w:val="00C20F86"/>
  </w:style>
  <w:style w:type="paragraph" w:styleId="a8">
    <w:name w:val="Body Text Indent"/>
    <w:basedOn w:val="a"/>
    <w:rsid w:val="00932C93"/>
    <w:pPr>
      <w:spacing w:line="360" w:lineRule="auto"/>
      <w:ind w:firstLine="720"/>
      <w:jc w:val="center"/>
    </w:pPr>
    <w:rPr>
      <w:sz w:val="28"/>
      <w:szCs w:val="28"/>
    </w:rPr>
  </w:style>
  <w:style w:type="paragraph" w:styleId="30">
    <w:name w:val="Body Text Indent 3"/>
    <w:basedOn w:val="a"/>
    <w:rsid w:val="00932C93"/>
    <w:pPr>
      <w:shd w:val="clear" w:color="auto" w:fill="FFFFFF"/>
      <w:spacing w:line="360" w:lineRule="auto"/>
      <w:ind w:firstLine="720"/>
      <w:jc w:val="both"/>
    </w:pPr>
    <w:rPr>
      <w:sz w:val="28"/>
      <w:szCs w:val="28"/>
    </w:rPr>
  </w:style>
  <w:style w:type="paragraph" w:styleId="11">
    <w:name w:val="toc 1"/>
    <w:basedOn w:val="a"/>
    <w:next w:val="a"/>
    <w:autoRedefine/>
    <w:semiHidden/>
    <w:rsid w:val="00225C29"/>
    <w:pPr>
      <w:tabs>
        <w:tab w:val="left" w:pos="180"/>
        <w:tab w:val="right" w:leader="dot" w:pos="9360"/>
      </w:tabs>
      <w:spacing w:line="360" w:lineRule="auto"/>
      <w:jc w:val="center"/>
    </w:pPr>
    <w:rPr>
      <w:b/>
      <w:sz w:val="28"/>
      <w:szCs w:val="28"/>
    </w:rPr>
  </w:style>
  <w:style w:type="character" w:styleId="a9">
    <w:name w:val="Strong"/>
    <w:basedOn w:val="a0"/>
    <w:qFormat/>
    <w:rsid w:val="00923188"/>
    <w:rPr>
      <w:b/>
      <w:bCs/>
      <w:color w:val="2C1F1E"/>
    </w:rPr>
  </w:style>
  <w:style w:type="paragraph" w:styleId="aa">
    <w:name w:val="Plain Text"/>
    <w:basedOn w:val="a"/>
    <w:rsid w:val="00207CD9"/>
    <w:rPr>
      <w:rFonts w:ascii="Courier New" w:hAnsi="Courier New" w:cs="Courier New"/>
      <w:sz w:val="20"/>
      <w:szCs w:val="20"/>
    </w:rPr>
  </w:style>
  <w:style w:type="paragraph" w:styleId="ab">
    <w:name w:val="footer"/>
    <w:basedOn w:val="a"/>
    <w:rsid w:val="000D3044"/>
    <w:pPr>
      <w:tabs>
        <w:tab w:val="center" w:pos="4677"/>
        <w:tab w:val="right" w:pos="9355"/>
      </w:tabs>
    </w:pPr>
  </w:style>
  <w:style w:type="character" w:styleId="ac">
    <w:name w:val="page number"/>
    <w:basedOn w:val="a0"/>
    <w:rsid w:val="000D3044"/>
  </w:style>
  <w:style w:type="paragraph" w:styleId="20">
    <w:name w:val="Body Text Indent 2"/>
    <w:basedOn w:val="a"/>
    <w:rsid w:val="007327AB"/>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36445">
      <w:bodyDiv w:val="1"/>
      <w:marLeft w:val="0"/>
      <w:marRight w:val="0"/>
      <w:marTop w:val="0"/>
      <w:marBottom w:val="0"/>
      <w:divBdr>
        <w:top w:val="none" w:sz="0" w:space="0" w:color="auto"/>
        <w:left w:val="none" w:sz="0" w:space="0" w:color="auto"/>
        <w:bottom w:val="none" w:sz="0" w:space="0" w:color="auto"/>
        <w:right w:val="none" w:sz="0" w:space="0" w:color="auto"/>
      </w:divBdr>
      <w:divsChild>
        <w:div w:id="408424183">
          <w:marLeft w:val="0"/>
          <w:marRight w:val="0"/>
          <w:marTop w:val="0"/>
          <w:marBottom w:val="0"/>
          <w:divBdr>
            <w:top w:val="none" w:sz="0" w:space="0" w:color="auto"/>
            <w:left w:val="none" w:sz="0" w:space="0" w:color="auto"/>
            <w:bottom w:val="none" w:sz="0" w:space="0" w:color="auto"/>
            <w:right w:val="none" w:sz="0" w:space="0" w:color="auto"/>
          </w:divBdr>
          <w:divsChild>
            <w:div w:id="471288007">
              <w:marLeft w:val="0"/>
              <w:marRight w:val="0"/>
              <w:marTop w:val="0"/>
              <w:marBottom w:val="0"/>
              <w:divBdr>
                <w:top w:val="none" w:sz="0" w:space="0" w:color="auto"/>
                <w:left w:val="none" w:sz="0" w:space="0" w:color="auto"/>
                <w:bottom w:val="none" w:sz="0" w:space="0" w:color="auto"/>
                <w:right w:val="none" w:sz="0" w:space="0" w:color="auto"/>
              </w:divBdr>
              <w:divsChild>
                <w:div w:id="581839392">
                  <w:marLeft w:val="0"/>
                  <w:marRight w:val="0"/>
                  <w:marTop w:val="0"/>
                  <w:marBottom w:val="0"/>
                  <w:divBdr>
                    <w:top w:val="none" w:sz="0" w:space="0" w:color="auto"/>
                    <w:left w:val="none" w:sz="0" w:space="0" w:color="auto"/>
                    <w:bottom w:val="none" w:sz="0" w:space="0" w:color="auto"/>
                    <w:right w:val="none" w:sz="0" w:space="0" w:color="auto"/>
                  </w:divBdr>
                  <w:divsChild>
                    <w:div w:id="3666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8033">
      <w:bodyDiv w:val="1"/>
      <w:marLeft w:val="0"/>
      <w:marRight w:val="0"/>
      <w:marTop w:val="0"/>
      <w:marBottom w:val="0"/>
      <w:divBdr>
        <w:top w:val="none" w:sz="0" w:space="0" w:color="auto"/>
        <w:left w:val="none" w:sz="0" w:space="0" w:color="auto"/>
        <w:bottom w:val="none" w:sz="0" w:space="0" w:color="auto"/>
        <w:right w:val="none" w:sz="0" w:space="0" w:color="auto"/>
      </w:divBdr>
      <w:divsChild>
        <w:div w:id="1361197578">
          <w:marLeft w:val="0"/>
          <w:marRight w:val="0"/>
          <w:marTop w:val="0"/>
          <w:marBottom w:val="0"/>
          <w:divBdr>
            <w:top w:val="none" w:sz="0" w:space="0" w:color="auto"/>
            <w:left w:val="none" w:sz="0" w:space="0" w:color="auto"/>
            <w:bottom w:val="none" w:sz="0" w:space="0" w:color="auto"/>
            <w:right w:val="none" w:sz="0" w:space="0" w:color="auto"/>
          </w:divBdr>
          <w:divsChild>
            <w:div w:id="849833653">
              <w:marLeft w:val="0"/>
              <w:marRight w:val="0"/>
              <w:marTop w:val="0"/>
              <w:marBottom w:val="0"/>
              <w:divBdr>
                <w:top w:val="none" w:sz="0" w:space="0" w:color="auto"/>
                <w:left w:val="none" w:sz="0" w:space="0" w:color="auto"/>
                <w:bottom w:val="none" w:sz="0" w:space="0" w:color="auto"/>
                <w:right w:val="none" w:sz="0" w:space="0" w:color="auto"/>
              </w:divBdr>
              <w:divsChild>
                <w:div w:id="837499402">
                  <w:marLeft w:val="0"/>
                  <w:marRight w:val="0"/>
                  <w:marTop w:val="0"/>
                  <w:marBottom w:val="0"/>
                  <w:divBdr>
                    <w:top w:val="none" w:sz="0" w:space="0" w:color="auto"/>
                    <w:left w:val="none" w:sz="0" w:space="0" w:color="auto"/>
                    <w:bottom w:val="none" w:sz="0" w:space="0" w:color="auto"/>
                    <w:right w:val="none" w:sz="0" w:space="0" w:color="auto"/>
                  </w:divBdr>
                  <w:divsChild>
                    <w:div w:id="7984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98565">
      <w:bodyDiv w:val="1"/>
      <w:marLeft w:val="0"/>
      <w:marRight w:val="0"/>
      <w:marTop w:val="0"/>
      <w:marBottom w:val="0"/>
      <w:divBdr>
        <w:top w:val="none" w:sz="0" w:space="0" w:color="auto"/>
        <w:left w:val="none" w:sz="0" w:space="0" w:color="auto"/>
        <w:bottom w:val="none" w:sz="0" w:space="0" w:color="auto"/>
        <w:right w:val="none" w:sz="0" w:space="0" w:color="auto"/>
      </w:divBdr>
    </w:div>
    <w:div w:id="987592002">
      <w:bodyDiv w:val="1"/>
      <w:marLeft w:val="0"/>
      <w:marRight w:val="0"/>
      <w:marTop w:val="0"/>
      <w:marBottom w:val="0"/>
      <w:divBdr>
        <w:top w:val="none" w:sz="0" w:space="0" w:color="auto"/>
        <w:left w:val="none" w:sz="0" w:space="0" w:color="auto"/>
        <w:bottom w:val="none" w:sz="0" w:space="0" w:color="auto"/>
        <w:right w:val="none" w:sz="0" w:space="0" w:color="auto"/>
      </w:divBdr>
      <w:divsChild>
        <w:div w:id="906842132">
          <w:marLeft w:val="0"/>
          <w:marRight w:val="0"/>
          <w:marTop w:val="0"/>
          <w:marBottom w:val="0"/>
          <w:divBdr>
            <w:top w:val="none" w:sz="0" w:space="0" w:color="auto"/>
            <w:left w:val="none" w:sz="0" w:space="0" w:color="auto"/>
            <w:bottom w:val="none" w:sz="0" w:space="0" w:color="auto"/>
            <w:right w:val="none" w:sz="0" w:space="0" w:color="auto"/>
          </w:divBdr>
          <w:divsChild>
            <w:div w:id="834342234">
              <w:marLeft w:val="0"/>
              <w:marRight w:val="0"/>
              <w:marTop w:val="0"/>
              <w:marBottom w:val="0"/>
              <w:divBdr>
                <w:top w:val="none" w:sz="0" w:space="0" w:color="auto"/>
                <w:left w:val="none" w:sz="0" w:space="0" w:color="auto"/>
                <w:bottom w:val="none" w:sz="0" w:space="0" w:color="auto"/>
                <w:right w:val="none" w:sz="0" w:space="0" w:color="auto"/>
              </w:divBdr>
              <w:divsChild>
                <w:div w:id="1586569026">
                  <w:marLeft w:val="0"/>
                  <w:marRight w:val="0"/>
                  <w:marTop w:val="0"/>
                  <w:marBottom w:val="0"/>
                  <w:divBdr>
                    <w:top w:val="none" w:sz="0" w:space="0" w:color="auto"/>
                    <w:left w:val="none" w:sz="0" w:space="0" w:color="auto"/>
                    <w:bottom w:val="none" w:sz="0" w:space="0" w:color="auto"/>
                    <w:right w:val="none" w:sz="0" w:space="0" w:color="auto"/>
                  </w:divBdr>
                  <w:divsChild>
                    <w:div w:id="19639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1103">
      <w:bodyDiv w:val="1"/>
      <w:marLeft w:val="0"/>
      <w:marRight w:val="0"/>
      <w:marTop w:val="0"/>
      <w:marBottom w:val="0"/>
      <w:divBdr>
        <w:top w:val="none" w:sz="0" w:space="0" w:color="auto"/>
        <w:left w:val="none" w:sz="0" w:space="0" w:color="auto"/>
        <w:bottom w:val="none" w:sz="0" w:space="0" w:color="auto"/>
        <w:right w:val="none" w:sz="0" w:space="0" w:color="auto"/>
      </w:divBdr>
      <w:divsChild>
        <w:div w:id="1550533182">
          <w:marLeft w:val="0"/>
          <w:marRight w:val="0"/>
          <w:marTop w:val="0"/>
          <w:marBottom w:val="0"/>
          <w:divBdr>
            <w:top w:val="none" w:sz="0" w:space="0" w:color="auto"/>
            <w:left w:val="none" w:sz="0" w:space="0" w:color="auto"/>
            <w:bottom w:val="none" w:sz="0" w:space="0" w:color="auto"/>
            <w:right w:val="none" w:sz="0" w:space="0" w:color="auto"/>
          </w:divBdr>
          <w:divsChild>
            <w:div w:id="1470049242">
              <w:marLeft w:val="0"/>
              <w:marRight w:val="0"/>
              <w:marTop w:val="0"/>
              <w:marBottom w:val="0"/>
              <w:divBdr>
                <w:top w:val="none" w:sz="0" w:space="0" w:color="auto"/>
                <w:left w:val="none" w:sz="0" w:space="0" w:color="auto"/>
                <w:bottom w:val="none" w:sz="0" w:space="0" w:color="auto"/>
                <w:right w:val="none" w:sz="0" w:space="0" w:color="auto"/>
              </w:divBdr>
              <w:divsChild>
                <w:div w:id="113403530">
                  <w:marLeft w:val="0"/>
                  <w:marRight w:val="0"/>
                  <w:marTop w:val="0"/>
                  <w:marBottom w:val="0"/>
                  <w:divBdr>
                    <w:top w:val="none" w:sz="0" w:space="0" w:color="auto"/>
                    <w:left w:val="none" w:sz="0" w:space="0" w:color="auto"/>
                    <w:bottom w:val="none" w:sz="0" w:space="0" w:color="auto"/>
                    <w:right w:val="none" w:sz="0" w:space="0" w:color="auto"/>
                  </w:divBdr>
                  <w:divsChild>
                    <w:div w:id="5456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2698">
      <w:bodyDiv w:val="1"/>
      <w:marLeft w:val="0"/>
      <w:marRight w:val="0"/>
      <w:marTop w:val="0"/>
      <w:marBottom w:val="0"/>
      <w:divBdr>
        <w:top w:val="none" w:sz="0" w:space="0" w:color="auto"/>
        <w:left w:val="none" w:sz="0" w:space="0" w:color="auto"/>
        <w:bottom w:val="none" w:sz="0" w:space="0" w:color="auto"/>
        <w:right w:val="none" w:sz="0" w:space="0" w:color="auto"/>
      </w:divBdr>
      <w:divsChild>
        <w:div w:id="65223293">
          <w:marLeft w:val="0"/>
          <w:marRight w:val="0"/>
          <w:marTop w:val="0"/>
          <w:marBottom w:val="0"/>
          <w:divBdr>
            <w:top w:val="none" w:sz="0" w:space="0" w:color="auto"/>
            <w:left w:val="none" w:sz="0" w:space="0" w:color="auto"/>
            <w:bottom w:val="none" w:sz="0" w:space="0" w:color="auto"/>
            <w:right w:val="none" w:sz="0" w:space="0" w:color="auto"/>
          </w:divBdr>
          <w:divsChild>
            <w:div w:id="420370348">
              <w:marLeft w:val="0"/>
              <w:marRight w:val="0"/>
              <w:marTop w:val="0"/>
              <w:marBottom w:val="0"/>
              <w:divBdr>
                <w:top w:val="none" w:sz="0" w:space="0" w:color="auto"/>
                <w:left w:val="none" w:sz="0" w:space="0" w:color="auto"/>
                <w:bottom w:val="none" w:sz="0" w:space="0" w:color="auto"/>
                <w:right w:val="none" w:sz="0" w:space="0" w:color="auto"/>
              </w:divBdr>
              <w:divsChild>
                <w:div w:id="495192929">
                  <w:marLeft w:val="0"/>
                  <w:marRight w:val="0"/>
                  <w:marTop w:val="0"/>
                  <w:marBottom w:val="0"/>
                  <w:divBdr>
                    <w:top w:val="none" w:sz="0" w:space="0" w:color="auto"/>
                    <w:left w:val="none" w:sz="0" w:space="0" w:color="auto"/>
                    <w:bottom w:val="none" w:sz="0" w:space="0" w:color="auto"/>
                    <w:right w:val="none" w:sz="0" w:space="0" w:color="auto"/>
                  </w:divBdr>
                  <w:divsChild>
                    <w:div w:id="1071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4074">
      <w:bodyDiv w:val="1"/>
      <w:marLeft w:val="0"/>
      <w:marRight w:val="0"/>
      <w:marTop w:val="0"/>
      <w:marBottom w:val="0"/>
      <w:divBdr>
        <w:top w:val="none" w:sz="0" w:space="0" w:color="auto"/>
        <w:left w:val="none" w:sz="0" w:space="0" w:color="auto"/>
        <w:bottom w:val="none" w:sz="0" w:space="0" w:color="auto"/>
        <w:right w:val="none" w:sz="0" w:space="0" w:color="auto"/>
      </w:divBdr>
      <w:divsChild>
        <w:div w:id="2134014037">
          <w:marLeft w:val="0"/>
          <w:marRight w:val="0"/>
          <w:marTop w:val="0"/>
          <w:marBottom w:val="0"/>
          <w:divBdr>
            <w:top w:val="none" w:sz="0" w:space="0" w:color="auto"/>
            <w:left w:val="none" w:sz="0" w:space="0" w:color="auto"/>
            <w:bottom w:val="none" w:sz="0" w:space="0" w:color="auto"/>
            <w:right w:val="none" w:sz="0" w:space="0" w:color="auto"/>
          </w:divBdr>
          <w:divsChild>
            <w:div w:id="330450415">
              <w:marLeft w:val="0"/>
              <w:marRight w:val="0"/>
              <w:marTop w:val="0"/>
              <w:marBottom w:val="0"/>
              <w:divBdr>
                <w:top w:val="none" w:sz="0" w:space="0" w:color="auto"/>
                <w:left w:val="none" w:sz="0" w:space="0" w:color="auto"/>
                <w:bottom w:val="none" w:sz="0" w:space="0" w:color="auto"/>
                <w:right w:val="none" w:sz="0" w:space="0" w:color="auto"/>
              </w:divBdr>
              <w:divsChild>
                <w:div w:id="1507596143">
                  <w:marLeft w:val="0"/>
                  <w:marRight w:val="0"/>
                  <w:marTop w:val="0"/>
                  <w:marBottom w:val="0"/>
                  <w:divBdr>
                    <w:top w:val="none" w:sz="0" w:space="0" w:color="auto"/>
                    <w:left w:val="none" w:sz="0" w:space="0" w:color="auto"/>
                    <w:bottom w:val="none" w:sz="0" w:space="0" w:color="auto"/>
                    <w:right w:val="none" w:sz="0" w:space="0" w:color="auto"/>
                  </w:divBdr>
                  <w:divsChild>
                    <w:div w:id="8433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1%80%D0%B8%D0%B3%D0%BE%D1%80%D0%B8%D0%B0%D0%BD%D1%81%D0%BA%D0%B8%D0%B9_%D0%BA%D0%B0%D0%BB%D0%B5%D0%BD%D0%B4%D0%B0%D1%80%D1%8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AE%D0%BB%D0%B8%D0%B0%D0%BD%D1%81%D0%BA%D0%B8%D0%B9_%D0%BA%D0%B0%D0%BB%D0%B5%D0%BD%D0%B4%D0%B0%D1%80%D1%8C" TargetMode="External"/><Relationship Id="rId12" Type="http://schemas.openxmlformats.org/officeDocument/2006/relationships/hyperlink" Target="http://rus-finans.com/nalogovaya-sistema-velikobritani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National_Insurance" TargetMode="External"/><Relationship Id="rId4" Type="http://schemas.openxmlformats.org/officeDocument/2006/relationships/webSettings" Target="webSettings.xml"/><Relationship Id="rId9" Type="http://schemas.openxmlformats.org/officeDocument/2006/relationships/hyperlink" Target="http://en.wikipedia.org/wiki/Value_added_ta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6206</Words>
  <Characters>35376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41500</CharactersWithSpaces>
  <SharedDoc>false</SharedDoc>
  <HLinks>
    <vt:vector size="36" baseType="variant">
      <vt:variant>
        <vt:i4>3473461</vt:i4>
      </vt:variant>
      <vt:variant>
        <vt:i4>18</vt:i4>
      </vt:variant>
      <vt:variant>
        <vt:i4>0</vt:i4>
      </vt:variant>
      <vt:variant>
        <vt:i4>5</vt:i4>
      </vt:variant>
      <vt:variant>
        <vt:lpwstr>http://rus-finans.com/nalogovaya-sistema-velikobritanii</vt:lpwstr>
      </vt:variant>
      <vt:variant>
        <vt:lpwstr/>
      </vt:variant>
      <vt:variant>
        <vt:i4>524317</vt:i4>
      </vt:variant>
      <vt:variant>
        <vt:i4>15</vt:i4>
      </vt:variant>
      <vt:variant>
        <vt:i4>0</vt:i4>
      </vt:variant>
      <vt:variant>
        <vt:i4>5</vt:i4>
      </vt:variant>
      <vt:variant>
        <vt:lpwstr>http://ru.wikipedia.org/</vt:lpwstr>
      </vt:variant>
      <vt:variant>
        <vt:lpwstr/>
      </vt:variant>
      <vt:variant>
        <vt:i4>5046329</vt:i4>
      </vt:variant>
      <vt:variant>
        <vt:i4>12</vt:i4>
      </vt:variant>
      <vt:variant>
        <vt:i4>0</vt:i4>
      </vt:variant>
      <vt:variant>
        <vt:i4>5</vt:i4>
      </vt:variant>
      <vt:variant>
        <vt:lpwstr>http://en.wikipedia.org/wiki/National_Insurance</vt:lpwstr>
      </vt:variant>
      <vt:variant>
        <vt:lpwstr/>
      </vt:variant>
      <vt:variant>
        <vt:i4>852033</vt:i4>
      </vt:variant>
      <vt:variant>
        <vt:i4>9</vt:i4>
      </vt:variant>
      <vt:variant>
        <vt:i4>0</vt:i4>
      </vt:variant>
      <vt:variant>
        <vt:i4>5</vt:i4>
      </vt:variant>
      <vt:variant>
        <vt:lpwstr>http://en.wikipedia.org/wiki/Value_added_tax</vt:lpwstr>
      </vt:variant>
      <vt:variant>
        <vt:lpwstr/>
      </vt:variant>
      <vt:variant>
        <vt:i4>5505144</vt:i4>
      </vt:variant>
      <vt:variant>
        <vt:i4>6</vt:i4>
      </vt:variant>
      <vt:variant>
        <vt:i4>0</vt:i4>
      </vt:variant>
      <vt:variant>
        <vt:i4>5</vt:i4>
      </vt:variant>
      <vt:variant>
        <vt:lpwstr>http://ru.wikipedia.org/wiki/%D0%93%D1%80%D0%B8%D0%B3%D0%BE%D1%80%D0%B8%D0%B0%D0%BD%D1%81%D0%BA%D0%B8%D0%B9_%D0%BA%D0%B0%D0%BB%D0%B5%D0%BD%D0%B4%D0%B0%D1%80%D1%8C</vt:lpwstr>
      </vt:variant>
      <vt:variant>
        <vt:lpwstr/>
      </vt:variant>
      <vt:variant>
        <vt:i4>786466</vt:i4>
      </vt:variant>
      <vt:variant>
        <vt:i4>3</vt:i4>
      </vt:variant>
      <vt:variant>
        <vt:i4>0</vt:i4>
      </vt:variant>
      <vt:variant>
        <vt:i4>5</vt:i4>
      </vt:variant>
      <vt:variant>
        <vt:lpwstr>http://ru.wikipedia.org/wiki/%D0%AE%D0%BB%D0%B8%D0%B0%D0%BD%D1%81%D0%BA%D0%B8%D0%B9_%D0%BA%D0%B0%D0%BB%D0%B5%D0%BD%D0%B4%D0%B0%D1%80%D1%8C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Admin</dc:creator>
  <cp:keywords/>
  <dc:description/>
  <cp:lastModifiedBy>admin</cp:lastModifiedBy>
  <cp:revision>2</cp:revision>
  <dcterms:created xsi:type="dcterms:W3CDTF">2014-04-06T18:05:00Z</dcterms:created>
  <dcterms:modified xsi:type="dcterms:W3CDTF">2014-04-06T18:05:00Z</dcterms:modified>
</cp:coreProperties>
</file>