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BA" w:rsidRDefault="009702CB">
      <w:pPr>
        <w:pStyle w:val="a3"/>
      </w:pPr>
      <w:r>
        <w:br/>
      </w:r>
    </w:p>
    <w:p w:rsidR="00941DBA" w:rsidRDefault="009702CB">
      <w:pPr>
        <w:pStyle w:val="a3"/>
      </w:pPr>
      <w:r>
        <w:rPr>
          <w:b/>
          <w:bCs/>
        </w:rPr>
        <w:t>Кирилл Алексеевич Нарышкин</w:t>
      </w:r>
      <w:r>
        <w:t> (1670(1670)? — 1723) — ближний кравчий, потом московский губернатор, Московский градоначальник, сын комнатного стольника Алексея Фомича.</w:t>
      </w:r>
    </w:p>
    <w:p w:rsidR="00941DBA" w:rsidRDefault="009702CB">
      <w:pPr>
        <w:pStyle w:val="a3"/>
      </w:pPr>
      <w:r>
        <w:t>В 1686 году был комнатным стольником царя Петра Алексеевича, а в 1691 и 1692 годах был кравчим. 19 октября 1690 года ему было пожаловано в вотчину село Покровское-Тешилово Московского уезда.</w:t>
      </w:r>
    </w:p>
    <w:p w:rsidR="00941DBA" w:rsidRDefault="009702CB">
      <w:pPr>
        <w:pStyle w:val="a3"/>
      </w:pPr>
      <w:r>
        <w:t>В 1695 и 1696 годах участвовал в Азовском походе и был генерал-провиантмейстером при флоте.</w:t>
      </w:r>
    </w:p>
    <w:p w:rsidR="00941DBA" w:rsidRDefault="009702CB">
      <w:pPr>
        <w:pStyle w:val="a3"/>
      </w:pPr>
      <w:r>
        <w:t>С 5 ноября 1697 года по 12 марта 1699 года он, в звании ближнего кравчего, был воеводой во Пскове.</w:t>
      </w:r>
    </w:p>
    <w:p w:rsidR="00941DBA" w:rsidRDefault="009702CB">
      <w:pPr>
        <w:pStyle w:val="a3"/>
      </w:pPr>
      <w:r>
        <w:t>В 1702 году укреплял больверк в только что взятой крепости Нотебург, переименованной в Шлиссельбург. В 1703 году, при возведении Петропавловской крепости в Санкт-Петербурге, надсматривал за работами на бастионе в средине, где при Екатерине II устроены Невские ворота и пристань; бастион этот носил имя своего строителя, К. А. Нарышкина. С 1704 года по 1710 год он был псковским и дерптским обер-комендантом.</w:t>
      </w:r>
    </w:p>
    <w:p w:rsidR="00941DBA" w:rsidRDefault="009702CB">
      <w:pPr>
        <w:pStyle w:val="a3"/>
      </w:pPr>
      <w:r>
        <w:t>Приказания Петра I Нарышкину касались, главным образом, приготовления и присылки судов и лодок в Нарву, Юрьев и Гдов; отправки в Петербург полков и подвод; составления чертежей; устройства засек и оборонительных линий. Назначенный в 1710 году первым Петербургским комендантом, он оставался в этой должности до 1716 года; в январе этого года Нарышкин был назначен Московским губернатором. Вскоре у него возникли пререкания с Сенатом, и дело дошло до того, что по приказу Сената у Нарышкина были отписаны дворы и деревни; однако, он по прежнему оставался у власти; между прочим, в 1718 году он состоял в числе судей над царевичем Алексеем Петровичем, причем в числе других лиц подписал ему смертный приговор.</w:t>
      </w:r>
    </w:p>
    <w:p w:rsidR="00941DBA" w:rsidRDefault="009702CB">
      <w:pPr>
        <w:pStyle w:val="a3"/>
      </w:pPr>
      <w:r>
        <w:t>В 1721 году у Нарышкина возник громкий земельный процесс с родственниками его — Плещеевыми, который он проиграл.</w:t>
      </w:r>
    </w:p>
    <w:p w:rsidR="00941DBA" w:rsidRDefault="009702CB">
      <w:pPr>
        <w:pStyle w:val="a3"/>
      </w:pPr>
      <w:r>
        <w:t>К. А. Нарышкин умер в 1723 году.</w:t>
      </w:r>
    </w:p>
    <w:p w:rsidR="00941DBA" w:rsidRDefault="009702CB">
      <w:pPr>
        <w:pStyle w:val="21"/>
        <w:numPr>
          <w:ilvl w:val="0"/>
          <w:numId w:val="0"/>
        </w:numPr>
      </w:pPr>
      <w:r>
        <w:t>Литература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"Доклады и приговоры, состоявшиеся в Пр. Сенате в царствование Петра Великого. Изд. Импер. Академии Наук, под ред. H. B. Калачова, тт. 2, 4 и 5.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«Письма и бумаги Императора Петра Великого», СПб., 1887—1893, тт. I, II, III;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С. М. Соловьев «История России с древнейших времен», СПб. (Изд. тов. Общ. польза), тт. III и IV;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«Архив Пр. Сената» сост. П. Баранов. СПб., 1872 г., т. I, № 400, 470, 854, 925, 969;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Иванов «Указатель к боярским книгам»; Первое полное собрание законов Российской Империи (1649—1825), т. III стр. 661;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Исторические материалы о церквах и селах XVI—XVIII столетия. Вып. 3, 4 и 5; «Русский Архив» 1875 г., кн. 3; 1891 г., кн. 3; 1893 г., кн. 1;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«Русская Старина» 1884 г., т. XLII; 1902 г., ки. 6;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«Сборник Императорского Русского Исторического Общества», тт. XI, XXV;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Кн. А. Б. Лобанов-Ростовский «Русская родословная книга», т. II;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Доп. к Акт. Ист., т. XII;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Дворц. разр., т. IV;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Петров, История С.-Петербурга в 1703—1782 гг., СПб., 1885;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Голиков, Деяния Петра В., тт. І, II, III, V, VI, VII, Х, XI, XIII, XIV, XV;</w:t>
      </w:r>
    </w:p>
    <w:p w:rsidR="00941DBA" w:rsidRDefault="009702CB">
      <w:pPr>
        <w:pStyle w:val="a3"/>
        <w:numPr>
          <w:ilvl w:val="0"/>
          <w:numId w:val="1"/>
        </w:numPr>
        <w:tabs>
          <w:tab w:val="left" w:pos="707"/>
        </w:tabs>
      </w:pPr>
      <w:r>
        <w:t>Погодин. Сборник выписок из архивных бумаг о Петре Великом. М., 1872. {Половцов}</w:t>
      </w:r>
    </w:p>
    <w:p w:rsidR="00941DBA" w:rsidRDefault="009702CB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941DBA" w:rsidRDefault="009702CB">
      <w:pPr>
        <w:pStyle w:val="a3"/>
      </w:pPr>
      <w:r>
        <w:t>Источник: http://ru.wikipedia.org/wiki/Нарышкин,_Кирилл_Алексеевич</w:t>
      </w:r>
      <w:bookmarkStart w:id="0" w:name="_GoBack"/>
      <w:bookmarkEnd w:id="0"/>
    </w:p>
    <w:sectPr w:rsidR="00941DB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CB"/>
    <w:rsid w:val="00422594"/>
    <w:rsid w:val="00941DBA"/>
    <w:rsid w:val="009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02EE-C4E1-470C-9187-526DE29C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>diakov.net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2014-08-15T09:34:00Z</dcterms:created>
  <dcterms:modified xsi:type="dcterms:W3CDTF">2014-08-15T09:34:00Z</dcterms:modified>
</cp:coreProperties>
</file>