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AE" w:rsidRPr="000D0CB3" w:rsidRDefault="002521AE" w:rsidP="002521AE">
      <w:pPr>
        <w:spacing w:before="120"/>
        <w:jc w:val="center"/>
        <w:rPr>
          <w:b/>
          <w:bCs/>
          <w:sz w:val="32"/>
          <w:szCs w:val="32"/>
        </w:rPr>
      </w:pPr>
      <w:r w:rsidRPr="000D0CB3">
        <w:rPr>
          <w:b/>
          <w:bCs/>
          <w:sz w:val="32"/>
          <w:szCs w:val="32"/>
        </w:rPr>
        <w:t>Население Иркутской области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Иркутская область - один из самых крупных по площади субъектов Российской Федерации, ее площадь огромна и составляет 774,8 тыс. кв. км. Территория области обширна и разнообразна по природным ресурсам и условиям экономического развития. Самая северная точка ее расположена почти на широте Санкт-Петербурга, а южная - на широте Саратова. Общая протяженность с севера на юг составляет 1400 км, с запада на восток - 1,2 тыс. км. Большая часть территории области расположена в пределах южной окраины Среднесибирского плоскогорья, ограниченного на юго-западе горными массивами Восточного Саяна, а на юго-востоке горными поднятиями Прибайкальских хребтов, резко обрывающихся у глубокой Байкальской впадины. Северо-восток занят Северо-Байкальским и Патомским нагорьями. Положение области в центре азиатского материка определяет резко континентальный климат, а вместе с этим и значительную разницу его по районам области.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Современная Иркутская область - это развитый индустриальный район Восточной Сибири. Она дает значительную долю всей промышленной продукции и электроэнергии Восточной Сибири. В области высоко развиты машиностроение и лесопромышленный комплекс, немалую роль играет химическая промышленность. Для экономического развития области, удаленной от центральных районов страны, большое значение имеет транспорт, причем основные перевозки осуществляются по железным дорогам.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Население Иркутской области составляет (по данным переписи 1989 г.) 2,825 миллиона человек. Большинство из них составляют русские (88,5 %), много украинцев, бурят и татар. Население области расположено в основном в городах, самыми крупными из которых являются Иркутск, Братск и Ангарск.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Раздел 1. Численность населения и ее динамика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Часть 1: Формирование населения Иркутской области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Еще задолго до прихода в Прибайкалье русских в XVIII в. эта территория уже была заселена. Коренное население области - буряты. Отдельные протобурятские племена сложились здесь в неолите и в бронзовом веке (2500-1300 лет до н.э.). Начиная с 3-го века до н.э. население Прибайкалья последовательно входило в состав центрально-азиатских государств - хунну, сяньби, жужаней и других тюркских народов. В VIII-IX вв. регион Байкала был частью Уйгурского ханства, а основными племенами, жившими здесь, были курыканы и байырку-байегу. Новый этап начинается со времени образования империи киданей в X в. С этого периода происходит распространение монгольских племен в Прибайкалье и его монголизация. В XI-XIII вв. регион оказался уже в зоне политического влияния собственно монгольских племен.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Проникновение русских сюда и присоединение Прибайкалья к России произошло в середине XVIII, а освоение этого региона велось такими темпа-ми, что уже в XVII-XVIII вв. здесь существовал хорошо заселенный район, по сравнению с которым прилегающие к нему с севера и запада территории казались мало заселенными. Так, если в 1710 г. здесь проживало около 40 тыс. человек, то в 1772 г. - 102 тыс., а в 1858 г. - 247 тыс. человек (в это время в Нижнеудинском округе насчитывалось всего 47 тыс. жителей, а в Киренском - 34 тыс.).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Формирование населения в Прибайкалье шло по-своему своеобразно. Одна из главных особенностей заключалась в том, что здесь в отличие от многих других районов страны на одной ограниченной по сибирским масштабам территории происходил рост и развитие, как русского населения, так и бурят. Эти две национальные группы занимали территорию по обоим берегам Ангары, причем ареалы размещения русских и бурят четко не разграничивались. Только в Тункинской долине, на острове Ольхон и на берегу Байкала резко преобладали буряты, а на левом берегу Ангары они жили в степных местах по рекам Унге, Алари и Китою, на правобережье бурятские улусы размещались по Осе, Иде, Мурину, Куде, Ходонце и другим рекам, а также по верховьям Лены. Буряты занимали места, наиболее удобные с точки зрения экстенсивного пастбищного скотоводства, в то время как русские крестьяне стремились поселяться преимущественно на приречных участках, пригодных под распашку. Буряты оставались в основном на ранее освоенных ими землях, но так как территории, прилегающие к Байкалу с запада, были мало заселены, то нашлось достаточно земель для размещения большого числа русских (и в результате уже к 1800 г. их было столько же, сколько и бурят).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Конец XVII и первая половина XVIII в. - время массового наплыва русских переселенцев. В первые десятилетия XVIII в. рост населения был стремительным за счет преобладания механического притока населения. Вскоре, однако, массивы удобных для заселения и притом свободных земель были исчерпаны. Основной поток переселенцев поэтому направился на новые места, и в Иркутском уезде решающую роль в приросте населения стал играть естественный прирост.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Более высокий, по сравнению с бурятами, естественный прирост и некоторый приток переселенцев способствовали постепенному повышению доли русских. Если в начале XVIII в. русские составляли около четверти всего населения, к концу века уже около половины, то к 1863 - уже 63 %.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Подавляющее большинство русского населения уезда составляли, как и в других частях Восточной Сибири, крестьяне.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Т.о., к середине XIX в. Иркутский округ имел многочисленное двунациональное население, причем русские и буряты сближались на основе сходных черт хозяйства. Обе группы населения сохраняли свои самобытные национальные черты и язык. В конце XIX-начале XX вв. Прибайкалье выступало как район сравнительно хорошо заселенный, по сравнению с районами, лежащими к северу от него. Здесь наблюдался устойчивый и постоянный рост населения (причем рост численности бурят происходил исключительно, а русского населения - главным образом, вследствие естественного прироста), а его темпы были средними для Восточной Сибири. Так, если в 1863 г. в Прибайкалье насчитывалось 287 тысяч жителей, то в 1897 г. - 375 тысяч, а в 1917 г. - 541 тысяча.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Несмотря на значительную роль коренного населения, Прибайкалье в конце XIX - начале XX в. выступало в основном, как русский район, где в 1917 г. буряты составляли около 20 % всего населения. Территория Прибайкалья была сплошь заселена русскими, и лишь местами в нее вкраплялись небольшие районы с преобладанием бурят и тунгусов (последних по переписи 1897 г.) насчитывалось всего 790 человек, тогда как бурят было 109 тыс. чел. Отрицательно влияли на прирост коренного населения пережитки родового быта в области семейных и брачных отношений: обычай очень большого калыма, который затруднял вступление в брак бедноты, устройство браков родителями из хозяйственных соображений, без учета желания жениха и невесты, нередко при их большом возрастном несоответствии и т.д. В отличие от многих других районов Сибири Прибайкалье имело довольно многочисленное городское население благодаря наличию здесь крупнейшего города Восточной Сибири - Иркутска. К 1917 г. в городах проживало 107,1 тыс. чел. (из них 90,4 тыс. приходилось на Иркутск). По сравнению с 1863 г. (29,5 тыс. человек) городское население выросло в 3,7 раза и в 1917 г. составляло уже около 20 % всего населения. Рост городского населения происходил в основном за счет механического притока, как из других районов страны, так и за счет миграции из сельской местности самого Прибайкалья.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Постепенная перестройка процессов воспроизводства населения началась в годы довоенных пятилеток: происходит некоторое понижение рождаемости, сильное снижение смертности, но естественный прирост поддерживается на высоком уровне. За это же время городское население увеличилось в 3,1 раза, а его доля с 21,5 % в 1926 г. до 44,6 % в 1939 г. Сельская местность, несмотря на абсолютное увеличение численности населения, потеряла примерно половину своего естественного прироста - происходил отток в города и преобразование сельских поселений в городские (что в сумме составило около 80-85 % роста городского населения).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годы Великой Отечественной войны уход в армию большей части трудоспособных мужчин впервые в истории Прибайкалья вызвал большой отток населения. А одновременно происходившая эвакуация населения с запада страны не могла компенсировать большие потери на фронтах. К тому же подавляющее большинство эвакуированных стали возвращаться в родные места уже в конце войны. Естественного прироста в годы войны не было. В целом население за годы войны сократилось на 12 %.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Довоенный уровень численности населения был восстановлен в целом к 1950 г. Темпы роста населения в 1950-1959 гг. примерно соответствовали показателям довоенных лет и по переписи в 1959 г. население Иркутской области составило 1977 тыс. чел. (т. е. увеличилось по сравнению с 1939 г. на 51,7 %), при этом городское население увеличилось в 2,1 раза и составило 62,1 % от всего населения, а сельское население увеличилось всего на 27 тыс. чел. (т.е. на 0,04 %) - это объясняется усилением миграций в города.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следующие годы рост численности населения стал замедляться - 16,8 % в 1959-1979 гг., 10,6 % в 1970-1979 и 1979-1989 гг., а в 1989-1993 гг. почти прекратился и составил всего 0,015 %. Т. о. в 1993 г. население Иркутской области составило 2872 тыс. чел. В последние годы численность населения даже уменьшается: так с 1993 по 1996 гг. произошло уменьшение численности населения на 77 тыс. чел.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По данным переписи населения 1989 г. доля городского населения составляла 80,5 %, но к 1996 г. уменьшилась на 1 %. Численность сельского населения в 1959-1996 гг. уменьшилась на 23,5 % и составила в 1996 г. всего 573 тыс. чел.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Т. о. с 1926 г. по 1989 гг. численность населения Иркутской области увеличилась в 3,25 раза, а доля городского населения за это же время - в 12,25 раза.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Часть 2: Территориальные различия в формировании населения Иркутской области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Общий прирост численности населения Иркутской области за 1959-1980 гг. составил 617 тыс. чел. Он сложился из того, что 12 районов области дали прирост в 792 тыс. чел., 18 районов показали убыль в 175 тыс. чел., в одном районе изменений не произошло.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Почти половина всего прироста численности населения приходится на первый по времени индустриального освоения экономический район области - Иркутско-Черемховский. Правда, за 1959-1980 гг. в нем выделились 2 части. Весь прирост дала Иркутско-Усольская часть: сюда входят города Иркутск, Ангарск, Усолье-Сибирское, Шелехов и районы - Иркутский, Усольский, Слюдянский, где создано много производств. В Черемховском же районе за рассматриваемый период численность населения уменьшилась на 30 % - основная причина заключается в сокращении угледобычи и переходе на открытую его добычу, требующую меньше рабочих.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Более 40 % прироста общей численности населения области в 1959-1980 гг. дал внутриобластной экономический район Среднее Приангарье, включающий 3 административных района - Братский, Усть-Илимский, Нижнеилимский с городами Братском и Усть-Илимском. Все изменения в этом районе связаны с формированием Братско-Усть-Илимского ТПК, которое началось с проведения железной дороги от Тайшета до Лены (1951г.) и строительства Братской ГЭС (с 1955 г.).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Третий район, на который приходится около 7 % прироста населения области, расположен вдоль западного участка БАМа. К нему относятся Усть-Кутский и Казачинско-Ленский районы с городом Усть-Кутом. Прирост численности населения в 55 тыс. чел. произошел тут в 70-е гг. в основном в связи со строительством БАМа.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Некоторый прирост населения был еще в двух районах. В Чунском районе население росло в основном в связи с развитием лесной промышленности вдоль железной дороги от Тайшета до Лены. К 1980 г. здесь стало резко преобладать городское население за счет жителей рабочих поселков лесообрабатывающей промышленности, в то время как сельское население сократилось. Прирост населения в Зиминском районе произошел из-за основания нового города - Саянска и строительства в нем нового химического производства.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группу административных районов, в которых численность населения за 1959-1989 гг. сократилась на 6-36 % входят старые горнопромышленные районы: Черемховский и Бодайбинский, и сельскохозяйственные, где пока не произошло существенных изменений в развитии производительных сил. На 22-36 % уменьшилось население в Куйтунском, Качугском, Жигаловском, Заларинском районах; на 11-18 % - в Усть-Ордынском Бурятском автономном округе, Ольхонском, Нижнеудинском и Усть-Удинском районах.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Раздел 2. Естественное движение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После периода сокращения рождаемости и естественного прироста, связанного с первой мировой и гражданской войнами, в Иркутской области произошла постепенная нормализация процессов воспроизводства населения и в первые годы советской власти показатели естественного движения были близки к показателям 1910-1914 гг.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Основной особенностью было сочетание высокой рождаемости с высокой смертностью и значительным естественным приростом. В 1925-1929 гг. рождаемость в Иркутской области была около 51 чел. на 1000 жителей, т.е. держалась на более высоком уровне, чем в европейской части России (43-44 ), а смертность составляла 25 умерших на 1000 населения против 20-23 в европейской части.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Естественный прирост составлял 26 чел. на 1000 жителей и обеспечивал опережающие темпы роста по сравнению со многими другими районами. Когда был взят курс на индустриализацию страны, развитие Иркутской области приобрело промышленный характер, и естественное движение населения под влиянием сдвигов в экономике и культуре начало постепенно меняться. Показатели рождаемости по годам колебались, но общим направлением было их неуклонное снижение. К 1940 г. по сравнению с 1925-1927 гг. рождаемость снизилась примерно на четверть и составляла 36,7 родившихся на 1000 жителей. Объясняется это тем, что в 1935-1940 гг. в детородные возрасты вступали люди, родившиеся в годы первой мировой и гражданской войн, когда рождаемость была довольно низкой. Одновременно происходило и значительное снижение смертности, достигшее к 1940 г. 17,7 чел. на 1000 жителей. Естественный прирост тоже несколько снизился до 19.9 . Изменение уровня рождаемости, смертности и прироста отражало общесоюзные тенденции, но с некоторым запозданием и в смягченном виде.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годы Великой Отечественной войны уход большей части мужчин в армию, и нарушение нормальных семейных связей отрицательно сказалось на рождаемости. Военные потери и уменьшение рождаемости привели к сокращению населения, хотя и не столь значительному, как в западных районах страны. Поэтому довоенная численность населения была восстановлена к 1950 г., тогда как в центральных районах РСФСР это произошло только к 1970 г. Однако в результате больших потерь на фронтах и сокращения численности мужчин рост рождаемости был небольшим. Компенсационная волна, обычно имеющая место после больших войн, на этот раз отсутствовала.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После 1950 г. наблюдалось медленное снижение рождаемости (с 34,6 в 1950 г. до 27,2 в 1962 г.), темпы которого настолько ускорились, что в 1970 г. рождаемость составляла уже 17,4 родившихся на 1000 жителей, что примерно в два раза меньше, чем в довоенные годы. Снижение уровня рождаемости произошло вследствие совокупного действия многих взаимосвязанных факторов, в том числе и непосредственные, и более отдаленные последствия войны. Потерями мужского населения во время войны объясняется тем, что удельный вес замужних женщин, от которых непосредственно зависит уровень рождаемости, снизился, т. о. снижение рождаемости в военные годы сказалось на количестве молодых семей и матерей. В свою очередь низкая рождаемость в 60-начале 70-х сказывается в настоящее время и является одной из причин снижения рождаемости сейчас.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Кроме того, одним из факторов снижения рождаемости был переход части сельского населения в города. Большое значение имеет вступление в брак: раннее вступление в брак увеличивает период деторождения и способствует увеличению рождаемости, позднее - наоборот уменьшает. В прошлом в Иркутской области женщины выходили замуж рано: так в 1894-1902 гг. 70 % женщин вступали в брак в возрасте 17 - 21 года. Для советского же времени характерен более поздний по сравнению с дореволюционным возраст вступления в брак женщин, что обусловлено усилившимся стремлением женщин получить образование, повысить свою квалификацию, активно участвовать в общественной и производственной деятельности. Так, до революции более 97 % женщин были неграмотными, а в середине 70-х - 0,4 %, да и то это преимущественно люди преклонного возраста.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Коэффициент брачности за последние годы также уменьшился: если в 1990 г. он составлял 8,6 браков на 1000 населения, то в1995 г. - всего 6,3 (что на 1 меньше, чем в РФ в целом). Уменьшение числа заключения браков в последние годы объясняется сложными социально-экономическими процессами, протекающими в нашей стране, уменьшением благосостояния отдельных слоев общества, сложными нравственными преобразованиями в российском обществе. Наряду с уменьшением числа заключения браков число разводов в течение последних лет менялось незначительно (в пределах 3,2-3,4 разводов на 1000 населения в год (причем этот уровень меньше на 0,8-1,2, чем в целом по РФ)).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последние годы уровень рождаемости постоянно снижался: если в 1990 г. он составлял 15,8, то в 1996 г. - 10,6, что несколько выше, чем в целом по РФ (13,4 и 9,0 соответственно). Суммарные коэффициенты рождаемости с 1989 по 1995 гг. уменьшились с 1950 до 1344. При этом возрастные коэффициенты рождаемости в последние годы представляют таковы: в 1990 г. всего за детородный период (15-49 лет) на 1000 женщин пришлось 66,5 родившихся живыми, а к 1995 г. этот коэффициент снизился до 42,5 (для РФ в целом 55,3 и 38,4 соответственно). Уменьшение этого показателя отмечено для женщин всех возрастов (наименьшее для женщин 15-20 лет - всего на 13,56 % и наибольшее для 40-44 лет - уменьшение в 2,2 раза). Больше всего детей рождается у женщин в возрасте 20-24 и 24-29 лет (в 1995 г. 125 и 65,8 родившихся на 1000 женщин соответственно), велика доля родившихся для женщин в возрасте до 20 лет - 58 родившихся на 1000 женщин.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Дополнительно можно отметить довольно-таки высокую долю родившихся у женщин, не состоящих в браке, причем в последние годы этот показатель возрос: если в 1990 г. доля родившихся у незамужних женщин составляла 23,6 %, то в 1995 г. уже 31,8 %. Необходимо отметить, что в целом по РФ этот показатель примерно в 1,5 раза меньше.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Снижение рождаемости в 50-80-е гг. сопровождалось большим уменьшением смертности и увеличением продолжительности жизни. В этом сказалось влияние общего подъема жизненного уровня населения, улучшения условий труда, развития системы здравоохранения и т.п. По сравнению с довоенным уровнем, смертность сократилась более чем в 2 раза, а по сравнению с уровнем 1925-1927 гг. - почти в 4 раза. Так, если в 1940 г. уровень смертности составлял 17,7, в 1950 - 11,6, а в 1970 уже 7,5. Снижение смертности было достигнуто благодаря большой работе, направленной на улучшение благосостояния населения, создания системы здравоохранения и охраны материнства и младенчества.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Большое значение имело снижение детской смертности, которая за советские годы уменьшилась более чем в 10 раз, в чем большую роль сыграло развитие здравоохранения. Если в 1905 г. в Восточной Сибири на 10000 жителей приходилось 0,8 врача и 4-5 больничных коек, то в 1972 г. примерно в 30 раз больше.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последние годы уровень смертности сильно увеличился: если в 1990 г. он составлял 9,8, то в первом полугодии 1996 г. - уже 14,0 (что все-таки ниже, чем в целом по РФ: 11,2 и 15,0 соответственно). Главной причиной увеличения смертности в последние 10-15 лет стало увеличение доли людей пожилого возраста среди всего населения (причем в центральных районах России этот уровень еще выше), наряду с общим экономическим кризисом, сказавшемся как на уменьшении уровня благосостояния отдельных слоев общества, так и на системе здравоохранения.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Уровень младенческой смертности в 1990-1996 гг. колебался от 18,1 в 1995 г. до 23,1, а в 1996 г. составил 18,9 (это несколько больше, чем в целом по РФ - 17,5).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Коэффициенты смертности по основным классам (на 100 тыс. чел.) причин смертности за последние годы претерпели довольно-таки большие изменения (в скобках для сравнения указываются данные по РФ в целом). Так коэффициент по I классу смертности (инфекционные и паразитарные болезни) с 17,6(12,1) в 1990 г. вырос почти в 2 раза в 1995 г. до 33,1; по II классу (рак) - с 168,4 (194) до 177,9(202,8) соответственно ; по VII классу (болезни системы кровообращения) - с 422(617,4) до 609(790,1) соответственно; по VIII классу (болезни органов дыхания) - с 63(59,3) до 107,2(73,9); по IX классу (болезни органов пищеварения) - с 27,7(28,7) до 67(46,1); а по XVII классу (несчастные случаи, травмы)- с 178,4(133,7) до 308,5(236,6) соответственно. Нужно отметить очень высокие по сравнению с данными по РФ показатели смертности в результате несчастных случаев и от болезней органов дыхания,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Хотя рождаемость после 1950 г. неуклонно снижалась, естественный прирост населения в Иркутской области благодаря одновременному понижению смертности вплоть до 1960 г. держалась на высоком уровне и составлял 20,5-23, что было намного выше среднего по РСФСР (16-17) и поэтому обеспечивало опережающие темпы роста населения в области по сравнению с другими регионами. Однако затем снижение смертности прекратилось, а продолжающееся уменьшение рождаемости уже к 1967 г. привело снижению естественного прироста в 2 раза и в 1970 г. он уже составлял всего 9,5, но при этом все еще существенно превышал аналогичный показатель по РСФСР (5,7-6,3). В последние годы естественный прирост вообще прекратился и наблюдается даже естественная убыль населения (так, если в 1992 г. естественный прирост еще составлял 1,1, то в первом полугодии 1996 г. уже --3,4).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Ожидаемая продолжительность жизни за последние годы сильно уменьшилась: для обоих полов с 67,3 лет в 1989 г. до 61,2 лет в 1996 г., а для мужчин с 61,8 года в 1989 г. до 54,7 лет в 1996 г., для женщин с 72,8 лет до 68,9 лет соответственно.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Показатели рождаемости, смертности и естественного прироста не одинаковы по всей области: при общей одной и той же тенденции есть существенные различия между городским и сельским населением. Так рождаемость в сельской местности все время была больше, чем в городе (14,9 в городах к 19,7 в селах в 1990 г. и 10,1 к 12,5 соответственно в 1995 г), смертность также больше в сельской местности (в 1995 г. 15,3 против 14,4 в городах). Благодаря более высокому уровню рождаемости уровень естественного прироста в сельской местности также более высокий, чем в городах (в 1990 г. 8,4 против 5,5 в городах, в 1995 г. -2,8 против -4,3 в городах).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Т.о., сокращение за последние время рождаемости и естественного прироста в Иркутской области (как и по всей РФ) отчасти связано с отдаленными последствиями войны, с изменением возрастной структуры населения и доли женщин фертильного возраста (а в последние 5 лет естественный прирост прекратился и из-за увеличения смертности, которая теперь превышает уровень рождаемости). Главным же образом оно зависит от снижения рождаемости в связи с внутрисемейным ее регулированием.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Тенденция эта является отнюдь не случайной или временной, она обусловлена различными социально-экономическими факторами, приобрела устойчивый характер, и ожидать резкого изменения указанной тенденции не следует.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Раздел 3. Миграции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разделе 1 уже говорилось о роли миграций в росте населения Иркутской области. Происходивший в этом веке сдвиг производительных сил на восток - в богатые ресурсами районы страны - обусловил и сдвиг населения. Вместе с ростом промышленности в Иркутской области происходил и рост населения, причем в значительной степени за счет миграций.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Перепись 1970 г. показала, что население Прибайкалья отличается значительной подвижностью и далеко от полной стабильности. Данные свидетельствуют, что свыше 25 лет прожили на одном месте только 12 % городского и 18 % сельского населения, а свыше 10 лет - соответственно 42,2 % и 49 %.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Формирование населения Иркутской области происходит под воздействием нескольких взаимосвязанных видов миграций: внутри сельской местности, между городом и селом, между различными районами, между городами разных типов и т.д.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По данным статистики, в Иркутской области, например, за 1972 г. из общего объема миграции на передвижения в сельской местности пришлось 7,5 %, между городом и селом - 36,8 %, между различными городскими поселениями - 55,7 %. При этом внутриобластная миграция составила 48,1 %, внутри Восточной Сибири - 10,7 %, внутри РСФСР - 22,5 %, а между союзными республиками СССР - 18,7 %.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Миграции внутри сельской местности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Главное направление движения населения - из мелких сельских поселений в более крупные, где шире выбор мест приложения, выше уровень благоустройства, имеются школы, больницы и т.д. Этот процесс начался еще в годы коллективизации, но особенно большой размах приобрел в послевоенные годы. Еще до войны произошло переселение из хуторов в села, а в 50-80-е годы население устремилось из мелких сел и деревень в крупные, в результате чего маленькие сельские поселения начали исчезать, а оставшиеся укрупняться.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Мелкие поселения прежде всего покидает молодежь и более квалифицированные контингенты, что приводит к изменению структуры населения и уменьшению доли трудоспособных, а в конечном итоге влияет и на естественное движение населения, сильно снижая рождаемость.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Нельзя, конечно сказать, что все это время мелкие поселения повсеместно исчезали: так освоение лесных ресурсов на Ангаре, Илиме, Лене вызвало возникновение большого числа лесозаготовительных поселений. Но в последнее время в некоторых районах лесозаготовки свертываются, что сопровождается оттоком населения в другие сельские местности и города.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К специфическому виду миграций следует отнести переселение из зон затопления крупных гидроэлектростанций. Так из зоны Братской ГЭС было переселено 238 поселений. При этом предпринимались меры по перемещению в сельские поселения соседних районов, но значительная часть предпочла переселиться в города.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Миграции между селами и городами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Миграции между селами и городами - это двусторонний обмен населением. Но по своим масштабам движение из города в село гораздо меньше потока противоположного направления: например, в 1968-1970 гг. поток мигрантов из сел в города был в 3 раза больше потока из городов в села, в последующие годы это соотношение стало еще больше. Поэтому, в целом, сельские местности постоянно теряют население.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50-80-е гг. миграции (хотя и неодинаковой интенсивности) из сельской местности в города в связи с ростом промышленности и увеличением потребности в рабочей силе имели место во всех районах Прибайкалья. В сельской же местности новых рабочих мест почти не образуется. К тому же в городах сосредоточено множество предприятий и учреждений, имеется широкий выбор специальностей и мест приложения, здесь же находятся высшие и средние специальные учебные заведения, сеть социально-культурных учреждений в городах тоже развита лучше. Немалое значение в стремлении людей переехать в город имеют также различия в условиях и уровне жизни в городской и сельской местности.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Весьма заметный отток населения в города начался еще в первой пятилетке. Особенно он усилился в послевоенное время. Так за 1959-1970 гг. в Иркутской области из сел в города переехало 300 тысяч человек (в 2 раза больше естественного прироста сельского населения в это время). В результате доля сельского населения в области уменьшилась с 55,4 % в 1939 г. до 20,3 % в 1994 г.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Миграции между городскими поселениями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Главное направление миграционного обмена между городскими поселениями - перемещение населения из мелких городов и рабочих поселков в крупные, преимущественно в разносторонне развитые многофункциональные города. Мелкие городские поселения систематически теряют население в обмене с городами других районов страны и в то же время получают приток из сельской местности.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Иркутской области главный отток населения происходит в такие города как Иркутск, Ангарск, Братск, Усолье-Сибирское, Саянск и т.д. Но в последние годы увеличивается отток в крупные города других регионов страны.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Внешние миграционные связи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С конца 50-х годов миграционный обмен с другими районами страны не дает Иркутской области прироста населения. Наметилась даже тенденция оттока населения из области,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Города Иркутской области в последнее время имеют отрицательное сальдо миграции в обмене с городскими поселениями других регионов страны. Миграционный приток в города из других районов в 60-70 гг. образовался за счет притока из сельских местностей, а не городов.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последние годы число выбывших превышает число прибывших. Так, в 1993 г. из Иркутской области уехало около 40 тысяч человек (из них 79,5 % в другие регионы РФ, преимущественно в Европейскую часть), а прибыло всего 35,9 тысяч человек (из них 73,9 % из других регионов РФ, преимущественно с Дальнего Востока и других регионов Сибири). Выезжают в основном в те регионы, где выше уровень жизни.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общем коэффициент миграционного прироста на 10000 населения изменился с -4 в 1979-1989 гг. до -13 в 1993 г. Причем, если в городах в 1979-1989 гг. он был положительным (28 на 10000 населения), то в 1993 г. составил уже -9. В сельской местности в настоящее время ситуация несколько иная: если в 1979-1989 гг. коэффициент миграционного прироста составлял аж -124, то в 1993г. всего -33, т.е. отток населения из сельской местности даже уменьшился.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Раздел 4. Половозрастная структура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На начало 1995 г. соотношение числа мужчин и женщин было следующим: как и во всей России налицо численное преобладание женщин (51,9 %, в городах - 52,2 %, а в сельской местности - 50,5 %) над мужчинами (48,1 %), но в области все-таки разрыв меньше, чем по РФ на 1,1 %. В общем, на 1000 населения в Иркутской области приходится 1129 женщин.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При этом средний возраст населения составлял в 1995 г. 33,2 года (в целом по РФ - 36 лет, поэтому население Иркутской области моложе по сравнению со многими другими регионами России, т.к. меньше доля лиц пожилого возраста), у мужчин - 31,3 (в РФ - 33,3) года, а у женщин - 35 (в РФ - 38,4) лет. В сельской местности средний возраст населения чуть больше - 33,2 года, а в городах меньше - 32,4 года (это связано с оттоком молодежи из сельской местности в города).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Ярким показателем демографической ситуации является половозрастная структура населения области. В общем, она схожа с половозрастной пирамидой РФ. Для населения Иркутской области характерен перевес числа мужчин в возрасте до 40 лет, а после 40 лет наблюдается уже перевес числа женщин (это связано с большей продолжительностью жизни у женщин (68,9 лет), чем у мужчин (54,7 года на 1995 год)). Т.к. мальчиков рождается, как правило, больше, то поэтому поначалу доля мужчин немного больше. Численность населения в возрасте 50-55 лет гораздо меньше, чем в соседних возрастных группах - это объясняется низкой рождаемостью и высокой детской смертностью в начале 30-х годов. Небольшое число людей в возрасте 45-49 лет также связано с низкой рождаемостью, но уже в годы Великой Отечественной войны - последствия этого спада рождаемости проявились в 60-х годах и вызвали тогда новый спад рождаемости (этим объясняется уменьшение числа людей в возрасте 25-30 лет), который в свою очередь является одной из причин уменьшения рождаемости в 90-х годах (поэтому доля людей в возрасте до 5 лет меньше доли людей в возрасте 7-13 лет). Нельзя не упомянуть о том, что очень сильное преобладание женщин над мужчинами в возрасте старше 65-70 лет объясняется большими людскими потерями во время Великой Отечественной войны.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Благодаря притоку в область молодежи в 50-х-начале 70-х годов численность лиц пожилого возраста в области меньше, чем в целом по РФ.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Распределение населения по основным возрастным группам выглядит так: лиц моложе трудоспособного возраста (до 16 лет) - 26,2 %, трудоспособного возраста (16-54/59 лет) - 58,1 %, а старше трудоспособного возраста - 15,7 %. Т.о., на 1000 жителей трудоспособного возраста в Иркутской области приходится 720 лиц нетрудоспособного возраста, из них детей и подростков - 450, а лиц старше трудоспособного возраста - 270 (в целом по РФ - 356) (начало 1995 г.).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Раздел 5. Занятость и рынок труда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Иркутская область обладает огромным экономическим потенциалом. На ее территории находятся такие крупные промышленные предприятия как Братский и Иркутский алюминиевые заводы, Иркутский авиационный завод, Саянский и Усольский Химпромы, Коршуновский горно-обогатительный комбинат, Ангарский нефтеперерабатывающий завод, Братский и Байкальский ЦБК и т.д. Огромны и трудовые ресурсы - более 1,6 миллиона человек.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На конец 1993 г. среди всего трудоспособного населения (в 1993 г. - 57,8 % от всего населения, а в 1979 г. - 62,3 %) занятых было 93,9 %, а безработных - 6,1 %. Уровень зарегистрированной безработицы составлял 1,2 % от всего трудоспособного населения (среди них женщин - 52,1 %), а уровень общей безработицы - 6,1 % (среди них женщин - 77,4 %). Уровень безработицы выше в районах, где расположены предприятия кризисных в настоящий период отраслей (ВПК, машиностроение, легкая промышленность и т.д.).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Если в 1979 г. доля населения в трудоспособном возрасте составляла 62,3 %, то в 1989 г. - уже 58,2 %, а в 1993 г. - всего 57,8 %; при этом доля людей моложе трудоспособного возраста увеличилась всего на 0,5 %, зато доля людей старше трудоспособного возраста увеличилась с 11% в 1979 г. до 15,1 % в 1993 г. Таким образом, учитывая общее снижение численности населения, трудовые ресурсы уменьшились.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Удельный вес работающих в отраслях непроизводственной сферы (в процентах к среднесписочной численности работающих) в 1993 г. составлял 26,1 % (в 1980 г. - 24,2 %), что гораздо меньше, чем в целом по РФ.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Коэффициент текучести рабочих кадров в промышленности (в процентах к среднесписочной численности рабочих) в последние годы очень сильно изменился: если в 1980 г. он составлял 22 %, в 1985 - 17 %, то в 1993 г. - уже 30 %; в строительстве этот коэффициент еще больше - 40,8 % (в 1993г.)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Раздел 6. Этногеография Иркутской области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Национальный состав (по данным переписи 1989 г.) Иркутской области выглядит следующим образом. Подавляющее большинство населения составляют русские - 88,48 %. Т.о. доля нерусского населения в области составляет всего 11,52 %. Русские начали проникать в Прибайкалье в первой половине XVII в., в начале XVIII в. их было около 25 %, в 1861 г. - 63 %, а в 1917 г. - около 80 %.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Следующими после русских по численности идут украинцы, которых всего 3,45 % (т.е. в 25 раз меньше).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Коренное население Иркутской области составляет всего 2,74 % насе-ления (включая данные по Усть-Ордынскому Бурятскому автономному округу, где бурятов, несмотря на название округа только 36,28 %, а русских - 56,54 %). Буряты в основном проживают на территории автономного округа, а также в Ольхонском районе вдоль побережья Байкала, а на самом острове Ольхон их немного. Остальные районы области можно назвать почти полностью русскими. Буряты в основном проживают в сельской местности, а в городах их очень мало.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Буряты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Самоназвание - буряад, говорят на бурятском языке (в сельской местности), хотя молодежь языка в области уже практически не знает; верующие буряты, несмотря на христианизацию, остались шаманистами (да и то только в глухих районах области). Занимаются в основном скотоводством, земледелие развито гораздо хуже. Одним из наиболее ярких и древнейших видов бурятской культуры является фольклор (мифы, легенды, героический эпос, сказки, песни и т.д.).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На территории Иркутской области современные буряты сильно обрусели, но не потеряли своих национальных черт и язык.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Много в области татар (они составляют 1,4 % населения), белорусов (0,91 %) и чувашей (0,4 %). Кроме того, в области представлены немцы (0,27 %), мордва (0,24 %), евреи и азербайджанцы (по 0,17 %), башкиры (0,14 %), узбеки (0,12 %).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Коренные малочисленные народности Севера представлены 2 этносами - тофаларами и эвенками. Первые сосредоточены в поселениях Восточного Саяна в пределах Нижнеудинского района, а вторые в северных районах области, главным образом, в Катангском. Всего на середину 1993 г. численность тофаларов составила более 630 человек (с 1959 г. увеличилась на 47 %), а эвенков - более 1250 человек (с 1959 г. их численность уменьшилась на 30 %). Проживают очень компактно (особенно тофалары). Для них характерны низкий уровень состояния здоровья, снижение рождаемости и естественного прироста, активная ассимиляция. Кризисное состояние этих этносов требует урегулирования их прав на территории историко-хозяйственных ареалов, а также возможного сбережения от активного индустриального вмешательства.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Раздел 7. Расселение и урбанизация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административном отношении Иркутская область разделена на 33 района, их заселение неодинаково. В области всего 22 города, в том числе 14 областного подчинения, кроме того, 7 городских районов, а поселков городского типа - 60, сельсоветов - 380. Общая плотность населения в области составляла в 1993 г. 3,7 (в 1996 г. - 3,6) человек на один кв. км (уменьшение плотности к 1996 г. произошло из-за уменьшения численности населения в области).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Таким образом, уровень урбанизованности области не очень большой. Но по доле городского населения (79,7 %) он получается больше, чем в целом по РФ (73,1 %). Большая доля городского населения в области объясняется более слабым развитием сельского хозяйства (в т.ч. из-за природных факторов) и хорошей индустриализацией области.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Уровень урбанизации по области неодинаков. Лучше всего урбанизован Иркутско-Черемховский экономический район области, а также экономический район Среднее Приангарье. В первом районе расположены 5 крупных городов: Иркутск, Ангарск, Усолье-Сибирское, Черемхово и Шелехов; во втором - Братск и Усть-Илимск.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Иркутско-Черемховский район полностью сложился к началу 60-х годов. Занимая всего 4,8 % площади области этот промышленный район сосредотачивает 48 % всего населения, в том числе 56,5 % городского, дает 57 % промышленной продукции области. Промышленная прижелезнодорожная полоса отличается высокой концентрацией промышленности и населения, подавляющая часть которого проживает в расположенных здесь городах, а все городское население (1,1 млн. чел.) составляет 38 % общей численности населения области.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Города района довольно разные по времени образования и исторического развития, административному положению, организационно-хозяйственным функциям. Но все они находятся у железной дороги и на близких расстояниях друг от друга (20-40 км). Фактически промышленная полоса от Шелехова до Черемхово представляет собой крупнейшую в Восточной Сибири городскую агломерацию.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Экономический район Среднее Приангарье сложился к середине 70-х и в 1979 г. его удельный вес в промышленном производстве достиг 30 %, а доля населения - 19 %.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остальных районах области доля городского населения и уровень развития промышленности гораздо меньше, меньше и плотность населения. Здесь проживает только 24,4 % населения области при 80,8 % площади области.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Кроме того, по условиям заселения и промышленного освоения на территории области можно выделить 2 зоны: Ближнего Севера и Юга. Зона Ближнего Севера характеризуется незначительной заселенностью и небольшим количеством городов. Южная зона - вдоль Транссибирской магистрали, давно освоенная, с высоким промышленным потенциалом. Интенсивное промышленное освоение на территории области в 60-80-е годы привело к росту количества городов и городского населения. За период 1965-1980 гг. Численность населения выросла на 16 %, а городского на 27,2 %. Но при этом при росте численности населения городов зоны Ближнего Севера в 2,2 раза, численность населения городов южной зоны возросла лишь на 11,6 %.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Краткая характеристика городов области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Иркутск: Город Иркутск - административный центр и самый большой город Иркутской области, расположен у впадения реки Иркут в Ангару. Основан в 1652 г., а городом стал в 1686 г. Население - 639,0 тыс. чел. (в 1992 г.). Современный Иркутск - это крупный экономический и культурный центр Восточной Сибири, насчитывающий 70 промышленных предприятий (с Иркутской ГЭС). Город разделяется реками Иркут, Ангара и Ушаковка на 4 района. В последнее время население города сильно уменьшилось - есть даже данные, что сейчас в городе проживает даже менее 600 тысяч человек.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Братск: Второй по величине город области расположен в 490 км от Иркутска на берегу Братского водохранилища. Население - 259,3 тыс. чел. (1992 г.). Возник в 1955 г. в связи со строительством Братской ГЭС севернее старинного поселка Братска, основанного в 1631 г., сейчас затопленного. Город сложился из отдельных поселков. Ныне состоит из нескольких районов, удаленных друг от друга на десятки километров, но взаимосвязанных коммуникациями и единым управлением. Создан лесопромышленный комплекс, алюминиевый завод и т.д.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Ангарск: Расположен при впадении реки Китой в Ангару в 43 км от Иркутска. Население - 268,8 тыс. чел. (третий по численности населения город области). Основан в 1948 г. при строительстве нефтехимического комбината. Город состоит из двух частей: промышленной и жилой, разделенных полосой леса.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Усолье-Сибирское: Расположен в 67 км от Иркутска, население - 106,9 тыс. чел. (1992г., к 1996 г. численность населения уменьшилась на 6-7 тыс. чел.). Возник в 1669 г. как поселок по добыче соли; город с 1925 г. В городе построено несколько крупных промышленных предприятий.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Усть-Илимск: В 700 км от Иркутска, на реке Ангара; население 113,5 тыс. чел.(1992 г.). Возник в 1966 г. со строительством Усть-Илимской ГЭС, город с 1973 г.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Черемхово: В 130 км от Иркутска, население 73,5 тыс. чел.(1992 г.); основан в 1772 г. Один из крупных центров добычи угля в Иркутском угольном бассейне, которая ведется открытым способом. Город состоит из отдельных шахтерских поселков, вытянувшихся на более чем 10 км. Город со всех сторон окружен терриконами, глубокими карьерами и отвалами пустых пород.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Усть-Кут: В 610 км от Иркутска, на реке Кут при впадении в Лену; население 61,8 тыс. чел.(1992 г.). Основан в 1628 г., город с 1954 г. Город вытянут вдоль Лены почти на 30 км и состоит из отдельных микрорайонов.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Тулун: В 390 км от Иркутска, на реке Ия; население 53,8 тыс. чел.(1992 г.). Город с 1927 г. Крупный центр лесной, деревообрабатывающей и угольной промышленности.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Шелехов: В 20 км от Иркутска, население 49,3 тыс. чел.(1992 г.). Возник в связи со строительством алюминиевого завода. Город с 1962 г. Разделен шоссе на жилую и промышленную части.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Саянск: В 270 км от Иркутска, на реке Ока; население 45,3 тыс. чел.(1992 г.). Образован в 1975 г., город с 1985 г. В современном Саянске - ПО"Химпром"- одно из крупнейших химических предприятий в РФ (сейчас почти не работает).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Нижнеудинск: В 506 км от Иркутска, на реке Уда; население 44 тыс. чел.(1992 г.). Основан в 1648 г., город с 1783 г.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Тайшет: В 670 км от Иркутска, на реке Бирюса; население 43 тыс. чел.(1992 г.). Возник в 1897 г., город с 1938 г.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Зима: В 251 км от Иркутска, на реке Ока; население 39,4 тыс. чел.(1992 г.). Возникла в 1838 г., город с 1922 г. В связи со строительством на территории Зиминского района города Саянска население Зимы начало сокращаться.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Железногорск-Илимский: В 1222 км от Иркутска, население 32,8 тыс. чел.(1992 г.). Город с 1965 г., в 1967 г. введен в эксплуатацию Коршуновский горно-обогатительный комбинат. Город раскинулся амфитеатром, обрамленным горами.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Бодайбо: В 1100 км от Иркутска, на реке Витим; население 21,7 тыс. чел.(1992 г.). Возник в 1864 г., город с 1925 г.; главная база Ленских золотых приисков.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Слюдянка: В 127 км от Иркутска, на южном берегу Байкала; население 20,1 тыс. чел.(1992 г.). Город с 1936 г.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Свирск: В 150 км от Иркутска, на Ангаре; население 19,5 тыс. чел.(1992 г.). Город с 1949 г.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Байкальск: В 162 км от Иркутска, население 16,7 тыс. чел.(1992 г.). Возник в 1966 г. пи строительстве Байкальского ЦБК.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Киренск: В 710 км от Иркутска, на реке Киренга при впадении нее в Лену; население 16,5 тыс. чел.(1992 г.). Возник в 1630 г., город с 1775 г.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Алзамай: В 600 км от Иркутска, на реке Топорок; население 9,1 тыс. чел.(1992 г.). Город с 1955 г.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Раздел 8. Условия жизни населения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Расположение области в центре Азиатского материка определяет суровый континентальный климат на ее территории. Причем климатические условия по области довольно-таки сильно различаются. Южные районы области климатически гораздо оптимальнее для проживания, чем северные. Так средняя годовая температура в Наканно (Ербогаченский район) составляет - 18,6 о С, а в бухте Песчаная на Байкале - уже +0,8 о С. Изотерма января в Ербогачене составляет - 34 оС, а в Иркутске -20 оС, изотерма июля +15 оС и +18 оС соответственно. Зима в южных районах начинается в ноябре, а заканчивается в марте, в северных же районах ее продолжительность больше примерно на один месяц.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экономическом отношении Иркутская область развита лучше, чем остальные районы Восточной Сибири и поэтому уровень жизни в ней несколько выше, чем в целом по Восточной Сибири, но меньше, чем в центральных районах РФ. Экономическое положение Иркутской области в какой-то степени поддерживается низкой стоимостью электроэнергии.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целом с продвижением на восток уровень цен (а соответственно и минимальный прожиточный минимум) повышается, а повышение уровня заработной платы (если оно наблюдается) отстает от повышения уровня цен. Поэтому в экономическом отношении уровень жизни в области намного меньше, чем в Европейской части РФ.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По сравнению с показателями по РФ в Иркутской области (в процентах от среднедушевого совокупного дохода семей рабочих и служащих промышленности) больше тратится на питание (42,6 % к 41 % по РФ) и услуги (7,1 % против 5,9 % по РФ), соответственно меньше остается на непродовольственные товары (32,2% к 37,9 % по РФ).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Экологическая обстановка в области довольно-таки сложная и неблагоприятная. Наличие большого количества химических производств, 2-х алюминиевых заводов, целлюлозных комбинатов и т.д. сильно ухудшают экологическую ситуацию в области (на которую также негативно влияют вырубки лесов и лесные пожары летом).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Образ жизни населения в области в целом почти ни чем не отличается от образа жизни населения в центральных районах страны. Тот же менталитет, та же культура (с небольшой сибирской спецификой) - влияние бурятской культуры почти отсутствует и наиболее ярко, пожалуй, выражается только в Усть-Ордынском Бурятском автономном округе.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Раздел 9. Проблемы и перспективы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На современном этапе развития Иркутской области перед ней в целом стоят те же проблемы, что и перед большинством регионов РФ.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Главная проблема - это экономический кризис, в котором оказалась область в последние годы. Только при решении экономических проблем возможно решение проблем социальных и демографических (таких, как увеличение уровня безработицы, снижение уровня рождаемости естественного прироста, увеличение оттока населения из области в западные регионы страны и т.д.).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 перспективе можно ожидать, что в ближайшие годы демографическая ситуация в области кардинально не изменится, а наметившиеся тенденции сохранятся и дальше. Уровень рождаемости, видимо, останется на таком же уровне, что и сейчас, или даже немного понизится; уровень смертности, вероятно, еще увеличится в связи с увеличением доли людей пожилого возраста в населении; уровень естественного прироста еще уменьшится из-за увеличения смертности. Кроме того, можно ожидать, что уровень миграции из области не уменьшится, а даже немного увеличится.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Госкомстат РФ предложил следующий прогноз основных демографических показателей для Иркутской области. По среднему варианту население области к 2010 г. уменьшится на 0,03 % (т.е. на 85 тысяч человек), общий коэффициент рождаемости немного увеличится и в 2010 г. составит 13,4 родившихся на 1000 населения, общий коэффициент смертности же увеличится до 15,3 умерших на 1000 населения, а коэффициент естественного прироста при этом составит - 1,9. Кроме того, Госкомстат РФ предложил также оптимистический и пессимистический варианты (см. рис. 9.1.-9.4.). </w:t>
      </w:r>
    </w:p>
    <w:p w:rsidR="002521AE" w:rsidRPr="000D0CB3" w:rsidRDefault="002521AE" w:rsidP="002521AE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Список литературы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Бояркин В.М. География Иркутской области. - Иркутск: Вост.-Сиб. кн. изд-во, 1985.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Воробьев В.В. Географические особенности и проблемы формирования населения Восточной Сибири. - Новосибирск: Наука, 1972.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Воробьев В.В. Население Восточной Сибири (современная динамика и вопросы прогнозирования)/ отв. ред. В.Б. Сочава. - Новосибирск: Наука, 1977.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Города России: энциклопедия / Гл. ред. Г.М. Лаппо. - М: Большая Российская Энциклопедия, 1994.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Демографический ежегодник РФ за 1993 г., М: Госкомстат РФ, 1994.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Естественное движение населения РФ за первое полугодие 1996 г. (статистический бюллетень), М: Госкомстат РФ, 1996.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Медведева Э.А. Социально-экономическое районирование Приангарья, М: 1985.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Реферетативный журнал "География", М:ВИНИТИ, 1995.- ╪ 2.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Численность населения РФ по полу и возрастным группам на начало 1995 г. - М: Госкомстат РФ, 1995. </w:t>
      </w:r>
    </w:p>
    <w:p w:rsidR="002521AE" w:rsidRPr="00611F55" w:rsidRDefault="002521AE" w:rsidP="002521AE">
      <w:pPr>
        <w:spacing w:before="120"/>
        <w:ind w:firstLine="567"/>
        <w:jc w:val="both"/>
      </w:pPr>
      <w:r w:rsidRPr="00611F55">
        <w:t xml:space="preserve">Экономическая и социальная география России: учебник для вузов / Под ред. А.Т. Хрущева. - М: КРОН-ПРЕСС, 1997.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1AE"/>
    <w:rsid w:val="000D0CB3"/>
    <w:rsid w:val="002521AE"/>
    <w:rsid w:val="00611F55"/>
    <w:rsid w:val="00616072"/>
    <w:rsid w:val="008B35EE"/>
    <w:rsid w:val="00B24D76"/>
    <w:rsid w:val="00B42C45"/>
    <w:rsid w:val="00B47B6A"/>
    <w:rsid w:val="00F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80A7BF-A1FF-469E-B011-C0D0D768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A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31023</Words>
  <Characters>17684</Characters>
  <Application>Microsoft Office Word</Application>
  <DocSecurity>0</DocSecurity>
  <Lines>147</Lines>
  <Paragraphs>97</Paragraphs>
  <ScaleCrop>false</ScaleCrop>
  <Company>Home</Company>
  <LinksUpToDate>false</LinksUpToDate>
  <CharactersWithSpaces>48610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Население Иркутской области</dc:title>
  <dc:subject/>
  <dc:creator>User</dc:creator>
  <cp:keywords/>
  <dc:description/>
  <cp:lastModifiedBy>admin</cp:lastModifiedBy>
  <cp:revision>2</cp:revision>
  <dcterms:created xsi:type="dcterms:W3CDTF">2014-01-25T11:56:00Z</dcterms:created>
  <dcterms:modified xsi:type="dcterms:W3CDTF">2014-01-25T11:56:00Z</dcterms:modified>
</cp:coreProperties>
</file>