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C5" w:rsidRPr="00E70FC5" w:rsidRDefault="00FE495D" w:rsidP="00B0599B">
      <w:pPr>
        <w:pStyle w:val="aff4"/>
      </w:pPr>
      <w:r w:rsidRPr="00E70FC5">
        <w:t>Алтайский государственный</w:t>
      </w:r>
      <w:r w:rsidR="00D22086" w:rsidRPr="00E70FC5">
        <w:t xml:space="preserve"> </w:t>
      </w:r>
      <w:r w:rsidRPr="00E70FC5">
        <w:t>медицинский университет</w:t>
      </w:r>
    </w:p>
    <w:p w:rsidR="00FE495D" w:rsidRPr="00E70FC5" w:rsidRDefault="00FE495D" w:rsidP="00B0599B">
      <w:pPr>
        <w:pStyle w:val="aff4"/>
      </w:pPr>
      <w:r w:rsidRPr="00E70FC5">
        <w:t xml:space="preserve">Кафедра нервных болезней с курсом неврологии и рефлексотерапии ФУВ </w:t>
      </w:r>
      <w:r w:rsidR="00D22086" w:rsidRPr="00E70FC5">
        <w:t>А</w:t>
      </w:r>
      <w:r w:rsidRPr="00E70FC5">
        <w:t>ГМУ</w:t>
      </w:r>
    </w:p>
    <w:p w:rsidR="00E70FC5" w:rsidRPr="00E70FC5" w:rsidRDefault="00FE495D" w:rsidP="00B0599B">
      <w:pPr>
        <w:pStyle w:val="aff4"/>
      </w:pPr>
      <w:r w:rsidRPr="00E70FC5">
        <w:t>Зав</w:t>
      </w:r>
      <w:r w:rsidR="00E70FC5" w:rsidRPr="00E70FC5">
        <w:t xml:space="preserve">. </w:t>
      </w:r>
      <w:r w:rsidRPr="00E70FC5">
        <w:t>кафедрой, профессор Шумахер Г</w:t>
      </w:r>
      <w:r w:rsidR="00E70FC5">
        <w:t xml:space="preserve">.И. </w:t>
      </w: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E70FC5" w:rsidRPr="00E70FC5" w:rsidRDefault="00FE495D" w:rsidP="00B0599B">
      <w:pPr>
        <w:pStyle w:val="aff4"/>
      </w:pPr>
      <w:r w:rsidRPr="00E70FC5">
        <w:t>ИСТОРИЯ БОЛЕЗНИ</w:t>
      </w:r>
    </w:p>
    <w:p w:rsidR="00FE495D" w:rsidRPr="00E70FC5" w:rsidRDefault="00FE495D" w:rsidP="00B0599B">
      <w:pPr>
        <w:pStyle w:val="aff4"/>
      </w:pPr>
      <w:r w:rsidRPr="00E70FC5">
        <w:t>КЛИНИЧЕСКИЙ ДИАГНОЗ</w:t>
      </w:r>
      <w:r w:rsidR="00E70FC5" w:rsidRPr="00E70FC5">
        <w:t xml:space="preserve">: </w:t>
      </w:r>
    </w:p>
    <w:p w:rsidR="00E70FC5" w:rsidRPr="00E70FC5" w:rsidRDefault="00FE495D" w:rsidP="00B0599B">
      <w:pPr>
        <w:pStyle w:val="aff4"/>
      </w:pPr>
      <w:r w:rsidRPr="00E70FC5">
        <w:t>Насильственный гиперкинез мышц лица и шеи</w:t>
      </w: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FE495D" w:rsidP="00A11553">
      <w:pPr>
        <w:pStyle w:val="aff4"/>
        <w:jc w:val="left"/>
      </w:pPr>
      <w:r w:rsidRPr="00E70FC5">
        <w:t>КУРАТОР</w:t>
      </w:r>
      <w:r w:rsidR="00E70FC5" w:rsidRPr="00E70FC5">
        <w:t xml:space="preserve">: </w:t>
      </w:r>
      <w:r w:rsidRPr="00E70FC5">
        <w:t xml:space="preserve">ст-ка 436 </w:t>
      </w:r>
    </w:p>
    <w:p w:rsidR="00FE495D" w:rsidRPr="00E70FC5" w:rsidRDefault="00FE495D" w:rsidP="00A11553">
      <w:pPr>
        <w:pStyle w:val="aff4"/>
        <w:jc w:val="left"/>
      </w:pPr>
      <w:r w:rsidRPr="00E70FC5">
        <w:t>гр</w:t>
      </w:r>
      <w:r w:rsidR="00E70FC5" w:rsidRPr="00E70FC5">
        <w:t xml:space="preserve">. </w:t>
      </w:r>
      <w:r w:rsidRPr="00E70FC5">
        <w:t>Березовикова Ирина Ивановна</w:t>
      </w:r>
      <w:r w:rsidR="00E70FC5" w:rsidRPr="00E70FC5">
        <w:t xml:space="preserve">. </w:t>
      </w:r>
    </w:p>
    <w:p w:rsidR="00FE495D" w:rsidRPr="00E70FC5" w:rsidRDefault="00FE495D" w:rsidP="00A11553">
      <w:pPr>
        <w:pStyle w:val="aff4"/>
        <w:jc w:val="left"/>
      </w:pPr>
      <w:r w:rsidRPr="00E70FC5">
        <w:t>срок</w:t>
      </w:r>
      <w:r w:rsidR="00E70FC5" w:rsidRPr="00E70FC5">
        <w:t xml:space="preserve"> </w:t>
      </w:r>
      <w:r w:rsidRPr="00E70FC5">
        <w:t>КУРАЦИИ</w:t>
      </w:r>
      <w:r w:rsidR="00E70FC5" w:rsidRPr="00E70FC5">
        <w:t xml:space="preserve">: </w:t>
      </w:r>
      <w:r w:rsidRPr="00E70FC5">
        <w:t>21</w:t>
      </w:r>
      <w:r w:rsidR="00E70FC5">
        <w:t>.04. 20</w:t>
      </w:r>
      <w:r w:rsidRPr="00E70FC5">
        <w:t>08-25</w:t>
      </w:r>
      <w:r w:rsidR="00E70FC5">
        <w:t>.04. 20</w:t>
      </w:r>
      <w:r w:rsidRPr="00E70FC5">
        <w:t>08 г</w:t>
      </w:r>
      <w:r w:rsidR="00E70FC5" w:rsidRPr="00E70FC5">
        <w:t xml:space="preserve">. </w:t>
      </w:r>
    </w:p>
    <w:p w:rsidR="00E70FC5" w:rsidRPr="00E70FC5" w:rsidRDefault="00FE495D" w:rsidP="00A11553">
      <w:pPr>
        <w:pStyle w:val="aff4"/>
        <w:jc w:val="left"/>
      </w:pPr>
      <w:r w:rsidRPr="00E70FC5">
        <w:t>ПРЕПОДАВАТЕЛЬ</w:t>
      </w:r>
      <w:r w:rsidR="00E70FC5" w:rsidRPr="00E70FC5">
        <w:t xml:space="preserve">: </w:t>
      </w:r>
      <w:r w:rsidRPr="00E70FC5">
        <w:t>Морозова И</w:t>
      </w:r>
      <w:r w:rsidR="00E70FC5">
        <w:t xml:space="preserve">.С. </w:t>
      </w: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A11553" w:rsidRDefault="00A11553" w:rsidP="00B0599B">
      <w:pPr>
        <w:pStyle w:val="aff4"/>
      </w:pPr>
    </w:p>
    <w:p w:rsidR="00D22086" w:rsidRPr="00E70FC5" w:rsidRDefault="00D22086" w:rsidP="00B0599B">
      <w:pPr>
        <w:pStyle w:val="aff4"/>
      </w:pPr>
      <w:r w:rsidRPr="00E70FC5">
        <w:t>Барнаул 2008 г</w:t>
      </w:r>
      <w:r w:rsidR="00E70FC5" w:rsidRPr="00E70FC5">
        <w:t xml:space="preserve">. </w:t>
      </w:r>
    </w:p>
    <w:p w:rsidR="00E70FC5" w:rsidRPr="00E70FC5" w:rsidRDefault="00FE495D" w:rsidP="00A11553">
      <w:pPr>
        <w:pStyle w:val="2"/>
      </w:pPr>
      <w:r w:rsidRPr="00E70FC5">
        <w:br w:type="page"/>
        <w:t>Паспортные данные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Ф</w:t>
      </w:r>
      <w:r w:rsidR="00E70FC5">
        <w:t xml:space="preserve">.И. </w:t>
      </w:r>
      <w:r w:rsidRPr="00E70FC5">
        <w:t>О</w:t>
      </w:r>
      <w:r w:rsidR="00E70FC5" w:rsidRPr="00E70FC5">
        <w:t xml:space="preserve">.: </w:t>
      </w:r>
      <w:r w:rsidR="00A11553">
        <w:t>…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Возраст</w:t>
      </w:r>
      <w:r w:rsidR="00E70FC5" w:rsidRPr="00E70FC5">
        <w:t xml:space="preserve">: </w:t>
      </w:r>
      <w:r w:rsidRPr="00E70FC5">
        <w:t>10 лет (дата рождения 9</w:t>
      </w:r>
      <w:r w:rsidR="00E70FC5">
        <w:t>.12. 19</w:t>
      </w:r>
      <w:r w:rsidRPr="00E70FC5">
        <w:t>97г</w:t>
      </w:r>
      <w:r w:rsidR="00E70FC5" w:rsidRPr="00E70FC5">
        <w:t xml:space="preserve">)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Ученик 3 класса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Домашний адрес</w:t>
      </w:r>
      <w:r w:rsidR="00E70FC5" w:rsidRPr="00E70FC5">
        <w:t xml:space="preserve">: </w:t>
      </w:r>
      <w:r w:rsidRPr="00E70FC5">
        <w:t>с</w:t>
      </w:r>
      <w:r w:rsidR="00E70FC5" w:rsidRPr="00E70FC5">
        <w:t xml:space="preserve">. </w:t>
      </w:r>
      <w:r w:rsidRPr="00E70FC5">
        <w:t>Зудилово, ул</w:t>
      </w:r>
      <w:r w:rsidR="00E70FC5" w:rsidRPr="00E70FC5">
        <w:t xml:space="preserve">. </w:t>
      </w:r>
      <w:r w:rsidRPr="00E70FC5">
        <w:t>Молодежная 12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Дата поступления в клинику</w:t>
      </w:r>
      <w:r w:rsidR="00E70FC5" w:rsidRPr="00E70FC5">
        <w:t xml:space="preserve">: </w:t>
      </w:r>
      <w:r w:rsidRPr="00E70FC5">
        <w:t>14</w:t>
      </w:r>
      <w:r w:rsidR="00E70FC5">
        <w:t>.0</w:t>
      </w:r>
      <w:r w:rsidRPr="00E70FC5">
        <w:t>4</w:t>
      </w:r>
      <w:r w:rsidR="00E70FC5">
        <w:t>.0</w:t>
      </w:r>
      <w:r w:rsidRPr="00E70FC5">
        <w:t>8г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Дата начала курации</w:t>
      </w:r>
      <w:r w:rsidR="00E70FC5" w:rsidRPr="00E70FC5">
        <w:t xml:space="preserve">: </w:t>
      </w:r>
      <w:r w:rsidRPr="00E70FC5">
        <w:t>21</w:t>
      </w:r>
      <w:r w:rsidR="00E70FC5">
        <w:t>.0</w:t>
      </w:r>
      <w:r w:rsidRPr="00E70FC5">
        <w:t>4</w:t>
      </w:r>
      <w:r w:rsidR="00E70FC5">
        <w:t>.0</w:t>
      </w:r>
      <w:r w:rsidRPr="00E70FC5">
        <w:t>8г</w:t>
      </w:r>
      <w:r w:rsidR="00E70FC5" w:rsidRPr="00E70FC5">
        <w:t xml:space="preserve">. 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A11553">
      <w:pPr>
        <w:pStyle w:val="2"/>
      </w:pPr>
      <w:r w:rsidRPr="00E70FC5">
        <w:t>Жалобы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 быстрые непроизвольные сокращения мышц лица (круговой мышцы глаз, проявлялось частым морганием</w:t>
      </w:r>
      <w:r w:rsidR="00E70FC5" w:rsidRPr="00E70FC5">
        <w:t xml:space="preserve">; </w:t>
      </w:r>
      <w:r w:rsidRPr="00E70FC5">
        <w:t>носогубного треугольника</w:t>
      </w:r>
      <w:r w:rsidR="00E70FC5" w:rsidRPr="00E70FC5">
        <w:t xml:space="preserve">) </w:t>
      </w:r>
      <w:r w:rsidRPr="00E70FC5">
        <w:t>и шеи, продолжительностью 10 минут, возникающие после эмоциональных переживаний</w:t>
      </w:r>
      <w:r w:rsidR="00E70FC5" w:rsidRPr="00E70FC5">
        <w:t xml:space="preserve">. </w:t>
      </w:r>
      <w:r w:rsidRPr="00E70FC5">
        <w:t>Со стороны других систем жалоб не предъявляет</w:t>
      </w:r>
      <w:r w:rsidR="00E70FC5" w:rsidRPr="00E70FC5">
        <w:t xml:space="preserve">. 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A11553">
      <w:pPr>
        <w:pStyle w:val="2"/>
      </w:pPr>
      <w:r w:rsidRPr="00E70FC5">
        <w:rPr>
          <w:lang w:val="en-US"/>
        </w:rPr>
        <w:t>Anamnesis</w:t>
      </w:r>
      <w:r w:rsidRPr="00E70FC5">
        <w:t xml:space="preserve"> </w:t>
      </w:r>
      <w:r w:rsidRPr="00E70FC5">
        <w:rPr>
          <w:lang w:val="en-US"/>
        </w:rPr>
        <w:t>morbi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Со слов бабушки болен в течение 3 лет, когда после травмы головы (упал с велосипеда</w:t>
      </w:r>
      <w:r w:rsidR="00E70FC5" w:rsidRPr="00E70FC5">
        <w:t xml:space="preserve">) </w:t>
      </w:r>
      <w:r w:rsidRPr="00E70FC5">
        <w:t>впервые появились быстрые непроизвольные подергивания глаз, в течение 5 минут, которые затем бесследно исчезали</w:t>
      </w:r>
      <w:r w:rsidR="00E70FC5" w:rsidRPr="00E70FC5">
        <w:t xml:space="preserve">. </w:t>
      </w:r>
      <w:r w:rsidRPr="00E70FC5">
        <w:t>По этому поводу к</w:t>
      </w:r>
      <w:r w:rsidR="00E70FC5" w:rsidRPr="00E70FC5">
        <w:t xml:space="preserve"> </w:t>
      </w:r>
      <w:r w:rsidRPr="00E70FC5">
        <w:t>врачу не обращались</w:t>
      </w:r>
      <w:r w:rsidR="00E70FC5" w:rsidRPr="00E70FC5">
        <w:t xml:space="preserve">. </w:t>
      </w:r>
      <w:r w:rsidRPr="00E70FC5">
        <w:t>Долгое время, около 1,5 лет, тиков не было</w:t>
      </w:r>
      <w:r w:rsidR="00E70FC5" w:rsidRPr="00E70FC5">
        <w:t xml:space="preserve">. </w:t>
      </w:r>
      <w:r w:rsidRPr="00E70FC5">
        <w:t>Три месяца назад</w:t>
      </w:r>
      <w:r w:rsidR="00E70FC5" w:rsidRPr="00E70FC5">
        <w:t xml:space="preserve"> </w:t>
      </w:r>
      <w:r w:rsidRPr="00E70FC5">
        <w:t>на фоне эмоционального стресса тики вновь появились</w:t>
      </w:r>
      <w:r w:rsidR="00E70FC5" w:rsidRPr="00E70FC5">
        <w:t xml:space="preserve">. </w:t>
      </w:r>
      <w:r w:rsidRPr="00E70FC5">
        <w:t>Длительность тиков увеличилась до 10 минут, захватывая мышцы лица (круговые мышцы глаз, область носогубного треугольника</w:t>
      </w:r>
      <w:r w:rsidR="00E70FC5" w:rsidRPr="00E70FC5">
        <w:t xml:space="preserve">) </w:t>
      </w:r>
      <w:r w:rsidRPr="00E70FC5">
        <w:t>и шеи</w:t>
      </w:r>
      <w:r w:rsidR="00E70FC5" w:rsidRPr="00E70FC5">
        <w:t xml:space="preserve">. </w:t>
      </w:r>
      <w:r w:rsidRPr="00E70FC5">
        <w:t>Обратились к педиатру по месту жительства, который направил их в неврологический диспансер для уточнения диагноза и лечения</w:t>
      </w:r>
      <w:r w:rsidR="00E70FC5" w:rsidRPr="00E70FC5">
        <w:t xml:space="preserve">. 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A11553" w:rsidP="00A11553">
      <w:pPr>
        <w:pStyle w:val="2"/>
      </w:pPr>
      <w:r>
        <w:br w:type="page"/>
      </w:r>
      <w:r w:rsidR="00FE495D" w:rsidRPr="00E70FC5">
        <w:rPr>
          <w:lang w:val="en-US"/>
        </w:rPr>
        <w:t>Anamnesis</w:t>
      </w:r>
      <w:r w:rsidR="00FE495D" w:rsidRPr="00E70FC5">
        <w:t xml:space="preserve"> </w:t>
      </w:r>
      <w:r w:rsidR="00FE495D" w:rsidRPr="00E70FC5">
        <w:rPr>
          <w:lang w:val="en-US"/>
        </w:rPr>
        <w:t>vitae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Ребенок родился от второй беременности, вторых родов</w:t>
      </w:r>
      <w:r w:rsidR="00E70FC5" w:rsidRPr="00E70FC5">
        <w:t xml:space="preserve">. </w:t>
      </w:r>
      <w:r w:rsidRPr="00E70FC5">
        <w:t>Беременность протекала без патологий</w:t>
      </w:r>
      <w:r w:rsidR="00E70FC5" w:rsidRPr="00E70FC5">
        <w:t xml:space="preserve">. </w:t>
      </w:r>
      <w:r w:rsidRPr="00E70FC5">
        <w:t>Родые самостоятельные, через естественные родовые пути, осложнений во время и после родов не было, состояние ребенка по шкале Апгар на первой минуте 5-6, через 5 минут 7-8 баллов</w:t>
      </w:r>
      <w:r w:rsidR="00E70FC5" w:rsidRPr="00E70FC5">
        <w:t xml:space="preserve">. </w:t>
      </w:r>
      <w:r w:rsidRPr="00E70FC5">
        <w:t>Масса 3500 г, рост 54 см</w:t>
      </w:r>
      <w:r w:rsidR="00E70FC5" w:rsidRPr="00E70FC5">
        <w:t xml:space="preserve">. </w:t>
      </w:r>
      <w:r w:rsidRPr="00E70FC5">
        <w:t>Из роддома выписали на 3 сутки</w:t>
      </w:r>
      <w:r w:rsidR="00E70FC5" w:rsidRPr="00E70FC5">
        <w:t xml:space="preserve">. </w:t>
      </w:r>
      <w:r w:rsidRPr="00E70FC5">
        <w:t>Ребенок находился на естественном вскармливании до 1 года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Жилищные, санитарно-гигиенические условия удовлетворительные, семья из 4 человек (мама, папа, брат 16 лет</w:t>
      </w:r>
      <w:r w:rsidR="00E70FC5" w:rsidRPr="00E70FC5">
        <w:t>),</w:t>
      </w:r>
      <w:r w:rsidRPr="00E70FC5">
        <w:t xml:space="preserve"> питание регулярное, полноценное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Перенесенные хронические заболевания</w:t>
      </w:r>
      <w:r w:rsidR="00E70FC5" w:rsidRPr="00E70FC5">
        <w:t xml:space="preserve">: </w:t>
      </w:r>
      <w:r w:rsidRPr="00E70FC5">
        <w:t>С 1 года до 5 лет стоял на учете у педиатра по поводу пиелонефрита, на данный момент жалоб нет</w:t>
      </w:r>
      <w:r w:rsidR="00E70FC5" w:rsidRPr="00E70FC5">
        <w:t xml:space="preserve">. </w:t>
      </w:r>
      <w:r w:rsidRPr="00E70FC5">
        <w:t>В 3 года – тонзилит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Простудными заболеваниями болеет 1-2 раза в год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 контакте с инфекционными больными не состоял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Операций и гемотрансфузий не было</w:t>
      </w:r>
      <w:r w:rsidR="00E70FC5" w:rsidRPr="00E70FC5">
        <w:t xml:space="preserve">. </w:t>
      </w:r>
      <w:r w:rsidRPr="00E70FC5">
        <w:t>Туберкулез, вирусный гепатит, венерические заболевания у себя и членов семьи отрицает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Аллергический анамнез не отягощен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Наследственность не отягощена</w:t>
      </w:r>
      <w:r w:rsidR="00E70FC5" w:rsidRPr="00E70FC5">
        <w:t xml:space="preserve">. 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A11553">
      <w:pPr>
        <w:pStyle w:val="2"/>
        <w:rPr>
          <w:lang w:val="en-US"/>
        </w:rPr>
      </w:pPr>
      <w:r w:rsidRPr="00E70FC5">
        <w:rPr>
          <w:lang w:val="en-US"/>
        </w:rPr>
        <w:t>Status praesens communis</w:t>
      </w:r>
    </w:p>
    <w:p w:rsidR="00A11553" w:rsidRDefault="00A11553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Общий осмотр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Общее состояние удовлетворительное, сознание ясное, положение больного в постели активное, телосложение правильное, осанка прямая, рост 140 см, вес 36 кг</w:t>
      </w:r>
      <w:r w:rsidR="00E70FC5" w:rsidRPr="00E70FC5">
        <w:t xml:space="preserve">. </w:t>
      </w:r>
      <w:r w:rsidRPr="00E70FC5">
        <w:t>Реакция на окружающих адекватная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Осмотр по системам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Кожные покровы телесного цвета, умеренно влажные, эластичные, тургор кожи сохранен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Сыпи и пигментаций нет</w:t>
      </w:r>
      <w:r w:rsidR="00E70FC5" w:rsidRPr="00E70FC5">
        <w:t xml:space="preserve">. </w:t>
      </w:r>
      <w:r w:rsidRPr="00E70FC5">
        <w:t>Температура 36,60 С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Изменения скелета и суставов нет</w:t>
      </w:r>
      <w:r w:rsidR="00E70FC5" w:rsidRPr="00E70FC5">
        <w:t xml:space="preserve">. </w:t>
      </w:r>
      <w:r w:rsidRPr="00E70FC5">
        <w:t>Подкожный жировой слой выражен умеренно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Лимфатические узлы и миндалины без патологий</w:t>
      </w:r>
      <w:r w:rsidR="00E70FC5" w:rsidRPr="00E70FC5">
        <w:t xml:space="preserve">. </w:t>
      </w:r>
      <w:r w:rsidRPr="00E70FC5">
        <w:t>Щитовидная железа не увеличена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Грудная клетка симметричная, нормостенический тип, ЧДД18 в мин</w:t>
      </w:r>
      <w:r w:rsidR="00E70FC5" w:rsidRPr="00E70FC5">
        <w:t>.,</w:t>
      </w:r>
      <w:r w:rsidRPr="00E70FC5">
        <w:t xml:space="preserve"> экскурсия грудной клетки 5 см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пальпации грудная клетка безболезненна, эластична, голосовое дрожание проводится одинаково на симметричных участках, ощущения трения плевры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Определяется ясный легочной звук по всем девяти парам точек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аускультации дыхание везикулярное, дополнительные дыхательные шумы не выслушиваются, бронхофония одинакова на симметричных участках, шума трения плевры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Деформаций и дефигураций в области сердца не выявляется</w:t>
      </w:r>
      <w:r w:rsidR="00E70FC5" w:rsidRPr="00E70FC5">
        <w:t xml:space="preserve">. </w:t>
      </w:r>
      <w:r w:rsidRPr="00E70FC5">
        <w:t>Патологические пульсации не выявляются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Пальпаторно верхушечный толчок располагается в 5 межреберье по среднеключичной линии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Пульс частотой 76 в мин</w:t>
      </w:r>
      <w:r w:rsidR="00E70FC5" w:rsidRPr="00E70FC5">
        <w:t>.,</w:t>
      </w:r>
      <w:r w:rsidRPr="00E70FC5">
        <w:t xml:space="preserve"> правильный и равномерный, ритмичный, умеренного напряжения и величины, полный, скорый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перкуссии границы относительной и абсолютной сердечной тупости в пределах возрастной нормы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аускультации тоны ясные, ритмичные, без изменений, ЧСС – 76 уд/мин</w:t>
      </w:r>
      <w:r w:rsidR="00E70FC5" w:rsidRPr="00E70FC5">
        <w:t xml:space="preserve">. </w:t>
      </w:r>
      <w:r w:rsidRPr="00E70FC5">
        <w:t>Внутри</w:t>
      </w:r>
      <w:r w:rsidR="00E70FC5" w:rsidRPr="00E70FC5">
        <w:t xml:space="preserve"> - </w:t>
      </w:r>
      <w:r w:rsidRPr="00E70FC5">
        <w:t>и внесердечные шумы, шум трения перикарда не выслушиваются</w:t>
      </w:r>
      <w:r w:rsidR="00E70FC5" w:rsidRPr="00E70FC5">
        <w:t xml:space="preserve">. </w:t>
      </w:r>
      <w:r w:rsidRPr="00E70FC5">
        <w:t>АД на обеих руках 120/80 мм рт</w:t>
      </w:r>
      <w:r w:rsidR="00E70FC5" w:rsidRPr="00E70FC5">
        <w:t xml:space="preserve">. </w:t>
      </w:r>
      <w:r w:rsidRPr="00E70FC5">
        <w:t>ст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Живот округлой формы, симметричный, участвует в акте дыхания</w:t>
      </w:r>
      <w:r w:rsidR="00E70FC5" w:rsidRPr="00E70FC5">
        <w:t xml:space="preserve">. </w:t>
      </w:r>
      <w:r w:rsidRPr="00E70FC5">
        <w:t>Венозный рисунок не определяется, перистальтических и антиперистальтический движений не выявляется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поверхностной пальпации живот безболезненный, мышечная резистентность не определяется, расхождений по белой линии и грыжевых выпячиваний по белой линии и пупочному кольцу не выявляется, симптом Щеткина-Блюмберга отрицательный, опухолевых образований под кожей живота не определяется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Нарушений стула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осмотре поясничной области покраснения, припухлости, отечности кожи не наблюдается</w:t>
      </w:r>
      <w:r w:rsidR="00E70FC5" w:rsidRPr="00E70FC5">
        <w:t xml:space="preserve">. </w:t>
      </w:r>
      <w:r w:rsidRPr="00E70FC5">
        <w:t>Выпячивание над лобком нет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Почки не пальпируются</w:t>
      </w:r>
      <w:r w:rsidR="00E70FC5" w:rsidRPr="00E70FC5">
        <w:t xml:space="preserve">. </w:t>
      </w:r>
      <w:r w:rsidRPr="00E70FC5">
        <w:t>Модифицированный симптом Пастернацкого отрицателен с обеих сторон</w:t>
      </w:r>
      <w:r w:rsidR="00E70FC5" w:rsidRPr="00E70FC5">
        <w:t xml:space="preserve">. </w:t>
      </w:r>
      <w:r w:rsidRPr="00E70FC5">
        <w:t>Притупления перкуторного звука в надлобковой области не выявляется</w:t>
      </w:r>
      <w:r w:rsidR="00E70FC5" w:rsidRPr="00E70FC5">
        <w:t xml:space="preserve">. </w:t>
      </w:r>
      <w:r w:rsidRPr="00E70FC5">
        <w:t>Мочеиспускание не нарушено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Неврологический статус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Состояние психики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Сознание ясное</w:t>
      </w:r>
      <w:r w:rsidR="00E70FC5" w:rsidRPr="00E70FC5">
        <w:t xml:space="preserve">. </w:t>
      </w:r>
      <w:r w:rsidRPr="00E70FC5">
        <w:t>В контакт вступает охотно, дружелюбно</w:t>
      </w:r>
      <w:r w:rsidR="00E70FC5" w:rsidRPr="00E70FC5">
        <w:t xml:space="preserve">. </w:t>
      </w:r>
      <w:r w:rsidRPr="00E70FC5">
        <w:t>Поведение адекватное</w:t>
      </w:r>
      <w:r w:rsidR="00E70FC5" w:rsidRPr="00E70FC5">
        <w:t xml:space="preserve">. </w:t>
      </w:r>
      <w:r w:rsidRPr="00E70FC5">
        <w:t>Ориентируется во времени и пространстве</w:t>
      </w:r>
      <w:r w:rsidR="00E70FC5" w:rsidRPr="00E70FC5">
        <w:t xml:space="preserve">. </w:t>
      </w:r>
      <w:r w:rsidRPr="00E70FC5">
        <w:t>Умственное развитие соответствует возрасту и образованию</w:t>
      </w:r>
      <w:r w:rsidR="00E70FC5" w:rsidRPr="00E70FC5">
        <w:t xml:space="preserve">. </w:t>
      </w:r>
      <w:r w:rsidRPr="00E70FC5">
        <w:t>Внимание, память и сообразительность сохранны</w:t>
      </w:r>
      <w:r w:rsidR="00E70FC5" w:rsidRPr="00E70FC5">
        <w:t xml:space="preserve">. </w:t>
      </w:r>
      <w:r w:rsidRPr="00E70FC5">
        <w:t>Эмоциональный фон стабильный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Речь, гнозис, праксис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Речь больного сформирована правильно, соответствует возрасту</w:t>
      </w:r>
      <w:r w:rsidR="00E70FC5" w:rsidRPr="00E70FC5">
        <w:t xml:space="preserve">. </w:t>
      </w:r>
      <w:r w:rsidRPr="00E70FC5">
        <w:t>Дизартрия, скандирование, монотонность, брадилалия, заикание, костноязычие – отсутствуют</w:t>
      </w:r>
      <w:r w:rsidR="00E70FC5" w:rsidRPr="00E70FC5">
        <w:t xml:space="preserve">. </w:t>
      </w:r>
      <w:r w:rsidRPr="00E70FC5">
        <w:t>Спонтанная речь и понимание речи сохранны (отсутствует афазия</w:t>
      </w:r>
      <w:r w:rsidR="00E70FC5" w:rsidRPr="00E70FC5">
        <w:t xml:space="preserve">: </w:t>
      </w:r>
      <w:r w:rsidRPr="00E70FC5">
        <w:t>моторная, сенсорная, амнестическая, семантическая</w:t>
      </w:r>
      <w:r w:rsidR="00E70FC5" w:rsidRPr="00E70FC5">
        <w:t xml:space="preserve">).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Ориентировка в пространстве и топография частей своего тела не нарушены (агнозии</w:t>
      </w:r>
      <w:r w:rsidR="00E70FC5" w:rsidRPr="00E70FC5">
        <w:t xml:space="preserve">: </w:t>
      </w:r>
      <w:r w:rsidRPr="00E70FC5">
        <w:t>слуховая, зрительная, обонятельная, вкусовая, температурная, тактильная, болевая, амузия, астереогнозия, аутотопогнозия, агнозия пальцев, пространственная агнозия, анозогнозия, псевдоамелия, псевдополимелия</w:t>
      </w:r>
      <w:r w:rsidR="00E70FC5" w:rsidRPr="00E70FC5">
        <w:t>),</w:t>
      </w:r>
      <w:r w:rsidRPr="00E70FC5">
        <w:t xml:space="preserve">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Целенаправленные действия сохранны (апраксия моторная, идеаторная, конструктивная отсутствуют</w:t>
      </w:r>
      <w:r w:rsidR="00E70FC5" w:rsidRPr="00E70FC5">
        <w:t xml:space="preserve">).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Черепные нервы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rPr>
          <w:lang w:val="en-US"/>
        </w:rPr>
        <w:t>I</w:t>
      </w:r>
      <w:r w:rsidRPr="00E70FC5">
        <w:t xml:space="preserve"> пара – обонятельный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Обоняние сохранено, одинаково справа и слева</w:t>
      </w:r>
      <w:r w:rsidR="00E70FC5" w:rsidRPr="00E70FC5">
        <w:t xml:space="preserve">. </w:t>
      </w:r>
      <w:r w:rsidRPr="00E70FC5">
        <w:t>Гипер-, гипо-, ан-, дизосмия отсутствует</w:t>
      </w:r>
      <w:r w:rsidR="00E70FC5" w:rsidRPr="00E70FC5">
        <w:t xml:space="preserve">. </w:t>
      </w:r>
      <w:r w:rsidRPr="00E70FC5">
        <w:t>Обонятельных галлюцинаций не отмечает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rPr>
          <w:lang w:val="en-US"/>
        </w:rPr>
        <w:t>II</w:t>
      </w:r>
      <w:r w:rsidRPr="00E70FC5">
        <w:t xml:space="preserve"> пара – зрительный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Острота зрения в норме</w:t>
      </w:r>
      <w:r w:rsidR="00E70FC5" w:rsidRPr="00E70FC5">
        <w:t xml:space="preserve">. </w:t>
      </w:r>
      <w:r w:rsidRPr="00E70FC5">
        <w:t>Поля зрения определяются в полном объеме (концентрическое сужение полей зрения, скотома, гемианопсия</w:t>
      </w:r>
      <w:r w:rsidR="00E70FC5" w:rsidRPr="00E70FC5">
        <w:t xml:space="preserve">: </w:t>
      </w:r>
      <w:r w:rsidRPr="00E70FC5">
        <w:t>гомонимная, гетеронимная – битемпоральная, биназальная, квадрантная – отсутствуют</w:t>
      </w:r>
      <w:r w:rsidR="00E70FC5" w:rsidRPr="00E70FC5">
        <w:t xml:space="preserve">). </w:t>
      </w:r>
      <w:r w:rsidRPr="00E70FC5">
        <w:t>Цветоощущение сохранено</w:t>
      </w:r>
      <w:r w:rsidR="00E70FC5" w:rsidRPr="00E70FC5">
        <w:t xml:space="preserve">. </w:t>
      </w:r>
      <w:r w:rsidRPr="00E70FC5">
        <w:t>Ахроматопсии и дисхроматопсии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rPr>
          <w:lang w:val="en-US"/>
        </w:rPr>
        <w:t>III</w:t>
      </w:r>
      <w:r w:rsidRPr="00E70FC5">
        <w:t xml:space="preserve">, </w:t>
      </w:r>
      <w:r w:rsidRPr="00E70FC5">
        <w:rPr>
          <w:lang w:val="en-US"/>
        </w:rPr>
        <w:t>IV</w:t>
      </w:r>
      <w:r w:rsidRPr="00E70FC5">
        <w:t xml:space="preserve">, </w:t>
      </w:r>
      <w:r w:rsidRPr="00E70FC5">
        <w:rPr>
          <w:lang w:val="en-US"/>
        </w:rPr>
        <w:t>VI</w:t>
      </w:r>
      <w:r w:rsidRPr="00E70FC5">
        <w:t xml:space="preserve"> пары – глазодвигательный, отводящий, блоковый</w:t>
      </w:r>
      <w:r w:rsidR="00E70FC5" w:rsidRPr="00E70FC5">
        <w:t xml:space="preserve">, </w:t>
      </w:r>
      <w:r w:rsidRPr="00E70FC5">
        <w:t>нервы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Справа и слева глазные щели симметричные</w:t>
      </w:r>
      <w:r w:rsidR="00E70FC5" w:rsidRPr="00E70FC5">
        <w:t xml:space="preserve">. </w:t>
      </w:r>
      <w:r w:rsidRPr="00E70FC5">
        <w:t>Птоза, экзофтальма, энофтальма нет</w:t>
      </w:r>
      <w:r w:rsidR="00E70FC5" w:rsidRPr="00E70FC5">
        <w:t xml:space="preserve">. </w:t>
      </w:r>
      <w:r w:rsidRPr="00E70FC5">
        <w:t>Глазные яблоки подвижны, движения в полном объеме, синхронные</w:t>
      </w:r>
      <w:r w:rsidR="00E70FC5" w:rsidRPr="00E70FC5">
        <w:t xml:space="preserve">. </w:t>
      </w:r>
      <w:r w:rsidRPr="00E70FC5">
        <w:t>Пареза взора не отмечается</w:t>
      </w:r>
      <w:r w:rsidR="00E70FC5" w:rsidRPr="00E70FC5">
        <w:t xml:space="preserve">. </w:t>
      </w:r>
      <w:r w:rsidRPr="00E70FC5">
        <w:t>Диплопия отсутствует</w:t>
      </w:r>
      <w:r w:rsidR="00E70FC5" w:rsidRPr="00E70FC5">
        <w:t xml:space="preserve">. </w:t>
      </w:r>
      <w:r w:rsidRPr="00E70FC5">
        <w:t>Зрачки среднего размера, справа и слева диаметр зрачков 3 мм, округлой формы, реакция на свет прямая и содружественная сохранна, симметричная</w:t>
      </w:r>
      <w:r w:rsidR="00E70FC5" w:rsidRPr="00E70FC5">
        <w:t xml:space="preserve">. </w:t>
      </w:r>
      <w:r w:rsidRPr="00E70FC5">
        <w:t>Реакции конвергенции и аккомодации не нарушены, одинаковые, живые, симметричные с обеих глаз</w:t>
      </w:r>
      <w:r w:rsidR="00E70FC5" w:rsidRPr="00E70FC5">
        <w:t xml:space="preserve">. </w:t>
      </w:r>
      <w:r w:rsidRPr="00E70FC5">
        <w:t>Нистагма нет</w:t>
      </w:r>
      <w:r w:rsidR="00E70FC5" w:rsidRPr="00E70FC5">
        <w:t xml:space="preserve">. </w:t>
      </w:r>
      <w:r w:rsidRPr="00E70FC5">
        <w:t>Синдром Аргайла</w:t>
      </w:r>
      <w:r w:rsidR="00E70FC5" w:rsidRPr="00E70FC5">
        <w:t xml:space="preserve"> - </w:t>
      </w:r>
      <w:r w:rsidRPr="00E70FC5">
        <w:t>Робертсона, Клода</w:t>
      </w:r>
      <w:r w:rsidR="00E70FC5" w:rsidRPr="00E70FC5">
        <w:t xml:space="preserve"> - </w:t>
      </w:r>
      <w:r w:rsidRPr="00E70FC5">
        <w:t>Бернара</w:t>
      </w:r>
      <w:r w:rsidR="00E70FC5" w:rsidRPr="00E70FC5">
        <w:t xml:space="preserve"> - </w:t>
      </w:r>
      <w:r w:rsidRPr="00E70FC5">
        <w:t>Горнера, Гертвига – Мажанди отрицательные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rPr>
          <w:lang w:val="en-US"/>
        </w:rPr>
        <w:t>V</w:t>
      </w:r>
      <w:r w:rsidRPr="00E70FC5">
        <w:t xml:space="preserve"> пара – тройничный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Болевая, температурная и тактильная чувствительность кожи лица и головы, слизистой оболочки рта и языка сохранена, болезненности при надавливании на точки выхода ветвей тройничного нерва нет</w:t>
      </w:r>
      <w:r w:rsidR="00E70FC5" w:rsidRPr="00E70FC5">
        <w:t xml:space="preserve">. </w:t>
      </w:r>
      <w:r w:rsidRPr="00E70FC5">
        <w:t>Неприятных ощущений в лице, парестезий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Напряжения жевательных мышц</w:t>
      </w:r>
      <w:r w:rsidR="00E70FC5" w:rsidRPr="00E70FC5">
        <w:t xml:space="preserve"> </w:t>
      </w:r>
      <w:r w:rsidRPr="00E70FC5">
        <w:t>нет, трофика не нарушена</w:t>
      </w:r>
      <w:r w:rsidR="00E70FC5" w:rsidRPr="00E70FC5">
        <w:t xml:space="preserve">. </w:t>
      </w:r>
      <w:r w:rsidRPr="00E70FC5">
        <w:t>Надбровный, конъюнктивальный, корнеальный и нижнечелюстной рефлексы сохранены справа и слева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Слезотечение, слюнотечение, ринорея, ощущение</w:t>
      </w:r>
      <w:r w:rsidR="00E70FC5" w:rsidRPr="00E70FC5">
        <w:t xml:space="preserve"> </w:t>
      </w:r>
      <w:r w:rsidRPr="00E70FC5">
        <w:t>песка в глазах отсутствуют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rPr>
          <w:lang w:val="en-US"/>
        </w:rPr>
        <w:t>VII</w:t>
      </w:r>
      <w:r w:rsidRPr="00E70FC5">
        <w:t xml:space="preserve"> пара – лицевой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 покое лицо симметричное</w:t>
      </w:r>
      <w:r w:rsidR="00E70FC5" w:rsidRPr="00E70FC5">
        <w:t xml:space="preserve">. </w:t>
      </w:r>
      <w:r w:rsidRPr="00E70FC5">
        <w:t>Лобные и носогубные складки, глазные щели, положение углов рта симметричны</w:t>
      </w:r>
      <w:r w:rsidR="00E70FC5" w:rsidRPr="00E70FC5">
        <w:t xml:space="preserve">. </w:t>
      </w:r>
      <w:r w:rsidRPr="00E70FC5">
        <w:t>Симметричность при зажмуривании глаз и оскале</w:t>
      </w:r>
      <w:r w:rsidR="00E70FC5" w:rsidRPr="00E70FC5">
        <w:t xml:space="preserve">. </w:t>
      </w:r>
      <w:r w:rsidRPr="00E70FC5">
        <w:t>Лагофтальма нет</w:t>
      </w:r>
      <w:r w:rsidR="00E70FC5" w:rsidRPr="00E70FC5">
        <w:t xml:space="preserve">. </w:t>
      </w:r>
      <w:r w:rsidRPr="00E70FC5">
        <w:t>Вкус на передних 2/3 не изменен</w:t>
      </w:r>
      <w:r w:rsidR="00E70FC5" w:rsidRPr="00E70FC5">
        <w:t xml:space="preserve">. </w:t>
      </w:r>
      <w:r w:rsidRPr="00E70FC5">
        <w:t>Слезоотделительная функция не нарушена</w:t>
      </w:r>
      <w:r w:rsidR="00E70FC5" w:rsidRPr="00E70FC5">
        <w:t xml:space="preserve">. </w:t>
      </w:r>
      <w:r w:rsidRPr="00E70FC5">
        <w:t>Гиперакузии нет</w:t>
      </w:r>
      <w:r w:rsidR="00E70FC5" w:rsidRPr="00E70FC5">
        <w:t xml:space="preserve">. </w:t>
      </w:r>
      <w:r w:rsidRPr="00E70FC5">
        <w:t>Симптом ресниц, Белла отрицательны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VIII пара</w:t>
      </w:r>
      <w:r w:rsidR="00E70FC5" w:rsidRPr="00E70FC5">
        <w:t xml:space="preserve"> - </w:t>
      </w:r>
      <w:r w:rsidRPr="00E70FC5">
        <w:t>преддверно</w:t>
      </w:r>
      <w:r w:rsidR="00E70FC5" w:rsidRPr="00E70FC5">
        <w:t xml:space="preserve"> - </w:t>
      </w:r>
      <w:r w:rsidRPr="00E70FC5">
        <w:t>улитковый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Острота слуха на разговорную и шепотную сохранна</w:t>
      </w:r>
      <w:r w:rsidR="00E70FC5" w:rsidRPr="00E70FC5">
        <w:t xml:space="preserve">. </w:t>
      </w:r>
      <w:r w:rsidRPr="00E70FC5">
        <w:t>Шума в ушах нет</w:t>
      </w:r>
      <w:r w:rsidR="00E70FC5" w:rsidRPr="00E70FC5">
        <w:t xml:space="preserve">. </w:t>
      </w:r>
      <w:r w:rsidRPr="00E70FC5">
        <w:t>Вестибулярная система</w:t>
      </w:r>
      <w:r w:rsidR="00E70FC5" w:rsidRPr="00E70FC5">
        <w:t xml:space="preserve">: </w:t>
      </w:r>
      <w:r w:rsidRPr="00E70FC5">
        <w:t>головокружение в покое и при переезде в транспорте на большие расстояния</w:t>
      </w:r>
      <w:r w:rsidR="00E70FC5" w:rsidRPr="00E70FC5">
        <w:t xml:space="preserve"> </w:t>
      </w:r>
      <w:r w:rsidRPr="00E70FC5">
        <w:t>отсутствует, тошноты, рвоты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IX, Х пара – языкоглоточный и блуждающий нервы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Глотание не затруднено, поперхиваний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Артикуляция и фонация голоса не изменена</w:t>
      </w:r>
      <w:r w:rsidR="00E70FC5" w:rsidRPr="00E70FC5">
        <w:t xml:space="preserve">. </w:t>
      </w:r>
      <w:r w:rsidRPr="00E70FC5">
        <w:t>Мягкое небо подвижно</w:t>
      </w:r>
      <w:r w:rsidR="00E70FC5" w:rsidRPr="00E70FC5">
        <w:t xml:space="preserve">. </w:t>
      </w:r>
      <w:r w:rsidRPr="00E70FC5">
        <w:t>Небные и глоточные рефлексы живые справа и слева</w:t>
      </w:r>
      <w:r w:rsidR="00E70FC5" w:rsidRPr="00E70FC5">
        <w:t xml:space="preserve">. </w:t>
      </w:r>
      <w:r w:rsidRPr="00E70FC5">
        <w:t>Саливация умеренная</w:t>
      </w:r>
      <w:r w:rsidR="00E70FC5" w:rsidRPr="00E70FC5">
        <w:t xml:space="preserve">. </w:t>
      </w:r>
      <w:r w:rsidRPr="00E70FC5">
        <w:t>Вкус на задней 1/3 языка сохранен</w:t>
      </w:r>
      <w:r w:rsidR="00E70FC5" w:rsidRPr="00E70FC5">
        <w:t xml:space="preserve">. </w:t>
      </w:r>
      <w:r w:rsidRPr="00E70FC5">
        <w:t>Пареза голосовых связок, дисфонии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XI пара</w:t>
      </w:r>
      <w:r w:rsidR="00E70FC5" w:rsidRPr="00E70FC5">
        <w:t xml:space="preserve"> - </w:t>
      </w:r>
      <w:r w:rsidRPr="00E70FC5">
        <w:t>добавочный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Голова расположена по средней линии</w:t>
      </w:r>
      <w:r w:rsidR="00E70FC5" w:rsidRPr="00E70FC5">
        <w:t xml:space="preserve">. </w:t>
      </w:r>
      <w:r w:rsidRPr="00E70FC5">
        <w:t>Поднимание плеч не затруднено</w:t>
      </w:r>
      <w:r w:rsidR="00E70FC5" w:rsidRPr="00E70FC5">
        <w:t xml:space="preserve">. </w:t>
      </w:r>
      <w:r w:rsidRPr="00E70FC5">
        <w:t>Повороты головы и поднимание плеч выполняет симметрично</w:t>
      </w:r>
      <w:r w:rsidR="00E70FC5" w:rsidRPr="00E70FC5">
        <w:t xml:space="preserve">. </w:t>
      </w:r>
      <w:r w:rsidRPr="00E70FC5">
        <w:t>Сила, напряжение и трофика грудино-ключично-сосцевидных</w:t>
      </w:r>
      <w:r w:rsidR="00E70FC5" w:rsidRPr="00E70FC5">
        <w:t xml:space="preserve"> </w:t>
      </w:r>
      <w:r w:rsidRPr="00E70FC5">
        <w:t>мышц не снижены</w:t>
      </w:r>
      <w:r w:rsidR="00E70FC5" w:rsidRPr="00E70FC5">
        <w:t xml:space="preserve">. </w:t>
      </w:r>
      <w:r w:rsidRPr="00E70FC5">
        <w:t>Кривошеи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XII пара</w:t>
      </w:r>
      <w:r w:rsidR="00E70FC5" w:rsidRPr="00E70FC5">
        <w:t xml:space="preserve"> - </w:t>
      </w:r>
      <w:r w:rsidRPr="00E70FC5">
        <w:t>подъязычный нерв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Язык расположен в полости рта, при высовывании по средней линии</w:t>
      </w:r>
      <w:r w:rsidR="00E70FC5" w:rsidRPr="00E70FC5">
        <w:t xml:space="preserve">. </w:t>
      </w:r>
      <w:r w:rsidRPr="00E70FC5">
        <w:t>Атрофия и фибриллярные подергивания мышц языка отсутствую</w:t>
      </w:r>
      <w:r w:rsidR="00E70FC5" w:rsidRPr="00E70FC5">
        <w:t xml:space="preserve">т.д. </w:t>
      </w:r>
      <w:r w:rsidRPr="00E70FC5">
        <w:t>изартрии не отмечается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Симптомы орального автоматизма отрицательны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Двигательная сфера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осмотре</w:t>
      </w:r>
      <w:r w:rsidR="00E70FC5" w:rsidRPr="00E70FC5">
        <w:t xml:space="preserve"> </w:t>
      </w:r>
      <w:r w:rsidRPr="00E70FC5">
        <w:t>атрофии мышц, истинных гипертрофий мышц, псевдогипертрофий</w:t>
      </w:r>
      <w:r w:rsidR="00B63D61">
        <w:t xml:space="preserve"> </w:t>
      </w:r>
      <w:r w:rsidRPr="00E70FC5">
        <w:t>нет</w:t>
      </w:r>
      <w:r w:rsidR="00E70FC5" w:rsidRPr="00E70FC5">
        <w:t xml:space="preserve">. </w:t>
      </w:r>
      <w:r w:rsidRPr="00E70FC5">
        <w:t>Фибриллярных и фасцикулярных подергиваний в мышцах нет</w:t>
      </w:r>
      <w:r w:rsidR="00E70FC5" w:rsidRPr="00E70FC5">
        <w:t xml:space="preserve">. </w:t>
      </w:r>
      <w:r w:rsidRPr="00E70FC5">
        <w:t>Контрактур и</w:t>
      </w:r>
      <w:r w:rsidR="00B63D61">
        <w:t xml:space="preserve"> </w:t>
      </w:r>
      <w:r w:rsidRPr="00E70FC5">
        <w:t>ретраксии нет</w:t>
      </w:r>
      <w:r w:rsidR="00E70FC5" w:rsidRPr="00E70FC5">
        <w:t xml:space="preserve">. </w:t>
      </w:r>
      <w:r w:rsidRPr="00E70FC5">
        <w:t>Пассивные</w:t>
      </w:r>
      <w:r w:rsidR="00E70FC5" w:rsidRPr="00E70FC5">
        <w:t xml:space="preserve"> </w:t>
      </w:r>
      <w:r w:rsidRPr="00E70FC5">
        <w:t>и активные движения в верхних и нижних конечностях в полном объеме</w:t>
      </w:r>
      <w:r w:rsidR="00E70FC5" w:rsidRPr="00E70FC5">
        <w:t xml:space="preserve">. </w:t>
      </w:r>
      <w:r w:rsidRPr="00E70FC5">
        <w:t>Парезов, параличей нет</w:t>
      </w:r>
      <w:r w:rsidR="00E70FC5" w:rsidRPr="00E70FC5">
        <w:t xml:space="preserve">. </w:t>
      </w:r>
      <w:r w:rsidRPr="00E70FC5">
        <w:t>Пробы Мингаццини-Барре отрицательны</w:t>
      </w:r>
      <w:r w:rsidR="00E70FC5" w:rsidRPr="00E70FC5">
        <w:t xml:space="preserve">. </w:t>
      </w:r>
      <w:r w:rsidRPr="00E70FC5">
        <w:t>Ходьба</w:t>
      </w:r>
      <w:r w:rsidR="00B63D61">
        <w:t xml:space="preserve"> </w:t>
      </w:r>
      <w:r w:rsidRPr="00E70FC5">
        <w:t>не затруднена</w:t>
      </w:r>
      <w:r w:rsidR="00E70FC5" w:rsidRPr="00E70FC5">
        <w:t xml:space="preserve">. </w:t>
      </w:r>
      <w:r w:rsidRPr="00E70FC5">
        <w:t>Сила мышц в дистальных и проксимальных отделах справа и слева</w:t>
      </w:r>
      <w:r w:rsidR="00E70FC5" w:rsidRPr="00E70FC5">
        <w:t xml:space="preserve"> - </w:t>
      </w:r>
      <w:r w:rsidRPr="00E70FC5">
        <w:t>5 баллов</w:t>
      </w:r>
      <w:r w:rsidR="00E70FC5" w:rsidRPr="00E70FC5">
        <w:t xml:space="preserve">. </w:t>
      </w:r>
      <w:r w:rsidRPr="00E70FC5">
        <w:t>Тонус мышц не изменен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Сухожильные и надкостничные рефлексы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Рефлексы с двуглавой мышцы (С5-С6</w:t>
      </w:r>
      <w:r w:rsidR="00E70FC5" w:rsidRPr="00E70FC5">
        <w:t>),</w:t>
      </w:r>
      <w:r w:rsidRPr="00E70FC5">
        <w:t xml:space="preserve"> с трехглавой (С6-С7</w:t>
      </w:r>
      <w:r w:rsidR="00E70FC5" w:rsidRPr="00E70FC5">
        <w:t>),</w:t>
      </w:r>
      <w:r w:rsidRPr="00E70FC5">
        <w:t xml:space="preserve"> запястно-лучевой (С5-С8</w:t>
      </w:r>
      <w:r w:rsidR="00E70FC5" w:rsidRPr="00E70FC5">
        <w:t>),</w:t>
      </w:r>
      <w:r w:rsidRPr="00E70FC5">
        <w:t xml:space="preserve"> брюшные</w:t>
      </w:r>
      <w:r w:rsidR="00E70FC5" w:rsidRPr="00E70FC5">
        <w:t xml:space="preserve">: </w:t>
      </w:r>
      <w:r w:rsidRPr="00E70FC5">
        <w:t>верхний (</w:t>
      </w:r>
      <w:r w:rsidRPr="00E70FC5">
        <w:rPr>
          <w:lang w:val="en-US"/>
        </w:rPr>
        <w:t>D</w:t>
      </w:r>
      <w:r w:rsidRPr="00E70FC5">
        <w:t>6-</w:t>
      </w:r>
      <w:r w:rsidRPr="00E70FC5">
        <w:rPr>
          <w:lang w:val="en-US"/>
        </w:rPr>
        <w:t>D</w:t>
      </w:r>
      <w:r w:rsidRPr="00E70FC5">
        <w:t>8</w:t>
      </w:r>
      <w:r w:rsidR="00E70FC5" w:rsidRPr="00E70FC5">
        <w:t>),</w:t>
      </w:r>
      <w:r w:rsidRPr="00E70FC5">
        <w:t xml:space="preserve"> средний (</w:t>
      </w:r>
      <w:r w:rsidRPr="00E70FC5">
        <w:rPr>
          <w:lang w:val="en-US"/>
        </w:rPr>
        <w:t>D</w:t>
      </w:r>
      <w:r w:rsidRPr="00E70FC5">
        <w:t>9-</w:t>
      </w:r>
      <w:r w:rsidRPr="00E70FC5">
        <w:rPr>
          <w:lang w:val="en-US"/>
        </w:rPr>
        <w:t>D</w:t>
      </w:r>
      <w:r w:rsidRPr="00E70FC5">
        <w:t>10</w:t>
      </w:r>
      <w:r w:rsidR="00E70FC5" w:rsidRPr="00E70FC5">
        <w:t>),</w:t>
      </w:r>
      <w:r w:rsidRPr="00E70FC5">
        <w:t xml:space="preserve"> нижний (</w:t>
      </w:r>
      <w:r w:rsidRPr="00E70FC5">
        <w:rPr>
          <w:lang w:val="en-US"/>
        </w:rPr>
        <w:t>D</w:t>
      </w:r>
      <w:r w:rsidRPr="00E70FC5">
        <w:t>11-</w:t>
      </w:r>
      <w:r w:rsidRPr="00E70FC5">
        <w:rPr>
          <w:lang w:val="en-US"/>
        </w:rPr>
        <w:t>D</w:t>
      </w:r>
      <w:r w:rsidRPr="00E70FC5">
        <w:t>12</w:t>
      </w:r>
      <w:r w:rsidR="00E70FC5" w:rsidRPr="00E70FC5">
        <w:t>),</w:t>
      </w:r>
      <w:r w:rsidRPr="00E70FC5">
        <w:t xml:space="preserve"> кремастерный (</w:t>
      </w:r>
      <w:r w:rsidRPr="00E70FC5">
        <w:rPr>
          <w:lang w:val="en-US"/>
        </w:rPr>
        <w:t>L</w:t>
      </w:r>
      <w:r w:rsidRPr="00E70FC5">
        <w:t>1-</w:t>
      </w:r>
      <w:r w:rsidRPr="00E70FC5">
        <w:rPr>
          <w:lang w:val="en-US"/>
        </w:rPr>
        <w:t>L</w:t>
      </w:r>
      <w:r w:rsidRPr="00E70FC5">
        <w:t>2</w:t>
      </w:r>
      <w:r w:rsidR="00E70FC5" w:rsidRPr="00E70FC5">
        <w:t>),</w:t>
      </w:r>
      <w:r w:rsidRPr="00E70FC5">
        <w:t xml:space="preserve"> коленный (</w:t>
      </w:r>
      <w:r w:rsidRPr="00E70FC5">
        <w:rPr>
          <w:lang w:val="en-US"/>
        </w:rPr>
        <w:t>L</w:t>
      </w:r>
      <w:r w:rsidRPr="00E70FC5">
        <w:t>2-</w:t>
      </w:r>
      <w:r w:rsidRPr="00E70FC5">
        <w:rPr>
          <w:lang w:val="en-US"/>
        </w:rPr>
        <w:t>L</w:t>
      </w:r>
      <w:r w:rsidRPr="00E70FC5">
        <w:t>4</w:t>
      </w:r>
      <w:r w:rsidR="00E70FC5" w:rsidRPr="00E70FC5">
        <w:t>),</w:t>
      </w:r>
      <w:r w:rsidRPr="00E70FC5">
        <w:t xml:space="preserve"> ахиллов (</w:t>
      </w:r>
      <w:r w:rsidRPr="00E70FC5">
        <w:rPr>
          <w:lang w:val="en-US"/>
        </w:rPr>
        <w:t>S</w:t>
      </w:r>
      <w:r w:rsidRPr="00E70FC5">
        <w:t>1-</w:t>
      </w:r>
      <w:r w:rsidRPr="00E70FC5">
        <w:rPr>
          <w:lang w:val="en-US"/>
        </w:rPr>
        <w:t>S</w:t>
      </w:r>
      <w:r w:rsidRPr="00E70FC5">
        <w:t>2</w:t>
      </w:r>
      <w:r w:rsidR="00E70FC5" w:rsidRPr="00E70FC5">
        <w:t>),</w:t>
      </w:r>
      <w:r w:rsidRPr="00E70FC5">
        <w:t xml:space="preserve"> подошвенный (</w:t>
      </w:r>
      <w:r w:rsidRPr="00E70FC5">
        <w:rPr>
          <w:lang w:val="en-US"/>
        </w:rPr>
        <w:t>L</w:t>
      </w:r>
      <w:r w:rsidRPr="00E70FC5">
        <w:t>5-</w:t>
      </w:r>
      <w:r w:rsidRPr="00E70FC5">
        <w:rPr>
          <w:lang w:val="en-US"/>
        </w:rPr>
        <w:t>S</w:t>
      </w:r>
      <w:r w:rsidRPr="00E70FC5">
        <w:t>2</w:t>
      </w:r>
      <w:r w:rsidR="00E70FC5" w:rsidRPr="00E70FC5">
        <w:t xml:space="preserve">) </w:t>
      </w:r>
      <w:r w:rsidRPr="00E70FC5">
        <w:t>живые, симметричные справа и слева, зоны не расширены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Патологические рефлексы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Кистевые (Россолимо, хватательный, Маринеску – Радовича, Бехтерева, Жуковского</w:t>
      </w:r>
      <w:r w:rsidR="00E70FC5" w:rsidRPr="00E70FC5">
        <w:t>),</w:t>
      </w:r>
      <w:r w:rsidRPr="00E70FC5">
        <w:t xml:space="preserve"> стопные (Россолимо, Бабинского, Бехтерева – Менделя, Жуковского – Корнилова, Пуссепа</w:t>
      </w:r>
      <w:r w:rsidR="00E70FC5" w:rsidRPr="00E70FC5">
        <w:t>),</w:t>
      </w:r>
      <w:r w:rsidRPr="00E70FC5">
        <w:t xml:space="preserve"> рефлексы Оппенгейма, Гордона, Шеффера отрицательные</w:t>
      </w:r>
      <w:r w:rsidR="00E70FC5" w:rsidRPr="00E70FC5">
        <w:t xml:space="preserve">. </w:t>
      </w:r>
      <w:r w:rsidRPr="00E70FC5">
        <w:t>Клонусы</w:t>
      </w:r>
      <w:r w:rsidR="00E70FC5" w:rsidRPr="00E70FC5">
        <w:t xml:space="preserve"> </w:t>
      </w:r>
      <w:r w:rsidRPr="00E70FC5">
        <w:t>кисти, коленной чашечки, стопы отсутствуют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Координация движений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Статические пробы</w:t>
      </w:r>
      <w:r w:rsidR="00E70FC5" w:rsidRPr="00E70FC5">
        <w:t xml:space="preserve">: </w:t>
      </w:r>
      <w:r w:rsidRPr="00E70FC5">
        <w:t>в позе Ромберга устойчив, походка устойчивая, пробу Бабинского выполняет удовлетворительно, симптомы Ожеховского и Стюарта – Холмса отрицательны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Динамические пробы</w:t>
      </w:r>
      <w:r w:rsidR="00E70FC5" w:rsidRPr="00E70FC5">
        <w:t xml:space="preserve">: </w:t>
      </w:r>
      <w:r w:rsidRPr="00E70FC5">
        <w:t>пальценосовую, пяточно – коленную, пробу на адиадохокинез, пронаторную и указательную пробы выполняет удовлетворительно обеими конечностями</w:t>
      </w:r>
      <w:r w:rsidR="00E70FC5" w:rsidRPr="00E70FC5">
        <w:t xml:space="preserve">. </w:t>
      </w:r>
      <w:r w:rsidRPr="00E70FC5">
        <w:t>Нарушений почерка нет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Интенционный тремор отсутствует</w:t>
      </w:r>
      <w:r w:rsidR="00E70FC5" w:rsidRPr="00E70FC5">
        <w:t xml:space="preserve">. </w:t>
      </w:r>
      <w:r w:rsidRPr="00E70FC5">
        <w:t>Атаксия и скандированная речь отсутствуют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Чувствительность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Болевая, температурная, тактильная, проприоцептивная чувствительность, чувство локализации</w:t>
      </w:r>
      <w:r w:rsidR="00E70FC5" w:rsidRPr="00E70FC5">
        <w:t xml:space="preserve">, </w:t>
      </w:r>
      <w:r w:rsidRPr="00E70FC5">
        <w:t>стереогноз сохранены по проводниковому, сегментарному, периферическому типу</w:t>
      </w:r>
      <w:r w:rsidR="00E70FC5" w:rsidRPr="00E70FC5">
        <w:t xml:space="preserve">. </w:t>
      </w:r>
      <w:r w:rsidRPr="00E70FC5">
        <w:t>Ан-, гипо-, гипер-, дизестезии нет</w:t>
      </w:r>
      <w:r w:rsidR="00E70FC5" w:rsidRPr="00E70FC5">
        <w:t xml:space="preserve">. </w:t>
      </w:r>
      <w:r w:rsidRPr="00E70FC5">
        <w:t>Гиперпатии нет</w:t>
      </w:r>
      <w:r w:rsidR="00E70FC5" w:rsidRPr="00E70FC5">
        <w:t xml:space="preserve">. </w:t>
      </w:r>
      <w:r w:rsidRPr="00E70FC5">
        <w:t>Парестезий, болей не отмечает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Симптомы натяжения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Симптомы Ласега, Вассермана, Нери отрицательны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При надавливании на болевые точки тройничного нерва, затылочные, остистые, паравертебральные значительных болей не отмечает, не отмечает болезненности нервных стволов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 зонах Захарьина-Геда болезненности нет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Менингеальные симптомы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Ригидности мышц затылка нет</w:t>
      </w:r>
      <w:r w:rsidR="00E70FC5" w:rsidRPr="00E70FC5">
        <w:t xml:space="preserve">. </w:t>
      </w:r>
      <w:r w:rsidRPr="00E70FC5">
        <w:t>Симптомы Кернига, Брудзинского (верхний, средний, нижний</w:t>
      </w:r>
      <w:r w:rsidR="00E70FC5" w:rsidRPr="00E70FC5">
        <w:t xml:space="preserve">) </w:t>
      </w:r>
      <w:r w:rsidRPr="00E70FC5">
        <w:t>отрицательные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Вегетативно-трофическая сфера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Окраска кожных покровов телесного цвета</w:t>
      </w:r>
      <w:r w:rsidR="00E70FC5" w:rsidRPr="00E70FC5">
        <w:t xml:space="preserve">. </w:t>
      </w:r>
      <w:r w:rsidRPr="00E70FC5">
        <w:t>Дермографизм</w:t>
      </w:r>
      <w:r w:rsidR="00E70FC5" w:rsidRPr="00E70FC5">
        <w:t xml:space="preserve"> </w:t>
      </w:r>
      <w:r w:rsidRPr="00E70FC5">
        <w:t>красный,</w:t>
      </w:r>
      <w:r w:rsidR="00E70FC5" w:rsidRPr="00E70FC5">
        <w:t xml:space="preserve"> </w:t>
      </w:r>
      <w:r w:rsidRPr="00E70FC5">
        <w:t>умеренно</w:t>
      </w:r>
      <w:r w:rsidR="00E70FC5" w:rsidRPr="00E70FC5">
        <w:t xml:space="preserve"> </w:t>
      </w:r>
      <w:r w:rsidRPr="00E70FC5">
        <w:t>выраженный,</w:t>
      </w:r>
      <w:r w:rsidR="00E70FC5" w:rsidRPr="00E70FC5">
        <w:t xml:space="preserve"> </w:t>
      </w:r>
      <w:r w:rsidRPr="00E70FC5">
        <w:t>не распространенный, появляется через 20 сек, исчезает через 2-3 мин</w:t>
      </w:r>
      <w:r w:rsidR="00E70FC5" w:rsidRPr="00E70FC5">
        <w:t xml:space="preserve">. </w:t>
      </w:r>
      <w:r w:rsidRPr="00E70FC5">
        <w:t>Сальность кожи, температура в норме</w:t>
      </w:r>
      <w:r w:rsidR="00E70FC5" w:rsidRPr="00E70FC5">
        <w:t xml:space="preserve">. </w:t>
      </w:r>
      <w:r w:rsidRPr="00E70FC5">
        <w:t>Кожные покровы и придатки без трофических изменений, пролежней, повышенного потоотделения нет</w:t>
      </w:r>
      <w:r w:rsidR="00E70FC5" w:rsidRPr="00E70FC5">
        <w:t xml:space="preserve">. </w:t>
      </w:r>
      <w:r w:rsidRPr="00E70FC5">
        <w:t>Подкожный жировой слой развит умеренно</w:t>
      </w:r>
      <w:r w:rsidR="00E70FC5" w:rsidRPr="00E70FC5">
        <w:t xml:space="preserve">. </w:t>
      </w:r>
      <w:r w:rsidRPr="00E70FC5">
        <w:t>Болезненность при пальпации шейных вегетативных узлов, солнечного сплетения</w:t>
      </w:r>
      <w:r w:rsidR="00E70FC5" w:rsidRPr="00E70FC5">
        <w:t xml:space="preserve"> </w:t>
      </w:r>
      <w:r w:rsidRPr="00E70FC5">
        <w:t>отсутствуют</w:t>
      </w:r>
      <w:r w:rsidR="00E70FC5" w:rsidRPr="00E70FC5">
        <w:t xml:space="preserve">. </w:t>
      </w:r>
      <w:r w:rsidRPr="00E70FC5">
        <w:t>Зрачки</w:t>
      </w:r>
      <w:r w:rsidR="00E70FC5" w:rsidRPr="00E70FC5">
        <w:t xml:space="preserve"> </w:t>
      </w:r>
      <w:r w:rsidRPr="00E70FC5">
        <w:t>симметричные</w:t>
      </w:r>
      <w:r w:rsidR="00E70FC5" w:rsidRPr="00E70FC5">
        <w:t xml:space="preserve">. </w:t>
      </w:r>
      <w:r w:rsidRPr="00E70FC5">
        <w:t>Рефлекс Ортнера</w:t>
      </w:r>
      <w:r w:rsidR="00E70FC5" w:rsidRPr="00E70FC5">
        <w:t xml:space="preserve">: </w:t>
      </w:r>
      <w:r w:rsidRPr="00E70FC5">
        <w:t>урежение на 9 уд/мин</w:t>
      </w:r>
      <w:r w:rsidR="00E70FC5" w:rsidRPr="00E70FC5">
        <w:t xml:space="preserve">. </w:t>
      </w:r>
      <w:r w:rsidRPr="00E70FC5">
        <w:t>Синдром Бернара – Горнера отрицателен</w:t>
      </w:r>
      <w:r w:rsidR="00E70FC5" w:rsidRPr="00E70FC5">
        <w:t xml:space="preserve">. </w:t>
      </w:r>
      <w:r w:rsidRPr="00E70FC5">
        <w:t>Ортоклиностатическая проба</w:t>
      </w:r>
      <w:r w:rsidR="00E70FC5" w:rsidRPr="00E70FC5">
        <w:t xml:space="preserve">: </w:t>
      </w:r>
      <w:r w:rsidRPr="00E70FC5">
        <w:t>показатели в норме</w:t>
      </w:r>
      <w:r w:rsidR="00E70FC5" w:rsidRPr="00E70FC5">
        <w:t xml:space="preserve">. </w:t>
      </w:r>
      <w:r w:rsidRPr="00E70FC5">
        <w:t>Симптом Ашнера</w:t>
      </w:r>
      <w:r w:rsidR="00E70FC5" w:rsidRPr="00E70FC5">
        <w:t xml:space="preserve">: </w:t>
      </w:r>
      <w:r w:rsidRPr="00E70FC5">
        <w:t>урежение на 10 уд\мин</w:t>
      </w:r>
      <w:r w:rsidR="00E70FC5" w:rsidRPr="00E70FC5">
        <w:t xml:space="preserve">. 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B63D61">
      <w:pPr>
        <w:pStyle w:val="2"/>
      </w:pPr>
      <w:r w:rsidRPr="00E70FC5">
        <w:t>План дополнительных методов обследования больного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Лабораторные исследования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Общий анализ крови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Биохимический анализ крови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Общий анализ мочи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Исследование кала на яйца глистов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Инструментальные исследования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ЭХО</w:t>
      </w:r>
      <w:r w:rsidR="00E70FC5" w:rsidRPr="00E70FC5">
        <w:t xml:space="preserve"> </w:t>
      </w:r>
      <w:r w:rsidRPr="00E70FC5">
        <w:t>– энцефалограмма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ЭЭГ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МРТ головного мозга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КТ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РЭГ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УЗИ внутренних органов</w:t>
      </w:r>
    </w:p>
    <w:p w:rsidR="00FE495D" w:rsidRPr="00E70FC5" w:rsidRDefault="00FE495D" w:rsidP="00B63D61">
      <w:pPr>
        <w:pStyle w:val="2"/>
      </w:pPr>
      <w:r w:rsidRPr="00E70FC5">
        <w:br w:type="page"/>
        <w:t>Топический диагноз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 основании жалоб больного на быстрые непроизвольные сокращения мышц лица (круговых мышц глаз и области носогубного треугольника</w:t>
      </w:r>
      <w:r w:rsidR="00E70FC5" w:rsidRPr="00E70FC5">
        <w:t xml:space="preserve">) </w:t>
      </w:r>
      <w:r w:rsidRPr="00E70FC5">
        <w:t>и шеи</w:t>
      </w:r>
      <w:r w:rsidR="00E70FC5" w:rsidRPr="00E70FC5">
        <w:t xml:space="preserve">; </w:t>
      </w:r>
      <w:r w:rsidRPr="00E70FC5">
        <w:t>данных анамнеза</w:t>
      </w:r>
      <w:r w:rsidR="00E70FC5" w:rsidRPr="00E70FC5">
        <w:t xml:space="preserve">: </w:t>
      </w:r>
      <w:r w:rsidRPr="00E70FC5">
        <w:t>тики появились 3 года назад после травмы головы</w:t>
      </w:r>
      <w:r w:rsidR="00E70FC5" w:rsidRPr="00E70FC5">
        <w:t xml:space="preserve">. </w:t>
      </w:r>
      <w:r w:rsidRPr="00E70FC5">
        <w:t>Данная симптоматика усиливается после психоэмоционального стресса</w:t>
      </w:r>
      <w:r w:rsidR="00E70FC5" w:rsidRPr="00E70FC5">
        <w:t xml:space="preserve">. </w:t>
      </w:r>
      <w:r w:rsidRPr="00E70FC5">
        <w:t>Можем предположить, что в патологический процесс вовлечена экстрапирамидная система, а в частности стриарная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Основываясь на вышеизложенное можно поставить следующий диагноз</w:t>
      </w:r>
      <w:r w:rsidR="00E70FC5" w:rsidRPr="00E70FC5">
        <w:t xml:space="preserve">: </w:t>
      </w:r>
      <w:r w:rsidRPr="00E70FC5">
        <w:t>насильственный гиперкинез мышц лица и шеи</w:t>
      </w:r>
      <w:r w:rsidR="00E70FC5" w:rsidRPr="00E70FC5">
        <w:t xml:space="preserve">.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Дифференциальный диагноз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Клинический диагноз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 основании анамнеза и жалоб больного можно поставить следующий диагноз</w:t>
      </w:r>
      <w:r w:rsidR="00E70FC5" w:rsidRPr="00E70FC5">
        <w:t xml:space="preserve">: </w:t>
      </w:r>
    </w:p>
    <w:p w:rsidR="00E70FC5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Насильственный гиперкинез мышц лица и шеи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Дневник</w:t>
      </w:r>
      <w:r w:rsidR="00E70FC5" w:rsidRPr="00E70FC5">
        <w:t xml:space="preserve">: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21</w:t>
      </w:r>
      <w:r w:rsidR="00E70FC5">
        <w:t>.0</w:t>
      </w:r>
      <w:r w:rsidRPr="00E70FC5">
        <w:t>4</w:t>
      </w:r>
      <w:r w:rsidR="00E70FC5">
        <w:t>.0</w:t>
      </w:r>
      <w:r w:rsidRPr="00E70FC5">
        <w:t>8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Знакомство с больным</w:t>
      </w:r>
      <w:r w:rsidR="00E70FC5" w:rsidRPr="00E70FC5">
        <w:t xml:space="preserve">. </w:t>
      </w:r>
      <w:r w:rsidRPr="00E70FC5">
        <w:t>Состояние удовлетворительное</w:t>
      </w:r>
      <w:r w:rsidR="00E70FC5" w:rsidRPr="00E70FC5">
        <w:t xml:space="preserve">. </w:t>
      </w:r>
      <w:r w:rsidRPr="00E70FC5">
        <w:t>Сознание ясное, положение активное, нарушений интеллекта и памяти нет</w:t>
      </w:r>
      <w:r w:rsidR="00E70FC5" w:rsidRPr="00E70FC5">
        <w:t xml:space="preserve">. </w:t>
      </w:r>
      <w:r w:rsidRPr="00E70FC5">
        <w:t>В контакт вступает охотно</w:t>
      </w:r>
      <w:r w:rsidR="00E70FC5" w:rsidRPr="00E70FC5">
        <w:t xml:space="preserve">. </w:t>
      </w:r>
      <w:r w:rsidRPr="00E70FC5">
        <w:t>Настроение ровное</w:t>
      </w:r>
      <w:r w:rsidR="00E70FC5" w:rsidRPr="00E70FC5">
        <w:t xml:space="preserve">. </w:t>
      </w:r>
      <w:r w:rsidRPr="00E70FC5">
        <w:t>Мимика адекватная, достаточно живая</w:t>
      </w:r>
      <w:r w:rsidR="00E70FC5" w:rsidRPr="00E70FC5">
        <w:t xml:space="preserve">. </w:t>
      </w:r>
      <w:r w:rsidRPr="00E70FC5">
        <w:t>Собран анамнез, проведено объективное исследование</w:t>
      </w:r>
      <w:r w:rsidR="00E70FC5" w:rsidRPr="00E70FC5">
        <w:t xml:space="preserve">. </w:t>
      </w:r>
      <w:r w:rsidRPr="00E70FC5">
        <w:t>Жалоб не предъявляет</w:t>
      </w:r>
      <w:r w:rsidR="00E70FC5" w:rsidRPr="00E70FC5">
        <w:t xml:space="preserve">. </w:t>
      </w:r>
      <w:r w:rsidRPr="00E70FC5">
        <w:t>В легких дыхание везикулярное, хрипы не выслушиваются</w:t>
      </w:r>
      <w:r w:rsidR="00E70FC5" w:rsidRPr="00E70FC5">
        <w:t xml:space="preserve">. </w:t>
      </w:r>
      <w:r w:rsidRPr="00E70FC5">
        <w:t>Тоны сердца ясные, ритмичные</w:t>
      </w:r>
      <w:r w:rsidR="00E70FC5" w:rsidRPr="00E70FC5">
        <w:t xml:space="preserve">. </w:t>
      </w:r>
      <w:r w:rsidRPr="00E70FC5">
        <w:t>АД 120/80, пульс 76 в мин</w:t>
      </w:r>
      <w:r w:rsidR="00E70FC5" w:rsidRPr="00E70FC5">
        <w:t xml:space="preserve">. </w:t>
      </w:r>
      <w:r w:rsidRPr="00E70FC5">
        <w:t>Живот мягкий, безболезненный</w:t>
      </w:r>
      <w:r w:rsidR="00E70FC5" w:rsidRPr="00E70FC5">
        <w:t xml:space="preserve">. </w:t>
      </w:r>
      <w:r w:rsidRPr="00E70FC5">
        <w:t>Стул, диурез в норме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23</w:t>
      </w:r>
      <w:r w:rsidR="00E70FC5">
        <w:t>.0</w:t>
      </w:r>
      <w:r w:rsidRPr="00E70FC5">
        <w:t>4</w:t>
      </w:r>
      <w:r w:rsidR="00E70FC5">
        <w:t>.0</w:t>
      </w:r>
      <w:r w:rsidRPr="00E70FC5">
        <w:t>8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Состояние удовлетворительное, сознание ясное</w:t>
      </w:r>
      <w:r w:rsidR="00E70FC5" w:rsidRPr="00E70FC5">
        <w:t xml:space="preserve">. </w:t>
      </w:r>
      <w:r w:rsidRPr="00E70FC5">
        <w:t>Приступов тиков не было</w:t>
      </w:r>
      <w:r w:rsidR="00E70FC5" w:rsidRPr="00E70FC5">
        <w:t xml:space="preserve">. </w:t>
      </w:r>
      <w:r w:rsidRPr="00E70FC5">
        <w:t>Настроение ровное, сон полноценный</w:t>
      </w:r>
      <w:r w:rsidR="00E70FC5" w:rsidRPr="00E70FC5">
        <w:t xml:space="preserve">. </w:t>
      </w:r>
      <w:r w:rsidRPr="00E70FC5">
        <w:t>Проведено исследование неврологического статуса</w:t>
      </w:r>
      <w:r w:rsidR="00E70FC5" w:rsidRPr="00E70FC5">
        <w:t xml:space="preserve">. </w:t>
      </w:r>
      <w:r w:rsidRPr="00E70FC5">
        <w:t>Живот мягкий, безболезненный</w:t>
      </w:r>
      <w:r w:rsidR="00E70FC5" w:rsidRPr="00E70FC5">
        <w:t xml:space="preserve">. </w:t>
      </w:r>
      <w:r w:rsidRPr="00E70FC5">
        <w:t>Стул, диурез в норме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25</w:t>
      </w:r>
      <w:r w:rsidR="00E70FC5">
        <w:t>.0</w:t>
      </w:r>
      <w:r w:rsidRPr="00E70FC5">
        <w:t>4</w:t>
      </w:r>
      <w:r w:rsidR="00E70FC5">
        <w:t>.0</w:t>
      </w:r>
      <w:r w:rsidRPr="00E70FC5">
        <w:t>8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Состояние удовлетворительное, сознание ясное</w:t>
      </w:r>
      <w:r w:rsidR="00E70FC5" w:rsidRPr="00E70FC5">
        <w:t xml:space="preserve">. </w:t>
      </w:r>
      <w:r w:rsidRPr="00E70FC5">
        <w:t>Приступов тиков не было</w:t>
      </w:r>
      <w:r w:rsidR="00E70FC5" w:rsidRPr="00E70FC5">
        <w:t xml:space="preserve">. </w:t>
      </w:r>
      <w:r w:rsidRPr="00E70FC5">
        <w:t>Настроение хорошее, сон без отклонений</w:t>
      </w:r>
      <w:r w:rsidR="00E70FC5" w:rsidRPr="00E70FC5">
        <w:t xml:space="preserve">. </w:t>
      </w:r>
      <w:r w:rsidRPr="00E70FC5">
        <w:t>Субъективно ощущает себя лучше</w:t>
      </w:r>
      <w:r w:rsidR="00E70FC5" w:rsidRPr="00E70FC5">
        <w:t xml:space="preserve">. </w:t>
      </w:r>
      <w:r w:rsidRPr="00E70FC5">
        <w:t>Изменений неврологического статуса нет</w:t>
      </w:r>
      <w:r w:rsidR="00E70FC5" w:rsidRPr="00E70FC5">
        <w:t xml:space="preserve">. </w:t>
      </w:r>
      <w:r w:rsidRPr="00E70FC5">
        <w:t>Живот мягкий, безболезненный</w:t>
      </w:r>
      <w:r w:rsidR="00E70FC5" w:rsidRPr="00E70FC5">
        <w:t xml:space="preserve">. </w:t>
      </w:r>
      <w:r w:rsidRPr="00E70FC5">
        <w:t>Стул, диурез в норме</w:t>
      </w:r>
      <w:r w:rsidR="00E70FC5" w:rsidRPr="00E70FC5">
        <w:t xml:space="preserve">. 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B63D61">
      <w:pPr>
        <w:pStyle w:val="2"/>
      </w:pPr>
      <w:r w:rsidRPr="00E70FC5">
        <w:t>Лечение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Охранительный щадящий режим, четкий режим дня, исключение дополнительных физических и эмоциональных нагрузок</w:t>
      </w:r>
      <w:r w:rsidR="00E70FC5" w:rsidRPr="00E70FC5">
        <w:t xml:space="preserve">. 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противоэпилептические препараты</w:t>
      </w:r>
      <w:r w:rsidR="00E70FC5" w:rsidRPr="00E70FC5">
        <w:t xml:space="preserve">: </w:t>
      </w:r>
      <w:r w:rsidRPr="00E70FC5">
        <w:t>Конвулекс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транквилизаторы</w:t>
      </w:r>
      <w:r w:rsidR="00E70FC5" w:rsidRPr="00E70FC5">
        <w:t xml:space="preserve">: </w:t>
      </w:r>
      <w:r w:rsidRPr="00E70FC5">
        <w:t>Седуксен</w:t>
      </w:r>
    </w:p>
    <w:p w:rsidR="00FE495D" w:rsidRP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витамины группы В</w:t>
      </w:r>
    </w:p>
    <w:p w:rsidR="00E70FC5" w:rsidRDefault="00FE495D" w:rsidP="00E70FC5">
      <w:pPr>
        <w:widowControl w:val="0"/>
        <w:autoSpaceDE w:val="0"/>
        <w:autoSpaceDN w:val="0"/>
        <w:adjustRightInd w:val="0"/>
        <w:ind w:firstLine="709"/>
      </w:pPr>
      <w:r w:rsidRPr="00E70FC5">
        <w:t>физиотерапия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B63D61" w:rsidP="00B63D61">
      <w:pPr>
        <w:pStyle w:val="2"/>
      </w:pPr>
      <w:r>
        <w:br w:type="page"/>
      </w:r>
      <w:r w:rsidR="00FE495D" w:rsidRPr="00E70FC5">
        <w:t>Литература</w:t>
      </w:r>
    </w:p>
    <w:p w:rsidR="00B63D61" w:rsidRDefault="00B63D61" w:rsidP="00E70FC5">
      <w:pPr>
        <w:widowControl w:val="0"/>
        <w:autoSpaceDE w:val="0"/>
        <w:autoSpaceDN w:val="0"/>
        <w:adjustRightInd w:val="0"/>
        <w:ind w:firstLine="709"/>
      </w:pPr>
    </w:p>
    <w:p w:rsidR="00FE495D" w:rsidRPr="00E70FC5" w:rsidRDefault="00FE495D" w:rsidP="00B63D61">
      <w:pPr>
        <w:pStyle w:val="a2"/>
        <w:tabs>
          <w:tab w:val="left" w:pos="560"/>
        </w:tabs>
        <w:ind w:firstLine="0"/>
      </w:pPr>
      <w:r w:rsidRPr="00E70FC5">
        <w:t>Бадалян Л</w:t>
      </w:r>
      <w:r w:rsidR="00E70FC5">
        <w:t xml:space="preserve">.О. </w:t>
      </w:r>
      <w:r w:rsidRPr="00E70FC5">
        <w:t>Детская неврология</w:t>
      </w:r>
      <w:r w:rsidR="00E70FC5" w:rsidRPr="00E70FC5">
        <w:t xml:space="preserve">. </w:t>
      </w:r>
      <w:r w:rsidRPr="00E70FC5">
        <w:t>– 3-е изд</w:t>
      </w:r>
      <w:r w:rsidR="00E70FC5" w:rsidRPr="00E70FC5">
        <w:t xml:space="preserve">. </w:t>
      </w:r>
      <w:r w:rsidRPr="00E70FC5">
        <w:t>– М</w:t>
      </w:r>
      <w:r w:rsidR="00E70FC5" w:rsidRPr="00E70FC5">
        <w:t xml:space="preserve">.: </w:t>
      </w:r>
      <w:r w:rsidRPr="00E70FC5">
        <w:t>Медицина, 1984</w:t>
      </w:r>
      <w:r w:rsidR="00E70FC5" w:rsidRPr="00E70FC5">
        <w:t xml:space="preserve">. </w:t>
      </w:r>
    </w:p>
    <w:p w:rsidR="00FE495D" w:rsidRPr="00E70FC5" w:rsidRDefault="00FE495D" w:rsidP="00B63D61">
      <w:pPr>
        <w:pStyle w:val="a2"/>
        <w:tabs>
          <w:tab w:val="left" w:pos="560"/>
        </w:tabs>
        <w:ind w:firstLine="0"/>
      </w:pPr>
      <w:r w:rsidRPr="00E70FC5">
        <w:t>Скоромец А</w:t>
      </w:r>
      <w:r w:rsidR="00E70FC5">
        <w:t xml:space="preserve">.А. </w:t>
      </w:r>
      <w:r w:rsidRPr="00E70FC5">
        <w:t>Топическая диагностика заболеваний нервной системы</w:t>
      </w:r>
      <w:r w:rsidR="00E70FC5" w:rsidRPr="00E70FC5">
        <w:t xml:space="preserve">: </w:t>
      </w:r>
      <w:r w:rsidRPr="00E70FC5">
        <w:t>Руководство для врачей</w:t>
      </w:r>
      <w:r w:rsidR="00E70FC5" w:rsidRPr="00E70FC5">
        <w:t xml:space="preserve">. </w:t>
      </w:r>
      <w:r w:rsidRPr="00E70FC5">
        <w:t>– Л</w:t>
      </w:r>
      <w:r w:rsidR="00E70FC5" w:rsidRPr="00E70FC5">
        <w:t xml:space="preserve">.: </w:t>
      </w:r>
      <w:r w:rsidRPr="00E70FC5">
        <w:t>Медицина, 1989</w:t>
      </w:r>
      <w:r w:rsidR="00E70FC5" w:rsidRPr="00E70FC5">
        <w:t xml:space="preserve">. </w:t>
      </w:r>
    </w:p>
    <w:p w:rsidR="00FE495D" w:rsidRPr="00E70FC5" w:rsidRDefault="00FE495D" w:rsidP="00B63D61">
      <w:pPr>
        <w:pStyle w:val="a2"/>
        <w:tabs>
          <w:tab w:val="left" w:pos="560"/>
        </w:tabs>
        <w:ind w:firstLine="0"/>
      </w:pPr>
      <w:r w:rsidRPr="00E70FC5">
        <w:t>Гусев Е</w:t>
      </w:r>
      <w:r w:rsidR="00E70FC5">
        <w:t xml:space="preserve">.И. </w:t>
      </w:r>
      <w:r w:rsidRPr="00E70FC5">
        <w:t>и др</w:t>
      </w:r>
      <w:r w:rsidR="00E70FC5" w:rsidRPr="00E70FC5">
        <w:t xml:space="preserve">. </w:t>
      </w:r>
      <w:r w:rsidRPr="00E70FC5">
        <w:t>Неврология и нейрохирургия</w:t>
      </w:r>
      <w:r w:rsidR="00E70FC5" w:rsidRPr="00E70FC5">
        <w:t xml:space="preserve">: </w:t>
      </w:r>
      <w:r w:rsidRPr="00E70FC5">
        <w:t>Учебник</w:t>
      </w:r>
      <w:r w:rsidR="00E70FC5" w:rsidRPr="00E70FC5">
        <w:t xml:space="preserve">. - </w:t>
      </w:r>
      <w:r w:rsidRPr="00E70FC5">
        <w:t>М</w:t>
      </w:r>
      <w:r w:rsidR="00E70FC5" w:rsidRPr="00E70FC5">
        <w:t xml:space="preserve">.: </w:t>
      </w:r>
      <w:r w:rsidRPr="00E70FC5">
        <w:t>Медицина</w:t>
      </w:r>
      <w:r w:rsidR="00E70FC5" w:rsidRPr="00E70FC5">
        <w:t>, 20</w:t>
      </w:r>
      <w:r w:rsidRPr="00E70FC5">
        <w:t>00</w:t>
      </w:r>
      <w:r w:rsidR="00E70FC5" w:rsidRPr="00E70FC5">
        <w:t xml:space="preserve">. </w:t>
      </w:r>
    </w:p>
    <w:p w:rsidR="00FE495D" w:rsidRPr="00E70FC5" w:rsidRDefault="00FE495D" w:rsidP="00B63D61">
      <w:pPr>
        <w:pStyle w:val="a2"/>
        <w:tabs>
          <w:tab w:val="left" w:pos="560"/>
        </w:tabs>
        <w:ind w:firstLine="0"/>
      </w:pPr>
      <w:r w:rsidRPr="00E70FC5">
        <w:t>Симптомы и синдромы</w:t>
      </w:r>
      <w:r w:rsidR="00E70FC5" w:rsidRPr="00E70FC5">
        <w:t xml:space="preserve">. </w:t>
      </w:r>
      <w:r w:rsidRPr="00E70FC5">
        <w:t>Энциклопедический словарь – справочник в трех томах</w:t>
      </w:r>
      <w:r w:rsidR="00E70FC5" w:rsidRPr="00E70FC5">
        <w:t xml:space="preserve">. </w:t>
      </w:r>
      <w:r w:rsidRPr="00E70FC5">
        <w:t>Под ред</w:t>
      </w:r>
      <w:r w:rsidR="00E70FC5">
        <w:t xml:space="preserve">.А.Н. </w:t>
      </w:r>
      <w:r w:rsidRPr="00E70FC5">
        <w:t>Смирнова</w:t>
      </w:r>
      <w:r w:rsidR="00E70FC5" w:rsidRPr="00E70FC5">
        <w:t xml:space="preserve">. </w:t>
      </w:r>
      <w:r w:rsidRPr="00E70FC5">
        <w:t>Справочная библиотека врача</w:t>
      </w:r>
      <w:r w:rsidR="00E70FC5" w:rsidRPr="00E70FC5">
        <w:t xml:space="preserve">. </w:t>
      </w:r>
      <w:r w:rsidRPr="00E70FC5">
        <w:t>Вып</w:t>
      </w:r>
      <w:r w:rsidR="00E70FC5">
        <w:t>.1</w:t>
      </w:r>
      <w:r w:rsidRPr="00E70FC5">
        <w:t>0</w:t>
      </w:r>
      <w:r w:rsidR="00E70FC5" w:rsidRPr="00E70FC5">
        <w:t xml:space="preserve">. </w:t>
      </w:r>
      <w:r w:rsidRPr="00E70FC5">
        <w:t>– М</w:t>
      </w:r>
      <w:r w:rsidR="00E70FC5" w:rsidRPr="00E70FC5">
        <w:t xml:space="preserve">.: </w:t>
      </w:r>
      <w:r w:rsidRPr="00E70FC5">
        <w:t>КАППА, 1994</w:t>
      </w:r>
      <w:r w:rsidR="00E70FC5" w:rsidRPr="00E70FC5">
        <w:t xml:space="preserve">. </w:t>
      </w:r>
      <w:bookmarkStart w:id="0" w:name="_GoBack"/>
      <w:bookmarkEnd w:id="0"/>
    </w:p>
    <w:sectPr w:rsidR="00FE495D" w:rsidRPr="00E70FC5" w:rsidSect="00E70F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26" w:rsidRDefault="0053492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34926" w:rsidRDefault="0053492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553" w:rsidRDefault="00A11553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553" w:rsidRDefault="00A1155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26" w:rsidRDefault="0053492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34926" w:rsidRDefault="0053492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553" w:rsidRDefault="00F16F55" w:rsidP="00E70FC5">
    <w:pPr>
      <w:pStyle w:val="af4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A11553" w:rsidRDefault="00A11553" w:rsidP="00E70FC5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553" w:rsidRDefault="00A1155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4A90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1F4A37"/>
    <w:multiLevelType w:val="singleLevel"/>
    <w:tmpl w:val="B8400C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>
    <w:nsid w:val="02B8052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5F2E00"/>
    <w:multiLevelType w:val="singleLevel"/>
    <w:tmpl w:val="BE8464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</w:abstractNum>
  <w:abstractNum w:abstractNumId="5">
    <w:nsid w:val="0AF764BA"/>
    <w:multiLevelType w:val="singleLevel"/>
    <w:tmpl w:val="07A6A9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0F55583E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7">
    <w:nsid w:val="11082023"/>
    <w:multiLevelType w:val="hybridMultilevel"/>
    <w:tmpl w:val="07360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F76E9"/>
    <w:multiLevelType w:val="singleLevel"/>
    <w:tmpl w:val="596870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>
    <w:nsid w:val="1CCF71A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29FA241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2F9B7750"/>
    <w:multiLevelType w:val="singleLevel"/>
    <w:tmpl w:val="039CDF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2">
    <w:nsid w:val="2FB26F30"/>
    <w:multiLevelType w:val="singleLevel"/>
    <w:tmpl w:val="E6A28FF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05D1CA3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183" w:hanging="283"/>
      </w:pPr>
    </w:lvl>
  </w:abstractNum>
  <w:abstractNum w:abstractNumId="14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A865B5"/>
    <w:multiLevelType w:val="singleLevel"/>
    <w:tmpl w:val="F97CB09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81F741F"/>
    <w:multiLevelType w:val="hybridMultilevel"/>
    <w:tmpl w:val="4046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132793"/>
    <w:multiLevelType w:val="hybridMultilevel"/>
    <w:tmpl w:val="81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F3A86"/>
    <w:multiLevelType w:val="hybridMultilevel"/>
    <w:tmpl w:val="A9FCC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245BF6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698C638B"/>
    <w:multiLevelType w:val="hybridMultilevel"/>
    <w:tmpl w:val="1AC428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DAD5C44"/>
    <w:multiLevelType w:val="hybridMultilevel"/>
    <w:tmpl w:val="DC1220E8"/>
    <w:lvl w:ilvl="0" w:tplc="A920D996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9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15"/>
  </w:num>
  <w:num w:numId="14">
    <w:abstractNumId w:val="12"/>
  </w:num>
  <w:num w:numId="15">
    <w:abstractNumId w:val="11"/>
  </w:num>
  <w:num w:numId="16">
    <w:abstractNumId w:val="18"/>
  </w:num>
  <w:num w:numId="17">
    <w:abstractNumId w:val="7"/>
  </w:num>
  <w:num w:numId="18">
    <w:abstractNumId w:val="21"/>
  </w:num>
  <w:num w:numId="19">
    <w:abstractNumId w:val="17"/>
  </w:num>
  <w:num w:numId="20">
    <w:abstractNumId w:val="0"/>
  </w:num>
  <w:num w:numId="21">
    <w:abstractNumId w:val="16"/>
  </w:num>
  <w:num w:numId="22">
    <w:abstractNumId w:val="14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086"/>
    <w:rsid w:val="00534926"/>
    <w:rsid w:val="00771E42"/>
    <w:rsid w:val="007B0192"/>
    <w:rsid w:val="00A11553"/>
    <w:rsid w:val="00B0064A"/>
    <w:rsid w:val="00B0599B"/>
    <w:rsid w:val="00B63D61"/>
    <w:rsid w:val="00BF6852"/>
    <w:rsid w:val="00CA7E54"/>
    <w:rsid w:val="00D22086"/>
    <w:rsid w:val="00E70FC5"/>
    <w:rsid w:val="00F16F55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80CFDE-EC2B-421D-B34B-04EAC49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E70FC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E70FC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E70FC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E70FC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E70FC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E70FC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E70FC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E70FC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E70FC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3"/>
    <w:link w:val="a8"/>
    <w:uiPriority w:val="99"/>
    <w:rsid w:val="00E70FC5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9">
    <w:name w:val="Повестка"/>
    <w:basedOn w:val="a3"/>
    <w:uiPriority w:val="99"/>
    <w:pPr>
      <w:widowControl w:val="0"/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  <w:style w:type="paragraph" w:styleId="HTML">
    <w:name w:val="HTML Preformatted"/>
    <w:basedOn w:val="a3"/>
    <w:link w:val="HTML0"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Verdana" w:hAnsi="Verdana" w:cs="Verdana"/>
      <w:color w:val="555555"/>
      <w:sz w:val="19"/>
      <w:szCs w:val="19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List"/>
    <w:basedOn w:val="a3"/>
    <w:uiPriority w:val="99"/>
    <w:pPr>
      <w:widowControl w:val="0"/>
      <w:autoSpaceDE w:val="0"/>
      <w:autoSpaceDN w:val="0"/>
      <w:adjustRightInd w:val="0"/>
      <w:ind w:left="283" w:hanging="283"/>
    </w:pPr>
  </w:style>
  <w:style w:type="paragraph" w:styleId="21">
    <w:name w:val="List 2"/>
    <w:basedOn w:val="a3"/>
    <w:uiPriority w:val="99"/>
    <w:pPr>
      <w:widowControl w:val="0"/>
      <w:autoSpaceDE w:val="0"/>
      <w:autoSpaceDN w:val="0"/>
      <w:adjustRightInd w:val="0"/>
      <w:ind w:left="566" w:hanging="283"/>
    </w:pPr>
  </w:style>
  <w:style w:type="paragraph" w:styleId="ab">
    <w:name w:val="Date"/>
    <w:basedOn w:val="a3"/>
    <w:next w:val="a3"/>
    <w:link w:val="ac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Дата Знак"/>
    <w:link w:val="ab"/>
    <w:uiPriority w:val="99"/>
    <w:semiHidden/>
    <w:rPr>
      <w:sz w:val="28"/>
      <w:szCs w:val="28"/>
    </w:rPr>
  </w:style>
  <w:style w:type="paragraph" w:styleId="a">
    <w:name w:val="List Bullet"/>
    <w:basedOn w:val="a3"/>
    <w:autoRedefine/>
    <w:uiPriority w:val="99"/>
    <w:pPr>
      <w:widowControl w:val="0"/>
      <w:numPr>
        <w:numId w:val="20"/>
      </w:numPr>
      <w:autoSpaceDE w:val="0"/>
      <w:autoSpaceDN w:val="0"/>
      <w:adjustRightInd w:val="0"/>
    </w:pPr>
  </w:style>
  <w:style w:type="paragraph" w:styleId="ad">
    <w:name w:val="List Continue"/>
    <w:basedOn w:val="a3"/>
    <w:uiPriority w:val="99"/>
    <w:pPr>
      <w:widowControl w:val="0"/>
      <w:autoSpaceDE w:val="0"/>
      <w:autoSpaceDN w:val="0"/>
      <w:adjustRightInd w:val="0"/>
      <w:spacing w:after="120"/>
      <w:ind w:left="283" w:firstLine="709"/>
    </w:pPr>
  </w:style>
  <w:style w:type="paragraph" w:styleId="ae">
    <w:name w:val="Title"/>
    <w:basedOn w:val="a3"/>
    <w:link w:val="af"/>
    <w:uiPriority w:val="99"/>
    <w:qFormat/>
    <w:pPr>
      <w:widowControl w:val="0"/>
      <w:autoSpaceDE w:val="0"/>
      <w:autoSpaceDN w:val="0"/>
      <w:adjustRightInd w:val="0"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3"/>
    <w:link w:val="af1"/>
    <w:uiPriority w:val="99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styleId="af2">
    <w:name w:val="Subtitle"/>
    <w:basedOn w:val="a3"/>
    <w:link w:val="af3"/>
    <w:uiPriority w:val="99"/>
    <w:qFormat/>
    <w:pPr>
      <w:widowControl w:val="0"/>
      <w:autoSpaceDE w:val="0"/>
      <w:autoSpaceDN w:val="0"/>
      <w:adjustRightInd w:val="0"/>
      <w:spacing w:after="60"/>
      <w:ind w:firstLine="709"/>
      <w:jc w:val="center"/>
      <w:outlineLvl w:val="1"/>
    </w:pPr>
    <w:rPr>
      <w:rFonts w:ascii="Arial" w:hAnsi="Arial" w:cs="Arial"/>
    </w:rPr>
  </w:style>
  <w:style w:type="character" w:customStyle="1" w:styleId="af3">
    <w:name w:val="Подзаголовок Знак"/>
    <w:link w:val="af2"/>
    <w:uiPriority w:val="11"/>
    <w:rPr>
      <w:rFonts w:ascii="Cambria" w:eastAsia="Times New Roman" w:hAnsi="Cambria" w:cs="Times New Roman"/>
      <w:sz w:val="24"/>
      <w:szCs w:val="24"/>
    </w:rPr>
  </w:style>
  <w:style w:type="paragraph" w:styleId="af4">
    <w:name w:val="header"/>
    <w:basedOn w:val="a3"/>
    <w:next w:val="a7"/>
    <w:link w:val="af5"/>
    <w:uiPriority w:val="99"/>
    <w:rsid w:val="00E70F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1">
    <w:name w:val="лит"/>
    <w:basedOn w:val="a3"/>
    <w:autoRedefine/>
    <w:uiPriority w:val="99"/>
    <w:rsid w:val="00E70FC5"/>
    <w:pPr>
      <w:widowControl w:val="0"/>
      <w:numPr>
        <w:numId w:val="22"/>
      </w:numPr>
      <w:autoSpaceDE w:val="0"/>
      <w:autoSpaceDN w:val="0"/>
      <w:adjustRightInd w:val="0"/>
      <w:jc w:val="left"/>
    </w:pPr>
  </w:style>
  <w:style w:type="paragraph" w:styleId="af6">
    <w:name w:val="footer"/>
    <w:basedOn w:val="a3"/>
    <w:link w:val="af7"/>
    <w:uiPriority w:val="99"/>
    <w:semiHidden/>
    <w:rsid w:val="00E70FC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Верхний колонтитул Знак"/>
    <w:link w:val="af4"/>
    <w:uiPriority w:val="99"/>
    <w:semiHidden/>
    <w:locked/>
    <w:rsid w:val="00E70FC5"/>
    <w:rPr>
      <w:noProof/>
      <w:kern w:val="16"/>
      <w:sz w:val="28"/>
      <w:szCs w:val="28"/>
      <w:lang w:val="ru-RU" w:eastAsia="ru-RU"/>
    </w:rPr>
  </w:style>
  <w:style w:type="character" w:styleId="af8">
    <w:name w:val="page number"/>
    <w:uiPriority w:val="99"/>
    <w:rsid w:val="00E70FC5"/>
  </w:style>
  <w:style w:type="character" w:styleId="af9">
    <w:name w:val="footnote reference"/>
    <w:uiPriority w:val="99"/>
    <w:semiHidden/>
    <w:rsid w:val="00E70FC5"/>
    <w:rPr>
      <w:sz w:val="28"/>
      <w:szCs w:val="28"/>
      <w:vertAlign w:val="superscript"/>
    </w:rPr>
  </w:style>
  <w:style w:type="paragraph" w:customStyle="1" w:styleId="afa">
    <w:name w:val="выделение"/>
    <w:uiPriority w:val="99"/>
    <w:rsid w:val="00E70FC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b">
    <w:name w:val="Hyperlink"/>
    <w:uiPriority w:val="99"/>
    <w:rsid w:val="00E70FC5"/>
    <w:rPr>
      <w:color w:val="0000FF"/>
      <w:u w:val="single"/>
    </w:rPr>
  </w:style>
  <w:style w:type="character" w:customStyle="1" w:styleId="11">
    <w:name w:val="Текст Знак1"/>
    <w:link w:val="afc"/>
    <w:uiPriority w:val="99"/>
    <w:locked/>
    <w:rsid w:val="00E70FC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c">
    <w:name w:val="Plain Text"/>
    <w:basedOn w:val="a3"/>
    <w:link w:val="11"/>
    <w:uiPriority w:val="99"/>
    <w:rsid w:val="00E70FC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7">
    <w:name w:val="Нижний колонтитул Знак"/>
    <w:link w:val="af6"/>
    <w:uiPriority w:val="99"/>
    <w:semiHidden/>
    <w:locked/>
    <w:rsid w:val="00E70FC5"/>
    <w:rPr>
      <w:sz w:val="28"/>
      <w:szCs w:val="28"/>
      <w:lang w:val="ru-RU" w:eastAsia="ru-RU"/>
    </w:rPr>
  </w:style>
  <w:style w:type="character" w:customStyle="1" w:styleId="afe">
    <w:name w:val="номер страницы"/>
    <w:uiPriority w:val="99"/>
    <w:rsid w:val="00E70FC5"/>
    <w:rPr>
      <w:sz w:val="28"/>
      <w:szCs w:val="28"/>
    </w:rPr>
  </w:style>
  <w:style w:type="paragraph" w:styleId="aff">
    <w:name w:val="Normal (Web)"/>
    <w:basedOn w:val="a3"/>
    <w:uiPriority w:val="99"/>
    <w:rsid w:val="00E70FC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3"/>
    <w:next w:val="a3"/>
    <w:autoRedefine/>
    <w:uiPriority w:val="99"/>
    <w:semiHidden/>
    <w:rsid w:val="00E70FC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3"/>
    <w:next w:val="a3"/>
    <w:autoRedefine/>
    <w:uiPriority w:val="99"/>
    <w:semiHidden/>
    <w:rsid w:val="00E70FC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E70FC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E70FC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E70FC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0">
    <w:name w:val="список ненумерованный"/>
    <w:autoRedefine/>
    <w:uiPriority w:val="99"/>
    <w:rsid w:val="00E70FC5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E70FC5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70FC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70FC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70F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70FC5"/>
    <w:rPr>
      <w:i/>
      <w:iCs/>
    </w:rPr>
  </w:style>
  <w:style w:type="paragraph" w:customStyle="1" w:styleId="aff0">
    <w:name w:val="схема"/>
    <w:basedOn w:val="a3"/>
    <w:uiPriority w:val="99"/>
    <w:rsid w:val="00E70FC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1">
    <w:name w:val="ТАБЛИЦА"/>
    <w:next w:val="a3"/>
    <w:autoRedefine/>
    <w:uiPriority w:val="99"/>
    <w:rsid w:val="00E70FC5"/>
    <w:pPr>
      <w:spacing w:line="360" w:lineRule="auto"/>
    </w:pPr>
    <w:rPr>
      <w:color w:val="000000"/>
    </w:rPr>
  </w:style>
  <w:style w:type="paragraph" w:styleId="aff2">
    <w:name w:val="footnote text"/>
    <w:basedOn w:val="a3"/>
    <w:link w:val="aff3"/>
    <w:autoRedefine/>
    <w:uiPriority w:val="99"/>
    <w:semiHidden/>
    <w:rsid w:val="00E70FC5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uiPriority w:val="99"/>
    <w:rsid w:val="00E70FC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Алтайский государственный</vt:lpstr>
    </vt:vector>
  </TitlesOfParts>
  <Company>Мой дом</Company>
  <LinksUpToDate>false</LinksUpToDate>
  <CharactersWithSpaces>14077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Алтайский государственный</dc:title>
  <dc:subject/>
  <dc:creator>Катерина</dc:creator>
  <cp:keywords/>
  <dc:description/>
  <cp:lastModifiedBy>admin</cp:lastModifiedBy>
  <cp:revision>2</cp:revision>
  <cp:lastPrinted>2008-04-27T17:34:00Z</cp:lastPrinted>
  <dcterms:created xsi:type="dcterms:W3CDTF">2014-02-25T03:49:00Z</dcterms:created>
  <dcterms:modified xsi:type="dcterms:W3CDTF">2014-02-25T03:49:00Z</dcterms:modified>
</cp:coreProperties>
</file>