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D4" w:rsidRDefault="00114518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</w:rPr>
        <w:t>Научно-технический комитет ВМФ: и</w:t>
      </w:r>
      <w:r>
        <w:rPr>
          <w:b/>
          <w:bCs/>
          <w:color w:val="000000"/>
          <w:sz w:val="32"/>
          <w:szCs w:val="32"/>
        </w:rPr>
        <w:t>стория создания и его роль в организации кораблестроения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rStyle w:val="a5"/>
          <w:b w:val="0"/>
          <w:bCs w:val="0"/>
          <w:color w:val="000000"/>
          <w:sz w:val="24"/>
          <w:szCs w:val="24"/>
        </w:rPr>
        <w:t xml:space="preserve">В.А. Хитриков </w:t>
      </w:r>
      <w:r>
        <w:rPr>
          <w:rStyle w:val="a4"/>
          <w:i w:val="0"/>
          <w:iCs w:val="0"/>
          <w:color w:val="000000"/>
          <w:sz w:val="24"/>
          <w:szCs w:val="24"/>
        </w:rPr>
        <w:t xml:space="preserve">капитан 1 ранга, </w:t>
      </w:r>
      <w:r>
        <w:rPr>
          <w:rStyle w:val="a5"/>
          <w:b w:val="0"/>
          <w:bCs w:val="0"/>
          <w:color w:val="000000"/>
          <w:sz w:val="24"/>
          <w:szCs w:val="24"/>
        </w:rPr>
        <w:t xml:space="preserve">Е.А. Шитиков </w:t>
      </w:r>
      <w:r>
        <w:rPr>
          <w:rStyle w:val="a4"/>
          <w:i w:val="0"/>
          <w:iCs w:val="0"/>
          <w:color w:val="000000"/>
          <w:sz w:val="24"/>
          <w:szCs w:val="24"/>
        </w:rPr>
        <w:t>кандидат технических наук, лауреат Государственной премии, вице-адмирал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Трехсотлетняя история Российского флота свидетельствует о постоянной взаимосвязи науки и флота, широком использовании научных достижений при строительстве кораблей и их вооружения. С началом создания регулярного военного флота России организуются государственные службы руководства кораблестроением, при которых формируются специальные научные учреждения в целях привлечения ученых и достижений науки к решению военных, научно-технических и технологических проблем. Не раз менялись формы этих учреждений, их организация, функции и подчиненность, но с неизменным повышением роли централизованного руководства научной жизнью флота.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в 90-х годах XVIIв. был учрежден Приказ, с 1700г. названный Адмиралтейских Дел, ведавший всей практической деятельностью военного судостроения, разработкой требований к кораблям и их оружию, изучением зарубежного опыта, а также привлечением иностранных мастеров-судостроителей.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1718г. ПетромI Приказ Адмиралтейских Дел преобразован в Адмиралтейств-коллегию, на которую и был возложен государственный контроль за ходом и качеством строительства кораблей, их вооружения и снаряжения.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ПавлеI, имевшем чин генерал-адмирала, при Адмиралтейств-коллегий 25ноября 1799г. создается Особый Комитет для издания трудов и переводов по кораблестроению, артиллерии и другим отраслям военно-морского дела - в целях ознакомления офицеров с достижениями науки в этих областях.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образованием в 1802г. Министерства морских сил (с 1815 г. Морское министерство) в его состав включили Адмиралтейский Департамент, в ведении которого находились Ученая часть. Техническая часть, а также Гидрографическая служба.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1827г. в ходе новой реорганизации на базе Ученой части был создан самостоятельный Морской ученый комитет с различными секциями в целях сосредоточения в одном научном органе всех вопросов по координации исследований, ведущихся организациями флота и Петербургской академией наук. К руководству Комитета и его секций привлекались флотоводцы, мореплаватели, ученые, многие из которых были членами Петербургской академии наук. Среди них Ф.П.Врангель, П.Я.Гамалея, С.Е.Гурьев, А.С.Грейг, Л.Ю.Крафт, П.И.Рикорд, А.С.Шишков и многие другие.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Долгие годы Морским ученым комитетом руководил известный мореплаватель и географ, будущий Президент Петербургской академии наук адмирал Ф.П.Литке. Морской ученый комитет издавал “Ученые записки”, в которых печатались научные труды, в основном по морскому искусству.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1848г. Комитет стал выпускать ежемесячный журнал “Морской сборник”, издающийся и поныне.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первом томе этого журнала за 1848год Председатель Морского ученого комитета адмирал Ф.П.Литке призвал служащих Морского ведомства и старых моряков, оставивших службу, “считать “Морской сборник” своим журналом, который бы давал им возможность следить за всем, что совершается в мире их деятельности, которому они без робости могли бы доверить свои собственные, посильные, не многотрудные произведения, не довольно важные, чтобы занять место в “Ученых записках”, но драгоценные, может быть, для их собратов”.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журнале “Морской сборник”, полный комплект которого за 149лет хранится в Центральной военно-морской библиотеке в Петербурге, печатались краткие обозрения изобретений и опытов по всем отраслям морского искусства, известия о современном состоянии иностранных военных флотов, плавании судов и эскадр, происшествиях на море, исторические и литературные статьи, биографии, рассказы, некрологи и библиография.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Среди авторов журнала были выдающиеся флотоводцы - адмиралы П.С.Нахимов, Н.М.Чихачев, И.Ф.Крузенштерн, Г.И.Бутаков, С.О.Макаров, Н.Г.Кузнецов, С.Г.Горшков, а также ученые - И.А.Амосов, Д.И.Менделеев, А.Н.Крылов, И.Г.Бубнов, А.И.Берг, Ю.А.Шиманский.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1856г. в целях координации работы по научному обоснованию создания кораблей парового флота был создан Морской технический комитет кораблестроительного профиля для подготовки и рассмотрения предложений по комплектованию флота кораблями, постройке и ремонту кораблей и их паровых машин.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Позднее, в 1867г. оба комитета (Морской ученый и Морской технический) были объединены в Морской технический комитет (МТК) со следующими отделениями: кораблестроения, артиллерии, строительства, учебного. Комитет осуществлял научно-техническое руководство по созданию боевых кораблей, баз флота, портов и государственных судостроительных заводов. При МТК состояли: Морской музей. Комиссия артиллерийских опытов. Библиотека Морского министерства (ныне Центральная военно-морская библиотека), а также редакция журнала “Морской сборник”.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1884г. в Морском техническом комитете произошли изменения: из состава МТК был выведен Морской ученый комитет, который самостоятельно просуществовал до 1891г. В МТК теперь числились следующие отделы: кораблестроительный, механический, артиллерийский и минный.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русско-японской войны 1904-1905гг. МТК стал подчиняться непосредственно морскому министру. В период 1908—1910гг. исполняющим обязанности Председателя МТК был генерал-лейтенант А.Н.Крылов, при котором МТК на конкурсной основе разработал проекты самых совершенных по тому времени линкоров, миноносцев, крейсеров.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1911г., в связи с необходимостью разработки новой кораблестроительной программы и всемерного развития отечественного флота, на базе Главного управления кораблестроения и снабжения и Морского технического комитета было организовано единое Главное управление кораблестроения, которое просуществовало до 1918г. и много сделало для завершения строительства новых боевых кораблей Российского флота.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окончания гражданской войны возникла острая необходимость быстрейшего воссоздания Военно-Морского Флота. Потребовалось осуществлять централизованное научное и техническое руководство по восстановлению и последующему развитию флота молодой страны Советов с ее огромной протяженностью морских границ; необходимо было подготовить обоснованную программу разработки проектов новых кораблей, развития судостроительной промышленности и создания целого комплекса заводов-контрагентов.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Руководство страны сочло наиболее целесообразным поручить этот ответственный участок оборонной работы высшему научно-техническому органу, каким должен был стать Научно-технический комитет Морского ведомства, находящийся в подчинении высшего морского командования. В связи с этим 8сентября 1923г. Революционным Военным Советом СССР был издан приказ о введении в действие с 30сентября 1923г. Положения и штата Научно-технического комитета Морского ведомства (НТКМ).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НТКМ имел своим назначением: разработку вопросов и положений, касающихся теории и практики военно-морского дела и техники; руководство опытами и исследованиями в той же области; рассмотрение новых изобретений и предложений, касающихся усовершенствования как самого оружия и технических средств, так и методов их целесообразного и научного использования. В частности, на НТКМ возлагалось рассмотрение: проектов новых кораблей и их боевого вооружения и снабжения; модернизации существующих кораблей; развития и усиления средств морской обороны; оборудования баз, портовых плавучих средств, доков и т.п. для обслуживания военного флота; подъема затонувших судов, всех вспомогательных средств, необходимых для ведения работ. Кроме того, НТКМ обязан был проводить постоянное ознакомление командного состава флота с современным состоянием военно-морской техники за рубежом, а также со всеми новейшими усовершенствованиями и достижениями в этой области.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Научно-техническому комитету предоставлялось право: производить опыты, пользуясь для этой цели опытовыми бассейнами, полигонами, мастерскими, заводами, лабораториями морского ведомства, приобретать и выписывать из-за границы по ученой и военно-морской части чертежи, инструменты, модели и пособия, необходимые для научных работ; издавать печатные труды Комитета; командировать установленным порядком членов Комитета и его секций по России и заграницу для изучения и ознакомления с постановкой военно-морского дела.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состав Комитета входили: председатель, почетные, постоянные и совещательные члены и ученый секретарь. Комитет состоял из шести секций: артиллерийской, минной, механико-электротехнической и связи, кораблестроительной, подводной и физико-химической.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 назначался приказом Реввоенсовета из числа лиц высшего командного состава флота, имеющих высшее специальное образование, опыт службы на флоте и склонных к научной деятельности. Он пользовался правами начальника Главного управления ВМФ. Первым председателем стал П.Н.Лесков (бывший контр-адмирал царского флота).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Почетные члены с правом решающего голоса избирались Комитетом из числа лиц, известных своими заслугами и учеными трудами по военно-морскому делу, и утверждались высшим морским командованием.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Постоянные члены с правом решающего голоса, являвшиеся в то же время председателями секций, назначались из специалистов высшего командного или технического состава морского ведомства по представлению председателя Комитета. Кроме того, к числу постоянных членов Комитета по должности относились: начальник Морской академии, начальник Тактическо-технической части оперативного отдела Морского штаба республики, начальник Техническо-хозяйственного управления.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Совещательные члены избирались Комитетом из числа представителей науки и практики разных специальностей по военно-морскому делу и утверждались высшим морским командованием.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большом внимании руководства страны к науке флота свидетельствует тот факт, что в высшем военно-техническом органе морского ведомства, каким являлся НТКМ, в этот период по штату было 9 человек высшего командного состава флота. Кстати, ныне в Морском научном комитете нет ни одной штатной адмиральской должности.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первых почетных членов НТКМ были видные ученые нашей страны, известные всему миру, в частности А.Н.Крылов, Ю.М.Шокальский, А.И.Берг, Л.Г.Гончаров, А.В.Шталь, Н.И.Игнатьев, К.П.Боклевский, Ю.А.Шиманский. Они принимали активное участие в разработке и обсуждении первой программы развития флота, его кораблей и вооружения на 1926-1932гг. Реализация этой программы показала, что высококвалифицированного, но малочисленного состава НТКМ уже не хватало для всестороннего и комплексного решения возникающих многочисленных и сложных задач как в области тактико-технических обоснований и разработок новых кораблей и образцов оружия и техники, так и осуществления долгосрочного планирования и прогнозирования их развития.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1931-1932гг. было принято решение о создании на базе секций НТКМ научно-исследовательских институтов ВМФ (военного кораблестроения, артиллерийского, минно-торпедного, химического, связи). Вновь сформированные специализированные институты ВМФ создали все необходимое для осуществления уже в ближайшие годы коренного переоснащения находящихся в строю боевых кораблей, развертывания строительства большого современного флота. Функции НТКМ по координации исследований и общему руководству всех институтов ВМФ были возложены на Научно-исследовательский институт военного кораблестроения (НИВК).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дальнейшем по решению Совета Народных Комиссаров СССР от 26мая 1938г. мощный НИВК ВМФ с Опытовым бассейном и его лучшими военными специалистами и учеными был передан в ведение Наркомата оборонной промышленности (НИИ-45), затем вновь созданному Наркомату судостроительной промышленности и ему было присвоено новое название - ЦНИИ-45 (ныне ГНЦ ЦНИИ им. академика А.Н.Крылова). Следует отметить, что в ходе создания Военно-Морского Флота его многие научные и инженерные кадры стали руководящим звеном судостроительной отрасли (М.В.Егоров, Б.Н.Зубов, В.И.Першин и др.).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 практика повседневной деятельности и опыт прошлого показали, что и в Военно-Морском Флоте без специального руководящего и координирующего научного центра невозможны разработка программ развития флота и координация выполнения комплексных фундаментальных, поисковых и прикладных исследований институтов ВМФ, Академии наук и промышленности. Поэтому уже в январе 1939г. был вновь сформирован Научно-технический комитет непосредственно в подчинении ВМФ.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Председателем НТК ВМФ назначен талантливый кораблестроитель и организатор контр-адмирал А.А.Фролов, а его заместителем - известный ученый в области теории корабля контр-адмирал В.Г.Власов. Сотрудники Комитета участвовали в разработке и рассмотрении проектов боевых кораблей и их оружия. На Комитет возлагалось также определение технической политики и перспектив развития многочисленных отраслей промышленности, работающих в интересах ВМФ.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началом Великой Отечественной войны деятельность НТК ВМФ, насчитывавшего в своем составе 126военнослужащих и 86служащих, была переориентирована на оперативное решение научно-технических проблем, возникающих в ходе боевых действий флота, сокращения сроков введения в строй достраивающихся кораблей, улучшения их мореходных качеств и прочности корпусов, совершенствование вооружения. Создавались специальные группы из сотрудников НТК и флотских специалистов, которые изучали боевой опыт, вопросы живучести и защиты, прочности корпусов, использования их вооружения в бою. В составе таких групп активно работали А.А.Жуков, А.А.Якимов, В.Г.Власов, Л.А.Коршунов, А.К.Попов, Н.П.Сербии, М.А.Рудницкий и ученые Академии наук.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После окончания войны, в связи с рядом последовательных изменений в структуре органов управления ВМФ, соответственно уточнялись и корректировались наименование, подчиненность, организация и функции Научно-технического комитета ВМФ (решение Народного Комиссариата ВМФ от 18.12.1945г., приказ Военно-морского министра СССР от 23.1.1952г., приказ Главнокомандующего ВМФ от 12.9.1955г.).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Общей задачей Комитета в соответствии с требованиями приказов являлось обеспечение строительства кораблей в точном соответствии с оперативно-тактическими потребностями флота в современной войне.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1960г. приказом ГК ВМФ был создан Морской научный комитет (МНК) Главного штаба (ГШ) ВМФ, объединивший научный отдел ГШ и Научно-технический комитет ВМФ. Этим обеспечивалось единство оперативно-тактических и технических требований к кораблям создаваемого океанского атомного ракетного флота.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исполнение приказа министра обороны СССР 1966г. Морской научный комитет ГШ ВМФ был преобразован в Научно-технический комитет ВМФ и подчинен непосредственно Главнокомандующему ВМФ.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отличие от НТК других видов Вооруженных сил и НТК Генерального штаба ВС в нем создана оперативно-тактическая секция на базе МНК ГШ ВМФ.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Председателем НТК ВМФ назначен видный военачальник адмирал Н.М.Харламов, бывший до этого Командующим Балтийским флотом и затем заместителем Начальника Генерального штаба ВС СССР. Он был замечательным человеком и прирожденным руководителем, отлично знал зарубежные флоты. Будучи почти всю войну главой советской военной миссии в Лондоне, координировавшей поставки в нашу страну вооружений, в том числе кораблей, сырья и продовольствия, он в июне 1944г. участвовал в десантной операции союзников по высадке войск в Нормандии, а затем в боях на территории Франции. Н.М.Харламов сумел сформировать в НТК ВМФ дружный коллектив из крупных флотских специалистов с большим научным и практическим опытом -Ф.И.Козлов, В.Д.Скугарев, В.А.Хитриков, Б.Ф.Балев, Ю.П.Бабин и др.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Общительный по характеру, адмирал Н.М.Харламов имел хорошие деловые контакты с руководителями оборонных отраслей промышленности, Академии наук и Высшей школы. Он постоянно общался с заместителями Главнокомандующего ВМФ и начальника ГШ ВМФ, с начальниками управлений и институтов ВМФ, которые по должности состояли также нештатными членами Комитета и участвовали в работе пленумов НТК по обсуждению важнейших проблем создания и развития океанского флота.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Далее в течение 15 лет НТК ВМФ возглавлял известный специалист в области оперативного искусства, доктор военно-морских наук, профессор, вице-адмирал К.А.Сталбо. В этот период Научно-технический комитет ВМФ совместно с Главным штабом, заместителями Главнокомандующего ВМФ, управлениями и институтами ВМФ разрабатывал проекты “Основных направлений развития кораблей, вооружения и техники ВМФ” на перспективу, проекты пятилетних планов: “Фундаментальных и поисковых исследований Академии наук и высшей школы”, “Научно-исследовательских и опытно-конструкторских работ по вооружению и военной технике ВМФ”, “Проектирования и строительства опытных, головных и экспериментальных кораблей ВМФ”. В этой работе активное участие принимали В.Ф.Дробленков, В.М.Крыльцов, Н.П.Вьюненко, В.П.Билашенко.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Разработке этих планов предшествовали выполнение комплекса прогнозных исследований в институтах ВМФ и Военно-морской академии, подготовка тактико-технических требований к кораблям и оружию и технико-экономических обоснований их создания.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внимание в работе НТК ВМФ уделялось согласованию исследований не только научных организаций ВМФ, но и промышленности. Практиковалась координация планов НИР институтов на специальных ежегодных совещаниях, проводимых обычно с НИУ ВМФ в Военно-морской академии и с институтами промышленности в ЦНИИ имени акад. А.Н.Крылова.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период на посту Главнокомандующего ВМФ был крупный государственный деятель Адмирал Флота Советского Союза С.Г. Горшков, известный не только как флотоводец и организатор строительства океанского флота, но и как автор многочисленных статей и монографий о морской мощи государства, исследованиях Мирового океана и др. Он уделял внимание вопросам реализации научных исследований, вникал в работу институтов ВМФ. Особый интерес С.Г. Горшков проявлял к исследованиям по прогнозированию развития науки и техники, а также внедрению новых идей в практику кораблестроения и боевого использования кораблей и оружия. Посещая вместе с руководством НТК и управлений ВМФ институты Академии наук, промышленности и флота, С.Г. Горшков выступал перед учеными с докладами о флоте будущего, о требованиях к созданию принципиально новых кораблей и морского оружия.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1985г. Научно-техническим комитетом ВМФ руководил академик, вице-адмирал А.А.Саркисов - крупнейший специалист в области атомной энергетики.</w:t>
      </w:r>
    </w:p>
    <w:p w:rsidR="00642AD4" w:rsidRDefault="00114518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90-е годы внимание руководства страны и Минобороны к научным исследованиям стало заметно ослабевать, а в последующем объемы фундаментальных исследований и НИОКР промышленности в интересах ВМФ существенно сократились. В связи с этим роль и значение НТК ВМФ постепенно уменьшались. В 1992г. НТК ВМФ преобразован в Морской научный комитет, с ограниченными функциями и численностью, что не соответствует задаче качественного улучшения боевых средств флота.</w:t>
      </w:r>
    </w:p>
    <w:p w:rsidR="00642AD4" w:rsidRDefault="00642AD4">
      <w:bookmarkStart w:id="0" w:name="_GoBack"/>
      <w:bookmarkEnd w:id="0"/>
    </w:p>
    <w:sectPr w:rsidR="00642AD4">
      <w:pgSz w:w="11906" w:h="16838"/>
      <w:pgMar w:top="1134" w:right="1134" w:bottom="1134" w:left="1134" w:header="708" w:footer="708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518"/>
    <w:rsid w:val="000F4CA0"/>
    <w:rsid w:val="00114518"/>
    <w:rsid w:val="0064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C2AC07-A9BA-4CDC-AC22-00FCFD8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styleId="a4">
    <w:name w:val="Emphasis"/>
    <w:basedOn w:val="a0"/>
    <w:uiPriority w:val="99"/>
    <w:qFormat/>
    <w:rPr>
      <w:i/>
      <w:iCs/>
    </w:rPr>
  </w:style>
  <w:style w:type="character" w:styleId="a5">
    <w:name w:val="Strong"/>
    <w:basedOn w:val="a0"/>
    <w:uiPriority w:val="99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11795</Words>
  <Characters>6724</Characters>
  <Application>Microsoft Office Word</Application>
  <DocSecurity>0</DocSecurity>
  <Lines>56</Lines>
  <Paragraphs>36</Paragraphs>
  <ScaleCrop>false</ScaleCrop>
  <Company>PERSONAL COMPUTERS</Company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Научно-технический комитет ВМФ: история создания и его роль в организации кораблестроения</dc:title>
  <dc:subject/>
  <dc:creator>USER</dc:creator>
  <cp:keywords/>
  <dc:description/>
  <cp:lastModifiedBy>admin</cp:lastModifiedBy>
  <cp:revision>2</cp:revision>
  <dcterms:created xsi:type="dcterms:W3CDTF">2014-01-26T00:15:00Z</dcterms:created>
  <dcterms:modified xsi:type="dcterms:W3CDTF">2014-01-26T00:15:00Z</dcterms:modified>
</cp:coreProperties>
</file>