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B0" w:rsidRPr="007F509D" w:rsidRDefault="00FB2CB0" w:rsidP="00FB2CB0">
      <w:pPr>
        <w:spacing w:before="120"/>
        <w:jc w:val="center"/>
        <w:rPr>
          <w:b/>
          <w:bCs/>
          <w:sz w:val="32"/>
          <w:szCs w:val="32"/>
        </w:rPr>
      </w:pPr>
      <w:r w:rsidRPr="007F509D">
        <w:rPr>
          <w:b/>
          <w:bCs/>
          <w:sz w:val="32"/>
          <w:szCs w:val="32"/>
        </w:rPr>
        <w:t>Научно-Технический Прогресс (НТП)</w:t>
      </w:r>
    </w:p>
    <w:p w:rsidR="00FB2CB0" w:rsidRPr="007F509D" w:rsidRDefault="00FB2CB0" w:rsidP="00FB2CB0">
      <w:pPr>
        <w:spacing w:before="120"/>
        <w:jc w:val="center"/>
        <w:rPr>
          <w:b/>
          <w:bCs/>
          <w:sz w:val="28"/>
          <w:szCs w:val="28"/>
        </w:rPr>
      </w:pPr>
      <w:r w:rsidRPr="007F509D">
        <w:rPr>
          <w:b/>
          <w:bCs/>
          <w:sz w:val="28"/>
          <w:szCs w:val="28"/>
        </w:rPr>
        <w:t>Введение.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Научно-технический и технологический процесс в торговле</w:t>
      </w:r>
      <w:r>
        <w:t xml:space="preserve"> </w:t>
      </w:r>
      <w:r w:rsidRPr="00410F56">
        <w:t>является изучением механизации и автоматизации</w:t>
      </w:r>
      <w:r>
        <w:t xml:space="preserve"> </w:t>
      </w:r>
      <w:r w:rsidRPr="00410F56">
        <w:t>товародвижения, анализ рынка оборудования, подбор, установка и рациональная эксплуатация всех видов торгово-технологического оборудования. Изучение основано на достижениях науки, техники и технологии, мировой практики совершенствования процесса товародвижения.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Актуальность вопроса возросла в связи с переходом страны к рыночным отношениям и изменениями, произошедшими в результате интеграции экономики страны с мировой экономикой. Рынок торгово-технологического оборудования стал интенсивно развиваться по следующим причинам: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во-первых, благодаря развитию внутренней торговли и увеличению спроса на оборудование;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во-вторых, за счет притока наиболее прогрессивного оборудования из промышленно развитых стран.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Такая ситуация способствовала образованию большого числа торгово-посреднических фирм, закупающих оборудование оптом и реализующих его на российском рынке. Одновременно они же предоставляют услуги технологического проектирования, включая разработку дизайн проектов, проведение монтажных работ и технического обслуживания, все виды сервисных услуг.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Торгово-технологическое оборудование, попадая в торговлю, становится существенной частью материально-технической базы предприятий, важнейшим прогрессивным элементом торгово-технологического процесса и процесса товародвижения в целом.</w:t>
      </w:r>
    </w:p>
    <w:p w:rsidR="00FB2CB0" w:rsidRDefault="00FB2CB0" w:rsidP="00FB2CB0">
      <w:pPr>
        <w:spacing w:before="120"/>
        <w:ind w:firstLine="567"/>
        <w:jc w:val="both"/>
      </w:pPr>
      <w:r w:rsidRPr="00410F56">
        <w:t>В создании и совершенствовании материально-технической базы торговых предприятий за счет внедрения новой техники участвует широкий круг специалистов, а именно: коммерсантов, товароведов, экономистов, бухгалтеров и юристов. Они обеспечивают прямо или косвенно рациональный подбор оборудования, установку, пуск в эксплуатацию, оприходование материальных ценностей и наиболее эффективное использование в течение всего срока эксплуатации.</w:t>
      </w:r>
    </w:p>
    <w:p w:rsidR="00FB2CB0" w:rsidRPr="007F509D" w:rsidRDefault="00FB2CB0" w:rsidP="00FB2CB0">
      <w:pPr>
        <w:spacing w:before="120"/>
        <w:jc w:val="center"/>
        <w:rPr>
          <w:b/>
          <w:bCs/>
          <w:sz w:val="28"/>
          <w:szCs w:val="28"/>
        </w:rPr>
      </w:pPr>
      <w:r w:rsidRPr="007F509D">
        <w:rPr>
          <w:b/>
          <w:bCs/>
          <w:sz w:val="28"/>
          <w:szCs w:val="28"/>
        </w:rPr>
        <w:t>Научно-технический прогресс и его влияние на развитие торговли.</w:t>
      </w:r>
    </w:p>
    <w:p w:rsidR="00FB2CB0" w:rsidRDefault="00FB2CB0" w:rsidP="00FB2CB0">
      <w:pPr>
        <w:spacing w:before="120"/>
        <w:ind w:firstLine="567"/>
        <w:jc w:val="both"/>
      </w:pPr>
      <w:r w:rsidRPr="00410F56">
        <w:t>Современное техническое обеспечение в торговле достигло такого уровня, что специалист не может не знать эксплуатационные и технические возможности приборов, машин и оборудования, способствующих повышению эффективности технологических, трудовых и управленческих процессов.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При создании новой фирмы или при переоборудовании существующей предпринимателю-специалисту необходимо иметь представление о технических возможностях повышения эффективности тех или иных технологических процессов, управленческих решений, уметь ориентироваться на рынке технических средств.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Инженерный персонал специализированных производственных предприятий, на которых создаются технические средства, хорошо знает технические возможности своих изделий, но в то же время он недостаточно компетентен в организации и технологии выполнения процессов, происходящих на предприятиях торговли.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Для создания нового или совершенствования применяемого технического средства необходимы тактико-технические данные (ТТД), согласно которым на специализированном предприятии проектируются и изготавливаются эти технические средства. ТТД включают целую серию требований, предъявляемых к техническому средству, например, условия эксплуатации, перечень операций и последовательность их выполнения, требования к режиму работы и т. д.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После проектирования и изготовления технического средства качество и функциональные его возможности в значительной степени определяются заложенными в него ТТД, а полнота и объем их могут быть достаточными, если эти данные составлялись с учетом мнений специалистов, хорошо знающих технологический процесс оптового или розничного предприятия. Квалифицированно эту работу могут выполнить только специалисты, имеющие глубокие знания во всех выполняемых операциях и возможностях технических средств (т. е. экономисты, товароведы, коммерсанты, маркетологи).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Потребность в таких специалистах обусловлена еще и тем, что в настоящее время происходит коренное техническое перевооружение предприятий торговли и общественного питания.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Работников со специальной технической подготовкой, занимающихся только эксплуатацией оборудования, включать в штат средних и малых фирм невыгодно, целесообразнее повысить технический уровень знаний своих специалистов.</w:t>
      </w:r>
    </w:p>
    <w:p w:rsidR="00FB2CB0" w:rsidRDefault="00FB2CB0" w:rsidP="00FB2CB0">
      <w:pPr>
        <w:spacing w:before="120"/>
        <w:ind w:firstLine="567"/>
        <w:jc w:val="both"/>
      </w:pPr>
      <w:r w:rsidRPr="00410F56">
        <w:t>При создании новой фирмы или модернизации действующей необходимы также знания конъюнктуры рынка торгово-технологического оборудования, владение методами расчета потребности в нем.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Анализ тактико-технических данных нового оборудования должен выполняться специалистами, хорошо знакомыми с современными достижениями науки и техники в данной отрасли, знающими технологические процессы, нуждающиеся в механизации и автоматизации в первую очередь.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Высокий уровень знаний у специалистов фирмы повышает эффективность использования применяемых технических средств, улучшает экономические показатели предприятия, способствует росту престижа профессии. Он определяет степень квалификации сотрудника и ценность его как специалиста.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Развитие экономики, рост общественного производства характеризуются прежде всего масштабами и темпами научно-технического прогресса, обеспечивающего качественные перемены в торгово-технологическом процессе и обслуживании, внедрением систем машин нового поколения, получающих широкое распространение в различных сферах деятельности, совершенствованием форм организации труда и управления, изменением места и роли человека в организации торгового обслуживания.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Вопросам теории научно-технического прогресса в экономической науке уделяется много внимания, однако нет исчерпывающей ясности в его толковании, в определении сущности его современного этапа.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Что же включает в себя понятие "научно-технический прогресс"? В настоящее время в экономической литературе встречается много различных его определений. Условно их можно подразделить на "широкие" (с учетом производственных отношений) и "узкие" (без их учета).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 широком смысле слова, научно-технический прогресс представляет собой единое, взаимообусловленное поступательное развитие науки и техники. К широкому определению можно отнести и такое: "Научно-технический прогресс — это совершенствование материально-технического базиса (трудовой деятельности людей), причем "совершенствование" в данном случае означает любое поступательное изменение материально-технического базиса, отличное от его только количественного расширения, пропорционального увеличению числа работников.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Примером "узких" определений научно-технического прогресса может служить "Научно-технический прогресс — многозвенный процесс, включающий в себя фундаментальные исследования, основанные на прикладных изысканиях, конструкторские и технологические разработки, создание образцов новой техники, ее промышленное производство, широкое внедрение этой техники на предприятиях-потребителях".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Достоинство "узких" определений состоит в том, что они точнее раскрывают суть научно-технического прогресса, выделяя конкретный предмет его изучения (средства труда и реальную область их применения).</w:t>
      </w:r>
    </w:p>
    <w:p w:rsidR="00FB2CB0" w:rsidRDefault="00FB2CB0" w:rsidP="00FB2CB0">
      <w:pPr>
        <w:spacing w:before="120"/>
        <w:ind w:firstLine="567"/>
        <w:jc w:val="both"/>
      </w:pPr>
      <w:r w:rsidRPr="00410F56">
        <w:t>Представляет интерес классификация понятий научно-технического прогресса на результативные и ресурсные. Результативная характеристика отображает производственные цели научно-технического прогресса, технико-экономические результаты обновления продукции, описание технологических процессов, предметов труда и форм его организации. Ресурсная характеристика отражает средства достижения этих целей - финансовые, трудовые, материально-технические, информационные и др.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Отличительной особенностью научно-технического прогресса в современных условиях является его комплексный характер. Научно-технический прогресс требует для развертывания своих направлений постоянного создания предпосылок в технике, производстве, экономике. Так, применительно к продовольственному комплексу достижения научно-технического прогресса ведут не только к созданию новых биологических объемов (растений, животных), но и к коренным изменениям в транспортировке, хранении, переработке и продаже продукции. Иначе говоря, речь идет о существенных, а в ряде случаев и принципиальных изменениях многосложной технологической цепи от поля до стола потребителя. Таким образом, в определении научно-технического прогресса в обязательном порядке необходимо подчеркнуть его комплексность.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Технология, наряду со средствами и предметами труда, относится к объективным условиям трудовой деятельности, поскольку все эти три элемента в любом трудовом акте противостоят работнику как субъекту труда. Основой научно-технического прогресса является не только новая техника, но и новая технология. И необходимо, чтобы в определениях научно-технического прогресса присутствовали два независимых один от другого, имеющих разное содержание термина: "техника" и "технология".</w:t>
      </w:r>
    </w:p>
    <w:p w:rsidR="00FB2CB0" w:rsidRDefault="00FB2CB0" w:rsidP="00FB2CB0">
      <w:pPr>
        <w:spacing w:before="120"/>
        <w:ind w:firstLine="567"/>
        <w:jc w:val="both"/>
      </w:pPr>
      <w:r w:rsidRPr="00410F56">
        <w:t>Исходя из вышеизложенного, более правильным и полным, на наш взгляд, будет такое определение научно-технического прогресса: научно-технический прогресс — это непрерывное совершенствование всех сторон общественного производства на базе взаимообусловленного и комплексного развития и повсеместного использования достижений науки, техники и технологии с целью практического решения социально-экономических проблем общества.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Современный научно-технический прогресс охватывает все стороны деятельности человека и характеризуется двумя путями развития: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</w:t>
      </w:r>
      <w:r>
        <w:t xml:space="preserve"> </w:t>
      </w:r>
      <w:r w:rsidRPr="00410F56">
        <w:t>эволюционным, представляющим собой совершенствование и рационализацию использования известных видов техники, технологии,</w:t>
      </w:r>
      <w:r>
        <w:t xml:space="preserve"> </w:t>
      </w:r>
      <w:r w:rsidRPr="00410F56">
        <w:t>оборудования,</w:t>
      </w:r>
      <w:r>
        <w:t xml:space="preserve"> </w:t>
      </w:r>
      <w:r w:rsidRPr="00410F56">
        <w:t>материалов, источников энергии;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</w:t>
      </w:r>
      <w:r>
        <w:t xml:space="preserve"> </w:t>
      </w:r>
      <w:r w:rsidRPr="00410F56">
        <w:t>революционным — качественным переворотом в производительных силах и производственных процессах, базирующимся на использовании принципиально новых, неизвестных ранее видов энергии,</w:t>
      </w:r>
      <w:r>
        <w:t xml:space="preserve"> </w:t>
      </w:r>
      <w:r w:rsidRPr="00410F56">
        <w:t>материалов, техники, технологии,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Второе определение приобретает форму научно-технической революции. Современная научно-техническая революция ~ это совокупность взаимосвязанных кардинальных изменений в технике, технологии, науке, приводящая к обновлению структуры производительных сил. Научно-технический прогресс — более широкое понятие, чем научно-техническая революция, поскольку он включает не только создание принципиально новой техники, технологии, но и совершенствование традиционной, т. е. действующей.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Научно-технический прогресс включает научно-техническую революцию как свое особое состояние, как фазу развития, как одну из своих форм. Если научные революции подготавливают технические перевороты, то последние создают материальные условия и обусловливают потребность дальнейшего развития науки, техники и технологии.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Вопрос о сущности научно-технического прогресса в Целом и научно-технической революции как его конкретной, современной стадии всегда актуален. При этом необходимо исходить из понимания, что научно-технический прогресс ведет лишь к качественным изменениям в производительных силах, а главной созидательной силой остается</w:t>
      </w:r>
      <w:r>
        <w:t xml:space="preserve"> </w:t>
      </w:r>
      <w:r w:rsidRPr="00410F56">
        <w:t>человек, производитель материальных благ. Если до недавнего времени сущностью научно-технического прогресса было в основном создание отдельных рабочих машин, то сущностью современного научно-технического прогресса</w:t>
      </w:r>
      <w:r>
        <w:t xml:space="preserve"> </w:t>
      </w:r>
      <w:r w:rsidRPr="00410F56">
        <w:t>стала передача машинам логических функций человека. Сущностью научно-технического прогресса (его современной стадии научно-технической революции) является изменение места и роли человека в трудовом процессе, передача</w:t>
      </w:r>
      <w:r>
        <w:t xml:space="preserve"> </w:t>
      </w:r>
      <w:r w:rsidRPr="00410F56">
        <w:t>функций человека машине.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Научно-технический прогресс оказывает весьма существенное</w:t>
      </w:r>
      <w:r>
        <w:t xml:space="preserve"> </w:t>
      </w:r>
      <w:r w:rsidRPr="00410F56">
        <w:t>влияние на</w:t>
      </w:r>
      <w:r>
        <w:t xml:space="preserve"> </w:t>
      </w:r>
      <w:r w:rsidRPr="00410F56">
        <w:t>повышение темпов экономического</w:t>
      </w:r>
      <w:r>
        <w:t xml:space="preserve"> </w:t>
      </w:r>
      <w:r w:rsidRPr="00410F56">
        <w:t>роста, обеспечивая сбережение энергоносителей и сырья,</w:t>
      </w:r>
      <w:r>
        <w:t xml:space="preserve"> </w:t>
      </w:r>
      <w:r w:rsidRPr="00410F56">
        <w:t>высвобождение рабочей силы, решение социальных задач путем улучшения условий труда и быта, повышения качества потребительских товаров.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Неотъемлемыми условиями для качественного развития общества являются: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</w:t>
      </w:r>
      <w:r>
        <w:t xml:space="preserve"> </w:t>
      </w:r>
      <w:r w:rsidRPr="00410F56">
        <w:t>ускорение научно-технического прогресса;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</w:t>
      </w:r>
      <w:r>
        <w:t xml:space="preserve"> </w:t>
      </w:r>
      <w:r w:rsidRPr="00410F56">
        <w:t>обновление</w:t>
      </w:r>
      <w:r>
        <w:t xml:space="preserve"> </w:t>
      </w:r>
      <w:r w:rsidRPr="00410F56">
        <w:t>управленческого</w:t>
      </w:r>
      <w:r>
        <w:t xml:space="preserve"> </w:t>
      </w:r>
      <w:r w:rsidRPr="00410F56">
        <w:t>и</w:t>
      </w:r>
      <w:r>
        <w:t xml:space="preserve"> </w:t>
      </w:r>
      <w:r w:rsidRPr="00410F56">
        <w:t>производственного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персонала;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</w:t>
      </w:r>
      <w:r>
        <w:t xml:space="preserve"> </w:t>
      </w:r>
      <w:r w:rsidRPr="00410F56">
        <w:t>внедрение новых ресурсосберегающих технологий;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</w:t>
      </w:r>
      <w:r>
        <w:t xml:space="preserve"> </w:t>
      </w:r>
      <w:r w:rsidRPr="00410F56">
        <w:t>обеспечение высокого качества продукции;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*структурная и организационная перестройка экономики;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 рост производительности труда и социально-экономической эффективности общественного производства.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 настоящее время экономический рост в большей мере, чем ранее, связан с эффективностью производства. Для этого необходимо качественно преобразовать производительные силы путем внедрения в них новейших достижений науки и техники.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Основные направления экономического роста и средства достижения этих целей следующие: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</w:t>
      </w:r>
      <w:r>
        <w:t xml:space="preserve"> </w:t>
      </w:r>
      <w:r w:rsidRPr="00410F56">
        <w:t>эффективное использование накопленного производственного потенциала, всесторонняя рационализация и сбалансированность процессов воспроизводства во всех отраслях промышленности;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</w:t>
      </w:r>
      <w:r>
        <w:t xml:space="preserve"> </w:t>
      </w:r>
      <w:r w:rsidRPr="00410F56">
        <w:t>внедрение во все отрасли экономики новейших научных достижений, коренное преобразование управленческого аппарата;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* активизация социальной политики, повышение роли человеческого фактора в направлении влияния на эффективность производства, путем внедрения более рациональной структуры занятости, эффективное использование образовательно - квалификационного потенциала при подготовке и повышении квалификации.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Огромное влияние на развитие этих направлений оказывают глобальные достижения последних десятилетий в области науки и техники.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Бурное развитие науки и техники в корне изменили не только производительные силы, но и саму жизнь. Крупнейшие открытия, породившие электронную, лазерную, космическую технику, кибернетику, меняют представления, образ жизни и мысли людей.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Одним из основных движущих компонентов технологической революции стали вычислительная техника и компьютеризация, Они способствуют глубоким изменениям в характере труда, повышают его интеллектуальность и производительность. Решение проблем с помощью компьютеров позволило значительно повысить эффективность производства и получить качественно новые результаты. Компьютеризация охватила все отрасли экономики, в корне изменила большинство технологических процессов. Она стала играть огромную роль в различных производственных, коммерческих и финансовых предприятиях и фирмах.</w:t>
      </w:r>
    </w:p>
    <w:p w:rsidR="00FB2CB0" w:rsidRDefault="00FB2CB0" w:rsidP="00FB2CB0">
      <w:pPr>
        <w:spacing w:before="120"/>
        <w:ind w:firstLine="567"/>
        <w:jc w:val="both"/>
      </w:pPr>
      <w:r w:rsidRPr="00410F56">
        <w:t>В недалеком будущем, по мнению экспертов, технологию производства и управления ожидают революционные</w:t>
      </w:r>
    </w:p>
    <w:p w:rsidR="00FB2CB0" w:rsidRPr="007F509D" w:rsidRDefault="00FB2CB0" w:rsidP="00FB2CB0">
      <w:pPr>
        <w:spacing w:before="120"/>
        <w:jc w:val="center"/>
        <w:rPr>
          <w:b/>
          <w:bCs/>
          <w:sz w:val="28"/>
          <w:szCs w:val="28"/>
        </w:rPr>
      </w:pPr>
      <w:r w:rsidRPr="007F509D">
        <w:rPr>
          <w:b/>
          <w:bCs/>
          <w:sz w:val="28"/>
          <w:szCs w:val="28"/>
        </w:rPr>
        <w:t>Заключение.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Одним из показателей оценки материально-технической базы является соотношение между активной и пассивной частями основных фондов. Использование достижений научно-технического прогресса, внедрение новых технологий и техники, электронизация, компьютеризация, роботизация способствуют существенному изменению соотношения в структуре основных фондов в пользу их активной части.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 командно-административной, закрытой экономике доля активной части основных фондов не превышала 25—35%, т. е. преобладала стоимость зданий и сооружений. С переходом к рыночной экономике, появлением возможности использования мировых достижений науки и техники доля активной части основных фондов стала превалировать над пассивной и в наиболее современных крупных предприятиях достигает более 80%. Кроме того, эта часть основных фондов имеет тенденцию к более частому обновлению.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В настоящее время благодаря открытости внутреннего рынка и доступа фирм к достижениям мирового рынка стало возможным приобретение любых видов оборудования из любой точки земного шара. Ограничения обусловливаются только финансовыми возможностями заказчиков.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Участниками рынка торгово-технологического оборудования являются, с одной стороны, предприятия, формирующие предложения, к которым относятся производственные предприятия отечественных и зарубежных фирм, торгово-посреднические фирмы и организаторы ярмарок, выставок-продаж; а с другой стороны — предприятия, формирующие спрос с учетом собственных потребностей. К ним относятся многочисленные и разнообразные торговые, пищевые, сервисные, туристические, фармацевтические и другие предприятия-потребители.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Регулятором рыночных отношений служит цена, от нее во многом зависит и конъюнктура рынка.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 xml:space="preserve">В силу того, что за годы перехода к рыночной экономике наибольшее развитие из отраслей получила торговля, соответственно наиболее развитым рынком оборудования в стране стал рынок торгово-технологического оборудования. Основные потребители рынка торгово-технологического оборудования — различные производственные, торговые, пищевые предприятия и предприятия сферы быта и услуг. </w:t>
      </w:r>
    </w:p>
    <w:p w:rsidR="00FB2CB0" w:rsidRDefault="00FB2CB0" w:rsidP="00FB2CB0">
      <w:pPr>
        <w:spacing w:before="120"/>
        <w:ind w:firstLine="567"/>
        <w:jc w:val="both"/>
      </w:pPr>
      <w:r w:rsidRPr="00410F56">
        <w:t>Научно-технический прогресс охватывает все стороны деятельности человека. Современный уровень торгово-технологического оборудования (ТТО) облегчает труд человека на разных участках деятельности; выдвигает требования к росту знаний, интеллекта работников; совершенствует систему обслуживания; способствует росту спроса и соответственно прибыли. Материальные затраты на приобретение и обслуживание ТТО полностью окупаются.</w:t>
      </w:r>
    </w:p>
    <w:p w:rsidR="00FB2CB0" w:rsidRPr="007F509D" w:rsidRDefault="00FB2CB0" w:rsidP="00FB2CB0">
      <w:pPr>
        <w:spacing w:before="120"/>
        <w:jc w:val="center"/>
        <w:rPr>
          <w:b/>
          <w:bCs/>
          <w:sz w:val="28"/>
          <w:szCs w:val="28"/>
        </w:rPr>
      </w:pPr>
      <w:r w:rsidRPr="007F509D">
        <w:rPr>
          <w:b/>
          <w:bCs/>
          <w:sz w:val="28"/>
          <w:szCs w:val="28"/>
        </w:rPr>
        <w:t>Список литературы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Арустамов Э.А. «Оборудование предприятий торговли» М. 2000 г.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Арустамов Э.А., Пахомкин А.Н. «Техническое оснащение торговли» М. 2000 г.</w:t>
      </w:r>
    </w:p>
    <w:p w:rsidR="00FB2CB0" w:rsidRPr="00410F56" w:rsidRDefault="00FB2CB0" w:rsidP="00FB2CB0">
      <w:pPr>
        <w:spacing w:before="120"/>
        <w:ind w:firstLine="567"/>
        <w:jc w:val="both"/>
      </w:pPr>
      <w:r w:rsidRPr="00410F56">
        <w:t>Дашков Л.П., Памбухчиянц В.К. «Коммерция и технология торговли» М. 2000 г.</w:t>
      </w:r>
    </w:p>
    <w:p w:rsidR="00FB2CB0" w:rsidRDefault="00FB2CB0" w:rsidP="00FB2CB0">
      <w:pPr>
        <w:spacing w:before="120"/>
        <w:ind w:firstLine="567"/>
        <w:jc w:val="both"/>
      </w:pPr>
      <w:r w:rsidRPr="00410F56">
        <w:t>Ключников В.П., Корнеев В.А. «Торговое оборудование» М. 1997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CB0"/>
    <w:rsid w:val="0031418A"/>
    <w:rsid w:val="00410F56"/>
    <w:rsid w:val="005A2562"/>
    <w:rsid w:val="007F509D"/>
    <w:rsid w:val="00913A02"/>
    <w:rsid w:val="00BB47AC"/>
    <w:rsid w:val="00E12572"/>
    <w:rsid w:val="00F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B6137C-BCC3-499D-97F8-4CC8E824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C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2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2474</Words>
  <Characters>14105</Characters>
  <Application>Microsoft Office Word</Application>
  <DocSecurity>0</DocSecurity>
  <Lines>117</Lines>
  <Paragraphs>33</Paragraphs>
  <ScaleCrop>false</ScaleCrop>
  <Company>Home</Company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Научно-Технический Прогресс (НТП)</dc:title>
  <dc:subject/>
  <dc:creator>Alena</dc:creator>
  <cp:keywords/>
  <dc:description/>
  <cp:lastModifiedBy>admin</cp:lastModifiedBy>
  <cp:revision>2</cp:revision>
  <dcterms:created xsi:type="dcterms:W3CDTF">2014-02-16T19:05:00Z</dcterms:created>
  <dcterms:modified xsi:type="dcterms:W3CDTF">2014-02-16T19:05:00Z</dcterms:modified>
</cp:coreProperties>
</file>