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21" w:rsidRDefault="00426287">
      <w:pPr>
        <w:pStyle w:val="a8"/>
      </w:pPr>
      <w:bookmarkStart w:id="0" w:name="_Toc478360677"/>
      <w:r>
        <w:t>Научно-вспомогательная библиография. Современное состояние</w:t>
      </w:r>
      <w:bookmarkEnd w:id="0"/>
    </w:p>
    <w:p w:rsidR="00D27521" w:rsidRDefault="00D27521">
      <w:pPr>
        <w:jc w:val="both"/>
        <w:rPr>
          <w:sz w:val="24"/>
          <w:szCs w:val="24"/>
        </w:rPr>
      </w:pPr>
      <w:bookmarkStart w:id="1" w:name="_Toc478360678"/>
    </w:p>
    <w:p w:rsidR="00D27521" w:rsidRDefault="00426287">
      <w:pPr>
        <w:pStyle w:val="3"/>
      </w:pPr>
      <w:r>
        <w:t>ВВЕДЕНИЕ</w:t>
      </w:r>
      <w:bookmarkEnd w:id="1"/>
    </w:p>
    <w:p w:rsidR="00D27521" w:rsidRDefault="00D27521">
      <w:pPr>
        <w:jc w:val="both"/>
        <w:rPr>
          <w:sz w:val="24"/>
          <w:szCs w:val="24"/>
        </w:rPr>
      </w:pPr>
    </w:p>
    <w:p w:rsidR="00D27521" w:rsidRDefault="00426287">
      <w:pPr>
        <w:jc w:val="both"/>
        <w:rPr>
          <w:sz w:val="24"/>
          <w:szCs w:val="24"/>
        </w:rPr>
      </w:pPr>
      <w:r>
        <w:rPr>
          <w:sz w:val="24"/>
          <w:szCs w:val="24"/>
        </w:rPr>
        <w:t xml:space="preserve">Исторически первоначальные формы библиографической информации появились в глубокой древности. Все они создавались людьми. Следовательно, с библиографической информацией возникла и библиографическая деятельность. Сначала библиографическая деятельность носила непрофессиональный, случайный, эпизодический характер. Ею занимались ученые, писатели, монахи, библиотекари, издатели и книготорговцы попутно и в связи со своими основными занятиями. Нередко в этих целях привлекались просто грамотные люди, которые и составляли “инвентари”, “описи”, “реестры” книжных собраний. Но с течением времени библиография начинает обособляться, вырабатывать собственные приемы и правила библиографического описания книг и, наконец, выделяется в особую область профессиональной человеческой деятельности. Процесс этот исторически был длительным и сложным. Так, в России лишь в </w:t>
      </w:r>
      <w:r>
        <w:rPr>
          <w:sz w:val="24"/>
          <w:szCs w:val="24"/>
          <w:lang w:val="en-US"/>
        </w:rPr>
        <w:t>XIX</w:t>
      </w:r>
      <w:r>
        <w:rPr>
          <w:sz w:val="24"/>
          <w:szCs w:val="24"/>
        </w:rPr>
        <w:t xml:space="preserve"> в. Библиографы становятся действительно профессионалами, хотя еще одиночками. Черты массовой профессии библиографическая деятельность приобрела только после Октябрьской революции 1917 года, главным образом в рамках библиотечного дела и книжной торговли.</w:t>
      </w:r>
    </w:p>
    <w:p w:rsidR="00D27521" w:rsidRDefault="00426287">
      <w:pPr>
        <w:jc w:val="both"/>
        <w:rPr>
          <w:sz w:val="24"/>
          <w:szCs w:val="24"/>
        </w:rPr>
      </w:pPr>
      <w:r>
        <w:rPr>
          <w:sz w:val="24"/>
          <w:szCs w:val="24"/>
        </w:rPr>
        <w:t>В ходе исторического усложнения библиографической деятельности ее задачи, функции, организационные формы и методика становятся все более разнообразными и в пределах самой библиографической деятельности неизбежно начинается процесс разделения труда. Деятельность по созданию библиографической информации начинает отделяться от деятельности по доведению библиографической информации до потребителей. Тем самым разграничиваются два основных процесса библиографической деятельности: библиографирование и библиографическое обслуживание. Возникает необходимость обобщения опыта, научной разработки теоретических основ, конкретной методики библиографической работы, истории библиографии, затем профессиональной подготовки (обучения) библиографических кадров и, наконец, организационного управления библиографической деятельностью. Так, наряду с непосредственной или практической библиографической деятельностью (созданием и доведением до потребителей библиографической информации) формируются производные от нее, сопутствующие ей разновидности деятельности: научно- исследовательская, педагогическая, управленческая.</w:t>
      </w:r>
    </w:p>
    <w:p w:rsidR="00D27521" w:rsidRDefault="00D27521">
      <w:pPr>
        <w:jc w:val="both"/>
        <w:rPr>
          <w:sz w:val="24"/>
          <w:szCs w:val="24"/>
        </w:rPr>
      </w:pPr>
    </w:p>
    <w:p w:rsidR="00D27521" w:rsidRDefault="00426287">
      <w:pPr>
        <w:jc w:val="both"/>
        <w:rPr>
          <w:sz w:val="24"/>
          <w:szCs w:val="24"/>
        </w:rPr>
      </w:pPr>
      <w:bookmarkStart w:id="2" w:name="_Toc478360679"/>
      <w:r>
        <w:rPr>
          <w:sz w:val="24"/>
          <w:szCs w:val="24"/>
        </w:rPr>
        <w:t>1. ВИДОВАЯ КЛАССИФИКАЦИЯ БИБЛИОГРАФИИ</w:t>
      </w:r>
      <w:bookmarkEnd w:id="2"/>
    </w:p>
    <w:p w:rsidR="00D27521" w:rsidRDefault="00D27521">
      <w:pPr>
        <w:jc w:val="both"/>
        <w:rPr>
          <w:sz w:val="24"/>
          <w:szCs w:val="24"/>
        </w:rPr>
      </w:pPr>
    </w:p>
    <w:p w:rsidR="00D27521" w:rsidRDefault="00426287">
      <w:pPr>
        <w:jc w:val="both"/>
        <w:rPr>
          <w:sz w:val="24"/>
          <w:szCs w:val="24"/>
        </w:rPr>
      </w:pPr>
      <w:r>
        <w:rPr>
          <w:sz w:val="24"/>
          <w:szCs w:val="24"/>
        </w:rPr>
        <w:t>“Виды библиографии” - одна из наиболее старых и до сих пор окончательно не решенных классификационных проблем отечественного библиографоведения. Дело в том, что проблема видовой классификации возникла в то время, когда термин “библиография” был обще признан как обозначение отдельного библиографического пособия или их совокупностей. И сама проблема рассматривалась как проблема видовой классификации библиографической продукции по разным признакам. Однако уже с середины 50-х годов библиографоведы стали все настойчивее и последовательнее переходить к трактовке “библиографии” как области деятельности. В результате проблема видов библиографии обрела совершенно новое содержание: если раньше классифицировались библиографические пособия, то теперь следовало классифицировать библиографическую деятельность. Но многие библиографоведы как бы не замечали метаморфозы, происшедшей с объектом дифференциации, и, говоря о “видах библиографии” как области деятельности, продолжали оперировать методологическими средствами и классификационными понятиями, полученными ранее в результате классифицирования библиографической продукции. В этом одна из главных причин внутренней противоречивости многих точек зрения на виды библиографии.</w:t>
      </w:r>
    </w:p>
    <w:p w:rsidR="00D27521" w:rsidRDefault="00426287">
      <w:pPr>
        <w:jc w:val="both"/>
        <w:rPr>
          <w:sz w:val="24"/>
          <w:szCs w:val="24"/>
        </w:rPr>
      </w:pPr>
      <w:r>
        <w:rPr>
          <w:sz w:val="24"/>
          <w:szCs w:val="24"/>
        </w:rPr>
        <w:t>В конечном итоге в области разработки видовой структуры библиографии сделано немало. Назовем авторов некоторых наиболее интересных, содержащих оригинальные моменты, классификаций: Н.Ф. Яницкий (1927 г.); Н.В. Здобнов (1931 г.); В.А. Николаев, И.И, Решетинский и др. (1940 г.); М.А. Брискман и др. (60-е гг.); А.И. Барсук (1975 г.); М.Г. Вохрышева (1986 г.) и, конечно, ГОСТ 7.0-77 (1978 г.).</w:t>
      </w:r>
    </w:p>
    <w:p w:rsidR="00D27521" w:rsidRDefault="00426287">
      <w:pPr>
        <w:jc w:val="both"/>
        <w:rPr>
          <w:sz w:val="24"/>
          <w:szCs w:val="24"/>
        </w:rPr>
      </w:pPr>
      <w:r>
        <w:rPr>
          <w:sz w:val="24"/>
          <w:szCs w:val="24"/>
        </w:rPr>
        <w:t>В этом разнообразии видовой классификации библиографии нетрудно выделить относительно устойчивые, повторяющиеся элементы. К ним прежде всего относятся понятия государственной (базисной), научно- вспомогательной (ранее научно- информационной) и рекомендательной библиографии. Эту “триаду” можно рассматривать как наиболее общепризнанный вариант видовой классификации библиографии по признаку ее общественного назначения.</w:t>
      </w:r>
    </w:p>
    <w:p w:rsidR="00D27521" w:rsidRDefault="00426287">
      <w:pPr>
        <w:jc w:val="both"/>
        <w:rPr>
          <w:sz w:val="24"/>
          <w:szCs w:val="24"/>
        </w:rPr>
      </w:pPr>
      <w:r>
        <w:rPr>
          <w:sz w:val="24"/>
          <w:szCs w:val="24"/>
        </w:rPr>
        <w:t>В этой работе мы познакомимся с одним из представителей этой “триады” - научно- вспомогательной библиографией.</w:t>
      </w:r>
    </w:p>
    <w:p w:rsidR="00D27521" w:rsidRDefault="00D27521">
      <w:pPr>
        <w:jc w:val="both"/>
        <w:rPr>
          <w:sz w:val="24"/>
          <w:szCs w:val="24"/>
        </w:rPr>
      </w:pPr>
      <w:bookmarkStart w:id="3" w:name="_Toc478360680"/>
    </w:p>
    <w:p w:rsidR="00D27521" w:rsidRDefault="00426287">
      <w:pPr>
        <w:jc w:val="both"/>
        <w:rPr>
          <w:sz w:val="24"/>
          <w:szCs w:val="24"/>
        </w:rPr>
      </w:pPr>
      <w:r>
        <w:rPr>
          <w:sz w:val="24"/>
          <w:szCs w:val="24"/>
        </w:rPr>
        <w:t>2. ЗАДАЧИ И ОРГАНИЗАЦИЯ НАУЧНО- ВСПОМОГАТЕЛЬНОЙ БИБЛИОГРАФИИ</w:t>
      </w:r>
      <w:bookmarkEnd w:id="3"/>
    </w:p>
    <w:p w:rsidR="00D27521" w:rsidRDefault="00D27521">
      <w:pPr>
        <w:jc w:val="both"/>
        <w:rPr>
          <w:sz w:val="24"/>
          <w:szCs w:val="24"/>
        </w:rPr>
      </w:pPr>
    </w:p>
    <w:p w:rsidR="00D27521" w:rsidRDefault="00426287">
      <w:pPr>
        <w:jc w:val="both"/>
        <w:rPr>
          <w:sz w:val="24"/>
          <w:szCs w:val="24"/>
        </w:rPr>
      </w:pPr>
      <w:r>
        <w:rPr>
          <w:sz w:val="24"/>
          <w:szCs w:val="24"/>
        </w:rPr>
        <w:t>Функции научно- вспомогательной библиографии заключаются в непосредственном содействии научно- исследовательской и профессионально- производственной работе ученых и специалистов. Развитие научно- вспомогательной библиографии неразрывно связано со всеми отраслями науки и техники, с промышленным и сельскохозяйственным производством, культурой. Основная задача научно- вспомогательной библиографии состоит в содействии научному и техническому прогрессу, своевременном обеспечении необходимой библиографической информацией специалистов промышленного и сельскохозяйственного производства., строительства, транспорта, сферы обслуживания.</w:t>
      </w:r>
    </w:p>
    <w:p w:rsidR="00D27521" w:rsidRDefault="00426287">
      <w:pPr>
        <w:jc w:val="both"/>
        <w:rPr>
          <w:sz w:val="24"/>
          <w:szCs w:val="24"/>
        </w:rPr>
      </w:pPr>
      <w:r>
        <w:rPr>
          <w:sz w:val="24"/>
          <w:szCs w:val="24"/>
        </w:rPr>
        <w:t xml:space="preserve">Одним из условий, содействующих развитию научно-вспомогательной библиографии, является активизация исследований в области ее теории, истории, методики и организации. Задача крупнейших центров научно- вспомогательной библиографии- определить ее место и роль в общегосударственной системе научно и технической информации, изучать потребности, запросы научных работников и специалистов, внедрять наиболее рациональные формы и методы подготовки библиографической информации, изучать эффективность использования читателями разнообразных научно- вспомогательных пособий. </w:t>
      </w:r>
    </w:p>
    <w:p w:rsidR="00D27521" w:rsidRDefault="00426287">
      <w:pPr>
        <w:jc w:val="both"/>
        <w:rPr>
          <w:sz w:val="24"/>
          <w:szCs w:val="24"/>
        </w:rPr>
      </w:pPr>
      <w:r>
        <w:rPr>
          <w:sz w:val="24"/>
          <w:szCs w:val="24"/>
        </w:rPr>
        <w:t>По сути, использование научно- вспомогательных пособий должно позволить плановым и хозяйственным органам, научно- исследовательским и проектным институтам ускорить внедрение в практику всего прогрессивного (только не у нас в стране, или, по крайней мере, не в наше время), а ученым и специалистам- избежать неоправданного дублирования работ и, следовательно, излишних затрат времени и средств.</w:t>
      </w:r>
    </w:p>
    <w:p w:rsidR="00D27521" w:rsidRDefault="00426287">
      <w:pPr>
        <w:jc w:val="both"/>
        <w:rPr>
          <w:sz w:val="24"/>
          <w:szCs w:val="24"/>
        </w:rPr>
      </w:pPr>
      <w:r>
        <w:rPr>
          <w:sz w:val="24"/>
          <w:szCs w:val="24"/>
        </w:rPr>
        <w:t>Научно- вспомогательная библиография в России является частью общегосударственной системы научной и технической информации, в которую входит деятельность крупнейших библиотечно-библиографических учреждений и специальных институтов, бюро, отделов научно- технической информации. Деятельность институтов, бюро, библиотек, выпускающих научно- вспомогательные пособия, координируется. Определены библиографические центры в каждой отрасли знания, разграничены обязанности между российскими и местными (региональными) центрами.</w:t>
      </w:r>
    </w:p>
    <w:p w:rsidR="00D27521" w:rsidRDefault="00426287">
      <w:pPr>
        <w:jc w:val="both"/>
        <w:rPr>
          <w:sz w:val="24"/>
          <w:szCs w:val="24"/>
        </w:rPr>
      </w:pPr>
      <w:r>
        <w:rPr>
          <w:sz w:val="24"/>
          <w:szCs w:val="24"/>
        </w:rPr>
        <w:t>Перечислим некоторые крупнейшие центры научно- вспомогательной библиографии, обслуживающие важнейшие отрасли знаний: Институт научной информации по общественным наукам Академии наук (ИНИОН)- выпускает текущие и ретроспективные указатели, реферативные журналы и др.; Всесоюзный институт научной и технической информации (ВИНИТИ)- выпускает “Реферативный журнал”, “Экспресс-информацию” и др.; Государственная публичная научно- техническая библиотека (ГПНТБ)- выпускает текущие и ретроспективные библиографические издания и т.д.</w:t>
      </w:r>
    </w:p>
    <w:p w:rsidR="00D27521" w:rsidRDefault="00D27521">
      <w:pPr>
        <w:jc w:val="both"/>
        <w:rPr>
          <w:sz w:val="24"/>
          <w:szCs w:val="24"/>
        </w:rPr>
      </w:pPr>
    </w:p>
    <w:p w:rsidR="00D27521" w:rsidRDefault="00426287">
      <w:pPr>
        <w:jc w:val="both"/>
        <w:rPr>
          <w:sz w:val="24"/>
          <w:szCs w:val="24"/>
        </w:rPr>
      </w:pPr>
      <w:bookmarkStart w:id="4" w:name="_Toc478360681"/>
      <w:r>
        <w:rPr>
          <w:sz w:val="24"/>
          <w:szCs w:val="24"/>
        </w:rPr>
        <w:t>3. СИСТЕМА ПОСОБИЙ НАУЧНО- ВСПОМОГАТЕЛЬНОЙ БИБЛИОГРАФИИ</w:t>
      </w:r>
      <w:bookmarkEnd w:id="4"/>
    </w:p>
    <w:p w:rsidR="00D27521" w:rsidRDefault="00D27521">
      <w:pPr>
        <w:jc w:val="both"/>
        <w:rPr>
          <w:sz w:val="24"/>
          <w:szCs w:val="24"/>
        </w:rPr>
      </w:pPr>
    </w:p>
    <w:p w:rsidR="00D27521" w:rsidRDefault="00426287">
      <w:pPr>
        <w:jc w:val="both"/>
        <w:rPr>
          <w:sz w:val="24"/>
          <w:szCs w:val="24"/>
        </w:rPr>
      </w:pPr>
      <w:r>
        <w:rPr>
          <w:sz w:val="24"/>
          <w:szCs w:val="24"/>
        </w:rPr>
        <w:t>Система пособий научно- вспомогательной библиографии- это такая совокупность разнообразных взаимно дополняющих друг друга текущих и ретроспективных изданий, которая позволяет наиболее полно удовлетворить профессиональные библиографические потребности читателей.</w:t>
      </w:r>
    </w:p>
    <w:p w:rsidR="00D27521" w:rsidRDefault="00D27521">
      <w:pPr>
        <w:jc w:val="both"/>
        <w:rPr>
          <w:sz w:val="24"/>
          <w:szCs w:val="24"/>
        </w:rPr>
      </w:pPr>
    </w:p>
    <w:p w:rsidR="00D27521" w:rsidRDefault="00426287">
      <w:pPr>
        <w:jc w:val="both"/>
        <w:rPr>
          <w:i/>
          <w:iCs/>
          <w:sz w:val="24"/>
          <w:szCs w:val="24"/>
        </w:rPr>
      </w:pPr>
      <w:bookmarkStart w:id="5" w:name="_Toc478360682"/>
      <w:r>
        <w:rPr>
          <w:i/>
          <w:iCs/>
          <w:sz w:val="24"/>
          <w:szCs w:val="24"/>
        </w:rPr>
        <w:t>3.1. ТЕКУЩИЕ ПОСОБИЯ НАУЧНО-ВСПОМОГАТЕЛЬНОЙ БИБЛИОГРАФИИ</w:t>
      </w:r>
      <w:bookmarkEnd w:id="5"/>
    </w:p>
    <w:p w:rsidR="00D27521" w:rsidRDefault="00D27521">
      <w:pPr>
        <w:jc w:val="both"/>
        <w:rPr>
          <w:sz w:val="24"/>
          <w:szCs w:val="24"/>
        </w:rPr>
      </w:pPr>
    </w:p>
    <w:p w:rsidR="00D27521" w:rsidRDefault="00426287">
      <w:pPr>
        <w:jc w:val="both"/>
        <w:rPr>
          <w:sz w:val="24"/>
          <w:szCs w:val="24"/>
        </w:rPr>
      </w:pPr>
      <w:r>
        <w:rPr>
          <w:sz w:val="24"/>
          <w:szCs w:val="24"/>
        </w:rPr>
        <w:t>Основной целью текущих научно- вспомогательных библиографических пособий является информация о новых произведениях печати. Рассмотрим основные виды текущих изданий и качества, которые им присущи:</w:t>
      </w:r>
    </w:p>
    <w:p w:rsidR="00D27521" w:rsidRDefault="00426287">
      <w:pPr>
        <w:jc w:val="both"/>
        <w:rPr>
          <w:sz w:val="24"/>
          <w:szCs w:val="24"/>
        </w:rPr>
      </w:pPr>
      <w:r>
        <w:rPr>
          <w:sz w:val="24"/>
          <w:szCs w:val="24"/>
        </w:rPr>
        <w:t xml:space="preserve">- </w:t>
      </w:r>
      <w:r>
        <w:rPr>
          <w:i/>
          <w:iCs/>
          <w:sz w:val="24"/>
          <w:szCs w:val="24"/>
        </w:rPr>
        <w:t>сигнальные издания</w:t>
      </w:r>
      <w:r>
        <w:rPr>
          <w:sz w:val="24"/>
          <w:szCs w:val="24"/>
        </w:rPr>
        <w:t xml:space="preserve"> (СИ)- оперативность и максимальная полнота учета отечественных и зарубежных произведений печати; для СИ характерны краткие справочные аннотации-примечания;</w:t>
      </w:r>
    </w:p>
    <w:p w:rsidR="00D27521" w:rsidRDefault="00426287">
      <w:pPr>
        <w:jc w:val="both"/>
        <w:rPr>
          <w:sz w:val="24"/>
          <w:szCs w:val="24"/>
        </w:rPr>
      </w:pPr>
      <w:r>
        <w:rPr>
          <w:sz w:val="24"/>
          <w:szCs w:val="24"/>
        </w:rPr>
        <w:t xml:space="preserve">- </w:t>
      </w:r>
      <w:r>
        <w:rPr>
          <w:i/>
          <w:iCs/>
          <w:sz w:val="24"/>
          <w:szCs w:val="24"/>
        </w:rPr>
        <w:t>реферативные и смешанные издания</w:t>
      </w:r>
      <w:r>
        <w:rPr>
          <w:sz w:val="24"/>
          <w:szCs w:val="24"/>
        </w:rPr>
        <w:t xml:space="preserve"> (РЖ)- достаточно полно отражают литературу, но даваемая в них информация может отставать от СИ, содержание зарубежных материалов раскрывается с помощью развернутых рефератов, переводов;</w:t>
      </w:r>
    </w:p>
    <w:p w:rsidR="00D27521" w:rsidRDefault="00426287">
      <w:pPr>
        <w:jc w:val="both"/>
        <w:rPr>
          <w:sz w:val="24"/>
          <w:szCs w:val="24"/>
        </w:rPr>
      </w:pPr>
      <w:r>
        <w:rPr>
          <w:sz w:val="24"/>
          <w:szCs w:val="24"/>
        </w:rPr>
        <w:t xml:space="preserve">- </w:t>
      </w:r>
      <w:r>
        <w:rPr>
          <w:i/>
          <w:iCs/>
          <w:sz w:val="24"/>
          <w:szCs w:val="24"/>
        </w:rPr>
        <w:t>экспресс-информация</w:t>
      </w:r>
      <w:r>
        <w:rPr>
          <w:sz w:val="24"/>
          <w:szCs w:val="24"/>
        </w:rPr>
        <w:t xml:space="preserve"> (ЭИ) представляет собой периодическое издание, содержащее расширенные рефераты наиболее актуальных зарубежных материалов, заслуживающих оперативного освещения; информационный материал ЭИ иллюстрируется при необходимости рисунками, графиками, таблицами</w:t>
      </w:r>
    </w:p>
    <w:p w:rsidR="00D27521" w:rsidRDefault="00426287">
      <w:pPr>
        <w:jc w:val="both"/>
        <w:rPr>
          <w:sz w:val="24"/>
          <w:szCs w:val="24"/>
        </w:rPr>
      </w:pPr>
      <w:r>
        <w:rPr>
          <w:sz w:val="24"/>
          <w:szCs w:val="24"/>
        </w:rPr>
        <w:t xml:space="preserve">- для </w:t>
      </w:r>
      <w:r>
        <w:rPr>
          <w:i/>
          <w:iCs/>
          <w:sz w:val="24"/>
          <w:szCs w:val="24"/>
        </w:rPr>
        <w:t>обзорных изданий</w:t>
      </w:r>
      <w:r>
        <w:rPr>
          <w:sz w:val="24"/>
          <w:szCs w:val="24"/>
        </w:rPr>
        <w:t xml:space="preserve"> характерно включение сведений как об опубликованных, так и о неопубликованных материалах, детальное рассмотрение содержания работ, анализ и сопоставление результатов исследований, показ достижений и перспектив развития, менее оперативны;</w:t>
      </w:r>
    </w:p>
    <w:p w:rsidR="00D27521" w:rsidRDefault="00426287">
      <w:pPr>
        <w:jc w:val="both"/>
        <w:rPr>
          <w:sz w:val="24"/>
          <w:szCs w:val="24"/>
        </w:rPr>
      </w:pPr>
      <w:r>
        <w:rPr>
          <w:sz w:val="24"/>
          <w:szCs w:val="24"/>
        </w:rPr>
        <w:t xml:space="preserve">- </w:t>
      </w:r>
      <w:r>
        <w:rPr>
          <w:i/>
          <w:iCs/>
          <w:sz w:val="24"/>
          <w:szCs w:val="24"/>
        </w:rPr>
        <w:t>печатные сводные бюллетени</w:t>
      </w:r>
      <w:r>
        <w:rPr>
          <w:sz w:val="24"/>
          <w:szCs w:val="24"/>
        </w:rPr>
        <w:t xml:space="preserve"> информируют о поступлении новых отечественных и зарубежных книг и периодических изданий в крупнейшие библиотеки.</w:t>
      </w:r>
    </w:p>
    <w:p w:rsidR="00D27521" w:rsidRDefault="00D27521">
      <w:pPr>
        <w:jc w:val="both"/>
        <w:rPr>
          <w:sz w:val="24"/>
          <w:szCs w:val="24"/>
        </w:rPr>
      </w:pPr>
    </w:p>
    <w:p w:rsidR="00D27521" w:rsidRDefault="00D27521">
      <w:pPr>
        <w:jc w:val="both"/>
        <w:rPr>
          <w:sz w:val="24"/>
          <w:szCs w:val="24"/>
        </w:rPr>
      </w:pPr>
    </w:p>
    <w:p w:rsidR="00D27521" w:rsidRDefault="00426287">
      <w:pPr>
        <w:jc w:val="both"/>
        <w:rPr>
          <w:i/>
          <w:iCs/>
          <w:sz w:val="24"/>
          <w:szCs w:val="24"/>
        </w:rPr>
      </w:pPr>
      <w:bookmarkStart w:id="6" w:name="_Toc478360683"/>
      <w:r>
        <w:rPr>
          <w:i/>
          <w:iCs/>
          <w:sz w:val="24"/>
          <w:szCs w:val="24"/>
        </w:rPr>
        <w:t>3.2. РЕТРОСПЕКТИВНЫЕ ПОСОБИЯ НАУЧНО-ВСПОМОГАТЕЛЬНОЙ БИБЛИОГРАФИИ</w:t>
      </w:r>
      <w:bookmarkEnd w:id="6"/>
    </w:p>
    <w:p w:rsidR="00D27521" w:rsidRDefault="00D27521">
      <w:pPr>
        <w:jc w:val="both"/>
        <w:rPr>
          <w:sz w:val="24"/>
          <w:szCs w:val="24"/>
        </w:rPr>
      </w:pPr>
    </w:p>
    <w:p w:rsidR="00D27521" w:rsidRDefault="00426287">
      <w:pPr>
        <w:jc w:val="both"/>
        <w:rPr>
          <w:sz w:val="24"/>
          <w:szCs w:val="24"/>
        </w:rPr>
      </w:pPr>
      <w:r>
        <w:rPr>
          <w:sz w:val="24"/>
          <w:szCs w:val="24"/>
        </w:rPr>
        <w:t>Развитие науки и техники немыслимо без изучения предшествующего опыта, отсюда возникает необходимость в суммировании сведений об имеющейся печатной продукции по целому ряду признаков: по отдельным отраслям знаний и областям наук, по проблемам и темам, по авторам печатных работ, по видам изданий. Такое подытоживание, позволяющее создать научно-теоретическую базу для исследовательской и практической деятельности специалистов, является главной целью ретроспективных пособий научно- вспомогательной библиографии, подразделяющиеся на</w:t>
      </w:r>
    </w:p>
    <w:p w:rsidR="00D27521" w:rsidRDefault="00426287">
      <w:pPr>
        <w:jc w:val="both"/>
        <w:rPr>
          <w:sz w:val="24"/>
          <w:szCs w:val="24"/>
        </w:rPr>
      </w:pPr>
      <w:r>
        <w:rPr>
          <w:i/>
          <w:iCs/>
          <w:sz w:val="24"/>
          <w:szCs w:val="24"/>
        </w:rPr>
        <w:t xml:space="preserve">- пособия отраслевого и тематического характера, </w:t>
      </w:r>
      <w:r>
        <w:rPr>
          <w:sz w:val="24"/>
          <w:szCs w:val="24"/>
        </w:rPr>
        <w:t>которые должны полно отражать книги и статьи из журналов и сборников за определенный хронологический отрезок и регулярно дополняться выпусками, включающими сведения о новой литературе;</w:t>
      </w:r>
    </w:p>
    <w:p w:rsidR="00D27521" w:rsidRDefault="00426287">
      <w:pPr>
        <w:jc w:val="both"/>
        <w:rPr>
          <w:sz w:val="24"/>
          <w:szCs w:val="24"/>
        </w:rPr>
      </w:pPr>
      <w:r>
        <w:rPr>
          <w:sz w:val="24"/>
          <w:szCs w:val="24"/>
        </w:rPr>
        <w:t>-</w:t>
      </w:r>
      <w:r>
        <w:rPr>
          <w:i/>
          <w:iCs/>
          <w:sz w:val="24"/>
          <w:szCs w:val="24"/>
        </w:rPr>
        <w:t xml:space="preserve"> персональные и библиографические пособия, </w:t>
      </w:r>
      <w:r>
        <w:rPr>
          <w:sz w:val="24"/>
          <w:szCs w:val="24"/>
        </w:rPr>
        <w:t>включающие полные перечни работ тех или иных ученых, писателей, деятелей искусства, а также литературу об их жизни и деятельности.</w:t>
      </w:r>
    </w:p>
    <w:p w:rsidR="00D27521" w:rsidRDefault="00D27521">
      <w:pPr>
        <w:jc w:val="both"/>
        <w:rPr>
          <w:sz w:val="24"/>
          <w:szCs w:val="24"/>
        </w:rPr>
      </w:pPr>
    </w:p>
    <w:p w:rsidR="00D27521" w:rsidRDefault="00426287">
      <w:pPr>
        <w:jc w:val="both"/>
        <w:rPr>
          <w:i/>
          <w:iCs/>
          <w:sz w:val="24"/>
          <w:szCs w:val="24"/>
        </w:rPr>
      </w:pPr>
      <w:bookmarkStart w:id="7" w:name="_Toc478360684"/>
      <w:r>
        <w:rPr>
          <w:i/>
          <w:iCs/>
          <w:sz w:val="24"/>
          <w:szCs w:val="24"/>
        </w:rPr>
        <w:t>3.3 СИСТЕМА НАУЧНО-ВСПОМОГАТЕЛЬНЫХ ПОСОБИЙ ПО БИБЛИОТЕКОВЕДЕНИЮ И БИБЛИОГРАФОВЕДЕНИЮ</w:t>
      </w:r>
      <w:bookmarkEnd w:id="7"/>
    </w:p>
    <w:p w:rsidR="00D27521" w:rsidRDefault="00D27521">
      <w:pPr>
        <w:jc w:val="both"/>
        <w:rPr>
          <w:sz w:val="24"/>
          <w:szCs w:val="24"/>
        </w:rPr>
      </w:pPr>
    </w:p>
    <w:p w:rsidR="00D27521" w:rsidRDefault="00426287">
      <w:pPr>
        <w:jc w:val="both"/>
        <w:rPr>
          <w:sz w:val="24"/>
          <w:szCs w:val="24"/>
        </w:rPr>
      </w:pPr>
      <w:r>
        <w:rPr>
          <w:sz w:val="24"/>
          <w:szCs w:val="24"/>
        </w:rPr>
        <w:t>Для дальнейшего совершенствования обслуживания читателей и библиографической работы необходима четко организованная информация о достижениях библиотечно-библиографической науки и практики с помощью текущих и ретроспективных библиографических пособий.</w:t>
      </w:r>
    </w:p>
    <w:p w:rsidR="00D27521" w:rsidRDefault="00426287">
      <w:pPr>
        <w:jc w:val="both"/>
        <w:rPr>
          <w:sz w:val="24"/>
          <w:szCs w:val="24"/>
        </w:rPr>
      </w:pPr>
      <w:r>
        <w:rPr>
          <w:sz w:val="24"/>
          <w:szCs w:val="24"/>
        </w:rPr>
        <w:t xml:space="preserve">Система </w:t>
      </w:r>
      <w:r>
        <w:rPr>
          <w:i/>
          <w:iCs/>
          <w:sz w:val="24"/>
          <w:szCs w:val="24"/>
        </w:rPr>
        <w:t xml:space="preserve">текущих библиографических пособий по библиотечному делу и библиографии </w:t>
      </w:r>
      <w:r>
        <w:rPr>
          <w:sz w:val="24"/>
          <w:szCs w:val="24"/>
        </w:rPr>
        <w:t>включает: сигнальные библиографические издания; реферативные и смешанные издания (РЖ, ЭИ, сборники рефератов); материалы обзорного характера; сводные печатные бюллетени и каталоги; критико-библиографическую информацию на страницах специальных сборников и журналов.</w:t>
      </w:r>
    </w:p>
    <w:p w:rsidR="00D27521" w:rsidRDefault="00426287">
      <w:pPr>
        <w:jc w:val="both"/>
        <w:rPr>
          <w:sz w:val="24"/>
          <w:szCs w:val="24"/>
        </w:rPr>
      </w:pPr>
      <w:r>
        <w:rPr>
          <w:sz w:val="24"/>
          <w:szCs w:val="24"/>
        </w:rPr>
        <w:t>Сигнальные библиографические издания- это печатные карточки, указатели, бюллетени. Они информируют об отечественной и иностранной литературе по библиотечному делу и библиографии</w:t>
      </w:r>
    </w:p>
    <w:p w:rsidR="00D27521" w:rsidRDefault="00426287">
      <w:pPr>
        <w:jc w:val="both"/>
        <w:rPr>
          <w:sz w:val="24"/>
          <w:szCs w:val="24"/>
        </w:rPr>
      </w:pPr>
      <w:r>
        <w:rPr>
          <w:sz w:val="24"/>
          <w:szCs w:val="24"/>
        </w:rPr>
        <w:t xml:space="preserve">Основная цель </w:t>
      </w:r>
      <w:r>
        <w:rPr>
          <w:i/>
          <w:iCs/>
          <w:sz w:val="24"/>
          <w:szCs w:val="24"/>
        </w:rPr>
        <w:t xml:space="preserve">ретроспективных библиографических пособий </w:t>
      </w:r>
      <w:r>
        <w:rPr>
          <w:sz w:val="24"/>
          <w:szCs w:val="24"/>
        </w:rPr>
        <w:t xml:space="preserve">заключается в том, чтобы дать возможность специалистам в области библиотечного дела и библиографии находить отечественную и иностранную литературу по их профилю. </w:t>
      </w:r>
    </w:p>
    <w:p w:rsidR="00D27521" w:rsidRDefault="00426287">
      <w:pPr>
        <w:jc w:val="both"/>
        <w:rPr>
          <w:sz w:val="24"/>
          <w:szCs w:val="24"/>
        </w:rPr>
      </w:pPr>
      <w:r>
        <w:rPr>
          <w:sz w:val="24"/>
          <w:szCs w:val="24"/>
        </w:rPr>
        <w:t>Использование пособий по библиотековедению и библиографоведению- один из элементов научной организации труда специалистов в области библиотечного дела и библиографии. И хотя научно-вспомогательные издания пока еще слабо представлены в массовых библиотеках, система их издания и распространения постепенно совершенствуется.</w:t>
      </w:r>
    </w:p>
    <w:p w:rsidR="00D27521" w:rsidRDefault="00D27521">
      <w:pPr>
        <w:jc w:val="both"/>
        <w:rPr>
          <w:sz w:val="24"/>
          <w:szCs w:val="24"/>
        </w:rPr>
      </w:pPr>
    </w:p>
    <w:p w:rsidR="00D27521" w:rsidRDefault="00426287">
      <w:pPr>
        <w:jc w:val="both"/>
        <w:rPr>
          <w:sz w:val="24"/>
          <w:szCs w:val="24"/>
        </w:rPr>
      </w:pPr>
      <w:bookmarkStart w:id="8" w:name="_Toc478360685"/>
      <w:r>
        <w:rPr>
          <w:sz w:val="24"/>
          <w:szCs w:val="24"/>
        </w:rPr>
        <w:t>4. ПУТИ ОПТИМИЗАЦИИ НАУЧНО-ВСПОМОГАТЕЛЬНОЙ БИБЛИОГРАФИИ</w:t>
      </w:r>
      <w:bookmarkEnd w:id="8"/>
    </w:p>
    <w:p w:rsidR="00D27521" w:rsidRDefault="00D27521">
      <w:pPr>
        <w:jc w:val="both"/>
        <w:rPr>
          <w:sz w:val="24"/>
          <w:szCs w:val="24"/>
        </w:rPr>
      </w:pPr>
    </w:p>
    <w:p w:rsidR="00D27521" w:rsidRDefault="00426287">
      <w:pPr>
        <w:jc w:val="both"/>
        <w:rPr>
          <w:sz w:val="24"/>
          <w:szCs w:val="24"/>
        </w:rPr>
      </w:pPr>
      <w:r>
        <w:rPr>
          <w:sz w:val="24"/>
          <w:szCs w:val="24"/>
        </w:rPr>
        <w:t>Оптимальным путем совершенствования форм и методов библиографического обслуживания является разработка модели проблемно-тематического издания для каждой конкретной совокупности информационных потребностей и существующих первичных документов. Модель должна строиться на основе оценки информативности документов и затрат на их обработку. Усиление интеграции, взаимопроникновение различных отраслей науки привели к значительному расширению тематики обслуживания, поэтому невозможно обеспечить полноту информирования на базе отдельно взятого справочно-информационного фонда. К сожалению, при организации библиографического обслуживания связи между библиотечными и информационными службами носят стихийный, нерегулярный характер, не регламентируются вышестоящими организациями. Для решения этой проблемы предлагается создать аппарат, который позволил бы планировать, организовывать, контролировать работу по обслуживанию специалистов отдельных регионов. Необходимо сформировать банк данных в помощь управлению обслуживанием, который бы хранил и обрабатывал сведения, характеризующие:</w:t>
      </w:r>
    </w:p>
    <w:p w:rsidR="00D27521" w:rsidRDefault="00426287">
      <w:pPr>
        <w:jc w:val="both"/>
        <w:rPr>
          <w:sz w:val="24"/>
          <w:szCs w:val="24"/>
        </w:rPr>
      </w:pPr>
      <w:r>
        <w:rPr>
          <w:sz w:val="24"/>
          <w:szCs w:val="24"/>
        </w:rPr>
        <w:t>деятельность единого территориального справочно-информационного фонда (ЕТИСФ) как объекта управления, особенности информационных потребностей специалистов региона и услуги, предоставляемые всесоюзными и центральными отраслевыми органами НТИ;</w:t>
      </w:r>
    </w:p>
    <w:p w:rsidR="00D27521" w:rsidRDefault="00426287">
      <w:pPr>
        <w:jc w:val="both"/>
        <w:rPr>
          <w:sz w:val="24"/>
          <w:szCs w:val="24"/>
        </w:rPr>
      </w:pPr>
      <w:r>
        <w:rPr>
          <w:sz w:val="24"/>
          <w:szCs w:val="24"/>
        </w:rPr>
        <w:t>связи библиотечных и информационных служб- участниц ЕТИСФа с другими организациями, обеспечивающими профессиональную коммуникацию специалистов; влияние изменений научно-производственной деятельности в регионе на задачи единого фонда;</w:t>
      </w:r>
    </w:p>
    <w:p w:rsidR="00D27521" w:rsidRDefault="00426287">
      <w:pPr>
        <w:jc w:val="both"/>
        <w:rPr>
          <w:sz w:val="24"/>
          <w:szCs w:val="24"/>
        </w:rPr>
      </w:pPr>
      <w:r>
        <w:rPr>
          <w:sz w:val="24"/>
          <w:szCs w:val="24"/>
        </w:rPr>
        <w:t>деятельность межотраслевого территориального центра научно-технической информации и пропаганды как субъекта управления.</w:t>
      </w:r>
    </w:p>
    <w:p w:rsidR="00D27521" w:rsidRDefault="00426287">
      <w:pPr>
        <w:jc w:val="both"/>
        <w:rPr>
          <w:sz w:val="24"/>
          <w:szCs w:val="24"/>
        </w:rPr>
      </w:pPr>
      <w:r>
        <w:rPr>
          <w:sz w:val="24"/>
          <w:szCs w:val="24"/>
        </w:rPr>
        <w:t>Качество библиографического обслуживания непосредственно зависит от разумного сочетания отдельных библиографических пособий. Использовав показатели оценки библиографических пособий можно решить многие сложные проблемы библиографического обслуживания: приближение научно-вспомогательных библиографический пособий к запросам специалистов; повышение эффективности использования зарубежных библиографических пособий; распределение обязанностей между посредниками; повышение эффективности работы переводческих служб.</w:t>
      </w:r>
    </w:p>
    <w:p w:rsidR="00D27521" w:rsidRDefault="00426287">
      <w:pPr>
        <w:jc w:val="both"/>
        <w:rPr>
          <w:sz w:val="24"/>
          <w:szCs w:val="24"/>
        </w:rPr>
      </w:pPr>
      <w:r>
        <w:rPr>
          <w:sz w:val="24"/>
          <w:szCs w:val="24"/>
        </w:rPr>
        <w:t>Основой планирования и оценки качества библиографического обслуживания является его анализ и учет. При выборе объектов учета рекомендуется рассматривать все технологические процессы: принятие и уточнение запроса, поиск необходимой информации в запросе, выбор форм представления выявленных сведений, доведение их до читателя. Использование единых объектов учета результатов и для справочно- библиографического и для информационно- библиографического обслуживания способствует комплексному изучению библиографической работы.</w:t>
      </w:r>
    </w:p>
    <w:p w:rsidR="00D27521" w:rsidRDefault="00426287">
      <w:pPr>
        <w:jc w:val="both"/>
        <w:rPr>
          <w:sz w:val="24"/>
          <w:szCs w:val="24"/>
        </w:rPr>
      </w:pPr>
      <w:r>
        <w:rPr>
          <w:sz w:val="24"/>
          <w:szCs w:val="24"/>
        </w:rPr>
        <w:t>Исследования документальных потоков по различным отраслям знания, интенсивно проводимые с 60-х гг., выявили возможности отраслевой литературы, значимые для обслуживания, информационные потребности специалистов, позволили оценить качество научно-вспомогательных пособий, совершенствовать комплектование фондов и организацию справочно- поискового аппарата. Одним из итогов анализа документальных потоков является прогнозирование развития отдельных направлений или проблем по естествознанию и технике.</w:t>
      </w:r>
    </w:p>
    <w:p w:rsidR="00D27521" w:rsidRDefault="00426287">
      <w:pPr>
        <w:jc w:val="both"/>
        <w:rPr>
          <w:sz w:val="24"/>
          <w:szCs w:val="24"/>
        </w:rPr>
      </w:pPr>
      <w:r>
        <w:rPr>
          <w:sz w:val="24"/>
          <w:szCs w:val="24"/>
        </w:rPr>
        <w:t>Предпринята попытка определить научно-технический потенциал исследовательских коллективов на основе логико-статистического анализа документального потока. Результаты исследования свидетельствуют о расширении возможностей библиографической деятельности, о ее роли и месте в прогнозировании, науковедении и принятии решений в сфере управления наукой.</w:t>
      </w:r>
    </w:p>
    <w:p w:rsidR="00D27521" w:rsidRDefault="00D27521">
      <w:pPr>
        <w:jc w:val="both"/>
        <w:rPr>
          <w:sz w:val="24"/>
          <w:szCs w:val="24"/>
        </w:rPr>
      </w:pPr>
    </w:p>
    <w:p w:rsidR="00D27521" w:rsidRDefault="00426287">
      <w:pPr>
        <w:jc w:val="both"/>
        <w:rPr>
          <w:i/>
          <w:iCs/>
          <w:sz w:val="24"/>
          <w:szCs w:val="24"/>
        </w:rPr>
      </w:pPr>
      <w:bookmarkStart w:id="9" w:name="_Toc478360686"/>
      <w:r>
        <w:rPr>
          <w:i/>
          <w:iCs/>
          <w:sz w:val="24"/>
          <w:szCs w:val="24"/>
        </w:rPr>
        <w:t>4.1. БИБЛИОГРАФИЧЕСКОЕ ОБЕСПЕЧЕНИЕ СИБИРСКОЙ НАУКИ</w:t>
      </w:r>
      <w:bookmarkEnd w:id="9"/>
    </w:p>
    <w:p w:rsidR="00D27521" w:rsidRDefault="00D27521">
      <w:pPr>
        <w:jc w:val="both"/>
        <w:rPr>
          <w:sz w:val="24"/>
          <w:szCs w:val="24"/>
        </w:rPr>
      </w:pPr>
    </w:p>
    <w:p w:rsidR="00D27521" w:rsidRDefault="00426287">
      <w:pPr>
        <w:jc w:val="both"/>
        <w:rPr>
          <w:sz w:val="24"/>
          <w:szCs w:val="24"/>
        </w:rPr>
      </w:pPr>
      <w:r>
        <w:rPr>
          <w:sz w:val="24"/>
          <w:szCs w:val="24"/>
        </w:rPr>
        <w:t>По условиям нашего региона многоступенчатая система информационно-библиографического обслуживания определена структурой Сибирского отделения РАН. Верхняя ступень- ГПНТБ с функциями регионального информационного центра, далее идут центральные библиотеки научных центры, потом библиотеки и органы НТИ научно-исследовательских учреждений (НИУ). Ученые Сибирского отделения РАН разрабатывают более двухсот тем и проблем, многие из которых имеют региональную направленность. Широкий спектр исследований требовал создания системы библиографической информации, удовлетворяющей потребности специалистов различных категорий. Одним из звеньев этой системы стала ретроспективная библиография.</w:t>
      </w:r>
    </w:p>
    <w:p w:rsidR="00D27521" w:rsidRDefault="00426287">
      <w:pPr>
        <w:jc w:val="both"/>
        <w:rPr>
          <w:sz w:val="24"/>
          <w:szCs w:val="24"/>
        </w:rPr>
      </w:pPr>
      <w:r>
        <w:rPr>
          <w:sz w:val="24"/>
          <w:szCs w:val="24"/>
        </w:rPr>
        <w:t>В формировании системы ретроспективных пособий ГПНТБ СО РАН можно выделить три основных периода: 1963-1973 гг.- становление; 1974-1984 гг.- создание указателей по комплексным и межотраслевым проблемам; 1985-1994 гг.- совершенствование пособий с использованием новых технологий.</w:t>
      </w:r>
    </w:p>
    <w:p w:rsidR="00D27521" w:rsidRDefault="00426287">
      <w:pPr>
        <w:jc w:val="both"/>
        <w:rPr>
          <w:sz w:val="24"/>
          <w:szCs w:val="24"/>
        </w:rPr>
      </w:pPr>
      <w:r>
        <w:rPr>
          <w:sz w:val="24"/>
          <w:szCs w:val="24"/>
        </w:rPr>
        <w:t>Поначалу деятельность ГПНТБ СО РАН была связана главным образом с созданием библиографической базы, обеспечением непрерывности информирования ученых и специалистов. С 1963 г. начинается регулярное библиографическое обеспечение основных направлений научных исследований, проводимых в регионе. Наряду с серией текущих указателей (“Народное хозяйство Сибири и дальнего Востока”, “Геология Сибири и Дальнего Востока” и др.) по той же проблематике готовятся и ретроспективные, отличающиеся, как правило, большим хронологическим обхватом; с естественной научной в фундаментальных ретроспективных пособиях отражена тематика по общественным наукам.</w:t>
      </w:r>
    </w:p>
    <w:p w:rsidR="00D27521" w:rsidRDefault="00426287">
      <w:pPr>
        <w:jc w:val="both"/>
        <w:rPr>
          <w:sz w:val="24"/>
          <w:szCs w:val="24"/>
        </w:rPr>
      </w:pPr>
      <w:r>
        <w:rPr>
          <w:sz w:val="24"/>
          <w:szCs w:val="24"/>
        </w:rPr>
        <w:t xml:space="preserve">Следующий этап (1974-1984 гг.) в развитии ретроспективной библиографии в ГПНТБ связан с развертыванием Сибирского отделения РАН исследований в рамках комплексных научно-технических программ. Учеными была разработана региональная программа комплексного развития производительных сил Сибири (программа “Сибирь”). ГПНТБ СО РАН провела анализ библиографической обеспеченности блоков этой программы и подготовила “Библиографические материалы в помощь информационному сопровождению программы “Сибирь”, для отдельных блоков программы были выпущены тематические указатели, пособия. </w:t>
      </w:r>
    </w:p>
    <w:p w:rsidR="00D27521" w:rsidRDefault="00426287">
      <w:pPr>
        <w:jc w:val="both"/>
        <w:rPr>
          <w:sz w:val="24"/>
          <w:szCs w:val="24"/>
        </w:rPr>
      </w:pPr>
      <w:r>
        <w:rPr>
          <w:sz w:val="24"/>
          <w:szCs w:val="24"/>
        </w:rPr>
        <w:t xml:space="preserve">Важными звеньями в системе информационно-библиографических пособий, издаваемых ГПНТБ, остаются </w:t>
      </w:r>
    </w:p>
    <w:p w:rsidR="00D27521" w:rsidRDefault="00426287">
      <w:pPr>
        <w:jc w:val="both"/>
        <w:rPr>
          <w:sz w:val="24"/>
          <w:szCs w:val="24"/>
        </w:rPr>
      </w:pPr>
      <w:r>
        <w:rPr>
          <w:sz w:val="24"/>
          <w:szCs w:val="24"/>
        </w:rPr>
        <w:t>- сводные печатные каталоги, выполняя справочно-адресную функцию они способствуют раскрытию содержания фондов библиотек, их наиболее эффективному использованию;</w:t>
      </w:r>
    </w:p>
    <w:p w:rsidR="00D27521" w:rsidRDefault="00426287">
      <w:pPr>
        <w:jc w:val="both"/>
        <w:rPr>
          <w:sz w:val="24"/>
          <w:szCs w:val="24"/>
        </w:rPr>
      </w:pPr>
      <w:r>
        <w:rPr>
          <w:sz w:val="24"/>
          <w:szCs w:val="24"/>
        </w:rPr>
        <w:t>- информационные путеводители;</w:t>
      </w:r>
    </w:p>
    <w:p w:rsidR="00D27521" w:rsidRDefault="00426287">
      <w:pPr>
        <w:jc w:val="both"/>
        <w:rPr>
          <w:sz w:val="24"/>
          <w:szCs w:val="24"/>
        </w:rPr>
      </w:pPr>
      <w:r>
        <w:rPr>
          <w:sz w:val="24"/>
          <w:szCs w:val="24"/>
        </w:rPr>
        <w:t>- тематические указатели и списки литературы по запросам научно-исследовательских учреждений и производственных организаций Сибири;</w:t>
      </w:r>
    </w:p>
    <w:p w:rsidR="00D27521" w:rsidRDefault="00426287">
      <w:pPr>
        <w:jc w:val="both"/>
        <w:rPr>
          <w:sz w:val="24"/>
          <w:szCs w:val="24"/>
        </w:rPr>
      </w:pPr>
      <w:r>
        <w:rPr>
          <w:sz w:val="24"/>
          <w:szCs w:val="24"/>
        </w:rPr>
        <w:t>- указатели трудов сотрудников научных учреждений.</w:t>
      </w:r>
    </w:p>
    <w:p w:rsidR="00D27521" w:rsidRDefault="00426287">
      <w:pPr>
        <w:jc w:val="both"/>
        <w:rPr>
          <w:sz w:val="24"/>
          <w:szCs w:val="24"/>
        </w:rPr>
      </w:pPr>
      <w:r>
        <w:rPr>
          <w:sz w:val="24"/>
          <w:szCs w:val="24"/>
        </w:rPr>
        <w:t>Третий этап в развитии системы ретроспективной библиографии связан с внедрением средств автоматизации в библиографическую практику. С использованием магнитных носителей информации начинают создаваться новые формы библиографической продукции- проблемно-ориентированные базы данных (БД). Однако, в связи с недостаточной оснащенностью библиотек и органов информации электронной техникой этот канал получения информации доступен пока далеко не всем.</w:t>
      </w:r>
    </w:p>
    <w:p w:rsidR="00D27521" w:rsidRDefault="00426287">
      <w:pPr>
        <w:jc w:val="both"/>
        <w:rPr>
          <w:sz w:val="24"/>
          <w:szCs w:val="24"/>
        </w:rPr>
      </w:pPr>
      <w:r>
        <w:rPr>
          <w:sz w:val="24"/>
          <w:szCs w:val="24"/>
        </w:rPr>
        <w:t>Сложившаяся к настоящему времени система библиографической информации в регионе стала, судя по данным исследований, прочной базой для научных разработок. В дополнение к этой системе необходимо искать новые формы удовлетворения информационных потребностей специалистов в ретроспективной информации, потребность в которой возникает на различных этапах исследований.</w:t>
      </w:r>
    </w:p>
    <w:p w:rsidR="00D27521" w:rsidRDefault="00D27521">
      <w:pPr>
        <w:jc w:val="both"/>
        <w:rPr>
          <w:b/>
          <w:bCs/>
          <w:i/>
          <w:iCs/>
          <w:sz w:val="24"/>
          <w:szCs w:val="24"/>
        </w:rPr>
      </w:pPr>
    </w:p>
    <w:p w:rsidR="00D27521" w:rsidRDefault="00426287">
      <w:pPr>
        <w:jc w:val="both"/>
        <w:rPr>
          <w:sz w:val="24"/>
          <w:szCs w:val="24"/>
        </w:rPr>
      </w:pPr>
      <w:bookmarkStart w:id="10" w:name="_Toc478360687"/>
      <w:r>
        <w:rPr>
          <w:sz w:val="24"/>
          <w:szCs w:val="24"/>
        </w:rPr>
        <w:t>ЗАКЛЮЧЕНИЕ</w:t>
      </w:r>
      <w:bookmarkEnd w:id="10"/>
    </w:p>
    <w:p w:rsidR="00D27521" w:rsidRDefault="00D27521">
      <w:pPr>
        <w:jc w:val="both"/>
        <w:rPr>
          <w:sz w:val="24"/>
          <w:szCs w:val="24"/>
        </w:rPr>
      </w:pPr>
    </w:p>
    <w:p w:rsidR="00D27521" w:rsidRDefault="00426287">
      <w:pPr>
        <w:jc w:val="both"/>
        <w:rPr>
          <w:sz w:val="24"/>
          <w:szCs w:val="24"/>
        </w:rPr>
      </w:pPr>
      <w:r>
        <w:rPr>
          <w:sz w:val="24"/>
          <w:szCs w:val="24"/>
        </w:rPr>
        <w:t>Характерная особенность библиографической деятельности- отсутствие организационно оформленной целостности, раздробленность, органическая укорененность в различных общественных институтах (библиотечном, редакционно-издательском деле, книжной торговле и др.), обеспечивающих функционирование системы документальных коммуникаций. Следствием этого является несогласованность, дублирование, распыление сил и средств, научная, организационная и технологическая замкнутость и т.п.</w:t>
      </w:r>
    </w:p>
    <w:p w:rsidR="00D27521" w:rsidRDefault="00426287">
      <w:pPr>
        <w:jc w:val="both"/>
        <w:rPr>
          <w:sz w:val="24"/>
          <w:szCs w:val="24"/>
        </w:rPr>
      </w:pPr>
      <w:r>
        <w:rPr>
          <w:sz w:val="24"/>
          <w:szCs w:val="24"/>
        </w:rPr>
        <w:t>Система информационного обеспечения жизнеспособна, если она динамична и способна быстро реагировать на изменения в жизни общества. Любая система нуждается в постоянном совершенствовании. Активное освоение новых технологий в сочетании с традиционными методами подготовки информационных пособий- вот что позволит качественно и оперативно обеспечивать научные разработки информацией.</w:t>
      </w:r>
      <w:bookmarkStart w:id="11" w:name="_GoBack"/>
      <w:bookmarkEnd w:id="11"/>
    </w:p>
    <w:sectPr w:rsidR="00D27521">
      <w:footerReference w:type="default" r:id="rId7"/>
      <w:pgSz w:w="11907" w:h="16840" w:code="9"/>
      <w:pgMar w:top="1134" w:right="851" w:bottom="1134" w:left="1134"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521" w:rsidRDefault="00426287">
      <w:r>
        <w:separator/>
      </w:r>
    </w:p>
  </w:endnote>
  <w:endnote w:type="continuationSeparator" w:id="0">
    <w:p w:rsidR="00D27521" w:rsidRDefault="0042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21" w:rsidRDefault="00D2752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521" w:rsidRDefault="00426287">
      <w:r>
        <w:separator/>
      </w:r>
    </w:p>
  </w:footnote>
  <w:footnote w:type="continuationSeparator" w:id="0">
    <w:p w:rsidR="00D27521" w:rsidRDefault="00426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E3354"/>
    <w:multiLevelType w:val="singleLevel"/>
    <w:tmpl w:val="A260D16A"/>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386A7CD4"/>
    <w:multiLevelType w:val="singleLevel"/>
    <w:tmpl w:val="2A10EE50"/>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4D241ACA"/>
    <w:multiLevelType w:val="singleLevel"/>
    <w:tmpl w:val="BB5EB47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287"/>
    <w:rsid w:val="003C43CE"/>
    <w:rsid w:val="00426287"/>
    <w:rsid w:val="00D2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42CB33-081D-49B6-B5D0-4C44C9AD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pPr>
      <w:spacing w:line="360" w:lineRule="auto"/>
      <w:jc w:val="both"/>
    </w:pPr>
    <w:rPr>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11">
    <w:name w:val="toc 1"/>
    <w:basedOn w:val="a"/>
    <w:next w:val="a"/>
    <w:autoRedefine/>
    <w:uiPriority w:val="99"/>
    <w:pPr>
      <w:spacing w:before="120" w:after="120"/>
    </w:pPr>
    <w:rPr>
      <w:b/>
      <w:bCs/>
      <w:caps/>
    </w:rPr>
  </w:style>
  <w:style w:type="paragraph" w:styleId="21">
    <w:name w:val="toc 2"/>
    <w:basedOn w:val="a"/>
    <w:next w:val="a"/>
    <w:autoRedefine/>
    <w:uiPriority w:val="99"/>
    <w:pPr>
      <w:ind w:left="200"/>
    </w:pPr>
    <w:rPr>
      <w:smallCaps/>
    </w:rPr>
  </w:style>
  <w:style w:type="paragraph" w:styleId="31">
    <w:name w:val="toc 3"/>
    <w:basedOn w:val="a"/>
    <w:next w:val="a"/>
    <w:autoRedefine/>
    <w:uiPriority w:val="99"/>
    <w:pPr>
      <w:ind w:left="400"/>
    </w:pPr>
    <w:rPr>
      <w:i/>
      <w:iCs/>
    </w:rPr>
  </w:style>
  <w:style w:type="paragraph" w:styleId="4">
    <w:name w:val="toc 4"/>
    <w:basedOn w:val="a"/>
    <w:next w:val="a"/>
    <w:autoRedefine/>
    <w:uiPriority w:val="99"/>
    <w:pPr>
      <w:ind w:left="600"/>
    </w:pPr>
    <w:rPr>
      <w:sz w:val="18"/>
      <w:szCs w:val="18"/>
    </w:rPr>
  </w:style>
  <w:style w:type="paragraph" w:styleId="5">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styleId="a8">
    <w:name w:val="Title"/>
    <w:basedOn w:val="a"/>
    <w:link w:val="a9"/>
    <w:uiPriority w:val="99"/>
    <w:qFormat/>
    <w:pPr>
      <w:jc w:val="center"/>
    </w:pPr>
    <w:rPr>
      <w:b/>
      <w:bCs/>
      <w:sz w:val="24"/>
      <w:szCs w:val="24"/>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2872</Words>
  <Characters>16374</Characters>
  <Application>Microsoft Office Word</Application>
  <DocSecurity>0</DocSecurity>
  <Lines>136</Lines>
  <Paragraphs>38</Paragraphs>
  <ScaleCrop>false</ScaleCrop>
  <Company>Elcom Ltd</Company>
  <LinksUpToDate>false</LinksUpToDate>
  <CharactersWithSpaces>19208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ОБЛАСТНОЙ КОЛЛЕДЖ КУЛЬТУРЫ И ИСКУССТВА</dc:title>
  <dc:subject/>
  <dc:creator>Vadim A. Smirnov</dc:creator>
  <cp:keywords/>
  <dc:description/>
  <cp:lastModifiedBy>admin</cp:lastModifiedBy>
  <cp:revision>2</cp:revision>
  <cp:lastPrinted>1997-04-02T14:43:00Z</cp:lastPrinted>
  <dcterms:created xsi:type="dcterms:W3CDTF">2014-02-18T16:54:00Z</dcterms:created>
  <dcterms:modified xsi:type="dcterms:W3CDTF">2014-02-18T16:54:00Z</dcterms:modified>
</cp:coreProperties>
</file>