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C9" w:rsidRDefault="00BE4AC9">
      <w:pPr>
        <w:pStyle w:val="a3"/>
      </w:pPr>
      <w:r>
        <w:t>Содержание</w:t>
      </w:r>
    </w:p>
    <w:p w:rsidR="00BE4AC9" w:rsidRDefault="00BE4AC9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BE4AC9" w:rsidRDefault="00BE4AC9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  <w:szCs w:val="28"/>
        </w:rPr>
        <w:t>1. Научный метод</w:t>
      </w:r>
      <w:r>
        <w:rPr>
          <w:noProof/>
          <w:webHidden/>
        </w:rPr>
        <w:tab/>
        <w:t>4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1.1. Уровни или стороны естествознания</w:t>
      </w:r>
      <w:r>
        <w:rPr>
          <w:noProof/>
          <w:webHidden/>
        </w:rPr>
        <w:tab/>
        <w:t>4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1.2. Функции эмпирической, теоретической и прикладной сторон естествознания</w:t>
      </w:r>
      <w:r>
        <w:rPr>
          <w:noProof/>
          <w:webHidden/>
        </w:rPr>
        <w:tab/>
        <w:t>7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1.3. Общие, особенные и частные методы естествознания</w:t>
      </w:r>
      <w:r>
        <w:rPr>
          <w:noProof/>
          <w:webHidden/>
        </w:rPr>
        <w:tab/>
        <w:t>10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1.4. Истина – предмет познания</w:t>
      </w:r>
      <w:r>
        <w:rPr>
          <w:noProof/>
          <w:webHidden/>
        </w:rPr>
        <w:tab/>
        <w:t>12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1.5. Принципы научного познания</w:t>
      </w:r>
      <w:r>
        <w:rPr>
          <w:noProof/>
          <w:webHidden/>
        </w:rPr>
        <w:tab/>
        <w:t>14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1.6. Антинаучные тенденции в развитии науки</w:t>
      </w:r>
      <w:r>
        <w:rPr>
          <w:noProof/>
          <w:webHidden/>
        </w:rPr>
        <w:tab/>
        <w:t>16</w:t>
      </w:r>
    </w:p>
    <w:p w:rsidR="00BE4AC9" w:rsidRDefault="00BE4AC9">
      <w:pPr>
        <w:pStyle w:val="2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</w:rPr>
        <w:t>1.7. Рациональная и реальная картины мира и познаваемость природы</w:t>
      </w:r>
      <w:r>
        <w:rPr>
          <w:noProof/>
          <w:webHidden/>
        </w:rPr>
        <w:tab/>
        <w:t>17</w:t>
      </w:r>
    </w:p>
    <w:p w:rsidR="00BE4AC9" w:rsidRDefault="00BE4AC9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  <w:szCs w:val="28"/>
        </w:rPr>
        <w:t>Заключение</w:t>
      </w:r>
      <w:r>
        <w:rPr>
          <w:noProof/>
          <w:webHidden/>
        </w:rPr>
        <w:tab/>
        <w:t>20</w:t>
      </w:r>
    </w:p>
    <w:p w:rsidR="00BE4AC9" w:rsidRDefault="00BE4AC9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  <w:szCs w:val="28"/>
        </w:rPr>
        <w:t>2. Задача</w:t>
      </w:r>
      <w:r>
        <w:rPr>
          <w:noProof/>
          <w:webHidden/>
        </w:rPr>
        <w:tab/>
        <w:t>21</w:t>
      </w:r>
    </w:p>
    <w:p w:rsidR="00BE4AC9" w:rsidRDefault="00BE4AC9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971CB4">
        <w:rPr>
          <w:rStyle w:val="a7"/>
          <w:noProof/>
          <w:szCs w:val="28"/>
        </w:rPr>
        <w:t>Список литературы</w:t>
      </w:r>
      <w:r>
        <w:rPr>
          <w:noProof/>
          <w:webHidden/>
        </w:rPr>
        <w:tab/>
        <w:t>22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Cs w:val="22"/>
        </w:rPr>
      </w:pPr>
    </w:p>
    <w:p w:rsidR="00BE4AC9" w:rsidRDefault="00BE4AC9">
      <w:pPr>
        <w:pStyle w:val="1"/>
      </w:pPr>
      <w:bookmarkStart w:id="0" w:name="_Toc62902436"/>
      <w:bookmarkStart w:id="1" w:name="_Toc62902561"/>
      <w:bookmarkStart w:id="2" w:name="_Toc62288782"/>
      <w:r>
        <w:t>Введение</w:t>
      </w:r>
      <w:bookmarkEnd w:id="0"/>
      <w:bookmarkEnd w:id="1"/>
    </w:p>
    <w:p w:rsidR="00BE4AC9" w:rsidRDefault="00BE4AC9">
      <w:pPr>
        <w:spacing w:line="360" w:lineRule="auto"/>
        <w:jc w:val="both"/>
      </w:pPr>
      <w:r>
        <w:tab/>
        <w:t>Наука явилась главной причиной столь бурно протекающей НТР, перехода к постиндустриальному обществу, повсеместному внедрению информационных технологий, появления «новой экономики», для которой не действуют законы классической экономической теории, начала переноса знаний человечества в электронную форму, столь удобную для хранения, систематизации, поиска и обработки, и мн.др.</w:t>
      </w:r>
    </w:p>
    <w:p w:rsidR="00BE4AC9" w:rsidRDefault="00BE4AC9">
      <w:pPr>
        <w:spacing w:line="360" w:lineRule="auto"/>
        <w:jc w:val="both"/>
      </w:pPr>
      <w:r>
        <w:tab/>
        <w:t>Все это убедительно доказывает, что основная форма человеческого познания – наука  в наши дни становиться все более и более значимой и существенной частью реальности.</w:t>
      </w:r>
    </w:p>
    <w:p w:rsidR="00BE4AC9" w:rsidRDefault="00BE4AC9">
      <w:pPr>
        <w:pStyle w:val="a8"/>
      </w:pPr>
      <w:r>
        <w:tab/>
        <w:t>Однако наука не была бы столь продуктивной, если бы не имела столь присущую ей развитую систему методов, принципов и императивов познания. Именно правильно выбранный  метод наряду с талантом ученого помогает ему познавать глубинную связь явлений, вскрывать их сущность, открывать законы и закономерности. Количество методов, которые разрабатывает наука для познания действительности постоянно увеличивается. Точное их количество, пожалуй, трудно определить. Ведь в мире существует около 15000 наук и каждая из них имеет свои специфические методы и предмет исследования.</w:t>
      </w:r>
    </w:p>
    <w:p w:rsidR="00BE4AC9" w:rsidRDefault="00BE4AC9">
      <w:pPr>
        <w:pStyle w:val="a8"/>
        <w:ind w:firstLine="872"/>
      </w:pPr>
      <w:r>
        <w:t>Цель данной работы – рассмотреть основы методов научного познания.</w:t>
      </w:r>
    </w:p>
    <w:p w:rsidR="00BE4AC9" w:rsidRDefault="00BE4AC9">
      <w:pPr>
        <w:pStyle w:val="a8"/>
        <w:ind w:firstLine="872"/>
      </w:pPr>
      <w:r>
        <w:t>Для достижения поставленной цели, будут решены следующие задачи:</w:t>
      </w:r>
    </w:p>
    <w:p w:rsidR="00BE4AC9" w:rsidRDefault="00BE4AC9">
      <w:pPr>
        <w:pStyle w:val="a8"/>
        <w:numPr>
          <w:ilvl w:val="0"/>
          <w:numId w:val="4"/>
        </w:numPr>
      </w:pPr>
      <w:r>
        <w:t>Рассмотреть структуру и функции естествознания;</w:t>
      </w:r>
    </w:p>
    <w:p w:rsidR="00BE4AC9" w:rsidRDefault="00BE4AC9">
      <w:pPr>
        <w:pStyle w:val="a8"/>
        <w:numPr>
          <w:ilvl w:val="0"/>
          <w:numId w:val="4"/>
        </w:numPr>
      </w:pPr>
      <w:r>
        <w:t>Рассмотреть общие, особенные и частные методы научного познания;</w:t>
      </w:r>
    </w:p>
    <w:p w:rsidR="00BE4AC9" w:rsidRDefault="00BE4AC9">
      <w:pPr>
        <w:pStyle w:val="a8"/>
        <w:numPr>
          <w:ilvl w:val="0"/>
          <w:numId w:val="4"/>
        </w:numPr>
      </w:pPr>
      <w:r>
        <w:t>Рассмотреть предмет и принципы научного познания;</w:t>
      </w:r>
    </w:p>
    <w:p w:rsidR="00BE4AC9" w:rsidRDefault="00BE4AC9">
      <w:pPr>
        <w:pStyle w:val="a8"/>
        <w:numPr>
          <w:ilvl w:val="0"/>
          <w:numId w:val="4"/>
        </w:numPr>
      </w:pPr>
      <w:r>
        <w:t>Рассмотреть антинаучные тенденции в развитии науки и современные картины мира.</w:t>
      </w:r>
    </w:p>
    <w:p w:rsidR="00BE4AC9" w:rsidRDefault="00BE4AC9">
      <w:pPr>
        <w:spacing w:line="360" w:lineRule="auto"/>
        <w:jc w:val="both"/>
      </w:pPr>
    </w:p>
    <w:p w:rsidR="00BE4AC9" w:rsidRDefault="00BE4AC9">
      <w:pPr>
        <w:pStyle w:val="1"/>
      </w:pPr>
      <w:bookmarkStart w:id="3" w:name="_Toc62902437"/>
      <w:bookmarkStart w:id="4" w:name="_Toc62902562"/>
      <w:r>
        <w:t>1. Научный метод</w:t>
      </w:r>
      <w:bookmarkEnd w:id="2"/>
      <w:bookmarkEnd w:id="3"/>
      <w:bookmarkEnd w:id="4"/>
    </w:p>
    <w:p w:rsidR="00BE4AC9" w:rsidRDefault="00BE4AC9">
      <w:pPr>
        <w:pStyle w:val="2"/>
      </w:pPr>
      <w:bookmarkStart w:id="5" w:name="_Toc62288783"/>
      <w:bookmarkStart w:id="6" w:name="_Toc62902438"/>
      <w:bookmarkStart w:id="7" w:name="_Toc62902563"/>
      <w:r>
        <w:t>1.1. Уровни или стороны естествознания</w:t>
      </w:r>
      <w:bookmarkEnd w:id="5"/>
      <w:bookmarkEnd w:id="6"/>
      <w:bookmarkEnd w:id="7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2"/>
        </w:rPr>
      </w:pPr>
      <w:r>
        <w:rPr>
          <w:color w:val="000000"/>
          <w:szCs w:val="22"/>
        </w:rPr>
        <w:t>Основными элементами естествознания являются:</w:t>
      </w:r>
    </w:p>
    <w:p w:rsidR="00BE4AC9" w:rsidRDefault="00BE4AC9">
      <w:pPr>
        <w:numPr>
          <w:ilvl w:val="0"/>
          <w:numId w:val="1"/>
        </w:numPr>
        <w:shd w:val="clear" w:color="auto" w:fill="FFFFFF"/>
        <w:tabs>
          <w:tab w:val="clear" w:pos="2083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Cs w:val="22"/>
        </w:rPr>
      </w:pPr>
      <w:r>
        <w:rPr>
          <w:color w:val="000000"/>
          <w:szCs w:val="22"/>
        </w:rPr>
        <w:t>твердо установленные факты;</w:t>
      </w:r>
    </w:p>
    <w:p w:rsidR="00BE4AC9" w:rsidRDefault="00BE4AC9">
      <w:pPr>
        <w:numPr>
          <w:ilvl w:val="0"/>
          <w:numId w:val="1"/>
        </w:numPr>
        <w:shd w:val="clear" w:color="auto" w:fill="FFFFFF"/>
        <w:tabs>
          <w:tab w:val="clear" w:pos="2083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2"/>
        </w:rPr>
        <w:t>закономерности, обобщающие группы фактов;</w:t>
      </w:r>
    </w:p>
    <w:p w:rsidR="00BE4AC9" w:rsidRDefault="00BE4AC9">
      <w:pPr>
        <w:numPr>
          <w:ilvl w:val="0"/>
          <w:numId w:val="1"/>
        </w:numPr>
        <w:shd w:val="clear" w:color="auto" w:fill="FFFFFF"/>
        <w:tabs>
          <w:tab w:val="clear" w:pos="2083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2"/>
        </w:rPr>
        <w:t>теории, как правило, представляющие собой системы за</w:t>
      </w:r>
      <w:r>
        <w:rPr>
          <w:color w:val="000000"/>
          <w:szCs w:val="22"/>
        </w:rPr>
        <w:softHyphen/>
        <w:t>кономерностей,   в   совокупности   описывающих   некий фрагмент реальности;</w:t>
      </w:r>
    </w:p>
    <w:p w:rsidR="00BE4AC9" w:rsidRDefault="00BE4AC9">
      <w:pPr>
        <w:numPr>
          <w:ilvl w:val="0"/>
          <w:numId w:val="1"/>
        </w:numPr>
        <w:shd w:val="clear" w:color="auto" w:fill="FFFFFF"/>
        <w:tabs>
          <w:tab w:val="clear" w:pos="2083"/>
        </w:tabs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2"/>
        </w:rPr>
        <w:t>научные картины мира, рисующие обобщенные образы всей реальности, в которых сведены в некое системное единство все теории, допускающие взаимное согласова</w:t>
      </w:r>
      <w:r>
        <w:rPr>
          <w:color w:val="000000"/>
          <w:szCs w:val="22"/>
        </w:rPr>
        <w:softHyphen/>
        <w:t>ние.</w:t>
      </w:r>
    </w:p>
    <w:p w:rsidR="00BE4AC9" w:rsidRDefault="00BE4AC9">
      <w:pPr>
        <w:pStyle w:val="a6"/>
        <w:rPr>
          <w:szCs w:val="24"/>
        </w:rPr>
      </w:pPr>
      <w:r>
        <w:t>Проблема различия теоретического и эмпирического уровней научного познания коренится в разнице способов иде</w:t>
      </w:r>
      <w:r>
        <w:softHyphen/>
        <w:t>ального воспроизведения объективной реальности, подходов к построению системного знания. Отсюда вытекают и другие, уже производные отличия этих двух уровней. За эмпирическим знанием, в частности, исторически и логически закрепилась функция сбора, накопления и первичной рациональной обра</w:t>
      </w:r>
      <w:r>
        <w:softHyphen/>
        <w:t>ботки данных опыта. Его главная задача — фиксация фактов. Объяснение же, интерпретация их — дело теории. [4, с.56]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Методологические программы сыграли свою важную историческую роль. Во-первых, они стимулирова</w:t>
      </w:r>
      <w:r>
        <w:rPr>
          <w:color w:val="000000"/>
          <w:szCs w:val="23"/>
        </w:rPr>
        <w:softHyphen/>
        <w:t xml:space="preserve">ли огромное множество конкретных научных исследований, а во-вторых, «высекли искру» некоторого понимания </w:t>
      </w:r>
      <w:r>
        <w:rPr>
          <w:b/>
          <w:bCs/>
          <w:color w:val="000000"/>
          <w:szCs w:val="23"/>
        </w:rPr>
        <w:t xml:space="preserve">структуры научного познания. </w:t>
      </w:r>
      <w:r>
        <w:rPr>
          <w:color w:val="000000"/>
          <w:szCs w:val="23"/>
        </w:rPr>
        <w:t>Выяснилось, что оно как бы «двухэтажно». И хотя занятый теорией «верхний этаж» вроде бы надстроен над «нижним» (эмпирией) и без последнего должен рассыпать</w:t>
      </w:r>
      <w:r>
        <w:rPr>
          <w:color w:val="000000"/>
          <w:szCs w:val="23"/>
        </w:rPr>
        <w:softHyphen/>
        <w:t>ся, но между ними почему-то нет прямой и удобной лестницы. Из нижнего этажа на верхний можно попасть только «скачком» в прямом и переносном смысле. При этом, как бы ни была важна база, основа (нижний эмпирический этаж нашего зна</w:t>
      </w:r>
      <w:r>
        <w:rPr>
          <w:color w:val="000000"/>
          <w:szCs w:val="23"/>
        </w:rPr>
        <w:softHyphen/>
        <w:t>ния), решения, определяющие судьбу постройки, принимаются все-таки наверху, во владениях теории.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В наше время стандартная </w:t>
      </w:r>
      <w:r>
        <w:rPr>
          <w:b/>
          <w:bCs/>
          <w:color w:val="000000"/>
          <w:szCs w:val="23"/>
        </w:rPr>
        <w:t xml:space="preserve">модель строения научного знания </w:t>
      </w:r>
      <w:r>
        <w:rPr>
          <w:color w:val="000000"/>
          <w:szCs w:val="23"/>
        </w:rPr>
        <w:t>выглядит примерно так. Познание начинается с установления путем наблюдения или экспериментов различных фактов. Если среди этих фактов обнаруживается некая регулярность, повторяемость, то в принципе можно утверждать, что найден эмпи</w:t>
      </w:r>
      <w:r>
        <w:rPr>
          <w:color w:val="000000"/>
          <w:szCs w:val="23"/>
        </w:rPr>
        <w:softHyphen/>
        <w:t>рический закон, первичное эмпирическое обобщение. И все бы хорошо, но, как правило, рано или поздно отыскиваются такие факты, которые никак не встраиваются в обнаруженную регу</w:t>
      </w:r>
      <w:r>
        <w:rPr>
          <w:color w:val="000000"/>
          <w:szCs w:val="23"/>
        </w:rPr>
        <w:softHyphen/>
        <w:t>лярность. Тут на помощь призывается творческий интеллект ученого, его умение мысленно перестроить известную реаль</w:t>
      </w:r>
      <w:r>
        <w:rPr>
          <w:color w:val="000000"/>
          <w:szCs w:val="23"/>
        </w:rPr>
        <w:softHyphen/>
        <w:t>ность так, чтобы выпадающие из общего ряда факты вписа</w:t>
      </w:r>
      <w:r>
        <w:rPr>
          <w:color w:val="000000"/>
          <w:szCs w:val="23"/>
        </w:rPr>
        <w:softHyphen/>
        <w:t>лись, наконец, в некую единую схему и перестали противоре</w:t>
      </w:r>
      <w:r>
        <w:rPr>
          <w:color w:val="000000"/>
          <w:szCs w:val="23"/>
        </w:rPr>
        <w:softHyphen/>
        <w:t>чить найденной эмпирической закономерности.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Обнаружить эту новую схему наблюдением уже нельзя, ее нужно придумать, сотворить умозрительно, представив перво</w:t>
      </w:r>
      <w:r>
        <w:rPr>
          <w:color w:val="000000"/>
          <w:szCs w:val="23"/>
        </w:rPr>
        <w:softHyphen/>
        <w:t>начально в виде теоретической гипотезы. Если гипотеза удачна и снимает найденное между фактами противоречие, а еще лучше — позволяет предсказывать получение новых, нетриви</w:t>
      </w:r>
      <w:r>
        <w:rPr>
          <w:color w:val="000000"/>
          <w:szCs w:val="23"/>
        </w:rPr>
        <w:softHyphen/>
        <w:t>альных фактов, это значит, что родилась новая теория, найден теоретический закон.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Известно, к примеру, что эволюционная теория </w:t>
      </w:r>
      <w:r>
        <w:rPr>
          <w:b/>
          <w:bCs/>
          <w:color w:val="000000"/>
          <w:szCs w:val="23"/>
        </w:rPr>
        <w:t xml:space="preserve">Ч. Дарвина </w:t>
      </w:r>
      <w:r>
        <w:rPr>
          <w:color w:val="000000"/>
          <w:szCs w:val="23"/>
        </w:rPr>
        <w:t>долгое время находилась под угрозой краха из-за распростра</w:t>
      </w:r>
      <w:r>
        <w:rPr>
          <w:color w:val="000000"/>
          <w:szCs w:val="23"/>
        </w:rPr>
        <w:softHyphen/>
        <w:t xml:space="preserve">ненных в </w:t>
      </w:r>
      <w:r>
        <w:rPr>
          <w:color w:val="000000"/>
          <w:szCs w:val="23"/>
          <w:lang w:val="en-US"/>
        </w:rPr>
        <w:t>XIX</w:t>
      </w:r>
      <w:r>
        <w:rPr>
          <w:color w:val="000000"/>
          <w:szCs w:val="23"/>
        </w:rPr>
        <w:t xml:space="preserve"> в. представлений о наследственности. Считалось, что передача наследственных признаков происходит по прин</w:t>
      </w:r>
      <w:r>
        <w:rPr>
          <w:color w:val="000000"/>
          <w:szCs w:val="23"/>
        </w:rPr>
        <w:softHyphen/>
        <w:t>ципу «смешивания», т.е. родительские признаки переходят к потомству в некоем промежуточном варианте. Если скрестить, допустим, растения с белыми и красными цветками, то у полу</w:t>
      </w:r>
      <w:r>
        <w:rPr>
          <w:color w:val="000000"/>
          <w:szCs w:val="23"/>
        </w:rPr>
        <w:softHyphen/>
        <w:t>ченного гибрида цветки должны быть розовыми. В большинст</w:t>
      </w:r>
      <w:r>
        <w:rPr>
          <w:color w:val="000000"/>
          <w:szCs w:val="23"/>
        </w:rPr>
        <w:softHyphen/>
        <w:t>ве случаев так оно и есть. Это эмпирически установленное обобщение на основе множества совершенно достоверных эм</w:t>
      </w:r>
      <w:r>
        <w:rPr>
          <w:color w:val="000000"/>
          <w:szCs w:val="23"/>
        </w:rPr>
        <w:softHyphen/>
        <w:t xml:space="preserve">пирических фактов. </w:t>
      </w:r>
      <w:r>
        <w:t>[4, с.58]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Но из этого, между прочим, следовало, что все наследуемые признаки при скрещивании должны усредняться. Значит, лю</w:t>
      </w:r>
      <w:r>
        <w:rPr>
          <w:color w:val="000000"/>
          <w:szCs w:val="23"/>
        </w:rPr>
        <w:softHyphen/>
        <w:t>бой, даже самый выгодный для организма признак, появив</w:t>
      </w:r>
      <w:r>
        <w:rPr>
          <w:color w:val="000000"/>
          <w:szCs w:val="23"/>
        </w:rPr>
        <w:softHyphen/>
        <w:t>шийся в результате мутации (внезапного изменения наследст</w:t>
      </w:r>
      <w:r>
        <w:rPr>
          <w:color w:val="000000"/>
          <w:szCs w:val="23"/>
        </w:rPr>
        <w:softHyphen/>
        <w:t>венных структур), со временем должен исчезнуть, раствориться в популяции. А это в свою очередь доказывало, что естествен</w:t>
      </w:r>
      <w:r>
        <w:rPr>
          <w:color w:val="000000"/>
          <w:szCs w:val="23"/>
        </w:rPr>
        <w:softHyphen/>
        <w:t xml:space="preserve">ный отбор работать не должен! Британский инженер </w:t>
      </w:r>
      <w:r>
        <w:rPr>
          <w:b/>
          <w:bCs/>
          <w:color w:val="000000"/>
          <w:szCs w:val="23"/>
        </w:rPr>
        <w:t xml:space="preserve">Ф. Дженкин </w:t>
      </w:r>
      <w:r>
        <w:rPr>
          <w:color w:val="000000"/>
          <w:szCs w:val="23"/>
        </w:rPr>
        <w:t>доказал это строго математически. Ч. Дарвину данный «кошмар Дженкина» отравлял жизнь с 1867 г., но убедитель</w:t>
      </w:r>
      <w:r>
        <w:rPr>
          <w:color w:val="000000"/>
          <w:szCs w:val="23"/>
        </w:rPr>
        <w:softHyphen/>
        <w:t>ного ответа он так и не нашел. (Хотя ответ уже был найден. Дарвин просто о нем не знал.)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Дело в том, что из стройного ряда эмпирических фактов, рисующих убедительную в целом картину усреднения наследуемых признаков, упорно выбивались не менее четко фикси</w:t>
      </w:r>
      <w:r>
        <w:rPr>
          <w:color w:val="000000"/>
          <w:szCs w:val="23"/>
        </w:rPr>
        <w:softHyphen/>
        <w:t>руемые эмпирические факты иного порядка. При скрещивании растений с красными и белыми цветками, пусть не часто, но все равно будут появляться гибриды с чисто белыми или крас</w:t>
      </w:r>
      <w:r>
        <w:rPr>
          <w:color w:val="000000"/>
          <w:szCs w:val="23"/>
        </w:rPr>
        <w:softHyphen/>
        <w:t>ными цветками. Однако при усредняющем наследовании при</w:t>
      </w:r>
      <w:r>
        <w:rPr>
          <w:color w:val="000000"/>
          <w:szCs w:val="23"/>
        </w:rPr>
        <w:softHyphen/>
        <w:t>знаков такого просто не может быть — смешав кофе с моло</w:t>
      </w:r>
      <w:r>
        <w:rPr>
          <w:color w:val="000000"/>
          <w:szCs w:val="23"/>
        </w:rPr>
        <w:softHyphen/>
        <w:t>ком, нельзя получить черную или белую жидкость! Обрати Ч. Дарвин внимание на это противоречие, наверняка, к его славе прибавилась бы еще и слава создателя генетики. Но не обратил. Как, впрочем, и большинство его современников, считавших это противоречие несущественным. И зря.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Ведь такие «выпирающие» факты портили всю убедитель</w:t>
      </w:r>
      <w:r>
        <w:rPr>
          <w:color w:val="000000"/>
          <w:szCs w:val="23"/>
        </w:rPr>
        <w:softHyphen/>
        <w:t>ность эмпирического правила промежуточного характера на</w:t>
      </w:r>
      <w:r>
        <w:rPr>
          <w:color w:val="000000"/>
          <w:szCs w:val="23"/>
        </w:rPr>
        <w:softHyphen/>
        <w:t>следования признаков. Чтобы эти факты вписать в общую кар</w:t>
      </w:r>
      <w:r>
        <w:rPr>
          <w:color w:val="000000"/>
          <w:szCs w:val="23"/>
        </w:rPr>
        <w:softHyphen/>
        <w:t>тину, нужна была какая-то иная схема механизма наследова</w:t>
      </w:r>
      <w:r>
        <w:rPr>
          <w:color w:val="000000"/>
          <w:szCs w:val="23"/>
        </w:rPr>
        <w:softHyphen/>
        <w:t>ния. Она не обнаруживалась прямым индуктивным обобщени</w:t>
      </w:r>
      <w:r>
        <w:rPr>
          <w:color w:val="000000"/>
          <w:szCs w:val="23"/>
        </w:rPr>
        <w:softHyphen/>
        <w:t>ем фактов, не давалась непосредственному наблюдению. Ее нужно было «узреть умом», угадать, вообразить и соответствен</w:t>
      </w:r>
      <w:r>
        <w:rPr>
          <w:color w:val="000000"/>
          <w:szCs w:val="23"/>
        </w:rPr>
        <w:softHyphen/>
        <w:t xml:space="preserve">но сформулировать в виде теоретической гипотезы. </w:t>
      </w:r>
      <w:r>
        <w:t>[4, с.60]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Эту задачу, как известно, блестяще решил Г. Мендель. Суть предложенной им гипотезы можно выразить так: наследование носит не промежуточный, а дискретный характер. Наследуемые признаки передаются дискретными частицами (сегодня мы на</w:t>
      </w:r>
      <w:r>
        <w:rPr>
          <w:color w:val="000000"/>
          <w:szCs w:val="23"/>
        </w:rPr>
        <w:softHyphen/>
        <w:t>зываем их генами). Поэтому при передаче факторов наследст</w:t>
      </w:r>
      <w:r>
        <w:rPr>
          <w:color w:val="000000"/>
          <w:szCs w:val="23"/>
        </w:rPr>
        <w:softHyphen/>
        <w:t>венности от поколения к поколению идет их расщепление, а не смешивание. Эта гениально простая схема, развившаяся впо</w:t>
      </w:r>
      <w:r>
        <w:rPr>
          <w:color w:val="000000"/>
          <w:szCs w:val="23"/>
        </w:rPr>
        <w:softHyphen/>
        <w:t>следствии в стройную теорию, объяснила разом все эмпириче</w:t>
      </w:r>
      <w:r>
        <w:rPr>
          <w:color w:val="000000"/>
          <w:szCs w:val="23"/>
        </w:rPr>
        <w:softHyphen/>
        <w:t>ские факты. Наследование признаков идет в режиме расщепле</w:t>
      </w:r>
      <w:r>
        <w:rPr>
          <w:color w:val="000000"/>
          <w:szCs w:val="23"/>
        </w:rPr>
        <w:softHyphen/>
        <w:t>ния, и поэтому возможно появление гибридов с «несмеши</w:t>
      </w:r>
      <w:r>
        <w:rPr>
          <w:color w:val="000000"/>
          <w:szCs w:val="23"/>
        </w:rPr>
        <w:softHyphen/>
        <w:t>вающимися» признаками. А наблюдаемое в большинстве случа</w:t>
      </w:r>
      <w:r>
        <w:rPr>
          <w:color w:val="000000"/>
          <w:szCs w:val="23"/>
        </w:rPr>
        <w:softHyphen/>
        <w:t>ев «смешивание» вызвано тем, что за наследование признака отвечает, как правило, не один, а множество генов, что и «сма</w:t>
      </w:r>
      <w:r>
        <w:rPr>
          <w:color w:val="000000"/>
          <w:szCs w:val="23"/>
        </w:rPr>
        <w:softHyphen/>
        <w:t>зывает» менделевское расщепление. Принцип естественного отбора был спасен, «кошмар Дженкина» рассеялся.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Таким образом, традиционная модель строения научного знания предполагает движение по цепочке: установление эмпи</w:t>
      </w:r>
      <w:r>
        <w:rPr>
          <w:color w:val="000000"/>
          <w:szCs w:val="23"/>
        </w:rPr>
        <w:softHyphen/>
        <w:t>рических фактов — первичное эмпирическое обобщение — об</w:t>
      </w:r>
      <w:r>
        <w:rPr>
          <w:color w:val="000000"/>
          <w:szCs w:val="23"/>
        </w:rPr>
        <w:softHyphen/>
        <w:t>наружение отклоняющихся от правила фактов — изобретение теоретической гипотезы с новой схемой объяснения — логический вывод (дедукция) из гипотезы всех наблюдаемых фактов, что и является ее проверкой на истинность. Подтверждение гипотезы конституирует ее в теоретический закон. Такая мо</w:t>
      </w:r>
      <w:r>
        <w:rPr>
          <w:color w:val="000000"/>
          <w:szCs w:val="23"/>
        </w:rPr>
        <w:softHyphen/>
        <w:t>дель научного знания называется гипотетико-дедуктивной. Счи</w:t>
      </w:r>
      <w:r>
        <w:rPr>
          <w:color w:val="000000"/>
          <w:szCs w:val="23"/>
        </w:rPr>
        <w:softHyphen/>
        <w:t>тается, что большая часть современного научного знания по</w:t>
      </w:r>
      <w:r>
        <w:rPr>
          <w:color w:val="000000"/>
          <w:szCs w:val="23"/>
        </w:rPr>
        <w:softHyphen/>
        <w:t xml:space="preserve">строена именно таким способом. </w:t>
      </w:r>
      <w:r>
        <w:t>[4, с.61]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33"/>
        </w:rPr>
      </w:pPr>
    </w:p>
    <w:p w:rsidR="00BE4AC9" w:rsidRDefault="00BE4AC9">
      <w:pPr>
        <w:pStyle w:val="2"/>
      </w:pPr>
      <w:bookmarkStart w:id="8" w:name="_Toc62288784"/>
      <w:bookmarkStart w:id="9" w:name="_Toc62902439"/>
      <w:bookmarkStart w:id="10" w:name="_Toc62902564"/>
      <w:r>
        <w:t>1.2. Функции эмпирической, теоретической и прикладной сторон естествознания</w:t>
      </w:r>
      <w:bookmarkEnd w:id="8"/>
      <w:bookmarkEnd w:id="9"/>
      <w:bookmarkEnd w:id="10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Главная опора, фундамент науки — это, конечно, установ</w:t>
      </w:r>
      <w:r>
        <w:rPr>
          <w:color w:val="000000"/>
          <w:szCs w:val="22"/>
        </w:rPr>
        <w:softHyphen/>
        <w:t>ленные факты. Если они установлены правильно (подтвер</w:t>
      </w:r>
      <w:r>
        <w:rPr>
          <w:color w:val="000000"/>
          <w:szCs w:val="22"/>
        </w:rPr>
        <w:softHyphen/>
        <w:t>ждены многочисленными свидетельствами наблюдений, экспе</w:t>
      </w:r>
      <w:r>
        <w:rPr>
          <w:color w:val="000000"/>
          <w:szCs w:val="22"/>
        </w:rPr>
        <w:softHyphen/>
        <w:t>риментов, проверок и т.д.), то считаются бесспорными и обяза</w:t>
      </w:r>
      <w:r>
        <w:rPr>
          <w:color w:val="000000"/>
          <w:szCs w:val="22"/>
        </w:rPr>
        <w:softHyphen/>
        <w:t>тельными. Это эмпирический, т.е. опытный базис науки. Коли</w:t>
      </w:r>
      <w:r>
        <w:rPr>
          <w:color w:val="000000"/>
          <w:szCs w:val="22"/>
        </w:rPr>
        <w:softHyphen/>
        <w:t>чество накопленных наукой фактов непрерывно возрастает. Ес</w:t>
      </w:r>
      <w:r>
        <w:rPr>
          <w:color w:val="000000"/>
          <w:szCs w:val="22"/>
        </w:rPr>
        <w:softHyphen/>
        <w:t>тественно, они подвергаются первичному эмпирическому обоб</w:t>
      </w:r>
      <w:r>
        <w:rPr>
          <w:color w:val="000000"/>
          <w:szCs w:val="22"/>
        </w:rPr>
        <w:softHyphen/>
        <w:t>щению, приводятся в различные системы и классификации. Обнаруженные в опыте общность фактов, их единообразие свидетельствуют о том, что найден некий эмпирический закон, общее правило, которому подчиняются непосредственно на</w:t>
      </w:r>
      <w:r>
        <w:rPr>
          <w:color w:val="000000"/>
          <w:szCs w:val="22"/>
        </w:rPr>
        <w:softHyphen/>
        <w:t>блюдаемые явления.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Но значит ли это, что наука выполнила свою главную зада</w:t>
      </w:r>
      <w:r>
        <w:rPr>
          <w:color w:val="000000"/>
          <w:szCs w:val="22"/>
        </w:rPr>
        <w:softHyphen/>
        <w:t>чу, состоящую, как известно, в установлении законов? К сожа</w:t>
      </w:r>
      <w:r>
        <w:rPr>
          <w:color w:val="000000"/>
          <w:szCs w:val="22"/>
        </w:rPr>
        <w:softHyphen/>
        <w:t>лению, нет. Ведь фиксируемые на эмпирическом уровне зако</w:t>
      </w:r>
      <w:r>
        <w:rPr>
          <w:color w:val="000000"/>
          <w:szCs w:val="22"/>
        </w:rPr>
        <w:softHyphen/>
        <w:t>номерности, как правило, мало что объясняют. Обнаружили, к примеру, древние наблюдатели, что большинство светящихся объектов на ночном небе движется по четким кругообразным траекториям, а несколько других совершают какие-то петлеоб</w:t>
      </w:r>
      <w:r>
        <w:rPr>
          <w:color w:val="000000"/>
          <w:szCs w:val="22"/>
        </w:rPr>
        <w:softHyphen/>
        <w:t>разные движения. Общее правило для тех и других, стало быть, есть, только как его объяснить? А объяснить непросто, если не знать, что первые — это звезды, а вторые — планеты, и их «неправильное» поведение в небе вызвано совместным с Зем</w:t>
      </w:r>
      <w:r>
        <w:rPr>
          <w:color w:val="000000"/>
          <w:szCs w:val="22"/>
        </w:rPr>
        <w:softHyphen/>
        <w:t>лей вращением вокруг Солнца.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Кроме того, эмпирические закономерности обычно малоэвристичны, т.е. не открывают дальнейших направлений науч</w:t>
      </w:r>
      <w:r>
        <w:rPr>
          <w:color w:val="000000"/>
          <w:szCs w:val="22"/>
        </w:rPr>
        <w:softHyphen/>
        <w:t>ного поиска. Эти задачи решаются уже на другом уровне по</w:t>
      </w:r>
      <w:r>
        <w:rPr>
          <w:color w:val="000000"/>
          <w:szCs w:val="22"/>
        </w:rPr>
        <w:softHyphen/>
        <w:t>знания — теоретическом.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 xml:space="preserve">Проблема различения двух уровней научного познания — </w:t>
      </w:r>
      <w:r>
        <w:rPr>
          <w:i/>
          <w:iCs/>
          <w:color w:val="000000"/>
          <w:szCs w:val="22"/>
        </w:rPr>
        <w:t xml:space="preserve">теоретического </w:t>
      </w:r>
      <w:r>
        <w:rPr>
          <w:color w:val="000000"/>
          <w:szCs w:val="22"/>
        </w:rPr>
        <w:t xml:space="preserve">и </w:t>
      </w:r>
      <w:r>
        <w:rPr>
          <w:i/>
          <w:iCs/>
          <w:color w:val="000000"/>
          <w:szCs w:val="22"/>
        </w:rPr>
        <w:t xml:space="preserve">эмпирического (опытного) — </w:t>
      </w:r>
      <w:r>
        <w:rPr>
          <w:color w:val="000000"/>
          <w:szCs w:val="22"/>
        </w:rPr>
        <w:t>вытекает из од</w:t>
      </w:r>
      <w:r>
        <w:rPr>
          <w:color w:val="000000"/>
          <w:szCs w:val="22"/>
        </w:rPr>
        <w:softHyphen/>
        <w:t>ной специфической особенности его организации. Суть этой</w:t>
      </w:r>
      <w:r>
        <w:rPr>
          <w:szCs w:val="24"/>
        </w:rPr>
        <w:t xml:space="preserve"> </w:t>
      </w:r>
      <w:r>
        <w:rPr>
          <w:color w:val="000000"/>
          <w:szCs w:val="22"/>
        </w:rPr>
        <w:t>особенности заключается в существовании различных типов обобщения доступного изучению материала. Наука ведь уста</w:t>
      </w:r>
      <w:r>
        <w:rPr>
          <w:color w:val="000000"/>
          <w:szCs w:val="22"/>
        </w:rPr>
        <w:softHyphen/>
        <w:t xml:space="preserve">навливает законы. А закон — есть существенная, необходимая, устойчивая, повторяющаяся связь явлений, т.е. нечто общее, а если строже — то и всеобщее для того или иного фрагмента реальности. </w:t>
      </w:r>
      <w:r>
        <w:t>[1, с.34]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Общее же (или всеобщее) в вещах устанавливается путем абстрагирования, отвлечения от них тех свойств, признаков, характеристик, которые повторяются, являются сходными, одинаковыми во множестве вещей одного класса. Суть формально-логического обобщения как раз и заключается в отвле</w:t>
      </w:r>
      <w:r>
        <w:rPr>
          <w:color w:val="000000"/>
          <w:szCs w:val="22"/>
        </w:rPr>
        <w:softHyphen/>
        <w:t>чении от предметов такой «одинаковости», инвариантности. Данный способ обобщения называют «абстрактно-всеобщим». Это связано с тем, что выделяемый общий признак может быть взят совершенно произвольно, случайно и никак не выражать сути изучаемого явления.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Например, известное античное определение человека как существа «двуногого и без перьев» в принципе применимо к любому индивиду и, следовательно, является абстрактно-общей его характеристикой. Но разве оно что-нибудь дает для пони</w:t>
      </w:r>
      <w:r>
        <w:rPr>
          <w:color w:val="000000"/>
          <w:szCs w:val="22"/>
        </w:rPr>
        <w:softHyphen/>
        <w:t>мания сущности человека и его истории? Определение же, гла</w:t>
      </w:r>
      <w:r>
        <w:rPr>
          <w:color w:val="000000"/>
          <w:szCs w:val="22"/>
        </w:rPr>
        <w:softHyphen/>
        <w:t>сящее, что человек — это существо, производящее орудия тру</w:t>
      </w:r>
      <w:r>
        <w:rPr>
          <w:color w:val="000000"/>
          <w:szCs w:val="22"/>
        </w:rPr>
        <w:softHyphen/>
        <w:t>да, напротив, формально к большинству людей неприменимо. Однако именно оно позволяет построить некую теоретическую конструкцию, в общем удовлетворительно объясняющую исто</w:t>
      </w:r>
      <w:r>
        <w:rPr>
          <w:color w:val="000000"/>
          <w:szCs w:val="22"/>
        </w:rPr>
        <w:softHyphen/>
        <w:t>рию становления и развития человека.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Здесь мы имеем дело уже с принципиально иным видом обобщения, позволяющим выделять всеобщее в предметах не номинально, а по существу. В этом случае всеобщее понимает</w:t>
      </w:r>
      <w:r>
        <w:rPr>
          <w:color w:val="000000"/>
          <w:szCs w:val="22"/>
        </w:rPr>
        <w:softHyphen/>
        <w:t>ся не как простая одинаковость предметов, многократный по</w:t>
      </w:r>
      <w:r>
        <w:rPr>
          <w:color w:val="000000"/>
          <w:szCs w:val="22"/>
        </w:rPr>
        <w:softHyphen/>
        <w:t>втор в них одного и того же признака, а как закономерная связь многих предметов, превращающая их в моменты, сторо</w:t>
      </w:r>
      <w:r>
        <w:rPr>
          <w:color w:val="000000"/>
          <w:szCs w:val="22"/>
        </w:rPr>
        <w:softHyphen/>
        <w:t>ны единой целостности, системы. А внутри этой системы все</w:t>
      </w:r>
      <w:r>
        <w:rPr>
          <w:color w:val="000000"/>
          <w:szCs w:val="22"/>
        </w:rPr>
        <w:softHyphen/>
        <w:t>общность, т.е. принадлежность к системе, включает не только одинаковость, но и различия, и даже противоположности. Общ</w:t>
      </w:r>
      <w:r>
        <w:rPr>
          <w:color w:val="000000"/>
          <w:szCs w:val="22"/>
        </w:rPr>
        <w:softHyphen/>
        <w:t>ность предметов реализуется здесь не во внешней похожести, а в единстве генезиса, общем принципе их связи и развития.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 xml:space="preserve">Именно эта разница в способах отыскания общего в вещах, т.е. установления закономерностей, и разводит </w:t>
      </w:r>
      <w:r>
        <w:rPr>
          <w:i/>
          <w:iCs/>
          <w:color w:val="000000"/>
          <w:szCs w:val="22"/>
        </w:rPr>
        <w:t xml:space="preserve">эмпирический </w:t>
      </w:r>
      <w:r>
        <w:rPr>
          <w:color w:val="000000"/>
          <w:szCs w:val="22"/>
        </w:rPr>
        <w:t xml:space="preserve">и </w:t>
      </w:r>
      <w:r>
        <w:rPr>
          <w:i/>
          <w:iCs/>
          <w:color w:val="000000"/>
          <w:szCs w:val="22"/>
        </w:rPr>
        <w:t xml:space="preserve">теоретический </w:t>
      </w:r>
      <w:r>
        <w:rPr>
          <w:color w:val="000000"/>
          <w:szCs w:val="22"/>
        </w:rPr>
        <w:t>уровни познания. На уровне чувственно-практи</w:t>
      </w:r>
      <w:r>
        <w:rPr>
          <w:color w:val="000000"/>
          <w:szCs w:val="22"/>
        </w:rPr>
        <w:softHyphen/>
        <w:t>ческого опыта (эмпирическом) возможно фиксирование только внешних общих признаков вещей и явлений. Существенные же внутренние их признаки здесь можно только угадать, схватить случайно. Объяснить же их и обосновать позволяет лишь тео</w:t>
      </w:r>
      <w:r>
        <w:rPr>
          <w:color w:val="000000"/>
          <w:szCs w:val="22"/>
        </w:rPr>
        <w:softHyphen/>
        <w:t xml:space="preserve">ретический уровень познания. </w:t>
      </w:r>
      <w:r>
        <w:t>[1, с.36]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В теории происходит переорганизация или переструктури</w:t>
      </w:r>
      <w:r>
        <w:rPr>
          <w:color w:val="000000"/>
          <w:szCs w:val="22"/>
        </w:rPr>
        <w:softHyphen/>
        <w:t>зация добытого эмпирического материала на основе некоторых исходных принципов. Это вроде игры в детские кубики с фраг</w:t>
      </w:r>
      <w:r>
        <w:rPr>
          <w:color w:val="000000"/>
          <w:szCs w:val="22"/>
        </w:rPr>
        <w:softHyphen/>
        <w:t>ментами разных картинок. Для того чтобы беспорядочно раз</w:t>
      </w:r>
      <w:r>
        <w:rPr>
          <w:color w:val="000000"/>
          <w:szCs w:val="22"/>
        </w:rPr>
        <w:softHyphen/>
        <w:t>бросанные кубики сложились в единую картинку, нужен некий общий замысел, принцип их сложения. В детской игре этот принцип задан в виде готовой картинки-трафаретки. А вот как такие исходные принципы организации построения научного знания отыскиваются в теории — великая тайна научного твор</w:t>
      </w:r>
      <w:r>
        <w:rPr>
          <w:color w:val="000000"/>
          <w:szCs w:val="22"/>
        </w:rPr>
        <w:softHyphen/>
        <w:t>чества.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Наука потому и считается делом сложным и творческим, что от эмпирии к теории нет прямого перехода. Теория не строится путем непосредственного индуктивного обобщения опыта. Это, конечно, не означает, что теория вообще не связа</w:t>
      </w:r>
      <w:r>
        <w:rPr>
          <w:color w:val="000000"/>
          <w:szCs w:val="22"/>
        </w:rPr>
        <w:softHyphen/>
        <w:t>на с опытом. Изначальный толчок к созданию любой теорети</w:t>
      </w:r>
      <w:r>
        <w:rPr>
          <w:color w:val="000000"/>
          <w:szCs w:val="22"/>
        </w:rPr>
        <w:softHyphen/>
        <w:t>ческой конструкции дает как раз практический опыт. И прове</w:t>
      </w:r>
      <w:r>
        <w:rPr>
          <w:color w:val="000000"/>
          <w:szCs w:val="22"/>
        </w:rPr>
        <w:softHyphen/>
        <w:t>ряется истинность теоретических выводов опять-таки их прак</w:t>
      </w:r>
      <w:r>
        <w:rPr>
          <w:color w:val="000000"/>
          <w:szCs w:val="22"/>
        </w:rPr>
        <w:softHyphen/>
        <w:t>тическими приложениями. Однако сам процесс построения теории и ее дальнейшее развитие осуществляется от практики относительно независимо.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33"/>
        </w:rPr>
      </w:pPr>
    </w:p>
    <w:p w:rsidR="00BE4AC9" w:rsidRDefault="00BE4AC9">
      <w:pPr>
        <w:pStyle w:val="2"/>
      </w:pPr>
      <w:bookmarkStart w:id="11" w:name="_Toc62288785"/>
      <w:bookmarkStart w:id="12" w:name="_Toc62902440"/>
      <w:bookmarkStart w:id="13" w:name="_Toc62902565"/>
      <w:r>
        <w:t>1.3. Общие, особенные и частные методы естествознания</w:t>
      </w:r>
      <w:bookmarkEnd w:id="11"/>
      <w:bookmarkEnd w:id="12"/>
      <w:bookmarkEnd w:id="13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 xml:space="preserve">Различаются рассматриваемые уровни познания и по </w:t>
      </w:r>
      <w:r>
        <w:rPr>
          <w:b/>
          <w:bCs/>
          <w:color w:val="000000"/>
          <w:szCs w:val="22"/>
        </w:rPr>
        <w:t>объек</w:t>
      </w:r>
      <w:r>
        <w:rPr>
          <w:b/>
          <w:bCs/>
          <w:color w:val="000000"/>
          <w:szCs w:val="22"/>
        </w:rPr>
        <w:softHyphen/>
        <w:t xml:space="preserve">там исследования. </w:t>
      </w:r>
      <w:r>
        <w:rPr>
          <w:color w:val="000000"/>
          <w:szCs w:val="22"/>
        </w:rPr>
        <w:t>Проводя исследование на эмпирическом уровне, ученый имеет дело непосредственно с природными и социальными объектами. Теория же оперирует исключительно</w:t>
      </w:r>
      <w:r>
        <w:rPr>
          <w:szCs w:val="24"/>
        </w:rPr>
        <w:t xml:space="preserve"> </w:t>
      </w:r>
      <w:r>
        <w:rPr>
          <w:color w:val="000000"/>
          <w:szCs w:val="22"/>
        </w:rPr>
        <w:t>с идеализированными объектами (материальная точка, идеаль</w:t>
      </w:r>
      <w:r>
        <w:rPr>
          <w:color w:val="000000"/>
          <w:szCs w:val="22"/>
        </w:rPr>
        <w:softHyphen/>
        <w:t xml:space="preserve">ный газ, абсолютно твердое тело и пр.). Все это обусловливает и существенную разницу в применяемых </w:t>
      </w:r>
      <w:r>
        <w:rPr>
          <w:b/>
          <w:bCs/>
          <w:color w:val="000000"/>
          <w:szCs w:val="22"/>
        </w:rPr>
        <w:t xml:space="preserve">методах исследования. </w:t>
      </w:r>
      <w:r>
        <w:rPr>
          <w:color w:val="000000"/>
          <w:szCs w:val="22"/>
        </w:rPr>
        <w:t>Для эмпирического уровня обычны такие методы, как наблю</w:t>
      </w:r>
      <w:r>
        <w:rPr>
          <w:color w:val="000000"/>
          <w:szCs w:val="22"/>
        </w:rPr>
        <w:softHyphen/>
        <w:t>дение, описание, измерение, эксперимент и др. Теория же предпочитает пользоваться аксиоматическим методом, систем</w:t>
      </w:r>
      <w:r>
        <w:rPr>
          <w:color w:val="000000"/>
          <w:szCs w:val="22"/>
        </w:rPr>
        <w:softHyphen/>
        <w:t>ным, структурно-функциональным анализом, математическим моделированием и т.д.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Существуют, конечно, и методы, применяемые на всех уровнях научного познания: абстрагирование, обобщение, ана</w:t>
      </w:r>
      <w:r>
        <w:rPr>
          <w:color w:val="000000"/>
          <w:szCs w:val="22"/>
        </w:rPr>
        <w:softHyphen/>
        <w:t xml:space="preserve">логия, анализ и синтез и др. Но все же разница в методах, применяемых на теоретическом и эмпирическом уровнях, не случайна. </w:t>
      </w:r>
      <w:r>
        <w:t>[3, с.67]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Более того, именно проблема метода была исходной в процес</w:t>
      </w:r>
      <w:r>
        <w:rPr>
          <w:color w:val="000000"/>
          <w:szCs w:val="22"/>
        </w:rPr>
        <w:softHyphen/>
        <w:t xml:space="preserve">се осознания особенностей теоретического знания. В </w:t>
      </w:r>
      <w:r>
        <w:rPr>
          <w:color w:val="000000"/>
          <w:szCs w:val="22"/>
          <w:lang w:val="en-US"/>
        </w:rPr>
        <w:t>XVII</w:t>
      </w:r>
      <w:r>
        <w:rPr>
          <w:color w:val="000000"/>
          <w:szCs w:val="22"/>
        </w:rPr>
        <w:t xml:space="preserve"> в., в эпоху зарождения классического естествознания, </w:t>
      </w:r>
      <w:r>
        <w:rPr>
          <w:b/>
          <w:bCs/>
          <w:color w:val="000000"/>
          <w:szCs w:val="22"/>
        </w:rPr>
        <w:t xml:space="preserve">Ф. Бэкон и Р. Декарт </w:t>
      </w:r>
      <w:r>
        <w:rPr>
          <w:color w:val="000000"/>
          <w:szCs w:val="22"/>
        </w:rPr>
        <w:t>сформулировали две разнонаправленные методо</w:t>
      </w:r>
      <w:r>
        <w:rPr>
          <w:color w:val="000000"/>
          <w:szCs w:val="22"/>
        </w:rPr>
        <w:softHyphen/>
        <w:t>логические программы развития науки: эмпирическую (индукционистскую) и рационалистическую (дедукционистскую).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b/>
          <w:bCs/>
          <w:color w:val="000000"/>
          <w:szCs w:val="22"/>
        </w:rPr>
        <w:t xml:space="preserve">Под </w:t>
      </w:r>
      <w:r>
        <w:rPr>
          <w:b/>
          <w:bCs/>
          <w:i/>
          <w:iCs/>
          <w:color w:val="000000"/>
          <w:szCs w:val="22"/>
        </w:rPr>
        <w:t xml:space="preserve">индукцией </w:t>
      </w:r>
      <w:r>
        <w:rPr>
          <w:color w:val="000000"/>
          <w:szCs w:val="22"/>
        </w:rPr>
        <w:t>принято понимать такой способ рассужде</w:t>
      </w:r>
      <w:r>
        <w:rPr>
          <w:color w:val="000000"/>
          <w:szCs w:val="22"/>
        </w:rPr>
        <w:softHyphen/>
        <w:t>ния, при котором общий вывод делается на основе обобщения частных посылок. Проще говоря, это движение познания от частного к общему. Движение в противоположном направле</w:t>
      </w:r>
      <w:r>
        <w:rPr>
          <w:color w:val="000000"/>
          <w:szCs w:val="22"/>
        </w:rPr>
        <w:softHyphen/>
        <w:t xml:space="preserve">нии, от общего к частному, получило название </w:t>
      </w:r>
      <w:r>
        <w:rPr>
          <w:b/>
          <w:bCs/>
          <w:i/>
          <w:iCs/>
          <w:color w:val="000000"/>
          <w:szCs w:val="22"/>
        </w:rPr>
        <w:t>дедукции.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Логика противостояния эмпиризма и рационализма в во</w:t>
      </w:r>
      <w:r>
        <w:rPr>
          <w:color w:val="000000"/>
          <w:szCs w:val="22"/>
        </w:rPr>
        <w:softHyphen/>
        <w:t>просе о ведущем методе получения нового знания в общем проста.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b/>
          <w:bCs/>
          <w:color w:val="000000"/>
          <w:szCs w:val="22"/>
        </w:rPr>
        <w:t xml:space="preserve">Эмпиризм. </w:t>
      </w:r>
      <w:r>
        <w:rPr>
          <w:color w:val="000000"/>
          <w:szCs w:val="22"/>
        </w:rPr>
        <w:t>Действительное и хоть сколько-нибудь практич</w:t>
      </w:r>
      <w:r>
        <w:rPr>
          <w:color w:val="000000"/>
          <w:szCs w:val="22"/>
        </w:rPr>
        <w:softHyphen/>
        <w:t>ное знание о мире можно получить только из опыта, т.е. на ос</w:t>
      </w:r>
      <w:r>
        <w:rPr>
          <w:color w:val="000000"/>
          <w:szCs w:val="22"/>
        </w:rPr>
        <w:softHyphen/>
        <w:t>новании наблюдений и экспериментов. А всякое наблюдение или эксперимент — единичны. Поэтому единственно возмож</w:t>
      </w:r>
      <w:r>
        <w:rPr>
          <w:color w:val="000000"/>
          <w:szCs w:val="22"/>
        </w:rPr>
        <w:softHyphen/>
        <w:t>ный путь познания природы — движение от частных случаев ко все более широким обобщениям, т.е. индукция. Другой способ отыскания законов природы, когда сначала строят самые об</w:t>
      </w:r>
      <w:r>
        <w:rPr>
          <w:color w:val="000000"/>
          <w:szCs w:val="22"/>
        </w:rPr>
        <w:softHyphen/>
        <w:t>щие основания, а потом к ним приспосабливаются и посредст</w:t>
      </w:r>
      <w:r>
        <w:rPr>
          <w:color w:val="000000"/>
          <w:szCs w:val="22"/>
        </w:rPr>
        <w:softHyphen/>
        <w:t>вом их проверяют частные выводы, есть, по Ф. Бэкону, «матерь заблуждений и бедствие всех наук».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b/>
          <w:bCs/>
          <w:color w:val="000000"/>
          <w:szCs w:val="22"/>
        </w:rPr>
        <w:t xml:space="preserve">Рационализм. </w:t>
      </w:r>
      <w:r>
        <w:rPr>
          <w:color w:val="000000"/>
          <w:szCs w:val="22"/>
        </w:rPr>
        <w:t xml:space="preserve">До сих пор самыми надежными и успешными были математические науки. А таковыми они стали </w:t>
      </w:r>
      <w:r>
        <w:rPr>
          <w:color w:val="000000"/>
          <w:szCs w:val="23"/>
        </w:rPr>
        <w:t>истому, что применяют самые эффективные и достоверные ме</w:t>
      </w:r>
      <w:r>
        <w:rPr>
          <w:color w:val="000000"/>
          <w:szCs w:val="23"/>
        </w:rPr>
        <w:softHyphen/>
        <w:t>тоды дознания: интеллектуальную интуицию и дедукцию. Ин</w:t>
      </w:r>
      <w:r>
        <w:rPr>
          <w:color w:val="000000"/>
          <w:szCs w:val="23"/>
        </w:rPr>
        <w:softHyphen/>
        <w:t>туиция позволяет усмотреть в реальности такие простые и са</w:t>
      </w:r>
      <w:r>
        <w:rPr>
          <w:color w:val="000000"/>
          <w:szCs w:val="23"/>
        </w:rPr>
        <w:softHyphen/>
        <w:t>моочевидные истины, что усомниться в них невозможно. Де</w:t>
      </w:r>
      <w:r>
        <w:rPr>
          <w:color w:val="000000"/>
          <w:szCs w:val="23"/>
        </w:rPr>
        <w:softHyphen/>
        <w:t>дукция же обеспечивает выведение из этих простых истин бо</w:t>
      </w:r>
      <w:r>
        <w:rPr>
          <w:color w:val="000000"/>
          <w:szCs w:val="23"/>
        </w:rPr>
        <w:softHyphen/>
        <w:t>лее сложного знания. И если она проводится по строгим пра</w:t>
      </w:r>
      <w:r>
        <w:rPr>
          <w:color w:val="000000"/>
          <w:szCs w:val="23"/>
        </w:rPr>
        <w:softHyphen/>
        <w:t>вилам, то всегда будет приводить только к истине, и никогда — к заблуждениям. Индуктивные же рассуждения, конечно, тоже бывают хороши, но они не могут приводить ко всеобщим суж</w:t>
      </w:r>
      <w:r>
        <w:rPr>
          <w:color w:val="000000"/>
          <w:szCs w:val="23"/>
        </w:rPr>
        <w:softHyphen/>
        <w:t>дениям, в которых выражаются законы.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Эти методологические программы ныне считаются устарев</w:t>
      </w:r>
      <w:r>
        <w:rPr>
          <w:color w:val="000000"/>
          <w:szCs w:val="23"/>
        </w:rPr>
        <w:softHyphen/>
        <w:t>шими и неадекватными. Эмпиризм недостаточен потому, что индукция и в самом деле никогда не приведет к универсальным суждениям, поскольку в большинстве ситуаций принципиально невозможно охватить все бесконечное множество частных слу</w:t>
      </w:r>
      <w:r>
        <w:rPr>
          <w:color w:val="000000"/>
          <w:szCs w:val="23"/>
        </w:rPr>
        <w:softHyphen/>
        <w:t>чаев, на основе которых делаются общие выводы. И ни одна крупная современная теория не построена путем прямого ин</w:t>
      </w:r>
      <w:r>
        <w:rPr>
          <w:color w:val="000000"/>
          <w:szCs w:val="23"/>
        </w:rPr>
        <w:softHyphen/>
        <w:t>дуктивного обобщения. Рационализм же оказался исчерпан</w:t>
      </w:r>
      <w:r>
        <w:rPr>
          <w:color w:val="000000"/>
          <w:szCs w:val="23"/>
        </w:rPr>
        <w:softHyphen/>
        <w:t>ным, поскольку современная наука занялась такими областями реальности (в микро- и мегамире), в которых требуемая «само</w:t>
      </w:r>
      <w:r>
        <w:rPr>
          <w:color w:val="000000"/>
          <w:szCs w:val="23"/>
        </w:rPr>
        <w:softHyphen/>
        <w:t xml:space="preserve">очевидность» простых истин исчезла окончательно. Да и роль опытных методов познания оказалась здесь недооцененной. </w:t>
      </w:r>
      <w:r>
        <w:t>[3, с.69]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33"/>
        </w:rPr>
      </w:pPr>
    </w:p>
    <w:p w:rsidR="00BE4AC9" w:rsidRDefault="00BE4AC9">
      <w:pPr>
        <w:pStyle w:val="2"/>
      </w:pPr>
      <w:bookmarkStart w:id="14" w:name="_Toc62288786"/>
      <w:bookmarkStart w:id="15" w:name="_Toc62902441"/>
      <w:bookmarkStart w:id="16" w:name="_Toc62902566"/>
      <w:r>
        <w:t>1.4. Истина – предмет познания</w:t>
      </w:r>
      <w:bookmarkEnd w:id="14"/>
      <w:bookmarkEnd w:id="15"/>
      <w:bookmarkEnd w:id="16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Теория является высшей формой организации научного знания, дающей целостное представление о существенных свя</w:t>
      </w:r>
      <w:r>
        <w:rPr>
          <w:color w:val="000000"/>
          <w:szCs w:val="23"/>
        </w:rPr>
        <w:softHyphen/>
        <w:t>зях и отношениях в какой-либо области реальности. Разработка теории сопровождается, как правило, введением понятий, фик</w:t>
      </w:r>
      <w:r>
        <w:rPr>
          <w:color w:val="000000"/>
          <w:szCs w:val="23"/>
        </w:rPr>
        <w:softHyphen/>
        <w:t>сирующих непосредственно не наблюдаемые стороны объек</w:t>
      </w:r>
      <w:r>
        <w:rPr>
          <w:color w:val="000000"/>
          <w:szCs w:val="23"/>
        </w:rPr>
        <w:softHyphen/>
        <w:t>тивной реальности. Поэтому проверка истинности теории не может быть непосредственно осуществлена прямым наблюде</w:t>
      </w:r>
      <w:r>
        <w:rPr>
          <w:color w:val="000000"/>
          <w:szCs w:val="23"/>
        </w:rPr>
        <w:softHyphen/>
        <w:t>нием и экспериментом. Такой «отрыв» теории от непосредст</w:t>
      </w:r>
      <w:r>
        <w:rPr>
          <w:color w:val="000000"/>
          <w:szCs w:val="23"/>
        </w:rPr>
        <w:softHyphen/>
        <w:t xml:space="preserve">венно наблюдаемой реальности породил в </w:t>
      </w:r>
      <w:r>
        <w:rPr>
          <w:color w:val="000000"/>
          <w:szCs w:val="23"/>
          <w:lang w:val="en-US"/>
        </w:rPr>
        <w:t>XX</w:t>
      </w:r>
      <w:r>
        <w:rPr>
          <w:color w:val="000000"/>
          <w:szCs w:val="23"/>
        </w:rPr>
        <w:t xml:space="preserve"> в. немало дис</w:t>
      </w:r>
      <w:r>
        <w:rPr>
          <w:color w:val="000000"/>
          <w:szCs w:val="23"/>
        </w:rPr>
        <w:softHyphen/>
        <w:t>куссий на тему о том, какое же знание можно и нужно при</w:t>
      </w:r>
      <w:r>
        <w:rPr>
          <w:color w:val="000000"/>
          <w:szCs w:val="23"/>
        </w:rPr>
        <w:softHyphen/>
        <w:t>знать научным, а какому в этом статусе отказать. Проблема за</w:t>
      </w:r>
      <w:r>
        <w:rPr>
          <w:color w:val="000000"/>
          <w:szCs w:val="23"/>
        </w:rPr>
        <w:softHyphen/>
        <w:t>ключалась в том, что относительная независимость теоретиче</w:t>
      </w:r>
      <w:r>
        <w:rPr>
          <w:color w:val="000000"/>
          <w:szCs w:val="23"/>
        </w:rPr>
        <w:softHyphen/>
        <w:t>ского знания от его эмпирического базиса, свобода построения различных теоретических конструкций невольно создают иллю</w:t>
      </w:r>
      <w:r>
        <w:rPr>
          <w:color w:val="000000"/>
          <w:szCs w:val="23"/>
        </w:rPr>
        <w:softHyphen/>
        <w:t>зию немыслимой легкости изобретения универсальных объяс</w:t>
      </w:r>
      <w:r>
        <w:rPr>
          <w:color w:val="000000"/>
          <w:szCs w:val="23"/>
        </w:rPr>
        <w:softHyphen/>
        <w:t>нительных схем и полной научной безнаказанности авторов за свои сногсшибательные идеи. Заслуженный авторитет науки зачастую используется для придания большего веса откровени</w:t>
      </w:r>
      <w:r>
        <w:rPr>
          <w:color w:val="000000"/>
          <w:szCs w:val="23"/>
        </w:rPr>
        <w:softHyphen/>
        <w:t>ям всякого рода пророков, целителей, исследователей «астраль</w:t>
      </w:r>
      <w:r>
        <w:rPr>
          <w:color w:val="000000"/>
          <w:szCs w:val="23"/>
        </w:rPr>
        <w:softHyphen/>
        <w:t>ных сущностей», следов внеземных пришельцев и т.п. Внешняя наукообразная форма и использование полунаучной термино</w:t>
      </w:r>
      <w:r>
        <w:rPr>
          <w:color w:val="000000"/>
          <w:szCs w:val="23"/>
        </w:rPr>
        <w:softHyphen/>
        <w:t>логии создают впечатление причастности к достижениям боль</w:t>
      </w:r>
      <w:r>
        <w:rPr>
          <w:color w:val="000000"/>
          <w:szCs w:val="23"/>
        </w:rPr>
        <w:softHyphen/>
        <w:t>шой науки и еще непознанным тайнам Вселенной одновре</w:t>
      </w:r>
      <w:r>
        <w:rPr>
          <w:color w:val="000000"/>
          <w:szCs w:val="23"/>
        </w:rPr>
        <w:softHyphen/>
        <w:t>менно.</w:t>
      </w:r>
    </w:p>
    <w:p w:rsidR="00BE4AC9" w:rsidRDefault="00BE4AC9">
      <w:pPr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Критические же замечания в адрес «нетрадиционных» воз</w:t>
      </w:r>
      <w:r>
        <w:rPr>
          <w:color w:val="000000"/>
          <w:szCs w:val="23"/>
        </w:rPr>
        <w:softHyphen/>
        <w:t>зрений отбиваются нехитрым, но надежным способом: тради</w:t>
      </w:r>
      <w:r>
        <w:rPr>
          <w:color w:val="000000"/>
          <w:szCs w:val="23"/>
        </w:rPr>
        <w:softHyphen/>
        <w:t>ционная наука по природе своей консервативна и склонна уст</w:t>
      </w:r>
      <w:r>
        <w:rPr>
          <w:color w:val="000000"/>
          <w:szCs w:val="23"/>
        </w:rPr>
        <w:softHyphen/>
        <w:t>раивать гонения на все новое и необычное — и Джордано Бру</w:t>
      </w:r>
      <w:r>
        <w:rPr>
          <w:color w:val="000000"/>
          <w:szCs w:val="23"/>
        </w:rPr>
        <w:softHyphen/>
        <w:t>но ведь сожгли, и Менделя не поняли и пр. Возникает вопрос: можно ли четко отграничить псевдонаучные идеи от идей соб</w:t>
      </w:r>
      <w:r>
        <w:rPr>
          <w:color w:val="000000"/>
          <w:szCs w:val="23"/>
        </w:rPr>
        <w:softHyphen/>
        <w:t>ственно науки?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При этом можно отметить, что сами работающие в науке ученые считают вопрос о разграничении науки и ненауки не слишком сложным. Дело в том, что они интуитивно чувствуют подлинно и псевдонаучный характер знания, так как ориенти</w:t>
      </w:r>
      <w:r>
        <w:rPr>
          <w:color w:val="000000"/>
          <w:szCs w:val="23"/>
        </w:rPr>
        <w:softHyphen/>
        <w:t>руются на определенные нормы и идеалы научности, некие эталоны исследовательской работы. В этих идеалах и нормах науки выражены представления о целях научной деятельности и способах их достижения. Хотя они исторически изменчивы, ко все же во все эпохи сохраняется некий инвариант таких норм, обуслоапенный единством стиля мышления, сформиро</w:t>
      </w:r>
      <w:r>
        <w:rPr>
          <w:color w:val="000000"/>
          <w:szCs w:val="23"/>
        </w:rPr>
        <w:softHyphen/>
        <w:t xml:space="preserve">ванного еще в Древней Греции. Его принято называть </w:t>
      </w:r>
      <w:r>
        <w:rPr>
          <w:b/>
          <w:bCs/>
          <w:color w:val="000000"/>
          <w:szCs w:val="23"/>
        </w:rPr>
        <w:t>рацио</w:t>
      </w:r>
      <w:r>
        <w:rPr>
          <w:b/>
          <w:bCs/>
          <w:color w:val="000000"/>
          <w:szCs w:val="23"/>
        </w:rPr>
        <w:softHyphen/>
        <w:t xml:space="preserve">нальным. </w:t>
      </w:r>
      <w:r>
        <w:rPr>
          <w:color w:val="000000"/>
          <w:szCs w:val="23"/>
        </w:rPr>
        <w:t>Этот стиль мышления основан по сути на двух фун</w:t>
      </w:r>
      <w:r>
        <w:rPr>
          <w:color w:val="000000"/>
          <w:szCs w:val="23"/>
        </w:rPr>
        <w:softHyphen/>
        <w:t>даментальных идеях: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•    природной упорядоченности, т.е. признании существова</w:t>
      </w:r>
      <w:r>
        <w:rPr>
          <w:color w:val="000000"/>
          <w:szCs w:val="23"/>
        </w:rPr>
        <w:softHyphen/>
        <w:t>ния универсальных, закономерных и доступных разуму причинных связей;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•    формального доказательства как главного средства обос</w:t>
      </w:r>
      <w:r>
        <w:rPr>
          <w:color w:val="000000"/>
          <w:szCs w:val="23"/>
        </w:rPr>
        <w:softHyphen/>
        <w:t>нованности знания.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В рамках рационального стиля мышления научное знание характеризуют следующие методологические критерии: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•    универсальность, т.е. исключение любой конкретики  — места, времени, субъекта и т.п.;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•    согласованность или  непротиворечивость,  обеспечивае</w:t>
      </w:r>
      <w:r>
        <w:rPr>
          <w:color w:val="000000"/>
          <w:szCs w:val="23"/>
        </w:rPr>
        <w:softHyphen/>
        <w:t>мая дедуктивным способом развертывания системы зна</w:t>
      </w:r>
      <w:r>
        <w:rPr>
          <w:color w:val="000000"/>
          <w:szCs w:val="23"/>
        </w:rPr>
        <w:softHyphen/>
        <w:t>ния;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•    простота; хорошей считается та теория, которая объясня</w:t>
      </w:r>
      <w:r>
        <w:rPr>
          <w:color w:val="000000"/>
          <w:szCs w:val="22"/>
        </w:rPr>
        <w:softHyphen/>
        <w:t>ет максимально широкий круг явлений, опираясь на ми</w:t>
      </w:r>
      <w:r>
        <w:rPr>
          <w:color w:val="000000"/>
          <w:szCs w:val="22"/>
        </w:rPr>
        <w:softHyphen/>
        <w:t>нимальное количество научных принципов;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•    объяснительный потенциал;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4"/>
        </w:rPr>
        <w:t>•   наличие предсказательной силы.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4"/>
        </w:rPr>
        <w:t>Эти общие критерии, или нормы научности, входят в эта</w:t>
      </w:r>
      <w:r>
        <w:rPr>
          <w:color w:val="000000"/>
          <w:szCs w:val="24"/>
        </w:rPr>
        <w:softHyphen/>
        <w:t xml:space="preserve">лон научного знания постоянно. Более же конкретные нормы, определяющие схемы исследовательской деятельности, зависят от предметных областей науки и от социально-культурного контекста рождения той или иной теории. </w:t>
      </w:r>
      <w:r>
        <w:t>[6, с.107]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BE4AC9" w:rsidRDefault="00BE4AC9">
      <w:pPr>
        <w:pStyle w:val="2"/>
      </w:pPr>
      <w:bookmarkStart w:id="17" w:name="_Toc62288787"/>
      <w:bookmarkStart w:id="18" w:name="_Toc62902442"/>
      <w:bookmarkStart w:id="19" w:name="_Toc62902567"/>
      <w:r>
        <w:t>1.5. Принципы научного познания</w:t>
      </w:r>
      <w:bookmarkEnd w:id="17"/>
      <w:bookmarkEnd w:id="18"/>
      <w:bookmarkEnd w:id="19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 xml:space="preserve">Для этих целей разными направлениями методологии науки сформулировано несколько принципов. Один из них получил название </w:t>
      </w:r>
      <w:r>
        <w:rPr>
          <w:b/>
          <w:bCs/>
          <w:color w:val="000000"/>
          <w:szCs w:val="23"/>
        </w:rPr>
        <w:t xml:space="preserve">принципа верификации: </w:t>
      </w:r>
      <w:r>
        <w:rPr>
          <w:color w:val="000000"/>
          <w:szCs w:val="23"/>
        </w:rPr>
        <w:t>какое-либо понятие или суж</w:t>
      </w:r>
      <w:r>
        <w:rPr>
          <w:color w:val="000000"/>
          <w:szCs w:val="23"/>
        </w:rPr>
        <w:softHyphen/>
        <w:t xml:space="preserve">дение имеет значение, если оно сводимо к непосредственному опыту или высказываниям о нем, т.е. </w:t>
      </w:r>
      <w:r>
        <w:rPr>
          <w:i/>
          <w:iCs/>
          <w:color w:val="000000"/>
          <w:szCs w:val="23"/>
        </w:rPr>
        <w:t xml:space="preserve">эмпирически проверяемо. </w:t>
      </w:r>
      <w:r>
        <w:rPr>
          <w:color w:val="000000"/>
          <w:szCs w:val="23"/>
        </w:rPr>
        <w:t>Если же найти нечто эмпирически фиксируемое для такого су</w:t>
      </w:r>
      <w:r>
        <w:rPr>
          <w:color w:val="000000"/>
          <w:szCs w:val="23"/>
        </w:rPr>
        <w:softHyphen/>
        <w:t>ждения не удается, то оно либо представляет собой тавтологию, либо лишено смысла. Поскольку понятия развитой теории, как правило, не сводимы к данным опыта, то для них сделано по</w:t>
      </w:r>
      <w:r>
        <w:rPr>
          <w:color w:val="000000"/>
          <w:szCs w:val="23"/>
        </w:rPr>
        <w:softHyphen/>
        <w:t>слабление: возможна и косвенная верификация. Скажем, ука</w:t>
      </w:r>
      <w:r>
        <w:rPr>
          <w:color w:val="000000"/>
          <w:szCs w:val="23"/>
        </w:rPr>
        <w:softHyphen/>
        <w:t>зать опытный аналог понятию «кварк» невозможно. Но кварковая теория предсказывает ряд явлений, которые уже можно за</w:t>
      </w:r>
      <w:r>
        <w:rPr>
          <w:color w:val="000000"/>
          <w:szCs w:val="23"/>
        </w:rPr>
        <w:softHyphen/>
        <w:t>фиксировать опытным путем, экспериментально. И тем самым косвенно верифицировать саму теорию.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Принцип верификации позволяет в первом приближении отграничить научное знание от явно вненаучного. Однако он не может помочь там, где система идей скроена так, что реши</w:t>
      </w:r>
      <w:r>
        <w:rPr>
          <w:color w:val="000000"/>
          <w:szCs w:val="23"/>
        </w:rPr>
        <w:softHyphen/>
        <w:t>тельно все возможные эмпирические факты в состоянии истол</w:t>
      </w:r>
      <w:r>
        <w:rPr>
          <w:color w:val="000000"/>
          <w:szCs w:val="23"/>
        </w:rPr>
        <w:softHyphen/>
        <w:t xml:space="preserve">ковать в свою пользу — идеология, религия, астрология и т.п. В таких случаях полезно прибегнуть еще к одному принципу разграничения науки и ненауки, предложенному крупнейшим философом </w:t>
      </w:r>
      <w:r>
        <w:rPr>
          <w:color w:val="000000"/>
          <w:szCs w:val="23"/>
          <w:lang w:val="en-US"/>
        </w:rPr>
        <w:t>XX</w:t>
      </w:r>
      <w:r>
        <w:rPr>
          <w:b/>
          <w:bCs/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в. </w:t>
      </w:r>
      <w:r>
        <w:rPr>
          <w:b/>
          <w:bCs/>
          <w:color w:val="000000"/>
          <w:szCs w:val="23"/>
        </w:rPr>
        <w:t xml:space="preserve">К. Поппером, — принципу фальсификации. </w:t>
      </w:r>
      <w:r>
        <w:rPr>
          <w:color w:val="000000"/>
          <w:szCs w:val="23"/>
        </w:rPr>
        <w:t>Он гласит: критерием научного статуса теории является ее фальсифицируемость или опровержимость. Иначе говоря, только то знание может претендовать на звание «научного», которое в принципе опровержимо.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Несмотря на внешне парадоксальную форму, а, может быть, и благодаря ей, этот принцип имеет простой и глубокий смысл. К. Поппер обратил внимание на значительную асимметрию процедур подтверждения и опровержения в познании. Никакое количество падающих яблок не является достаточным для окончательного подтверждения истинности закона всемирного тяготения. Однако достаточно всего лишь одного яблока, поле</w:t>
      </w:r>
      <w:r>
        <w:rPr>
          <w:color w:val="000000"/>
          <w:szCs w:val="23"/>
        </w:rPr>
        <w:softHyphen/>
        <w:t>тевшего прочь от Земли, чтобы этот закон признать ложным. Поэтому именно попытки фальсифицировать, т.е. опровергнуть теорию, должны быть наиболее эффективны в плане подтвер</w:t>
      </w:r>
      <w:r>
        <w:rPr>
          <w:color w:val="000000"/>
          <w:szCs w:val="23"/>
        </w:rPr>
        <w:softHyphen/>
        <w:t>ждения ее истинности и научности.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Теория, неопровержимая в принципе, не может быть науч</w:t>
      </w:r>
      <w:r>
        <w:rPr>
          <w:color w:val="000000"/>
          <w:szCs w:val="23"/>
        </w:rPr>
        <w:softHyphen/>
        <w:t>ной. Идея божественного творения мира в принципе неопро</w:t>
      </w:r>
      <w:r>
        <w:rPr>
          <w:color w:val="000000"/>
          <w:szCs w:val="23"/>
        </w:rPr>
        <w:softHyphen/>
        <w:t>вержима. Ибо любую попытку ее опровержения можно пред</w:t>
      </w:r>
      <w:r>
        <w:rPr>
          <w:color w:val="000000"/>
          <w:szCs w:val="23"/>
        </w:rPr>
        <w:softHyphen/>
        <w:t>ставить как результат действия все того же божественного за</w:t>
      </w:r>
      <w:r>
        <w:rPr>
          <w:color w:val="000000"/>
          <w:szCs w:val="23"/>
        </w:rPr>
        <w:softHyphen/>
        <w:t>мысла, вся сложность и непредсказуемость которого нам про</w:t>
      </w:r>
      <w:r>
        <w:rPr>
          <w:color w:val="000000"/>
          <w:szCs w:val="23"/>
        </w:rPr>
        <w:softHyphen/>
        <w:t>сто не по зубам. Но раз эта идея неопровержима, значит, она вне науки.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Можно, правда, заметить, что последовательно проведен</w:t>
      </w:r>
      <w:r>
        <w:rPr>
          <w:color w:val="000000"/>
          <w:szCs w:val="23"/>
        </w:rPr>
        <w:softHyphen/>
        <w:t>ный принцип фальсификации делает любое знание гипотетич</w:t>
      </w:r>
      <w:r>
        <w:rPr>
          <w:color w:val="000000"/>
          <w:szCs w:val="23"/>
        </w:rPr>
        <w:softHyphen/>
        <w:t>ным, т.е. лишает его законченности, абсолютности, неизменно</w:t>
      </w:r>
      <w:r>
        <w:rPr>
          <w:color w:val="000000"/>
          <w:szCs w:val="23"/>
        </w:rPr>
        <w:softHyphen/>
        <w:t xml:space="preserve">сти. Но это, наверное, и неплохо: именно постоянная угроза фальсификации держит науку «в тонусе», не дает ей застояться, почить на лаврах. Критицизм является важнейшим источником роста науки и неотъемлемой чертой ее имиджа. </w:t>
      </w:r>
      <w:r>
        <w:t>[7, с.97]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3"/>
        </w:rPr>
      </w:pPr>
    </w:p>
    <w:p w:rsidR="00BE4AC9" w:rsidRDefault="00BE4AC9">
      <w:pPr>
        <w:pStyle w:val="2"/>
      </w:pPr>
      <w:bookmarkStart w:id="20" w:name="_Toc62288788"/>
      <w:bookmarkStart w:id="21" w:name="_Toc62902443"/>
      <w:bookmarkStart w:id="22" w:name="_Toc62902568"/>
      <w:r>
        <w:t>1.6. Антинаучные тенденции в развитии науки</w:t>
      </w:r>
      <w:bookmarkEnd w:id="20"/>
      <w:bookmarkEnd w:id="21"/>
      <w:bookmarkEnd w:id="22"/>
    </w:p>
    <w:p w:rsidR="00BE4AC9" w:rsidRDefault="00BE4AC9">
      <w:pPr>
        <w:pStyle w:val="a6"/>
        <w:rPr>
          <w:szCs w:val="24"/>
        </w:rPr>
      </w:pPr>
      <w:r>
        <w:t>Достижения научного метода огромны и неоспоримы. С его помощью человечество не без комфорта обустроилось на всей планете, поставило себе на службу энергию воды, пара, элек</w:t>
      </w:r>
      <w:r>
        <w:softHyphen/>
        <w:t>тричества, атома, начало осваивать околоземное космическое пространство и т.п. Если к тому же не забывать, что подав</w:t>
      </w:r>
      <w:r>
        <w:softHyphen/>
        <w:t>ляющая часть всех достижений науки получена за последние полторы сотни лет, то эффект получается колоссальный — че</w:t>
      </w:r>
      <w:r>
        <w:softHyphen/>
        <w:t>ловечество самым очевидным образом ускоряет свое развитие с помощью науки. И это, возможно, только начало. Если наука и дальше будет развиваться с таким ускорением, какие удиви</w:t>
      </w:r>
      <w:r>
        <w:softHyphen/>
        <w:t>тельные перспективы ожидают человечество! Примерно такие настроения владели цивилизованным миром в 60-70-е гг. на</w:t>
      </w:r>
      <w:r>
        <w:softHyphen/>
        <w:t>шего века. Однако ближе к его концу блистательные перспек</w:t>
      </w:r>
      <w:r>
        <w:softHyphen/>
        <w:t>тивы немножко потускнели, восторженных ожиданий поубави</w:t>
      </w:r>
      <w:r>
        <w:softHyphen/>
        <w:t>лось и даже появилось некоторое разочарование: с обеспечени</w:t>
      </w:r>
      <w:r>
        <w:softHyphen/>
        <w:t>ем всеобщего благополучия наука явно не справлялась.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Сегодня общество смотрит на науку куда более трезво. Оно начинает постепенно осознавать, что у научного метода есть свои издержки, область действия и границы применимости. Самой науке это было ясно уже давно. В методологии науки вопрос о границах научного метода дебатируется по крайней мере со времен И. Канта. То, что развитие науки непрерывно наталкивается на всевозможные преграды и границы, — естест</w:t>
      </w:r>
      <w:r>
        <w:rPr>
          <w:color w:val="000000"/>
          <w:szCs w:val="22"/>
        </w:rPr>
        <w:softHyphen/>
        <w:t>венно. На то и разрабатываются научные методы, чтобы их преодолевать. Но, к сожалению, некоторые из этих границ</w:t>
      </w:r>
      <w:r>
        <w:rPr>
          <w:szCs w:val="24"/>
        </w:rPr>
        <w:t xml:space="preserve"> </w:t>
      </w:r>
      <w:r>
        <w:rPr>
          <w:color w:val="000000"/>
          <w:szCs w:val="22"/>
        </w:rPr>
        <w:t>пришлось признать фундаментальными. Преодолеть их, веро</w:t>
      </w:r>
      <w:r>
        <w:rPr>
          <w:color w:val="000000"/>
          <w:szCs w:val="22"/>
        </w:rPr>
        <w:softHyphen/>
        <w:t>ятно, не удастся никогда.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Одну из таких границ очерчивает наш опыт. Как ни крити</w:t>
      </w:r>
      <w:r>
        <w:rPr>
          <w:color w:val="000000"/>
          <w:szCs w:val="22"/>
        </w:rPr>
        <w:softHyphen/>
        <w:t>куй эмпиризм за неполноту или односторонность, исходная его посылка все-таки верна: конечным источником любого челове</w:t>
      </w:r>
      <w:r>
        <w:rPr>
          <w:color w:val="000000"/>
          <w:szCs w:val="22"/>
        </w:rPr>
        <w:softHyphen/>
        <w:t>ческого знания является опыт (во всех возможных формах). А опыт наш, хоть и велик, но неизбежно ограничен. Хотя бы временем существования человечества. Десятки тысяч лет об</w:t>
      </w:r>
      <w:r>
        <w:rPr>
          <w:color w:val="000000"/>
          <w:szCs w:val="22"/>
        </w:rPr>
        <w:softHyphen/>
        <w:t>щественно-исторической практики — это, конечно, немало, но что это по сравнению с вечностью? И можно ли закономерно</w:t>
      </w:r>
      <w:r>
        <w:rPr>
          <w:color w:val="000000"/>
          <w:szCs w:val="22"/>
        </w:rPr>
        <w:softHyphen/>
        <w:t>сти, подтверждаемые лишь ограниченным человеческим опы</w:t>
      </w:r>
      <w:r>
        <w:rPr>
          <w:color w:val="000000"/>
          <w:szCs w:val="22"/>
        </w:rPr>
        <w:softHyphen/>
        <w:t>том, распространять на всю безграничную Вселенную? Распро</w:t>
      </w:r>
      <w:r>
        <w:rPr>
          <w:color w:val="000000"/>
          <w:szCs w:val="22"/>
        </w:rPr>
        <w:softHyphen/>
        <w:t>странять-то, конечно, можно, только вот истинность конечных выводов в приложении к тому, что находится за пределами опыта, всегда останется не более чем вероятностной.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Причем и с противником эмпиризма — рационализмом, от</w:t>
      </w:r>
      <w:r>
        <w:rPr>
          <w:color w:val="000000"/>
          <w:szCs w:val="22"/>
        </w:rPr>
        <w:softHyphen/>
        <w:t>стаивающим дедуктивную модель развертывания знания, поло</w:t>
      </w:r>
      <w:r>
        <w:rPr>
          <w:color w:val="000000"/>
          <w:szCs w:val="22"/>
        </w:rPr>
        <w:softHyphen/>
        <w:t>жение не лучше. Ведь в этом случае все частные утверждения и законы теории выводятся из общих первичных допущений, по</w:t>
      </w:r>
      <w:r>
        <w:rPr>
          <w:color w:val="000000"/>
          <w:szCs w:val="22"/>
        </w:rPr>
        <w:softHyphen/>
        <w:t>стулатов, аксиом и пр. Однако эти первичные постулаты и ак</w:t>
      </w:r>
      <w:r>
        <w:rPr>
          <w:color w:val="000000"/>
          <w:szCs w:val="22"/>
        </w:rPr>
        <w:softHyphen/>
        <w:t>сиомы, не выводимые и, следовательно, не доказуемые в рам</w:t>
      </w:r>
      <w:r>
        <w:rPr>
          <w:color w:val="000000"/>
          <w:szCs w:val="22"/>
        </w:rPr>
        <w:softHyphen/>
        <w:t>ках данной теории, всегда чреваты возможностью опроверже</w:t>
      </w:r>
      <w:r>
        <w:rPr>
          <w:color w:val="000000"/>
          <w:szCs w:val="22"/>
        </w:rPr>
        <w:softHyphen/>
        <w:t>ния. Это относится и ко всем фундаментальным, т.е. наиболее общим теориям. Таковы, в частности, постулаты бесконечности мира, его материальности, симметричности и пр. Нельзя ска</w:t>
      </w:r>
      <w:r>
        <w:rPr>
          <w:color w:val="000000"/>
          <w:szCs w:val="22"/>
        </w:rPr>
        <w:softHyphen/>
        <w:t>зать, что эти утверждения вовсе бездоказательны. Они доказы</w:t>
      </w:r>
      <w:r>
        <w:rPr>
          <w:color w:val="000000"/>
          <w:szCs w:val="22"/>
        </w:rPr>
        <w:softHyphen/>
        <w:t>ваются хотя бы тем, что все выводимые из них следствия не противоречат друг другу и реальности. Но ведь речь может идти только об изученной нами реальности. За ее пределами истин</w:t>
      </w:r>
      <w:r>
        <w:rPr>
          <w:color w:val="000000"/>
          <w:szCs w:val="22"/>
        </w:rPr>
        <w:softHyphen/>
        <w:t>ность таких постулатов из однозначной превращается опять-таки в вероятностную. Так что сами основания науки не имеют абсолютного характера и в принципе в любой момент могут быть поколеблены.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Таким образом, можно подвести своеобразный итог сказан</w:t>
      </w:r>
      <w:r>
        <w:rPr>
          <w:color w:val="000000"/>
          <w:szCs w:val="23"/>
        </w:rPr>
        <w:softHyphen/>
        <w:t>ному: наш «познавательный аппарат» при переходе к областям реальности, далеким от повседневного опыта, теряет свою на</w:t>
      </w:r>
      <w:r>
        <w:rPr>
          <w:color w:val="000000"/>
          <w:szCs w:val="23"/>
        </w:rPr>
        <w:softHyphen/>
        <w:t>дежность. Ученые вроде бы нашли выход: для описания недос</w:t>
      </w:r>
      <w:r>
        <w:rPr>
          <w:color w:val="000000"/>
          <w:szCs w:val="23"/>
        </w:rPr>
        <w:softHyphen/>
        <w:t xml:space="preserve">тупной опыту реальности они перешли на язык абстрактных обозначений и математики. </w:t>
      </w:r>
      <w:r>
        <w:t>[2, с.121]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22"/>
        </w:rPr>
      </w:pPr>
    </w:p>
    <w:p w:rsidR="00BE4AC9" w:rsidRDefault="00BE4AC9">
      <w:pPr>
        <w:pStyle w:val="2"/>
      </w:pPr>
      <w:bookmarkStart w:id="23" w:name="_Toc62288789"/>
      <w:bookmarkStart w:id="24" w:name="_Toc62902444"/>
      <w:bookmarkStart w:id="25" w:name="_Toc62902569"/>
      <w:r>
        <w:t>1.7. Рациональная и реальная картины мира и познаваемость природы</w:t>
      </w:r>
      <w:bookmarkEnd w:id="23"/>
      <w:bookmarkEnd w:id="24"/>
      <w:bookmarkEnd w:id="25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2"/>
        </w:rPr>
        <w:t>Другой пограничный барьер на пути к всемогуществу науки возвела природа человека. Загвоздка оказалась в том, что чело</w:t>
      </w:r>
      <w:r>
        <w:rPr>
          <w:color w:val="000000"/>
          <w:szCs w:val="22"/>
        </w:rPr>
        <w:softHyphen/>
        <w:t>век — существо макромира (т.е. мира предметов, сопоставимых по своим размерам с человеком). И средства, используемые учеными в научном поиске — приборы, язык описания и пр., — того же масштаба. Когда же человек со своими макроприбо</w:t>
      </w:r>
      <w:r>
        <w:rPr>
          <w:color w:val="000000"/>
          <w:szCs w:val="22"/>
        </w:rPr>
        <w:softHyphen/>
        <w:t>рами и макропредставлениями о реальности начинает штурмо</w:t>
      </w:r>
      <w:r>
        <w:rPr>
          <w:color w:val="000000"/>
          <w:szCs w:val="23"/>
        </w:rPr>
        <w:t>вать микро- или мегамир, то неизбежно возникают нестыков</w:t>
      </w:r>
      <w:r>
        <w:rPr>
          <w:color w:val="000000"/>
          <w:szCs w:val="23"/>
        </w:rPr>
        <w:softHyphen/>
        <w:t>ки. Наши макропредставления не подходят к этим мирам, ни</w:t>
      </w:r>
      <w:r>
        <w:rPr>
          <w:color w:val="000000"/>
          <w:szCs w:val="23"/>
        </w:rPr>
        <w:softHyphen/>
        <w:t>каких прямых аналогов привычным нам вещам там нет, и по</w:t>
      </w:r>
      <w:r>
        <w:rPr>
          <w:color w:val="000000"/>
          <w:szCs w:val="23"/>
        </w:rPr>
        <w:softHyphen/>
        <w:t>этому сформировать макрообраз, полностью адекватный мик</w:t>
      </w:r>
      <w:r>
        <w:rPr>
          <w:color w:val="000000"/>
          <w:szCs w:val="23"/>
        </w:rPr>
        <w:softHyphen/>
        <w:t>ромиру, невозможно. Для нас, к примеру, все электроны оди</w:t>
      </w:r>
      <w:r>
        <w:rPr>
          <w:color w:val="000000"/>
          <w:szCs w:val="23"/>
        </w:rPr>
        <w:softHyphen/>
        <w:t>наковы, они неразличимы ни в каком эксперименте. Возмож</w:t>
      </w:r>
      <w:r>
        <w:rPr>
          <w:color w:val="000000"/>
          <w:szCs w:val="23"/>
        </w:rPr>
        <w:softHyphen/>
        <w:t>но, что это и не так, но чтобы научиться их различать, надо самому человеку стать размером с электрон. А это невозможно.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Что такое, например, «аромат» или «цвет» кварка? Совер</w:t>
      </w:r>
      <w:r>
        <w:rPr>
          <w:color w:val="000000"/>
          <w:szCs w:val="23"/>
        </w:rPr>
        <w:softHyphen/>
        <w:t>шенно определенные физические понятия? Это некие физиче</w:t>
      </w:r>
      <w:r>
        <w:rPr>
          <w:color w:val="000000"/>
          <w:szCs w:val="23"/>
        </w:rPr>
        <w:softHyphen/>
        <w:t>ские состояния субэлементарных частиц, которым соответст</w:t>
      </w:r>
      <w:r>
        <w:rPr>
          <w:color w:val="000000"/>
          <w:szCs w:val="23"/>
        </w:rPr>
        <w:softHyphen/>
        <w:t>вуют определенные математические параметры. Больше о них ничего сказать нельзя. Реальность исчезла, когда дело дошло до математических формул. И дело не только в том, что это не слишком удобно: представьте себе, что фразу «солнце всходит и заходит» пришлось бы передавать окружающим с помощью системы ньютоновских уравнений. Сложность ситуации в том, что сами логика и математика родом из привычного нам мак</w:t>
      </w:r>
      <w:r>
        <w:rPr>
          <w:color w:val="000000"/>
          <w:szCs w:val="23"/>
        </w:rPr>
        <w:softHyphen/>
        <w:t>ромира. На тех «этажах» реальности, до которых сумел доб</w:t>
      </w:r>
      <w:r>
        <w:rPr>
          <w:color w:val="000000"/>
          <w:szCs w:val="23"/>
        </w:rPr>
        <w:softHyphen/>
        <w:t>раться ученый мир, они работают. А вот сработают ли на сле</w:t>
      </w:r>
      <w:r>
        <w:rPr>
          <w:color w:val="000000"/>
          <w:szCs w:val="23"/>
        </w:rPr>
        <w:softHyphen/>
        <w:t>дующих?!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Другую пограничную полосу наука соорудила себе сама. Мы привыкли к выражениям типа: «наука расширяет горизонты». Это, конечно, верно. Но не менее верно и обратное утвержде</w:t>
      </w:r>
      <w:r>
        <w:rPr>
          <w:color w:val="000000"/>
          <w:szCs w:val="23"/>
        </w:rPr>
        <w:softHyphen/>
        <w:t>ние: наука не только расширяет, но и значительно сужает гори</w:t>
      </w:r>
      <w:r>
        <w:rPr>
          <w:color w:val="000000"/>
          <w:szCs w:val="23"/>
        </w:rPr>
        <w:softHyphen/>
        <w:t>зонты человеческого воображения. Любая теория, разрешая од</w:t>
      </w:r>
      <w:r>
        <w:rPr>
          <w:color w:val="000000"/>
          <w:szCs w:val="23"/>
        </w:rPr>
        <w:softHyphen/>
        <w:t>ни явления, как правило, запрещает другие. Классическая тер</w:t>
      </w:r>
      <w:r>
        <w:rPr>
          <w:color w:val="000000"/>
          <w:szCs w:val="23"/>
        </w:rPr>
        <w:softHyphen/>
        <w:t>модинамика запретила вечный двигатель, теория относительно</w:t>
      </w:r>
      <w:r>
        <w:rPr>
          <w:color w:val="000000"/>
          <w:szCs w:val="23"/>
        </w:rPr>
        <w:softHyphen/>
        <w:t xml:space="preserve">сти наложила строжайший запрет на превышение скорости света, генетика не разрешает наследование приобретенных признаков и т.п. К. Поппер даже отважился на утверждение: чем больше теория запрещает, тем она лучше. </w:t>
      </w:r>
      <w:r>
        <w:t>[5, с.88]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Открывая человеку большие возможности, наука одновре</w:t>
      </w:r>
      <w:r>
        <w:rPr>
          <w:color w:val="000000"/>
          <w:szCs w:val="23"/>
        </w:rPr>
        <w:softHyphen/>
        <w:t>менно высвечивает и области невозможного. И чем более развита наука, тем больше «площадь» этих запрещенных областей. Наука — не волшебница. И хотя мечтать, как говорится, не вредно, делать это рекомендуется исключительно в разрешен</w:t>
      </w:r>
      <w:r>
        <w:rPr>
          <w:color w:val="000000"/>
          <w:szCs w:val="23"/>
        </w:rPr>
        <w:softHyphen/>
        <w:t>ных наукой направлениях.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23"/>
        </w:rPr>
        <w:t>И наконец, еще одно значимое ограничение потенциала на</w:t>
      </w:r>
      <w:r>
        <w:rPr>
          <w:color w:val="000000"/>
          <w:szCs w:val="23"/>
        </w:rPr>
        <w:softHyphen/>
        <w:t xml:space="preserve">учного метода связано с его </w:t>
      </w:r>
      <w:r>
        <w:rPr>
          <w:i/>
          <w:iCs/>
          <w:color w:val="000000"/>
          <w:szCs w:val="23"/>
        </w:rPr>
        <w:t>инструментальной по сути приро</w:t>
      </w:r>
      <w:r>
        <w:rPr>
          <w:i/>
          <w:iCs/>
          <w:color w:val="000000"/>
          <w:szCs w:val="23"/>
        </w:rPr>
        <w:softHyphen/>
        <w:t xml:space="preserve">дой. </w:t>
      </w:r>
      <w:r>
        <w:rPr>
          <w:color w:val="000000"/>
          <w:szCs w:val="23"/>
        </w:rPr>
        <w:t>Научный метод — инструмент в руках человека, обладаю</w:t>
      </w:r>
      <w:r>
        <w:rPr>
          <w:color w:val="000000"/>
          <w:szCs w:val="23"/>
        </w:rPr>
        <w:softHyphen/>
        <w:t>щего свободой воли. Он может подсказать человеку,  как до</w:t>
      </w:r>
      <w:r>
        <w:rPr>
          <w:color w:val="000000"/>
          <w:szCs w:val="23"/>
        </w:rPr>
        <w:softHyphen/>
        <w:t>биться того или иного результата, но он ничего не может ска</w:t>
      </w:r>
      <w:r>
        <w:rPr>
          <w:color w:val="000000"/>
          <w:szCs w:val="23"/>
        </w:rPr>
        <w:softHyphen/>
        <w:t>зать о том, что именно надо человеку делать. Человечество за два последних столетия настолько укрепилось в своем доверии к науке, что стало ожидать от нее рекомендаций практически на все случаи жизни. И во многом эти ожидания оправдывают</w:t>
      </w:r>
      <w:r>
        <w:rPr>
          <w:color w:val="000000"/>
          <w:szCs w:val="23"/>
        </w:rPr>
        <w:softHyphen/>
        <w:t>ся. Наука может существенно поднять комфортность существо</w:t>
      </w:r>
      <w:r>
        <w:rPr>
          <w:color w:val="000000"/>
          <w:szCs w:val="23"/>
        </w:rPr>
        <w:softHyphen/>
        <w:t>вания человека, избавить от голода, многих болезней и даже клонировать его почти готова. Она знает или будет знать, как это сделать. А вот во имя чего все это надо делать, что в ко</w:t>
      </w:r>
      <w:r>
        <w:rPr>
          <w:color w:val="000000"/>
          <w:szCs w:val="23"/>
        </w:rPr>
        <w:softHyphen/>
        <w:t>нечном счете хочет человек утвердить на Земле — эти вопросы вне компетенции науки. Наука — это рассказ о том, что в этом мире  есть  и  что   в  принципе  может  быть.   О  том  же,   что «должно быть» в социальном, конечно, мире — она молчит. Это уже предмет выбора человека, который он должен сделать сам. «Научных рекомендаций» здесь быть не может.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  <w:r>
        <w:t>Итак, наука, научный метод, безусловно, полезны и необ</w:t>
      </w:r>
      <w:r>
        <w:softHyphen/>
        <w:t>ходимы, но, к сожалению, не всемогущи. Точные границы на</w:t>
      </w:r>
      <w:r>
        <w:softHyphen/>
        <w:t>учного метода пока еще размыты, неопределенны. Но то, что они есть, — несомненно. Это не трагедия и не повод лишать науку доверия. Это всего лишь признание факта, что реальный мир гораздо богаче и сложнее, чем его образ, создаваемый нау</w:t>
      </w:r>
      <w:r>
        <w:softHyphen/>
        <w:t>кой.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</w:p>
    <w:p w:rsidR="00BE4AC9" w:rsidRDefault="00BE4AC9">
      <w:pPr>
        <w:pStyle w:val="1"/>
      </w:pPr>
      <w:bookmarkStart w:id="26" w:name="_Toc62902446"/>
      <w:bookmarkStart w:id="27" w:name="_Toc62902570"/>
      <w:bookmarkStart w:id="28" w:name="_Toc62288791"/>
      <w:r>
        <w:t>Заключение</w:t>
      </w:r>
      <w:bookmarkEnd w:id="26"/>
      <w:bookmarkEnd w:id="27"/>
    </w:p>
    <w:p w:rsidR="00BE4AC9" w:rsidRDefault="00BE4AC9">
      <w:pPr>
        <w:spacing w:line="360" w:lineRule="auto"/>
        <w:ind w:firstLine="872"/>
        <w:jc w:val="both"/>
      </w:pPr>
      <w:r>
        <w:t>В данной работе были рассмотрены методы научного познания.</w:t>
      </w:r>
    </w:p>
    <w:p w:rsidR="00BE4AC9" w:rsidRDefault="00BE4AC9">
      <w:pPr>
        <w:spacing w:line="360" w:lineRule="auto"/>
        <w:ind w:firstLine="872"/>
        <w:jc w:val="both"/>
      </w:pPr>
      <w:r>
        <w:t>В заключении можно сделать следующие выводы: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Традиционная модель строения научного знания предполагает движение по цепочке: установление эмпи</w:t>
      </w:r>
      <w:r>
        <w:rPr>
          <w:color w:val="000000"/>
          <w:szCs w:val="23"/>
        </w:rPr>
        <w:softHyphen/>
        <w:t>рических фактов — первичное эмпирическое обобщение — об</w:t>
      </w:r>
      <w:r>
        <w:rPr>
          <w:color w:val="000000"/>
          <w:szCs w:val="23"/>
        </w:rPr>
        <w:softHyphen/>
        <w:t xml:space="preserve">наружение отклоняющихся от правила фактов — изобретение теоретической гипотезы с новой схемой объяснения — логический вывод (дедукция) из гипотезы всех наблюдаемых фактов, что и является ее проверкой на истинность. 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Подтверждение гипотезы конституирует ее в теоретический закон. Такая мо</w:t>
      </w:r>
      <w:r>
        <w:rPr>
          <w:color w:val="000000"/>
          <w:szCs w:val="23"/>
        </w:rPr>
        <w:softHyphen/>
        <w:t>дель научного знания называется гипотетико-дедуктивной. Счи</w:t>
      </w:r>
      <w:r>
        <w:rPr>
          <w:color w:val="000000"/>
          <w:szCs w:val="23"/>
        </w:rPr>
        <w:softHyphen/>
        <w:t>тается, что большая часть современного научного знания по</w:t>
      </w:r>
      <w:r>
        <w:rPr>
          <w:color w:val="000000"/>
          <w:szCs w:val="23"/>
        </w:rPr>
        <w:softHyphen/>
        <w:t xml:space="preserve">строена именно таким способом. 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2"/>
        </w:rPr>
      </w:pPr>
      <w:r>
        <w:rPr>
          <w:color w:val="000000"/>
          <w:szCs w:val="22"/>
        </w:rPr>
        <w:t>Теория не строится путем непосредственного индуктивного обобщения опыта. Это, конечно, не означает, что теория вообще не связа</w:t>
      </w:r>
      <w:r>
        <w:rPr>
          <w:color w:val="000000"/>
          <w:szCs w:val="22"/>
        </w:rPr>
        <w:softHyphen/>
        <w:t>на с опытом. Изначальный толчок к созданию любой теорети</w:t>
      </w:r>
      <w:r>
        <w:rPr>
          <w:color w:val="000000"/>
          <w:szCs w:val="22"/>
        </w:rPr>
        <w:softHyphen/>
        <w:t>ческой конструкции дает как раз практический опыт. И прове</w:t>
      </w:r>
      <w:r>
        <w:rPr>
          <w:color w:val="000000"/>
          <w:szCs w:val="22"/>
        </w:rPr>
        <w:softHyphen/>
        <w:t>ряется истинность теоретических выводов опять-таки их прак</w:t>
      </w:r>
      <w:r>
        <w:rPr>
          <w:color w:val="000000"/>
          <w:szCs w:val="22"/>
        </w:rPr>
        <w:softHyphen/>
        <w:t>тическими приложениями. Однако сам процесс построения теории и ее дальнейшее развитие осуществляется от практики относительно независимо.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4"/>
        </w:rPr>
      </w:pPr>
      <w:r>
        <w:rPr>
          <w:color w:val="000000"/>
          <w:szCs w:val="24"/>
        </w:rPr>
        <w:t>Общие критерии, или нормы научности, входят в эта</w:t>
      </w:r>
      <w:r>
        <w:rPr>
          <w:color w:val="000000"/>
          <w:szCs w:val="24"/>
        </w:rPr>
        <w:softHyphen/>
        <w:t xml:space="preserve">лон научного знания постоянно. Более же конкретные нормы, определяющие схемы исследовательской деятельности, зависят от предметных областей науки и от социально-культурного контекста рождения той или иной теории. 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3"/>
        </w:rPr>
      </w:pPr>
      <w:r>
        <w:rPr>
          <w:color w:val="000000"/>
          <w:szCs w:val="23"/>
        </w:rPr>
        <w:t>Можно подвести своеобразный итог сказан</w:t>
      </w:r>
      <w:r>
        <w:rPr>
          <w:color w:val="000000"/>
          <w:szCs w:val="23"/>
        </w:rPr>
        <w:softHyphen/>
        <w:t>ному: наш «познавательный аппарат» при переходе к областям реальности, далеким от повседневного опыта, теряет свою на</w:t>
      </w:r>
      <w:r>
        <w:rPr>
          <w:color w:val="000000"/>
          <w:szCs w:val="23"/>
        </w:rPr>
        <w:softHyphen/>
        <w:t>дежность. Ученые вроде бы нашли выход: для описания недос</w:t>
      </w:r>
      <w:r>
        <w:rPr>
          <w:color w:val="000000"/>
          <w:szCs w:val="23"/>
        </w:rPr>
        <w:softHyphen/>
        <w:t xml:space="preserve">тупной опыту реальности они перешли на язык абстрактных обозначений и математики. </w:t>
      </w:r>
    </w:p>
    <w:p w:rsidR="00BE4AC9" w:rsidRDefault="00BE4AC9">
      <w:pPr>
        <w:spacing w:line="360" w:lineRule="auto"/>
        <w:ind w:firstLine="872"/>
        <w:jc w:val="both"/>
        <w:rPr>
          <w:color w:val="000000"/>
          <w:szCs w:val="23"/>
        </w:rPr>
      </w:pPr>
    </w:p>
    <w:p w:rsidR="00BE4AC9" w:rsidRDefault="00BE4AC9">
      <w:pPr>
        <w:pStyle w:val="1"/>
      </w:pPr>
      <w:bookmarkStart w:id="29" w:name="_Toc62288790"/>
      <w:bookmarkStart w:id="30" w:name="_Toc62902445"/>
      <w:bookmarkStart w:id="31" w:name="_Toc62902571"/>
      <w:r>
        <w:t>2. Задача</w:t>
      </w:r>
      <w:bookmarkEnd w:id="29"/>
      <w:bookmarkEnd w:id="30"/>
      <w:bookmarkEnd w:id="31"/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szCs w:val="24"/>
        </w:rPr>
        <w:t>Рассчитать материальный и тепловой баланс процесса выпаривания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spacing w:line="360" w:lineRule="auto"/>
        <w:ind w:firstLine="872"/>
        <w:jc w:val="both"/>
      </w:pPr>
    </w:p>
    <w:p w:rsidR="00BE4AC9" w:rsidRDefault="00BE4AC9">
      <w:pPr>
        <w:pStyle w:val="1"/>
      </w:pPr>
      <w:bookmarkStart w:id="32" w:name="_Toc62902447"/>
      <w:bookmarkStart w:id="33" w:name="_Toc62902572"/>
      <w:r>
        <w:t>Список литературы</w:t>
      </w:r>
      <w:bookmarkEnd w:id="28"/>
      <w:bookmarkEnd w:id="32"/>
      <w:bookmarkEnd w:id="33"/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Горелов А.А. Концепции современного естествознания. – М.: Центр, 2003.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Князева Е.Н.,  Курдюмов С.П. Законы  эволюции и само</w:t>
      </w:r>
      <w:r>
        <w:rPr>
          <w:color w:val="000000"/>
          <w:szCs w:val="23"/>
        </w:rPr>
        <w:softHyphen/>
        <w:t>организации сложных систем. — М.: Наука, 1994.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Концепции современного естествознания. / Под ред.проф.В.Н.Лавриненко, В.П.Ратникова. – М.: ЮНИТА-ДАНА, 1999.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Кузнецов В.И.,   Идлис Г.М.,   Гутина В.Н. Естествознание.   — М.: Агар, 1996.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 xml:space="preserve">Лакатос   И. Методология    научных    исследовательских программ. – М.: Владос, 1995. 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Современная философия науки. — М.: Логос, 1996.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Степин В. С., Горохов В. Г., Розов М. А. Философия науки и техники. — М.: Гардарика, 1996.</w:t>
      </w:r>
    </w:p>
    <w:p w:rsidR="00BE4AC9" w:rsidRDefault="00BE4AC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Cs w:val="24"/>
        </w:rPr>
      </w:pPr>
      <w:r>
        <w:rPr>
          <w:color w:val="000000"/>
          <w:szCs w:val="23"/>
        </w:rPr>
        <w:t>Философия и методология науки. — М.: Аспект Пресс, 1996.</w:t>
      </w:r>
    </w:p>
    <w:p w:rsidR="00BE4AC9" w:rsidRDefault="00BE4AC9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</w:pPr>
      <w:bookmarkStart w:id="34" w:name="_GoBack"/>
      <w:bookmarkEnd w:id="34"/>
    </w:p>
    <w:sectPr w:rsidR="00BE4AC9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2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C9" w:rsidRDefault="00BE4AC9">
      <w:r>
        <w:separator/>
      </w:r>
    </w:p>
  </w:endnote>
  <w:endnote w:type="continuationSeparator" w:id="0">
    <w:p w:rsidR="00BE4AC9" w:rsidRDefault="00BE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C9" w:rsidRDefault="00BE4AC9">
      <w:r>
        <w:separator/>
      </w:r>
    </w:p>
  </w:footnote>
  <w:footnote w:type="continuationSeparator" w:id="0">
    <w:p w:rsidR="00BE4AC9" w:rsidRDefault="00BE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C9" w:rsidRDefault="00BE4AC9">
    <w:pPr>
      <w:pStyle w:val="a4"/>
      <w:framePr w:wrap="around" w:vAnchor="text" w:hAnchor="margin" w:xAlign="center" w:y="1"/>
      <w:rPr>
        <w:rStyle w:val="a5"/>
      </w:rPr>
    </w:pPr>
  </w:p>
  <w:p w:rsidR="00BE4AC9" w:rsidRDefault="00BE4A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AC9" w:rsidRDefault="00BE4AC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20</w:t>
    </w:r>
  </w:p>
  <w:p w:rsidR="00BE4AC9" w:rsidRDefault="00BE4A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0F06"/>
    <w:multiLevelType w:val="hybridMultilevel"/>
    <w:tmpl w:val="D87EFF52"/>
    <w:lvl w:ilvl="0" w:tplc="90CC5FFC"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>
    <w:nsid w:val="19493437"/>
    <w:multiLevelType w:val="hybridMultilevel"/>
    <w:tmpl w:val="55FC0F8C"/>
    <w:lvl w:ilvl="0" w:tplc="60AAAF30"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2">
    <w:nsid w:val="2E5A6001"/>
    <w:multiLevelType w:val="hybridMultilevel"/>
    <w:tmpl w:val="C6CAD072"/>
    <w:lvl w:ilvl="0" w:tplc="998C315A">
      <w:start w:val="1"/>
      <w:numFmt w:val="bullet"/>
      <w:lvlText w:val=""/>
      <w:lvlJc w:val="left"/>
      <w:pPr>
        <w:tabs>
          <w:tab w:val="num" w:pos="2083"/>
        </w:tabs>
        <w:ind w:left="872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</w:rPr>
    </w:lvl>
  </w:abstractNum>
  <w:abstractNum w:abstractNumId="3">
    <w:nsid w:val="39507EB2"/>
    <w:multiLevelType w:val="hybridMultilevel"/>
    <w:tmpl w:val="C610F584"/>
    <w:lvl w:ilvl="0" w:tplc="F8742A46">
      <w:start w:val="1"/>
      <w:numFmt w:val="decimal"/>
      <w:lvlText w:val="%1."/>
      <w:lvlJc w:val="left"/>
      <w:pPr>
        <w:tabs>
          <w:tab w:val="num" w:pos="1232"/>
        </w:tabs>
        <w:ind w:left="135" w:firstLine="73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CB4"/>
    <w:rsid w:val="000F18C3"/>
    <w:rsid w:val="00971CB4"/>
    <w:rsid w:val="00991053"/>
    <w:rsid w:val="00B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6DD0-FFD3-4464-ABDD-0504062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80" w:lineRule="auto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Cs w:val="22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872"/>
      <w:jc w:val="both"/>
    </w:pPr>
    <w:rPr>
      <w:color w:val="000000"/>
      <w:szCs w:val="22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line="360" w:lineRule="auto"/>
      <w:jc w:val="both"/>
    </w:pPr>
  </w:style>
  <w:style w:type="character" w:styleId="a9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Вероника</dc:creator>
  <cp:keywords/>
  <dc:description/>
  <cp:lastModifiedBy>Irina</cp:lastModifiedBy>
  <cp:revision>2</cp:revision>
  <cp:lastPrinted>2004-01-26T14:48:00Z</cp:lastPrinted>
  <dcterms:created xsi:type="dcterms:W3CDTF">2014-09-22T07:30:00Z</dcterms:created>
  <dcterms:modified xsi:type="dcterms:W3CDTF">2014-09-22T07:30:00Z</dcterms:modified>
</cp:coreProperties>
</file>