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06" w:rsidRPr="0066554B" w:rsidRDefault="005E6606" w:rsidP="005E6606">
      <w:pPr>
        <w:spacing w:before="120"/>
        <w:jc w:val="center"/>
        <w:rPr>
          <w:b/>
          <w:bCs/>
          <w:sz w:val="32"/>
          <w:szCs w:val="32"/>
        </w:rPr>
      </w:pPr>
      <w:r w:rsidRPr="0066554B">
        <w:rPr>
          <w:b/>
          <w:bCs/>
          <w:sz w:val="32"/>
          <w:szCs w:val="32"/>
        </w:rPr>
        <w:t>Наука уголовного процесса</w:t>
      </w:r>
    </w:p>
    <w:p w:rsidR="005E6606" w:rsidRDefault="005E6606" w:rsidP="005E6606">
      <w:pPr>
        <w:spacing w:before="120"/>
        <w:ind w:firstLine="567"/>
        <w:jc w:val="both"/>
      </w:pPr>
      <w:r w:rsidRPr="001A48D8">
        <w:t xml:space="preserve">Научная разработка уголовно-процессуального законодательства началась в России сравнительно недавно. До конца 50-х годов </w:t>
      </w:r>
      <w:r>
        <w:t>19-го</w:t>
      </w:r>
      <w:r w:rsidRPr="001A48D8">
        <w:t xml:space="preserve"> столетия по уголовному процессу появлялись главным образом сочинения, имевшие характер практических руководств (например Адр. Неклюдова, Н. Орлова, В. Казанского, Ф. Наливкина); было издано также несколько рассуждений теоретического характера (</w:t>
      </w:r>
      <w:r w:rsidRPr="00C15226">
        <w:t>Хавского</w:t>
      </w:r>
      <w:r w:rsidRPr="001A48D8">
        <w:t xml:space="preserve"> , Руровского, К. Пауловича) и по истории процесса в Р. (</w:t>
      </w:r>
      <w:r w:rsidRPr="00C15226">
        <w:t>Куницына</w:t>
      </w:r>
      <w:r w:rsidRPr="001A48D8">
        <w:t xml:space="preserve"> , </w:t>
      </w:r>
      <w:r w:rsidRPr="00C15226">
        <w:t>В. Линовского</w:t>
      </w:r>
      <w:r w:rsidRPr="001A48D8">
        <w:t xml:space="preserve"> , </w:t>
      </w:r>
      <w:r w:rsidRPr="00C15226">
        <w:t>Мальгина</w:t>
      </w:r>
      <w:r w:rsidRPr="001A48D8">
        <w:t xml:space="preserve"> ). </w:t>
      </w:r>
    </w:p>
    <w:p w:rsidR="005E6606" w:rsidRDefault="005E6606" w:rsidP="005E6606">
      <w:pPr>
        <w:spacing w:before="120"/>
        <w:ind w:firstLine="567"/>
        <w:jc w:val="both"/>
      </w:pPr>
      <w:r w:rsidRPr="001A48D8">
        <w:t xml:space="preserve">Несмотря на то, что уголовное судопроизводство было введено в курс университетов с самого их основания, до судебной реформы были изданы только два курса русского уголовного процесса - С. Баршева, в 1841 г., и </w:t>
      </w:r>
      <w:r w:rsidRPr="00C15226">
        <w:t>Н. Стояновского</w:t>
      </w:r>
      <w:r w:rsidRPr="001A48D8">
        <w:t xml:space="preserve"> в 1852 г. Профессор С. Баршев, в своих "Основаниях уголовного судопроизводства", старался примирить с теоретическими началами действовавший в то время в России розыскной процесс и решительно высказывался против устности и гласности судопроизводства; устность производства, по его мнению, "служит обыкновенно источником незрелого и не обсудливого решения уголовных дел и влечет да собой ораторство в судах", а гласность "часто служит средством к распространению среди молодежи умения действовать при совершении преступлений". </w:t>
      </w:r>
    </w:p>
    <w:p w:rsidR="005E6606" w:rsidRDefault="005E6606" w:rsidP="005E6606">
      <w:pPr>
        <w:spacing w:before="120"/>
        <w:ind w:firstLine="567"/>
        <w:jc w:val="both"/>
      </w:pPr>
      <w:r w:rsidRPr="001A48D8">
        <w:t xml:space="preserve">Из монографий, появившихся до судебной реформы, следует отметить "Теорию улик" </w:t>
      </w:r>
      <w:r w:rsidRPr="00C15226">
        <w:t>Жиряева</w:t>
      </w:r>
      <w:r w:rsidRPr="001A48D8">
        <w:t xml:space="preserve"> (Дерпт, 1855), в которой автор дал блестящую, и теперь не утратившую значения разработку учения о косвенных доказательствах. Тому же вопросу посвящены изданные отдельно публичные лекции </w:t>
      </w:r>
      <w:r w:rsidRPr="00C15226">
        <w:t>В. Спасовича</w:t>
      </w:r>
      <w:r w:rsidRPr="001A48D8">
        <w:t xml:space="preserve"> </w:t>
      </w:r>
      <w:r w:rsidR="00151B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/>
        </w:pict>
      </w:r>
      <w:r w:rsidRPr="001A48D8">
        <w:t xml:space="preserve">: "О теории судебно-уголовных доказательств в связи с судоустройством и судопроизводством". Бедность юридической литературы в ту эпоху объясняется, с одной стороны, недостатком образованных юристов среди практиков, с другой - неудовлетворительной постановкой преподавания уголовного права в университетах, где до устава 1863 г. профессорам предписывалось преподавать не "правоведение", а "законоведение". С началом законодательных работ по составлению судебных уставов 1864 г. научная разработка уголовного процесса сразу значительно подвинулась вперед; были переведены выдающиеся иностранные сочинения по уголовному процессу; в печати, как специально юридической, так и общей, началось критическое обсуждение действовавшего в то время дореформенного порядка судопроизводства и основных положений преобразования судебной части. С изданием Судебных Уставов 1864 г. научной разработке подвергнут был прежде всего вопрос о суде присяжных. Кроме переводных сочинений о суде присяжных Миттермайера, Браухера и Гуэ Глунека, появились оригинальные работы по этому предмету </w:t>
      </w:r>
      <w:r w:rsidRPr="00C15226">
        <w:t>Н. Сергеевского</w:t>
      </w:r>
      <w:r w:rsidRPr="001A48D8">
        <w:t xml:space="preserve"> (1875). </w:t>
      </w:r>
      <w:r w:rsidRPr="00C15226">
        <w:t>В. Палаузова</w:t>
      </w:r>
      <w:r w:rsidRPr="001A48D8">
        <w:t xml:space="preserve"> (1876). Н. Тимофеева (1881), </w:t>
      </w:r>
      <w:r w:rsidRPr="00C15226">
        <w:t>Владимирова</w:t>
      </w:r>
      <w:r w:rsidRPr="001A48D8">
        <w:t xml:space="preserve"> (1872), </w:t>
      </w:r>
      <w:r w:rsidRPr="00C15226">
        <w:t>Квачевского</w:t>
      </w:r>
      <w:r w:rsidRPr="001A48D8">
        <w:t xml:space="preserve"> (1882); защитникам суда присяжных приходилось, опровергать доводы, приводимые противниками применения его на нашей почве (например, "Суд и полиция", </w:t>
      </w:r>
      <w:r w:rsidRPr="00C15226">
        <w:t>В. Фукса</w:t>
      </w:r>
      <w:r w:rsidRPr="001A48D8">
        <w:t xml:space="preserve"> ). </w:t>
      </w:r>
    </w:p>
    <w:p w:rsidR="005E6606" w:rsidRPr="001A48D8" w:rsidRDefault="005E6606" w:rsidP="005E6606">
      <w:pPr>
        <w:spacing w:before="120"/>
        <w:ind w:firstLine="567"/>
        <w:jc w:val="both"/>
      </w:pPr>
      <w:r w:rsidRPr="001A48D8">
        <w:t xml:space="preserve">Вторым вопросом, разработкой которого усиленно занимались наши юристы, является вопрос об адвокатуре, которая также с самого открытия реформированных судов подвергалась разного рода нападкам. Труды </w:t>
      </w:r>
      <w:r w:rsidRPr="00C15226">
        <w:t>Стоянова</w:t>
      </w:r>
      <w:r w:rsidRPr="001A48D8">
        <w:t xml:space="preserve"> , </w:t>
      </w:r>
      <w:r w:rsidRPr="00C15226">
        <w:t>Васьковского</w:t>
      </w:r>
      <w:r w:rsidRPr="001A48D8">
        <w:t xml:space="preserve"> и других по истории адвокатуры, </w:t>
      </w:r>
      <w:r w:rsidRPr="00C15226">
        <w:t>Кистяковского</w:t>
      </w:r>
      <w:r w:rsidRPr="001A48D8">
        <w:t xml:space="preserve"> </w:t>
      </w:r>
      <w:r w:rsidR="00151B3A">
        <w:pict>
          <v:shape id="_x0000_i1027" type="#_x0000_t75" style="width:7.5pt;height:12pt">
            <v:imagedata r:id="rId4" o:title=""/>
          </v:shape>
        </w:pict>
      </w:r>
      <w:r w:rsidRPr="001A48D8">
        <w:t xml:space="preserve">и Шмакова по вопросу об организации адвокатуры в западноевропейских государствах, Макалинского, </w:t>
      </w:r>
      <w:r w:rsidRPr="00C15226">
        <w:t>Слиозберга</w:t>
      </w:r>
      <w:r w:rsidRPr="001A48D8">
        <w:t xml:space="preserve"> , Рихтера и других о деятельности русской адвокатуры, монографии </w:t>
      </w:r>
      <w:r w:rsidRPr="00C15226">
        <w:t>К. Арсеньева</w:t>
      </w:r>
      <w:r w:rsidRPr="001A48D8">
        <w:t xml:space="preserve"> </w:t>
      </w:r>
      <w:r w:rsidR="00151B3A">
        <w:pict>
          <v:shape id="_x0000_i1029" type="#_x0000_t75" style="width:7.5pt;height:12pt">
            <v:imagedata r:id="rId4" o:title=""/>
          </v:shape>
        </w:pict>
      </w:r>
      <w:r w:rsidRPr="001A48D8">
        <w:t xml:space="preserve">("Заметки о русской адвокатуре"), </w:t>
      </w:r>
      <w:r w:rsidRPr="00C15226">
        <w:t>И. Фойницкого</w:t>
      </w:r>
      <w:r w:rsidRPr="001A48D8">
        <w:t xml:space="preserve"> ("Защита в уголовном процессе как служение общественное") и </w:t>
      </w:r>
      <w:r w:rsidRPr="00C15226">
        <w:t>Г. Джаншиева</w:t>
      </w:r>
      <w:r w:rsidRPr="001A48D8">
        <w:t xml:space="preserve"> </w:t>
      </w:r>
      <w:r w:rsidR="00151B3A">
        <w:pict>
          <v:shape id="_x0000_i1031" type="#_x0000_t75" style="width:7.5pt;height:12pt">
            <v:imagedata r:id="rId4" o:title=""/>
          </v:shape>
        </w:pict>
      </w:r>
      <w:r w:rsidRPr="001A48D8">
        <w:t xml:space="preserve">("Ведение неправых дел" и "Вопросы адвокатской дисциплины") выяснили необходимость адвокатуры в современном строе уголовного процесса и твердо установили начала адвокатской этики. Из других монографий по отдельным вопросам судоустройства и судопроизводства выдаются труды </w:t>
      </w:r>
      <w:r w:rsidRPr="00C15226">
        <w:t>Н. Буцковского</w:t>
      </w:r>
      <w:r w:rsidRPr="001A48D8">
        <w:t xml:space="preserve"> </w:t>
      </w:r>
      <w:r w:rsidR="00151B3A">
        <w:pict>
          <v:shape id="_x0000_i1033" type="#_x0000_t75" style="width:7.5pt;height:12pt">
            <v:imagedata r:id="rId4" o:title=""/>
          </v:shape>
        </w:pict>
      </w:r>
      <w:r w:rsidRPr="001A48D8">
        <w:t xml:space="preserve">и </w:t>
      </w:r>
      <w:r w:rsidRPr="00C15226">
        <w:t>Н. Муравьева</w:t>
      </w:r>
      <w:r w:rsidRPr="001A48D8">
        <w:t xml:space="preserve"> - о прокурорском надзоре, Квачевского - об уголовном преследовании, дознании и предварительном исследовании, Макалинского - о предварительном следствии, Кистяковского и Миклашевского - о пресечении обвиняемому способов уклоняться от следствия и суда, Селитренникова и Палаузова - о постановке вопросов, Берлина - о гражданском иске на суде уголовном. Истории судебной реформы 1864 г. посвящены работы </w:t>
      </w:r>
      <w:r w:rsidRPr="00C15226">
        <w:t>М. Филиппова</w:t>
      </w:r>
      <w:r w:rsidRPr="001A48D8">
        <w:t xml:space="preserve"> (1871), </w:t>
      </w:r>
      <w:r w:rsidRPr="00C15226">
        <w:t>А. Головачева</w:t>
      </w:r>
      <w:r w:rsidRPr="001A48D8">
        <w:t xml:space="preserve"> </w:t>
      </w:r>
      <w:r w:rsidR="00151B3A">
        <w:pict>
          <v:shape id="_x0000_i1035" type="#_x0000_t75" style="width:7.5pt;height:12pt">
            <v:imagedata r:id="rId4" o:title=""/>
          </v:shape>
        </w:pict>
      </w:r>
      <w:r w:rsidRPr="001A48D8">
        <w:t xml:space="preserve">(в книге "Десять лет реформ", 1872) и Г. Джаншиева ("Основы судебной реформы" 1891), разработке основных начал реформированного процесса - труды К. Арсеньева ("Предание суду и дальнейший ход уголовного дела до судебного следствия", 1870, и "Судебное следствие", 1871) и Н. Буцковского ("Очерки судебных порядков", 1875). Первый общий курс уголовного судопроизводства принадлежит профессору </w:t>
      </w:r>
      <w:r w:rsidRPr="00C15226">
        <w:t>Чебышеву-Дмитриеву</w:t>
      </w:r>
      <w:r w:rsidRPr="001A48D8">
        <w:t xml:space="preserve"> (1875); представляя собой подробное изложение русского уголовного процесса, он имеет характер комментария к уставу уголовного судопроизводства, основанного главным образом на кассационной практике Сената. В 1884 г. появился I том "Курса уголовного судопроизводства" профессора И. Фойницкого, посвященный вопросам судопроизводства и подсудности и отличающийся совершенно иным характером: автор дает теоретические конструкции рассматриваемых им процессуальных институтов, сравнивает положения русского права с иностранным законодательством и в блестящих исторических очерках выясняет смысл и значение основных начал процесса. В 1894 г. I том курса профессора Фойницкого вышел новым, переработанным и несколько сокращенным изданием, а в 1899 г. издан II том курса, посвященный вопросам судопроизводства. Таким же теоретическим характером отличается курс уголовного процесса профессора </w:t>
      </w:r>
      <w:r w:rsidRPr="00C15226">
        <w:t>Тальберга</w:t>
      </w:r>
      <w:r w:rsidRPr="001A48D8">
        <w:t xml:space="preserve"> , за смертью автора оставшийся неоконченным (вышли только I том в 1889 г. и 1 выпуск II тома в 1891 г.; 2-й выпуск издан по запискам слушателей уже после смерти автора); особенного внимания заслуживает в этом курсе прекрасное изложение учения об уголовных доказательствах. Полный курс русского уголовного процесса издан в 1889 г. профессором </w:t>
      </w:r>
      <w:r w:rsidRPr="00C15226">
        <w:t>В. Случевским</w:t>
      </w:r>
      <w:r w:rsidRPr="001A48D8">
        <w:t xml:space="preserve"> </w:t>
      </w:r>
      <w:r w:rsidR="00151B3A">
        <w:pict>
          <v:shape id="_x0000_i1037" type="#_x0000_t75" style="width:7.5pt;height:12pt">
            <v:imagedata r:id="rId4" o:title=""/>
          </v:shape>
        </w:pict>
      </w:r>
      <w:r w:rsidRPr="001A48D8">
        <w:t>(в 1895 г. вышло 2-е издание); автор излагает главным образом русский процесс, причем подробно анализирует кассационную практику Сената. Большие услуги разработке науки уголовного процесса оказали юридические общества в Москве, Петербурге, Одессе, Киеве и Тифлисе. Масса статей и заметок по различным процессуальным вопросам появилась в изданиях университетов и в юридических журналах и газетах. Полный систематический указатель русской литературы по судоустройству и судопроизводству (уголовному и гражданскому) составлен А. Поворинским по поручению Высочайше учрежденной комиссии для пересмотра законоположений по судебной части и издан в 1896 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606"/>
    <w:rsid w:val="00051FB8"/>
    <w:rsid w:val="00095BA6"/>
    <w:rsid w:val="00151B3A"/>
    <w:rsid w:val="00154B8C"/>
    <w:rsid w:val="001A48D8"/>
    <w:rsid w:val="00206257"/>
    <w:rsid w:val="00210DB3"/>
    <w:rsid w:val="0031418A"/>
    <w:rsid w:val="00350B15"/>
    <w:rsid w:val="00377A3D"/>
    <w:rsid w:val="0052086C"/>
    <w:rsid w:val="005A2562"/>
    <w:rsid w:val="005E6606"/>
    <w:rsid w:val="0066554B"/>
    <w:rsid w:val="00755964"/>
    <w:rsid w:val="008C19D7"/>
    <w:rsid w:val="00A44D32"/>
    <w:rsid w:val="00C1522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E309CD-996C-4F79-8B5B-542FAEED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6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5523</Characters>
  <Application>Microsoft Office Word</Application>
  <DocSecurity>0</DocSecurity>
  <Lines>46</Lines>
  <Paragraphs>12</Paragraphs>
  <ScaleCrop>false</ScaleCrop>
  <Company>Home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Наука уголовного процесса</dc:title>
  <dc:subject/>
  <dc:creator>Alena</dc:creator>
  <cp:keywords/>
  <dc:description/>
  <cp:lastModifiedBy>admin</cp:lastModifiedBy>
  <cp:revision>2</cp:revision>
  <dcterms:created xsi:type="dcterms:W3CDTF">2014-02-19T03:34:00Z</dcterms:created>
  <dcterms:modified xsi:type="dcterms:W3CDTF">2014-02-19T03:34:00Z</dcterms:modified>
</cp:coreProperties>
</file>