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53A" w:rsidRDefault="000D353A">
      <w:pPr>
        <w:pStyle w:val="a3"/>
        <w:jc w:val="both"/>
      </w:pPr>
    </w:p>
    <w:p w:rsidR="00824065" w:rsidRDefault="00824065">
      <w:pPr>
        <w:pStyle w:val="a3"/>
        <w:jc w:val="both"/>
      </w:pPr>
    </w:p>
    <w:p w:rsidR="00824065" w:rsidRDefault="00824065">
      <w:pPr>
        <w:pStyle w:val="a3"/>
      </w:pPr>
      <w:r>
        <w:t>План</w:t>
      </w:r>
    </w:p>
    <w:p w:rsidR="00824065" w:rsidRDefault="00824065">
      <w:pPr>
        <w:pStyle w:val="a3"/>
      </w:pPr>
    </w:p>
    <w:p w:rsidR="00824065" w:rsidRDefault="00824065">
      <w:pPr>
        <w:pStyle w:val="a3"/>
      </w:pPr>
    </w:p>
    <w:p w:rsidR="00824065" w:rsidRDefault="00824065" w:rsidP="00834EBC">
      <w:pPr>
        <w:pStyle w:val="a3"/>
        <w:ind w:right="-1"/>
        <w:jc w:val="left"/>
      </w:pPr>
      <w:r>
        <w:t>Введение……………………………………………………………………………...3</w:t>
      </w:r>
    </w:p>
    <w:p w:rsidR="00824065" w:rsidRDefault="00824065" w:rsidP="00834EBC">
      <w:pPr>
        <w:pStyle w:val="a3"/>
        <w:ind w:right="-1"/>
        <w:jc w:val="left"/>
      </w:pPr>
    </w:p>
    <w:p w:rsidR="00824065" w:rsidRDefault="00824065" w:rsidP="00834EBC">
      <w:pPr>
        <w:pStyle w:val="a3"/>
        <w:ind w:right="-1"/>
        <w:jc w:val="both"/>
      </w:pPr>
      <w:r>
        <w:t>Глава 1. Назначение и целевая направленность отчета об изменениях капитала.5</w:t>
      </w:r>
    </w:p>
    <w:p w:rsidR="00824065" w:rsidRDefault="00824065" w:rsidP="00834EBC">
      <w:pPr>
        <w:pStyle w:val="a3"/>
        <w:ind w:right="-1"/>
        <w:jc w:val="both"/>
      </w:pPr>
      <w:r>
        <w:t>§ 1.Целевое назначение и нормативное регулирование отчета об изменениях капитала………………………………………………………………………………5</w:t>
      </w:r>
    </w:p>
    <w:p w:rsidR="00824065" w:rsidRDefault="00824065" w:rsidP="00834EBC">
      <w:pPr>
        <w:pStyle w:val="a3"/>
        <w:ind w:right="-1"/>
        <w:jc w:val="both"/>
      </w:pPr>
      <w:r>
        <w:t>§ 2. Принципы формирования информации в отчете об изменениях капитала…7</w:t>
      </w:r>
    </w:p>
    <w:p w:rsidR="00824065" w:rsidRDefault="00824065" w:rsidP="00834EBC">
      <w:pPr>
        <w:pStyle w:val="a3"/>
        <w:ind w:right="-1"/>
        <w:jc w:val="both"/>
      </w:pPr>
      <w:r>
        <w:t>§ 3. Порядок составления отчета об изменен</w:t>
      </w:r>
      <w:r w:rsidR="00834EBC">
        <w:t>иях капитала……………………...10</w:t>
      </w:r>
    </w:p>
    <w:p w:rsidR="00824065" w:rsidRDefault="00824065" w:rsidP="00834EBC">
      <w:pPr>
        <w:pStyle w:val="a3"/>
        <w:ind w:right="-1"/>
        <w:jc w:val="both"/>
      </w:pPr>
      <w:r>
        <w:t>§ 4. Отчет об изменениях капитала в соответствии с МСФО…………………...17</w:t>
      </w:r>
    </w:p>
    <w:p w:rsidR="00824065" w:rsidRDefault="00824065" w:rsidP="00834EBC">
      <w:pPr>
        <w:pStyle w:val="a3"/>
        <w:ind w:right="-1"/>
        <w:jc w:val="both"/>
      </w:pPr>
    </w:p>
    <w:p w:rsidR="00824065" w:rsidRDefault="00824065" w:rsidP="00834EBC">
      <w:pPr>
        <w:pStyle w:val="a3"/>
        <w:ind w:right="-1"/>
        <w:jc w:val="both"/>
      </w:pPr>
      <w:r>
        <w:t>Глава 2. Составляющие собст</w:t>
      </w:r>
      <w:r w:rsidR="00834EBC">
        <w:t>венного капитала………………………………….20</w:t>
      </w:r>
    </w:p>
    <w:p w:rsidR="00824065" w:rsidRDefault="00824065" w:rsidP="00834EBC">
      <w:pPr>
        <w:pStyle w:val="a3"/>
        <w:ind w:right="-1"/>
        <w:jc w:val="both"/>
      </w:pPr>
      <w:r>
        <w:t>§ 1. Формирование собств</w:t>
      </w:r>
      <w:r w:rsidR="00834EBC">
        <w:t>енного капитала………………………………………20</w:t>
      </w:r>
    </w:p>
    <w:p w:rsidR="00824065" w:rsidRDefault="00824065" w:rsidP="00834EBC">
      <w:pPr>
        <w:pStyle w:val="a3"/>
        <w:ind w:right="-1"/>
        <w:jc w:val="both"/>
      </w:pPr>
      <w:r>
        <w:t>§ 2. Синтетический и аналитический учет собс</w:t>
      </w:r>
      <w:r w:rsidR="00834EBC">
        <w:t>твенного капитала……………..22</w:t>
      </w:r>
    </w:p>
    <w:p w:rsidR="00824065" w:rsidRDefault="00824065" w:rsidP="00834EBC">
      <w:pPr>
        <w:pStyle w:val="a3"/>
        <w:ind w:right="-1"/>
        <w:jc w:val="both"/>
      </w:pPr>
    </w:p>
    <w:p w:rsidR="00824065" w:rsidRDefault="00824065" w:rsidP="00834EBC">
      <w:pPr>
        <w:pStyle w:val="a3"/>
        <w:ind w:right="-1"/>
        <w:jc w:val="both"/>
      </w:pPr>
      <w:r>
        <w:t>Заключени</w:t>
      </w:r>
      <w:r w:rsidR="00834EBC">
        <w:t>е………………………………………………………………………….24</w:t>
      </w:r>
    </w:p>
    <w:p w:rsidR="00824065" w:rsidRDefault="00824065" w:rsidP="00834EBC">
      <w:pPr>
        <w:pStyle w:val="a3"/>
        <w:ind w:right="-1"/>
        <w:jc w:val="both"/>
      </w:pPr>
    </w:p>
    <w:p w:rsidR="00824065" w:rsidRDefault="00824065" w:rsidP="00834EBC">
      <w:pPr>
        <w:pStyle w:val="a3"/>
        <w:ind w:right="-1"/>
        <w:jc w:val="both"/>
      </w:pPr>
      <w:r>
        <w:t>Список использованн</w:t>
      </w:r>
      <w:r w:rsidR="00834EBC">
        <w:t>ой литературы………………………………………...……26</w:t>
      </w:r>
    </w:p>
    <w:p w:rsidR="00824065" w:rsidRDefault="00824065" w:rsidP="00834EBC">
      <w:pPr>
        <w:pStyle w:val="a3"/>
        <w:ind w:right="-1"/>
        <w:jc w:val="both"/>
      </w:pPr>
    </w:p>
    <w:p w:rsidR="00824065" w:rsidRDefault="00824065" w:rsidP="00834EBC">
      <w:pPr>
        <w:pStyle w:val="a3"/>
        <w:ind w:right="-1"/>
      </w:pPr>
      <w:r>
        <w:t>Приложен</w:t>
      </w:r>
      <w:r w:rsidR="00834EBC">
        <w:t>ие…………………………………………………………………………28</w:t>
      </w:r>
      <w:r>
        <w:br w:type="page"/>
      </w:r>
      <w:r>
        <w:lastRenderedPageBreak/>
        <w:t>Введение</w:t>
      </w:r>
    </w:p>
    <w:p w:rsidR="00824065" w:rsidRDefault="00824065">
      <w:pPr>
        <w:spacing w:line="360" w:lineRule="auto"/>
        <w:jc w:val="center"/>
        <w:rPr>
          <w:sz w:val="28"/>
        </w:rPr>
      </w:pPr>
    </w:p>
    <w:p w:rsidR="00824065" w:rsidRDefault="00824065">
      <w:pPr>
        <w:spacing w:line="360" w:lineRule="auto"/>
        <w:jc w:val="center"/>
        <w:rPr>
          <w:sz w:val="28"/>
        </w:rPr>
      </w:pPr>
    </w:p>
    <w:p w:rsidR="00824065" w:rsidRDefault="00824065">
      <w:pPr>
        <w:spacing w:line="360" w:lineRule="auto"/>
        <w:jc w:val="center"/>
        <w:rPr>
          <w:sz w:val="28"/>
        </w:rPr>
      </w:pPr>
      <w:r>
        <w:rPr>
          <w:sz w:val="28"/>
        </w:rPr>
        <w:t xml:space="preserve"> </w:t>
      </w:r>
    </w:p>
    <w:p w:rsidR="00824065" w:rsidRDefault="00824065">
      <w:pPr>
        <w:pStyle w:val="a7"/>
        <w:ind w:firstLine="540"/>
      </w:pPr>
      <w:r>
        <w:t>Текущая деятельность предприятия осуществляется путем реализации администрацией управленческих функций, результаты которой находят отражение в системном бухгалтерском учете. Информация о хозяйственных операциях производящихся экономическим субъектом за определенный период времени, обобщается в соответствующих учетных регистрах и из них переносится в сгруппированном виде в бухгалтерскую отчетность.</w:t>
      </w:r>
    </w:p>
    <w:p w:rsidR="00824065" w:rsidRDefault="00824065">
      <w:pPr>
        <w:widowControl w:val="0"/>
        <w:spacing w:line="360" w:lineRule="auto"/>
        <w:ind w:firstLine="540"/>
        <w:jc w:val="both"/>
        <w:rPr>
          <w:snapToGrid w:val="0"/>
          <w:sz w:val="28"/>
        </w:rPr>
      </w:pPr>
      <w:r>
        <w:rPr>
          <w:snapToGrid w:val="0"/>
          <w:sz w:val="28"/>
        </w:rPr>
        <w:t>Такая процедура обобщения учетной информации необходима в первую очередь самому предприятию и связана с необходимостью уточнения, а в ряде случаев корректировки дальнейшего курса финансово-хозяйственной деятельности предприятия.</w:t>
      </w:r>
    </w:p>
    <w:p w:rsidR="00824065" w:rsidRDefault="000208CB">
      <w:pPr>
        <w:pStyle w:val="a7"/>
        <w:ind w:firstLine="540"/>
      </w:pPr>
      <w:r>
        <w:t xml:space="preserve">Актуальность </w:t>
      </w:r>
      <w:r w:rsidR="00824065">
        <w:t xml:space="preserve">темы </w:t>
      </w:r>
      <w:r>
        <w:t xml:space="preserve">курсовой работы </w:t>
      </w:r>
      <w:r w:rsidR="00824065">
        <w:t>обусловлена тем, что одним из главных компонентов финансовой отчетности является «Отчет об изменениях капитала», который обязан предоставить пользователю финансовой отчетности подробную информацию обо всех существенных изменениях в финансовом положении компании. А это позволяет своевременно принять необходимые меры для улучшения финансового состояния предприятия</w:t>
      </w:r>
      <w:r w:rsidR="00824065">
        <w:rPr>
          <w:rStyle w:val="a5"/>
        </w:rPr>
        <w:footnoteReference w:id="1"/>
      </w:r>
      <w:r w:rsidR="00824065">
        <w:t>.</w:t>
      </w:r>
    </w:p>
    <w:p w:rsidR="00824065" w:rsidRDefault="00824065">
      <w:pPr>
        <w:shd w:val="clear" w:color="auto" w:fill="FFFFFF"/>
        <w:spacing w:line="360" w:lineRule="auto"/>
        <w:ind w:firstLine="540"/>
        <w:jc w:val="both"/>
        <w:rPr>
          <w:sz w:val="28"/>
        </w:rPr>
      </w:pPr>
      <w:r>
        <w:rPr>
          <w:color w:val="000000"/>
          <w:sz w:val="28"/>
        </w:rPr>
        <w:t>Форма № 3 «Отчет об изменениях капитала» представляет собой отдельную форму бухгалтерской отчетности, составленную в виде по</w:t>
      </w:r>
      <w:r>
        <w:rPr>
          <w:color w:val="000000"/>
          <w:sz w:val="28"/>
        </w:rPr>
        <w:softHyphen/>
        <w:t>яснений к бухгалтерскому балансу и отчету о прибылях и убытках. Выделение показателей собственного капитала организации и сведений о прочих фондах и резервах в отдельную форму отчетности обуслов</w:t>
      </w:r>
      <w:r>
        <w:rPr>
          <w:color w:val="000000"/>
          <w:sz w:val="28"/>
        </w:rPr>
        <w:softHyphen/>
        <w:t>лено важностью для различных пользователей информации о состоя</w:t>
      </w:r>
      <w:r>
        <w:rPr>
          <w:color w:val="000000"/>
          <w:sz w:val="28"/>
        </w:rPr>
        <w:softHyphen/>
        <w:t>нии и движении составных частей собственного капитала. Пояснения должны раскрывать дополнительные данные об изменениях в капитале организации.</w:t>
      </w:r>
    </w:p>
    <w:p w:rsidR="00824065" w:rsidRDefault="00824065">
      <w:pPr>
        <w:spacing w:line="360" w:lineRule="auto"/>
        <w:ind w:firstLine="540"/>
        <w:jc w:val="both"/>
        <w:rPr>
          <w:color w:val="000000"/>
          <w:sz w:val="28"/>
        </w:rPr>
      </w:pPr>
      <w:r>
        <w:rPr>
          <w:color w:val="000000"/>
          <w:sz w:val="28"/>
        </w:rPr>
        <w:t>Такая информация дает возможность оценить движение капитала в организации, проанализировать и дать оценку эффективности движения средств.</w:t>
      </w:r>
    </w:p>
    <w:p w:rsidR="00824065" w:rsidRDefault="00824065">
      <w:pPr>
        <w:widowControl w:val="0"/>
        <w:spacing w:line="360" w:lineRule="auto"/>
        <w:ind w:firstLine="540"/>
        <w:jc w:val="both"/>
        <w:rPr>
          <w:snapToGrid w:val="0"/>
          <w:sz w:val="28"/>
        </w:rPr>
      </w:pPr>
      <w:r>
        <w:rPr>
          <w:snapToGrid w:val="0"/>
          <w:sz w:val="28"/>
        </w:rPr>
        <w:t xml:space="preserve">Целью курсовой работы является исследование значения и целевой направленности отчета об изменении капитала, </w:t>
      </w:r>
      <w:r w:rsidR="000208CB">
        <w:rPr>
          <w:snapToGrid w:val="0"/>
          <w:sz w:val="28"/>
        </w:rPr>
        <w:t xml:space="preserve">а так же </w:t>
      </w:r>
      <w:r>
        <w:rPr>
          <w:snapToGrid w:val="0"/>
          <w:sz w:val="28"/>
        </w:rPr>
        <w:t>составляющих собственного капитала.</w:t>
      </w:r>
    </w:p>
    <w:p w:rsidR="00824065" w:rsidRDefault="00824065">
      <w:pPr>
        <w:widowControl w:val="0"/>
        <w:spacing w:line="360" w:lineRule="auto"/>
        <w:ind w:firstLine="540"/>
        <w:jc w:val="both"/>
        <w:rPr>
          <w:snapToGrid w:val="0"/>
          <w:sz w:val="28"/>
        </w:rPr>
      </w:pPr>
      <w:r>
        <w:rPr>
          <w:snapToGrid w:val="0"/>
          <w:sz w:val="28"/>
        </w:rPr>
        <w:t>В соответствии с целью можно выделить задачи работы:</w:t>
      </w:r>
    </w:p>
    <w:p w:rsidR="00824065" w:rsidRDefault="00824065">
      <w:pPr>
        <w:numPr>
          <w:ilvl w:val="0"/>
          <w:numId w:val="5"/>
        </w:numPr>
        <w:spacing w:line="360" w:lineRule="auto"/>
        <w:jc w:val="both"/>
        <w:rPr>
          <w:sz w:val="28"/>
        </w:rPr>
      </w:pPr>
      <w:r>
        <w:rPr>
          <w:sz w:val="28"/>
        </w:rPr>
        <w:t xml:space="preserve">рассмотреть целевое назначение и состав отчета </w:t>
      </w:r>
      <w:r>
        <w:rPr>
          <w:snapToGrid w:val="0"/>
          <w:sz w:val="28"/>
        </w:rPr>
        <w:t>об изменениях капитала</w:t>
      </w:r>
      <w:r>
        <w:rPr>
          <w:sz w:val="28"/>
        </w:rPr>
        <w:t>;</w:t>
      </w:r>
    </w:p>
    <w:p w:rsidR="00824065" w:rsidRDefault="00824065">
      <w:pPr>
        <w:numPr>
          <w:ilvl w:val="0"/>
          <w:numId w:val="5"/>
        </w:numPr>
        <w:spacing w:line="360" w:lineRule="auto"/>
        <w:jc w:val="both"/>
        <w:rPr>
          <w:sz w:val="28"/>
        </w:rPr>
      </w:pPr>
      <w:r>
        <w:rPr>
          <w:sz w:val="28"/>
        </w:rPr>
        <w:t xml:space="preserve">рассмотреть структуру отчета </w:t>
      </w:r>
      <w:r>
        <w:rPr>
          <w:snapToGrid w:val="0"/>
          <w:sz w:val="28"/>
        </w:rPr>
        <w:t>об изменениях капитала</w:t>
      </w:r>
      <w:r>
        <w:rPr>
          <w:sz w:val="28"/>
        </w:rPr>
        <w:t>;</w:t>
      </w:r>
    </w:p>
    <w:p w:rsidR="00824065" w:rsidRDefault="00824065">
      <w:pPr>
        <w:numPr>
          <w:ilvl w:val="0"/>
          <w:numId w:val="5"/>
        </w:numPr>
        <w:spacing w:line="360" w:lineRule="auto"/>
        <w:jc w:val="both"/>
        <w:rPr>
          <w:sz w:val="28"/>
        </w:rPr>
      </w:pPr>
      <w:r>
        <w:rPr>
          <w:sz w:val="28"/>
        </w:rPr>
        <w:t xml:space="preserve">рассмотреть технику составления отчета </w:t>
      </w:r>
      <w:r>
        <w:rPr>
          <w:snapToGrid w:val="0"/>
          <w:sz w:val="28"/>
        </w:rPr>
        <w:t>об изменениях капитала</w:t>
      </w:r>
      <w:r>
        <w:rPr>
          <w:sz w:val="28"/>
        </w:rPr>
        <w:t>;</w:t>
      </w:r>
    </w:p>
    <w:p w:rsidR="00824065" w:rsidRDefault="00824065">
      <w:pPr>
        <w:pStyle w:val="a3"/>
        <w:ind w:firstLine="540"/>
        <w:jc w:val="both"/>
      </w:pPr>
      <w:r>
        <w:t xml:space="preserve">4)  рассмотреть содержание отчета </w:t>
      </w:r>
      <w:r>
        <w:rPr>
          <w:snapToGrid w:val="0"/>
        </w:rPr>
        <w:t>об изменениях капитала</w:t>
      </w:r>
      <w:r>
        <w:t xml:space="preserve"> в соответствии с МСФО.</w:t>
      </w:r>
    </w:p>
    <w:p w:rsidR="00824065" w:rsidRDefault="00824065">
      <w:pPr>
        <w:spacing w:line="360" w:lineRule="auto"/>
        <w:jc w:val="center"/>
        <w:rPr>
          <w:sz w:val="28"/>
        </w:rPr>
      </w:pPr>
      <w:r>
        <w:br w:type="page"/>
      </w:r>
      <w:r>
        <w:rPr>
          <w:sz w:val="28"/>
        </w:rPr>
        <w:t>Глава 1. Назначение и целевая направленность отчета об изменениях капитала</w:t>
      </w:r>
    </w:p>
    <w:p w:rsidR="00824065" w:rsidRDefault="00824065">
      <w:pPr>
        <w:spacing w:line="360" w:lineRule="auto"/>
        <w:jc w:val="center"/>
        <w:rPr>
          <w:sz w:val="28"/>
        </w:rPr>
      </w:pPr>
      <w:r>
        <w:rPr>
          <w:sz w:val="28"/>
        </w:rPr>
        <w:t>§ 1. Целевое назначение и нормативное регулирование отчета об изменениях капитала</w:t>
      </w:r>
    </w:p>
    <w:p w:rsidR="00824065" w:rsidRDefault="00824065">
      <w:pPr>
        <w:spacing w:line="360" w:lineRule="auto"/>
        <w:jc w:val="center"/>
        <w:rPr>
          <w:sz w:val="28"/>
        </w:rPr>
      </w:pPr>
    </w:p>
    <w:p w:rsidR="00824065" w:rsidRDefault="00824065">
      <w:pPr>
        <w:spacing w:line="360" w:lineRule="auto"/>
        <w:jc w:val="center"/>
        <w:rPr>
          <w:sz w:val="28"/>
        </w:rPr>
      </w:pPr>
    </w:p>
    <w:p w:rsidR="00824065" w:rsidRDefault="00824065">
      <w:pPr>
        <w:spacing w:line="360" w:lineRule="auto"/>
        <w:jc w:val="center"/>
        <w:rPr>
          <w:color w:val="000000"/>
          <w:sz w:val="28"/>
        </w:rPr>
      </w:pPr>
    </w:p>
    <w:p w:rsidR="00824065" w:rsidRDefault="00824065">
      <w:pPr>
        <w:pStyle w:val="22"/>
      </w:pPr>
      <w:r>
        <w:t>В состав годовой бухгалтерской отчетности входит форма № 3 «Отчет об изменениях капитала». В ней отражаются показатели, характеризующие формирование уставного, добавочного и резервного капитала предприятия, а также нераспределенной прибыли (непокрытого убытка). Кроме того, форма № 3 содержит сведения о формировании и использовании резервов.</w:t>
      </w:r>
    </w:p>
    <w:p w:rsidR="00824065" w:rsidRDefault="00824065">
      <w:pPr>
        <w:spacing w:line="360" w:lineRule="auto"/>
        <w:ind w:firstLine="709"/>
        <w:jc w:val="both"/>
        <w:rPr>
          <w:sz w:val="28"/>
        </w:rPr>
      </w:pPr>
      <w:r>
        <w:rPr>
          <w:sz w:val="28"/>
        </w:rPr>
        <w:t>Форму № 3 «Отчет об изменениях капитала» (утвержденную приказом Минфина России от 22.07.2003г. № 67н «О формах бухгалтерской отчетности» (с изменениями и дополнениями от 18 сентября 2006 года)) заполняют в составе годовой бухгалтерской отчетности коммерческие организации. Малые предприятия, которые не подлежат обязательному аудиту, и такие организации, как, например кооперативы, некоммерческие организации (НКО), бюджетные и унитарные предприятия, учреждения, отчет об изменениях капитала не обязаны предоставлять</w:t>
      </w:r>
      <w:r>
        <w:rPr>
          <w:rStyle w:val="a5"/>
          <w:sz w:val="28"/>
        </w:rPr>
        <w:footnoteReference w:id="2"/>
      </w:r>
      <w:r>
        <w:rPr>
          <w:sz w:val="28"/>
        </w:rPr>
        <w:t xml:space="preserve">. </w:t>
      </w:r>
    </w:p>
    <w:p w:rsidR="00824065" w:rsidRDefault="00824065">
      <w:pPr>
        <w:spacing w:line="360" w:lineRule="auto"/>
        <w:ind w:firstLine="709"/>
        <w:jc w:val="both"/>
        <w:rPr>
          <w:sz w:val="28"/>
        </w:rPr>
      </w:pPr>
      <w:r>
        <w:rPr>
          <w:sz w:val="28"/>
        </w:rPr>
        <w:t>Форма № 3 «Отчет об изменениях капитала» включает в себя:</w:t>
      </w:r>
    </w:p>
    <w:p w:rsidR="00824065" w:rsidRDefault="00824065">
      <w:pPr>
        <w:numPr>
          <w:ilvl w:val="0"/>
          <w:numId w:val="2"/>
        </w:numPr>
        <w:spacing w:line="360" w:lineRule="auto"/>
        <w:ind w:left="0" w:firstLine="709"/>
        <w:jc w:val="both"/>
        <w:rPr>
          <w:sz w:val="28"/>
        </w:rPr>
      </w:pPr>
      <w:r>
        <w:rPr>
          <w:sz w:val="28"/>
        </w:rPr>
        <w:t xml:space="preserve">раздел </w:t>
      </w:r>
      <w:r>
        <w:rPr>
          <w:sz w:val="28"/>
          <w:lang w:val="en-US"/>
        </w:rPr>
        <w:t>I</w:t>
      </w:r>
      <w:r>
        <w:rPr>
          <w:sz w:val="28"/>
        </w:rPr>
        <w:t xml:space="preserve"> «Изменения капитала»;</w:t>
      </w:r>
    </w:p>
    <w:p w:rsidR="00824065" w:rsidRDefault="00824065">
      <w:pPr>
        <w:numPr>
          <w:ilvl w:val="0"/>
          <w:numId w:val="2"/>
        </w:numPr>
        <w:spacing w:line="360" w:lineRule="auto"/>
        <w:ind w:left="0" w:firstLine="709"/>
        <w:jc w:val="both"/>
        <w:rPr>
          <w:sz w:val="28"/>
        </w:rPr>
      </w:pPr>
      <w:r>
        <w:rPr>
          <w:sz w:val="28"/>
        </w:rPr>
        <w:t>раздел</w:t>
      </w:r>
      <w:r>
        <w:rPr>
          <w:sz w:val="28"/>
          <w:lang w:val="en-US"/>
        </w:rPr>
        <w:t xml:space="preserve"> II</w:t>
      </w:r>
      <w:r>
        <w:rPr>
          <w:sz w:val="28"/>
        </w:rPr>
        <w:t xml:space="preserve"> «Резервы»;</w:t>
      </w:r>
    </w:p>
    <w:p w:rsidR="00824065" w:rsidRDefault="00824065">
      <w:pPr>
        <w:numPr>
          <w:ilvl w:val="0"/>
          <w:numId w:val="2"/>
        </w:numPr>
        <w:spacing w:line="360" w:lineRule="auto"/>
        <w:ind w:left="0" w:firstLine="709"/>
        <w:jc w:val="both"/>
        <w:rPr>
          <w:color w:val="000000"/>
          <w:sz w:val="28"/>
        </w:rPr>
      </w:pPr>
      <w:r>
        <w:rPr>
          <w:sz w:val="28"/>
        </w:rPr>
        <w:t xml:space="preserve">раздел </w:t>
      </w:r>
      <w:r>
        <w:rPr>
          <w:sz w:val="28"/>
          <w:lang w:val="en-US"/>
        </w:rPr>
        <w:t>III</w:t>
      </w:r>
      <w:r>
        <w:rPr>
          <w:sz w:val="28"/>
        </w:rPr>
        <w:t xml:space="preserve"> «Справки».</w:t>
      </w:r>
    </w:p>
    <w:p w:rsidR="00824065" w:rsidRDefault="00824065">
      <w:pPr>
        <w:spacing w:line="360" w:lineRule="auto"/>
        <w:ind w:firstLine="709"/>
        <w:jc w:val="both"/>
        <w:rPr>
          <w:sz w:val="28"/>
        </w:rPr>
      </w:pPr>
      <w:r>
        <w:rPr>
          <w:sz w:val="28"/>
        </w:rPr>
        <w:t>Положение по бухгалтерскому учету 4 / 99 «Бухгалтерская отчетность организации» устанавливает принципы формирования информации, которая должна быть представлена и раскрыта в отчете  о движении капитала организации. Однако детальная структура капитала организации и факторы его изменения этим нормативным документом не устанавливаются.</w:t>
      </w:r>
    </w:p>
    <w:p w:rsidR="000208CB" w:rsidRDefault="00824065">
      <w:pPr>
        <w:spacing w:line="360" w:lineRule="auto"/>
        <w:jc w:val="both"/>
        <w:rPr>
          <w:sz w:val="28"/>
        </w:rPr>
      </w:pPr>
      <w:r>
        <w:rPr>
          <w:sz w:val="28"/>
        </w:rPr>
        <w:tab/>
        <w:t>Если исходить из иерархии нормативных документов, регламентирующих организацию бухгалтерского учета и бухгалтерской отчетности в Российской Федерации, то главенствующим из них, в котором раскрывается структура капитала организации, является Положение по ведению бухгалтерского учета и бухгалтерской отчетности в Российской Федерации (утверждено приказом Министерства финансов Российской Федерации от 29 июля 1998 г. № 34н).  В соответствии с ним в составе собственного капитала  организации учитываются уставный (складочный), добавочный и резервный капитал, нераспределенная прибыль и прочие резервы.</w:t>
      </w:r>
    </w:p>
    <w:p w:rsidR="00824065" w:rsidRDefault="00824065" w:rsidP="000208CB">
      <w:pPr>
        <w:spacing w:line="360" w:lineRule="auto"/>
        <w:ind w:firstLine="720"/>
        <w:jc w:val="both"/>
        <w:rPr>
          <w:sz w:val="28"/>
        </w:rPr>
      </w:pPr>
      <w:r>
        <w:rPr>
          <w:sz w:val="28"/>
        </w:rPr>
        <w:t>Все остальные нормативные документы, в которых устанавливаются структура собственного капитала, относятся к нижестоящему уровню нормативного регулирования. Так, действующий План счетов бухгалтерского учета финансово-хозяйственной  деятельности организации устанавливает отличную от вышеуказанной структуру капитала организации. В соответствии с ним в составе капитала организации учитывают: уставный (складочный) капитал, акции, выкупленные акционерным обществом у акционеров для их последующей перепродажи или аннулирования, резервный капитал, добавочный капитал, нераспределенную прибыль и целевое финансирование. При этом оценочные резервы и резервы предстоящих расходов как составляющие капитала организации этим нормативным документом не квалифицируются</w:t>
      </w:r>
      <w:r>
        <w:rPr>
          <w:rStyle w:val="a5"/>
          <w:sz w:val="28"/>
        </w:rPr>
        <w:footnoteReference w:id="3"/>
      </w:r>
      <w:r>
        <w:rPr>
          <w:sz w:val="28"/>
        </w:rPr>
        <w:t>.</w:t>
      </w:r>
      <w:r>
        <w:rPr>
          <w:sz w:val="28"/>
        </w:rPr>
        <w:tab/>
      </w:r>
    </w:p>
    <w:p w:rsidR="00824065" w:rsidRDefault="00824065">
      <w:pPr>
        <w:pStyle w:val="31"/>
      </w:pPr>
      <w:r>
        <w:tab/>
        <w:t>Исходя из анализа нормативной базы и экономического содержания рассматриваемой учетной категории, капитал в бухгалтерской отчетности должен отражаться по составляющим его элементам: уставный капитал, резервный капитал, добавочный капитал, нераспределенная прибыль, резервы предстоящих расходов, оценочные резервы, целевые поступления. В свою очередь, создание полноценной информационной базы о движении капитала организации достигается путем представления в отчете об изменениях капитала не только сумм его составляющих, но и с помощью выделения основных факторов, влияющих на изменения капитала.</w:t>
      </w:r>
    </w:p>
    <w:p w:rsidR="00824065" w:rsidRDefault="00824065">
      <w:pPr>
        <w:spacing w:line="360" w:lineRule="auto"/>
        <w:jc w:val="both"/>
        <w:rPr>
          <w:sz w:val="28"/>
        </w:rPr>
      </w:pPr>
    </w:p>
    <w:p w:rsidR="00824065" w:rsidRDefault="00824065">
      <w:pPr>
        <w:spacing w:line="360" w:lineRule="auto"/>
        <w:jc w:val="both"/>
        <w:rPr>
          <w:sz w:val="28"/>
        </w:rPr>
      </w:pPr>
    </w:p>
    <w:p w:rsidR="00824065" w:rsidRDefault="00824065">
      <w:pPr>
        <w:spacing w:line="360" w:lineRule="auto"/>
        <w:jc w:val="both"/>
        <w:rPr>
          <w:sz w:val="28"/>
        </w:rPr>
      </w:pPr>
    </w:p>
    <w:p w:rsidR="00824065" w:rsidRDefault="00824065">
      <w:pPr>
        <w:spacing w:line="360" w:lineRule="auto"/>
        <w:jc w:val="both"/>
        <w:rPr>
          <w:sz w:val="28"/>
        </w:rPr>
      </w:pPr>
      <w:r>
        <w:rPr>
          <w:sz w:val="28"/>
        </w:rPr>
        <w:tab/>
      </w:r>
    </w:p>
    <w:p w:rsidR="00824065" w:rsidRDefault="00824065">
      <w:pPr>
        <w:pStyle w:val="a3"/>
      </w:pPr>
      <w:r>
        <w:t>§ 2. Принципы формирования информации в отчете об изменениях капитала</w:t>
      </w:r>
    </w:p>
    <w:p w:rsidR="00824065" w:rsidRDefault="00824065">
      <w:pPr>
        <w:spacing w:line="360" w:lineRule="auto"/>
        <w:ind w:firstLine="720"/>
        <w:jc w:val="both"/>
        <w:rPr>
          <w:sz w:val="28"/>
        </w:rPr>
      </w:pPr>
    </w:p>
    <w:p w:rsidR="00824065" w:rsidRDefault="00824065">
      <w:pPr>
        <w:spacing w:line="360" w:lineRule="auto"/>
        <w:ind w:firstLine="720"/>
        <w:jc w:val="both"/>
        <w:rPr>
          <w:sz w:val="28"/>
        </w:rPr>
      </w:pPr>
    </w:p>
    <w:p w:rsidR="00824065" w:rsidRDefault="00824065">
      <w:pPr>
        <w:spacing w:line="360" w:lineRule="auto"/>
        <w:ind w:firstLine="720"/>
        <w:jc w:val="both"/>
        <w:rPr>
          <w:sz w:val="28"/>
        </w:rPr>
      </w:pPr>
    </w:p>
    <w:p w:rsidR="00824065" w:rsidRDefault="00824065">
      <w:pPr>
        <w:spacing w:line="360" w:lineRule="auto"/>
        <w:ind w:firstLine="720"/>
        <w:jc w:val="both"/>
        <w:rPr>
          <w:sz w:val="28"/>
        </w:rPr>
      </w:pPr>
      <w:r>
        <w:rPr>
          <w:sz w:val="28"/>
        </w:rPr>
        <w:t>Основной целью представления в бухгалтерской отчетности показателей капитала организации является обеспечение всех пользователей информацией о его составе и динамике, которая выражает эффективность управления организацией, а также экономических правах пользователей отчетности, связанных с деятельностью этой организации. Кроме того, показатель капитала организации служит связующим звеном между бухгалтерскими балансами предыдущего и данного отчетных периодов</w:t>
      </w:r>
      <w:r>
        <w:rPr>
          <w:rStyle w:val="a5"/>
          <w:sz w:val="28"/>
        </w:rPr>
        <w:footnoteReference w:id="4"/>
      </w:r>
      <w:r>
        <w:rPr>
          <w:sz w:val="28"/>
        </w:rPr>
        <w:t xml:space="preserve">. </w:t>
      </w:r>
    </w:p>
    <w:p w:rsidR="00824065" w:rsidRDefault="00824065">
      <w:pPr>
        <w:spacing w:line="360" w:lineRule="auto"/>
        <w:jc w:val="both"/>
        <w:rPr>
          <w:sz w:val="28"/>
        </w:rPr>
      </w:pPr>
      <w:r>
        <w:rPr>
          <w:sz w:val="28"/>
        </w:rPr>
        <w:tab/>
      </w:r>
      <w:r w:rsidR="000208CB">
        <w:rPr>
          <w:sz w:val="28"/>
        </w:rPr>
        <w:t>Ф</w:t>
      </w:r>
      <w:r>
        <w:rPr>
          <w:sz w:val="28"/>
        </w:rPr>
        <w:t>ормирование информации в отчете об изменениях капитала осуществляется на основе классификационного признака по источникам образования капитала за отчетный период. По своей сути в отчете производится расшифровка изменений сумм показателей, имеющих отношение к формированию собственного капитала организации и представленных в бухгалтерском балансе в виде остатков на отчетную дату.</w:t>
      </w:r>
    </w:p>
    <w:p w:rsidR="00824065" w:rsidRDefault="00824065">
      <w:pPr>
        <w:spacing w:line="360" w:lineRule="auto"/>
        <w:jc w:val="both"/>
        <w:rPr>
          <w:sz w:val="28"/>
        </w:rPr>
      </w:pPr>
      <w:r>
        <w:rPr>
          <w:sz w:val="28"/>
        </w:rPr>
        <w:tab/>
        <w:t>В то же время методические правила формирования информации о движении капитала могут меняться в зависимости от целей, которые ставятся перед данной отчетной формой. Отечественная практика показывает наличие двух подходов к отражению информации. Так, представление информации может осуществляться вертикальным и горизонтальным способами.</w:t>
      </w:r>
    </w:p>
    <w:p w:rsidR="00824065" w:rsidRDefault="00824065">
      <w:pPr>
        <w:spacing w:line="360" w:lineRule="auto"/>
        <w:jc w:val="both"/>
        <w:rPr>
          <w:sz w:val="28"/>
        </w:rPr>
      </w:pPr>
      <w:r>
        <w:rPr>
          <w:sz w:val="28"/>
        </w:rPr>
        <w:tab/>
        <w:t>Вертикальный способ представления информации предусматривает отражение составляющих собственного капитала по вертикали отчета. В свою очередь, в горизонтальном разрезе отчета отражается динамика движения капита</w:t>
      </w:r>
      <w:r w:rsidR="000208CB">
        <w:rPr>
          <w:sz w:val="28"/>
        </w:rPr>
        <w:t>ла в пределах отчетного периода</w:t>
      </w:r>
      <w:r>
        <w:rPr>
          <w:rStyle w:val="a5"/>
          <w:sz w:val="28"/>
        </w:rPr>
        <w:footnoteReference w:id="5"/>
      </w:r>
      <w:r>
        <w:rPr>
          <w:sz w:val="28"/>
        </w:rPr>
        <w:t>.</w:t>
      </w:r>
    </w:p>
    <w:p w:rsidR="00824065" w:rsidRDefault="00824065">
      <w:pPr>
        <w:spacing w:line="360" w:lineRule="auto"/>
        <w:jc w:val="both"/>
        <w:rPr>
          <w:sz w:val="28"/>
        </w:rPr>
      </w:pPr>
    </w:p>
    <w:p w:rsidR="00824065" w:rsidRDefault="00824065" w:rsidP="006E320E">
      <w:pPr>
        <w:spacing w:line="360" w:lineRule="auto"/>
        <w:ind w:firstLine="720"/>
        <w:rPr>
          <w:sz w:val="28"/>
        </w:rPr>
      </w:pPr>
      <w:r>
        <w:rPr>
          <w:sz w:val="28"/>
        </w:rPr>
        <w:t>Таблица 1.1.Отчет о движении капитала, сформированный вертикальным способом представления информации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735"/>
        <w:gridCol w:w="1914"/>
        <w:gridCol w:w="1914"/>
        <w:gridCol w:w="1915"/>
      </w:tblGrid>
      <w:tr w:rsidR="00824065">
        <w:trPr>
          <w:cantSplit/>
        </w:trPr>
        <w:tc>
          <w:tcPr>
            <w:tcW w:w="2093" w:type="dxa"/>
            <w:vMerge w:val="restart"/>
            <w:vAlign w:val="center"/>
          </w:tcPr>
          <w:p w:rsidR="00824065" w:rsidRDefault="00824065">
            <w:pPr>
              <w:spacing w:line="360" w:lineRule="auto"/>
              <w:jc w:val="center"/>
              <w:rPr>
                <w:sz w:val="22"/>
              </w:rPr>
            </w:pPr>
            <w:r>
              <w:rPr>
                <w:sz w:val="22"/>
              </w:rPr>
              <w:t>Наименование составляющих капитала</w:t>
            </w:r>
          </w:p>
        </w:tc>
        <w:tc>
          <w:tcPr>
            <w:tcW w:w="7478" w:type="dxa"/>
            <w:gridSpan w:val="4"/>
            <w:vAlign w:val="center"/>
          </w:tcPr>
          <w:p w:rsidR="00824065" w:rsidRDefault="00824065">
            <w:pPr>
              <w:spacing w:line="360" w:lineRule="auto"/>
              <w:jc w:val="center"/>
              <w:rPr>
                <w:sz w:val="22"/>
              </w:rPr>
            </w:pPr>
            <w:r>
              <w:rPr>
                <w:sz w:val="22"/>
              </w:rPr>
              <w:t>Показатели динамики движения капитала</w:t>
            </w:r>
          </w:p>
        </w:tc>
      </w:tr>
      <w:tr w:rsidR="00824065">
        <w:trPr>
          <w:cantSplit/>
        </w:trPr>
        <w:tc>
          <w:tcPr>
            <w:tcW w:w="2093" w:type="dxa"/>
            <w:vMerge/>
            <w:vAlign w:val="center"/>
          </w:tcPr>
          <w:p w:rsidR="00824065" w:rsidRDefault="00824065">
            <w:pPr>
              <w:spacing w:line="360" w:lineRule="auto"/>
              <w:jc w:val="center"/>
              <w:rPr>
                <w:sz w:val="22"/>
              </w:rPr>
            </w:pPr>
          </w:p>
        </w:tc>
        <w:tc>
          <w:tcPr>
            <w:tcW w:w="1735" w:type="dxa"/>
            <w:vAlign w:val="center"/>
          </w:tcPr>
          <w:p w:rsidR="00824065" w:rsidRDefault="00824065">
            <w:pPr>
              <w:spacing w:line="360" w:lineRule="auto"/>
              <w:jc w:val="center"/>
              <w:rPr>
                <w:sz w:val="22"/>
              </w:rPr>
            </w:pPr>
            <w:r>
              <w:rPr>
                <w:sz w:val="22"/>
              </w:rPr>
              <w:t>Остаток на начало периода</w:t>
            </w:r>
          </w:p>
        </w:tc>
        <w:tc>
          <w:tcPr>
            <w:tcW w:w="1914" w:type="dxa"/>
            <w:vAlign w:val="center"/>
          </w:tcPr>
          <w:p w:rsidR="00824065" w:rsidRDefault="00824065">
            <w:pPr>
              <w:spacing w:line="360" w:lineRule="auto"/>
              <w:jc w:val="center"/>
              <w:rPr>
                <w:sz w:val="22"/>
              </w:rPr>
            </w:pPr>
            <w:r>
              <w:rPr>
                <w:sz w:val="22"/>
              </w:rPr>
              <w:t>Поступило за отчетный период</w:t>
            </w:r>
          </w:p>
        </w:tc>
        <w:tc>
          <w:tcPr>
            <w:tcW w:w="1914" w:type="dxa"/>
            <w:vAlign w:val="center"/>
          </w:tcPr>
          <w:p w:rsidR="00824065" w:rsidRDefault="00824065">
            <w:pPr>
              <w:spacing w:line="360" w:lineRule="auto"/>
              <w:jc w:val="center"/>
              <w:rPr>
                <w:sz w:val="22"/>
              </w:rPr>
            </w:pPr>
            <w:r>
              <w:rPr>
                <w:sz w:val="22"/>
              </w:rPr>
              <w:t>Израсходовано за отчетный период</w:t>
            </w:r>
          </w:p>
        </w:tc>
        <w:tc>
          <w:tcPr>
            <w:tcW w:w="1915" w:type="dxa"/>
            <w:vAlign w:val="center"/>
          </w:tcPr>
          <w:p w:rsidR="00824065" w:rsidRDefault="00824065">
            <w:pPr>
              <w:spacing w:line="360" w:lineRule="auto"/>
              <w:jc w:val="center"/>
              <w:rPr>
                <w:sz w:val="22"/>
              </w:rPr>
            </w:pPr>
            <w:r>
              <w:rPr>
                <w:sz w:val="22"/>
              </w:rPr>
              <w:t>Остаток на начало периода</w:t>
            </w:r>
          </w:p>
        </w:tc>
      </w:tr>
      <w:tr w:rsidR="00824065">
        <w:trPr>
          <w:cantSplit/>
        </w:trPr>
        <w:tc>
          <w:tcPr>
            <w:tcW w:w="2093" w:type="dxa"/>
            <w:vAlign w:val="center"/>
          </w:tcPr>
          <w:p w:rsidR="00824065" w:rsidRDefault="00824065">
            <w:pPr>
              <w:spacing w:line="360" w:lineRule="auto"/>
              <w:jc w:val="center"/>
              <w:rPr>
                <w:sz w:val="22"/>
              </w:rPr>
            </w:pPr>
            <w:r>
              <w:rPr>
                <w:sz w:val="22"/>
              </w:rPr>
              <w:t>Уставный капитал</w:t>
            </w:r>
          </w:p>
        </w:tc>
        <w:tc>
          <w:tcPr>
            <w:tcW w:w="1735" w:type="dxa"/>
            <w:vAlign w:val="center"/>
          </w:tcPr>
          <w:p w:rsidR="00824065" w:rsidRDefault="00824065">
            <w:pPr>
              <w:spacing w:line="360" w:lineRule="auto"/>
              <w:jc w:val="center"/>
              <w:rPr>
                <w:sz w:val="22"/>
              </w:rPr>
            </w:pPr>
            <w:r>
              <w:rPr>
                <w:sz w:val="22"/>
              </w:rPr>
              <w:t>20 000</w:t>
            </w:r>
          </w:p>
        </w:tc>
        <w:tc>
          <w:tcPr>
            <w:tcW w:w="1914" w:type="dxa"/>
            <w:vAlign w:val="center"/>
          </w:tcPr>
          <w:p w:rsidR="00824065" w:rsidRDefault="00824065">
            <w:pPr>
              <w:spacing w:line="360" w:lineRule="auto"/>
              <w:jc w:val="center"/>
              <w:rPr>
                <w:sz w:val="22"/>
              </w:rPr>
            </w:pPr>
            <w:r>
              <w:rPr>
                <w:sz w:val="22"/>
              </w:rPr>
              <w:t>-</w:t>
            </w:r>
          </w:p>
        </w:tc>
        <w:tc>
          <w:tcPr>
            <w:tcW w:w="1914" w:type="dxa"/>
            <w:vAlign w:val="center"/>
          </w:tcPr>
          <w:p w:rsidR="00824065" w:rsidRDefault="00824065">
            <w:pPr>
              <w:spacing w:line="360" w:lineRule="auto"/>
              <w:jc w:val="center"/>
              <w:rPr>
                <w:sz w:val="22"/>
              </w:rPr>
            </w:pPr>
            <w:r>
              <w:rPr>
                <w:sz w:val="22"/>
              </w:rPr>
              <w:t>-</w:t>
            </w:r>
          </w:p>
        </w:tc>
        <w:tc>
          <w:tcPr>
            <w:tcW w:w="1915" w:type="dxa"/>
            <w:vAlign w:val="center"/>
          </w:tcPr>
          <w:p w:rsidR="00824065" w:rsidRDefault="00824065">
            <w:pPr>
              <w:spacing w:line="360" w:lineRule="auto"/>
              <w:jc w:val="center"/>
              <w:rPr>
                <w:sz w:val="22"/>
              </w:rPr>
            </w:pPr>
            <w:r>
              <w:rPr>
                <w:sz w:val="22"/>
              </w:rPr>
              <w:t>20 000</w:t>
            </w:r>
          </w:p>
        </w:tc>
      </w:tr>
      <w:tr w:rsidR="00824065">
        <w:trPr>
          <w:cantSplit/>
        </w:trPr>
        <w:tc>
          <w:tcPr>
            <w:tcW w:w="2093" w:type="dxa"/>
            <w:vAlign w:val="center"/>
          </w:tcPr>
          <w:p w:rsidR="00824065" w:rsidRDefault="00824065">
            <w:pPr>
              <w:spacing w:line="360" w:lineRule="auto"/>
              <w:jc w:val="center"/>
              <w:rPr>
                <w:sz w:val="22"/>
              </w:rPr>
            </w:pPr>
            <w:r>
              <w:rPr>
                <w:sz w:val="22"/>
              </w:rPr>
              <w:t>Нераспределенная прибыль</w:t>
            </w:r>
          </w:p>
        </w:tc>
        <w:tc>
          <w:tcPr>
            <w:tcW w:w="1735" w:type="dxa"/>
            <w:vAlign w:val="center"/>
          </w:tcPr>
          <w:p w:rsidR="00824065" w:rsidRDefault="00824065">
            <w:pPr>
              <w:spacing w:line="360" w:lineRule="auto"/>
              <w:jc w:val="center"/>
              <w:rPr>
                <w:sz w:val="22"/>
              </w:rPr>
            </w:pPr>
            <w:r>
              <w:rPr>
                <w:sz w:val="22"/>
              </w:rPr>
              <w:t>80 000</w:t>
            </w:r>
          </w:p>
        </w:tc>
        <w:tc>
          <w:tcPr>
            <w:tcW w:w="1914" w:type="dxa"/>
            <w:vAlign w:val="center"/>
          </w:tcPr>
          <w:p w:rsidR="00824065" w:rsidRDefault="00824065">
            <w:pPr>
              <w:spacing w:line="360" w:lineRule="auto"/>
              <w:jc w:val="center"/>
              <w:rPr>
                <w:sz w:val="22"/>
              </w:rPr>
            </w:pPr>
            <w:r>
              <w:rPr>
                <w:sz w:val="22"/>
              </w:rPr>
              <w:t>25 000</w:t>
            </w:r>
          </w:p>
        </w:tc>
        <w:tc>
          <w:tcPr>
            <w:tcW w:w="1914" w:type="dxa"/>
            <w:vAlign w:val="center"/>
          </w:tcPr>
          <w:p w:rsidR="00824065" w:rsidRDefault="00824065">
            <w:pPr>
              <w:spacing w:line="360" w:lineRule="auto"/>
              <w:jc w:val="center"/>
              <w:rPr>
                <w:sz w:val="22"/>
              </w:rPr>
            </w:pPr>
            <w:r>
              <w:rPr>
                <w:sz w:val="22"/>
              </w:rPr>
              <w:t>10 000</w:t>
            </w:r>
          </w:p>
        </w:tc>
        <w:tc>
          <w:tcPr>
            <w:tcW w:w="1915" w:type="dxa"/>
            <w:vAlign w:val="center"/>
          </w:tcPr>
          <w:p w:rsidR="00824065" w:rsidRDefault="00824065">
            <w:pPr>
              <w:spacing w:line="360" w:lineRule="auto"/>
              <w:jc w:val="center"/>
              <w:rPr>
                <w:sz w:val="22"/>
              </w:rPr>
            </w:pPr>
            <w:r>
              <w:rPr>
                <w:sz w:val="22"/>
              </w:rPr>
              <w:t>95 000</w:t>
            </w:r>
          </w:p>
        </w:tc>
      </w:tr>
      <w:tr w:rsidR="00824065">
        <w:trPr>
          <w:cantSplit/>
        </w:trPr>
        <w:tc>
          <w:tcPr>
            <w:tcW w:w="2093" w:type="dxa"/>
            <w:vAlign w:val="center"/>
          </w:tcPr>
          <w:p w:rsidR="00824065" w:rsidRDefault="00824065">
            <w:pPr>
              <w:spacing w:line="360" w:lineRule="auto"/>
              <w:jc w:val="center"/>
              <w:rPr>
                <w:sz w:val="22"/>
              </w:rPr>
            </w:pPr>
            <w:r>
              <w:rPr>
                <w:sz w:val="22"/>
              </w:rPr>
              <w:t>Итого</w:t>
            </w:r>
          </w:p>
        </w:tc>
        <w:tc>
          <w:tcPr>
            <w:tcW w:w="1735" w:type="dxa"/>
            <w:vAlign w:val="center"/>
          </w:tcPr>
          <w:p w:rsidR="00824065" w:rsidRDefault="00824065">
            <w:pPr>
              <w:spacing w:line="360" w:lineRule="auto"/>
              <w:jc w:val="center"/>
              <w:rPr>
                <w:sz w:val="22"/>
              </w:rPr>
            </w:pPr>
            <w:r>
              <w:rPr>
                <w:sz w:val="22"/>
              </w:rPr>
              <w:t>100 000</w:t>
            </w:r>
          </w:p>
        </w:tc>
        <w:tc>
          <w:tcPr>
            <w:tcW w:w="1914" w:type="dxa"/>
            <w:vAlign w:val="center"/>
          </w:tcPr>
          <w:p w:rsidR="00824065" w:rsidRDefault="00824065">
            <w:pPr>
              <w:spacing w:line="360" w:lineRule="auto"/>
              <w:jc w:val="center"/>
              <w:rPr>
                <w:sz w:val="22"/>
              </w:rPr>
            </w:pPr>
            <w:r>
              <w:rPr>
                <w:sz w:val="22"/>
              </w:rPr>
              <w:t>25 000</w:t>
            </w:r>
          </w:p>
        </w:tc>
        <w:tc>
          <w:tcPr>
            <w:tcW w:w="1914" w:type="dxa"/>
            <w:vAlign w:val="center"/>
          </w:tcPr>
          <w:p w:rsidR="00824065" w:rsidRDefault="00824065">
            <w:pPr>
              <w:spacing w:line="360" w:lineRule="auto"/>
              <w:jc w:val="center"/>
              <w:rPr>
                <w:sz w:val="22"/>
              </w:rPr>
            </w:pPr>
            <w:r>
              <w:rPr>
                <w:sz w:val="22"/>
              </w:rPr>
              <w:t>-</w:t>
            </w:r>
          </w:p>
        </w:tc>
        <w:tc>
          <w:tcPr>
            <w:tcW w:w="1915" w:type="dxa"/>
            <w:vAlign w:val="center"/>
          </w:tcPr>
          <w:p w:rsidR="00824065" w:rsidRDefault="00824065">
            <w:pPr>
              <w:spacing w:line="360" w:lineRule="auto"/>
              <w:jc w:val="center"/>
              <w:rPr>
                <w:sz w:val="22"/>
              </w:rPr>
            </w:pPr>
            <w:r>
              <w:rPr>
                <w:sz w:val="22"/>
              </w:rPr>
              <w:t>115 000</w:t>
            </w:r>
          </w:p>
        </w:tc>
      </w:tr>
    </w:tbl>
    <w:p w:rsidR="00824065" w:rsidRDefault="00824065">
      <w:pPr>
        <w:spacing w:line="360" w:lineRule="auto"/>
        <w:jc w:val="both"/>
        <w:rPr>
          <w:sz w:val="28"/>
        </w:rPr>
      </w:pPr>
    </w:p>
    <w:p w:rsidR="00824065" w:rsidRDefault="00824065">
      <w:pPr>
        <w:spacing w:line="360" w:lineRule="auto"/>
        <w:jc w:val="both"/>
        <w:rPr>
          <w:sz w:val="28"/>
        </w:rPr>
      </w:pPr>
      <w:r>
        <w:rPr>
          <w:sz w:val="28"/>
        </w:rPr>
        <w:tab/>
        <w:t>Формирование информации в отчете об изменении капитала вертикальным способом отличается достаточной простотой. Основные показатели капитала, представленные в вертикальной структуре отчета, как правило, соответствуют определенным счетам синтетического учета, предназначенным для отражения движения различных видов капитала организации. Горизонтальная же структура отчета отражает движение капитала, учитываемого в дебетовой и кредитовой сторонах этих счетов.</w:t>
      </w:r>
    </w:p>
    <w:p w:rsidR="00824065" w:rsidRDefault="00824065">
      <w:pPr>
        <w:spacing w:line="360" w:lineRule="auto"/>
        <w:jc w:val="both"/>
        <w:rPr>
          <w:sz w:val="28"/>
        </w:rPr>
      </w:pPr>
      <w:r>
        <w:rPr>
          <w:sz w:val="28"/>
        </w:rPr>
        <w:tab/>
        <w:t xml:space="preserve">Горизонтальный способ представления информации предусматривает отражение составляющих собственного капитала по горизонтали отчета. В свою очередь, в вертикальном разрезе отражается динамика движения капитала в пределах заданных отчетных периодов. При этом горизонтальный способ представления информации, как правило, используется тогда, когда  необходимо выделение факторов, определяющих динамику движения капитала. </w:t>
      </w:r>
    </w:p>
    <w:p w:rsidR="006E320E" w:rsidRDefault="006E320E">
      <w:pPr>
        <w:spacing w:line="360" w:lineRule="auto"/>
        <w:rPr>
          <w:sz w:val="28"/>
        </w:rPr>
      </w:pPr>
    </w:p>
    <w:p w:rsidR="00824065" w:rsidRDefault="00824065" w:rsidP="006E320E">
      <w:pPr>
        <w:spacing w:line="360" w:lineRule="auto"/>
        <w:ind w:firstLine="720"/>
        <w:rPr>
          <w:sz w:val="28"/>
        </w:rPr>
      </w:pPr>
      <w:r>
        <w:rPr>
          <w:sz w:val="28"/>
        </w:rPr>
        <w:t>Таблица 1.2. Отчет о движении капитала, сформированный горизонтальным способом представления информации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3"/>
        <w:gridCol w:w="2393"/>
        <w:gridCol w:w="2393"/>
      </w:tblGrid>
      <w:tr w:rsidR="00824065">
        <w:trPr>
          <w:cantSplit/>
          <w:jc w:val="center"/>
        </w:trPr>
        <w:tc>
          <w:tcPr>
            <w:tcW w:w="2392" w:type="dxa"/>
            <w:vMerge w:val="restart"/>
            <w:vAlign w:val="center"/>
          </w:tcPr>
          <w:p w:rsidR="00824065" w:rsidRDefault="00824065">
            <w:pPr>
              <w:spacing w:line="360" w:lineRule="auto"/>
              <w:jc w:val="center"/>
              <w:rPr>
                <w:sz w:val="22"/>
              </w:rPr>
            </w:pPr>
            <w:r>
              <w:rPr>
                <w:sz w:val="22"/>
              </w:rPr>
              <w:t>Показатели динамики движения капитала в разрезе факторов ее определяющих</w:t>
            </w:r>
          </w:p>
        </w:tc>
        <w:tc>
          <w:tcPr>
            <w:tcW w:w="4786" w:type="dxa"/>
            <w:gridSpan w:val="2"/>
            <w:vAlign w:val="center"/>
          </w:tcPr>
          <w:p w:rsidR="00824065" w:rsidRDefault="00824065">
            <w:pPr>
              <w:spacing w:line="360" w:lineRule="auto"/>
              <w:jc w:val="center"/>
              <w:rPr>
                <w:sz w:val="22"/>
              </w:rPr>
            </w:pPr>
            <w:r>
              <w:rPr>
                <w:sz w:val="22"/>
              </w:rPr>
              <w:t>Наименование составляющих капитала</w:t>
            </w:r>
          </w:p>
        </w:tc>
        <w:tc>
          <w:tcPr>
            <w:tcW w:w="2393" w:type="dxa"/>
            <w:vMerge w:val="restart"/>
            <w:vAlign w:val="center"/>
          </w:tcPr>
          <w:p w:rsidR="00824065" w:rsidRDefault="00824065">
            <w:pPr>
              <w:spacing w:line="360" w:lineRule="auto"/>
              <w:jc w:val="center"/>
              <w:rPr>
                <w:sz w:val="22"/>
              </w:rPr>
            </w:pPr>
            <w:r>
              <w:rPr>
                <w:sz w:val="22"/>
              </w:rPr>
              <w:t>Итого</w:t>
            </w:r>
          </w:p>
        </w:tc>
      </w:tr>
      <w:tr w:rsidR="00824065">
        <w:trPr>
          <w:cantSplit/>
          <w:jc w:val="center"/>
        </w:trPr>
        <w:tc>
          <w:tcPr>
            <w:tcW w:w="2392" w:type="dxa"/>
            <w:vMerge/>
            <w:vAlign w:val="center"/>
          </w:tcPr>
          <w:p w:rsidR="00824065" w:rsidRDefault="00824065">
            <w:pPr>
              <w:spacing w:line="360" w:lineRule="auto"/>
              <w:jc w:val="center"/>
              <w:rPr>
                <w:sz w:val="22"/>
              </w:rPr>
            </w:pPr>
          </w:p>
        </w:tc>
        <w:tc>
          <w:tcPr>
            <w:tcW w:w="2393" w:type="dxa"/>
            <w:vAlign w:val="center"/>
          </w:tcPr>
          <w:p w:rsidR="00824065" w:rsidRDefault="00824065">
            <w:pPr>
              <w:spacing w:line="360" w:lineRule="auto"/>
              <w:jc w:val="center"/>
              <w:rPr>
                <w:sz w:val="22"/>
              </w:rPr>
            </w:pPr>
            <w:r>
              <w:rPr>
                <w:sz w:val="22"/>
              </w:rPr>
              <w:t>Уставный капитал</w:t>
            </w:r>
          </w:p>
        </w:tc>
        <w:tc>
          <w:tcPr>
            <w:tcW w:w="2393" w:type="dxa"/>
            <w:vAlign w:val="center"/>
          </w:tcPr>
          <w:p w:rsidR="00824065" w:rsidRDefault="00824065">
            <w:pPr>
              <w:spacing w:line="360" w:lineRule="auto"/>
              <w:jc w:val="center"/>
              <w:rPr>
                <w:sz w:val="22"/>
              </w:rPr>
            </w:pPr>
            <w:r>
              <w:rPr>
                <w:sz w:val="22"/>
              </w:rPr>
              <w:t>Нераспределенная прибыль</w:t>
            </w:r>
          </w:p>
        </w:tc>
        <w:tc>
          <w:tcPr>
            <w:tcW w:w="2393" w:type="dxa"/>
            <w:vMerge/>
            <w:vAlign w:val="center"/>
          </w:tcPr>
          <w:p w:rsidR="00824065" w:rsidRDefault="00824065">
            <w:pPr>
              <w:spacing w:line="360" w:lineRule="auto"/>
              <w:jc w:val="center"/>
              <w:rPr>
                <w:sz w:val="22"/>
              </w:rPr>
            </w:pPr>
          </w:p>
        </w:tc>
      </w:tr>
      <w:tr w:rsidR="00824065">
        <w:trPr>
          <w:jc w:val="center"/>
        </w:trPr>
        <w:tc>
          <w:tcPr>
            <w:tcW w:w="2392" w:type="dxa"/>
            <w:vAlign w:val="center"/>
          </w:tcPr>
          <w:p w:rsidR="00824065" w:rsidRDefault="00824065">
            <w:pPr>
              <w:spacing w:line="360" w:lineRule="auto"/>
              <w:jc w:val="center"/>
              <w:rPr>
                <w:sz w:val="22"/>
              </w:rPr>
            </w:pPr>
            <w:r>
              <w:rPr>
                <w:sz w:val="22"/>
              </w:rPr>
              <w:t>Остаток на начало заданного периода</w:t>
            </w:r>
          </w:p>
        </w:tc>
        <w:tc>
          <w:tcPr>
            <w:tcW w:w="2393" w:type="dxa"/>
            <w:vAlign w:val="center"/>
          </w:tcPr>
          <w:p w:rsidR="00824065" w:rsidRDefault="00824065">
            <w:pPr>
              <w:spacing w:line="360" w:lineRule="auto"/>
              <w:jc w:val="center"/>
              <w:rPr>
                <w:sz w:val="22"/>
              </w:rPr>
            </w:pPr>
            <w:r>
              <w:rPr>
                <w:sz w:val="22"/>
              </w:rPr>
              <w:t>20 000</w:t>
            </w:r>
          </w:p>
        </w:tc>
        <w:tc>
          <w:tcPr>
            <w:tcW w:w="2393" w:type="dxa"/>
            <w:vAlign w:val="center"/>
          </w:tcPr>
          <w:p w:rsidR="00824065" w:rsidRDefault="00824065">
            <w:pPr>
              <w:spacing w:line="360" w:lineRule="auto"/>
              <w:jc w:val="center"/>
              <w:rPr>
                <w:sz w:val="22"/>
              </w:rPr>
            </w:pPr>
            <w:r>
              <w:rPr>
                <w:sz w:val="22"/>
              </w:rPr>
              <w:t>80 000</w:t>
            </w:r>
          </w:p>
        </w:tc>
        <w:tc>
          <w:tcPr>
            <w:tcW w:w="2393" w:type="dxa"/>
            <w:vAlign w:val="center"/>
          </w:tcPr>
          <w:p w:rsidR="00824065" w:rsidRDefault="00824065">
            <w:pPr>
              <w:spacing w:line="360" w:lineRule="auto"/>
              <w:jc w:val="center"/>
              <w:rPr>
                <w:sz w:val="22"/>
              </w:rPr>
            </w:pPr>
            <w:r>
              <w:rPr>
                <w:sz w:val="22"/>
              </w:rPr>
              <w:t>100 000</w:t>
            </w:r>
          </w:p>
        </w:tc>
      </w:tr>
      <w:tr w:rsidR="00824065">
        <w:trPr>
          <w:jc w:val="center"/>
        </w:trPr>
        <w:tc>
          <w:tcPr>
            <w:tcW w:w="2392" w:type="dxa"/>
            <w:vAlign w:val="center"/>
          </w:tcPr>
          <w:p w:rsidR="00824065" w:rsidRDefault="00824065">
            <w:pPr>
              <w:spacing w:line="360" w:lineRule="auto"/>
              <w:jc w:val="center"/>
              <w:rPr>
                <w:sz w:val="22"/>
              </w:rPr>
            </w:pPr>
            <w:r>
              <w:rPr>
                <w:sz w:val="22"/>
              </w:rPr>
              <w:t>Увеличение величины капитала  за счет дополнительного выпуска акций</w:t>
            </w:r>
          </w:p>
        </w:tc>
        <w:tc>
          <w:tcPr>
            <w:tcW w:w="2393" w:type="dxa"/>
            <w:vAlign w:val="center"/>
          </w:tcPr>
          <w:p w:rsidR="00824065" w:rsidRDefault="00824065">
            <w:pPr>
              <w:spacing w:line="360" w:lineRule="auto"/>
              <w:jc w:val="center"/>
              <w:rPr>
                <w:sz w:val="22"/>
              </w:rPr>
            </w:pPr>
            <w:r>
              <w:rPr>
                <w:sz w:val="22"/>
              </w:rPr>
              <w:t>-</w:t>
            </w:r>
          </w:p>
        </w:tc>
        <w:tc>
          <w:tcPr>
            <w:tcW w:w="2393" w:type="dxa"/>
            <w:vAlign w:val="center"/>
          </w:tcPr>
          <w:p w:rsidR="00824065" w:rsidRDefault="00824065">
            <w:pPr>
              <w:spacing w:line="360" w:lineRule="auto"/>
              <w:jc w:val="center"/>
              <w:rPr>
                <w:sz w:val="22"/>
              </w:rPr>
            </w:pPr>
            <w:r>
              <w:rPr>
                <w:sz w:val="22"/>
              </w:rPr>
              <w:t>Х</w:t>
            </w:r>
          </w:p>
        </w:tc>
        <w:tc>
          <w:tcPr>
            <w:tcW w:w="2393" w:type="dxa"/>
            <w:vAlign w:val="center"/>
          </w:tcPr>
          <w:p w:rsidR="00824065" w:rsidRDefault="00824065">
            <w:pPr>
              <w:spacing w:line="360" w:lineRule="auto"/>
              <w:jc w:val="center"/>
              <w:rPr>
                <w:sz w:val="22"/>
              </w:rPr>
            </w:pPr>
            <w:r>
              <w:rPr>
                <w:sz w:val="22"/>
              </w:rPr>
              <w:t>-</w:t>
            </w:r>
          </w:p>
        </w:tc>
      </w:tr>
      <w:tr w:rsidR="00824065">
        <w:trPr>
          <w:jc w:val="center"/>
        </w:trPr>
        <w:tc>
          <w:tcPr>
            <w:tcW w:w="2392" w:type="dxa"/>
            <w:vAlign w:val="center"/>
          </w:tcPr>
          <w:p w:rsidR="00824065" w:rsidRDefault="00824065">
            <w:pPr>
              <w:spacing w:line="360" w:lineRule="auto"/>
              <w:jc w:val="center"/>
              <w:rPr>
                <w:sz w:val="22"/>
              </w:rPr>
            </w:pPr>
            <w:r>
              <w:rPr>
                <w:sz w:val="22"/>
              </w:rPr>
              <w:t>Уменьшение величины капитала за счет уменьшения количества акций</w:t>
            </w:r>
          </w:p>
        </w:tc>
        <w:tc>
          <w:tcPr>
            <w:tcW w:w="2393" w:type="dxa"/>
            <w:vAlign w:val="center"/>
          </w:tcPr>
          <w:p w:rsidR="00824065" w:rsidRDefault="00824065">
            <w:pPr>
              <w:spacing w:line="360" w:lineRule="auto"/>
              <w:jc w:val="center"/>
              <w:rPr>
                <w:sz w:val="22"/>
              </w:rPr>
            </w:pPr>
            <w:r>
              <w:rPr>
                <w:sz w:val="22"/>
              </w:rPr>
              <w:t>-</w:t>
            </w:r>
          </w:p>
        </w:tc>
        <w:tc>
          <w:tcPr>
            <w:tcW w:w="2393" w:type="dxa"/>
            <w:vAlign w:val="center"/>
          </w:tcPr>
          <w:p w:rsidR="00824065" w:rsidRDefault="00824065">
            <w:pPr>
              <w:spacing w:line="360" w:lineRule="auto"/>
              <w:jc w:val="center"/>
              <w:rPr>
                <w:sz w:val="22"/>
              </w:rPr>
            </w:pPr>
            <w:r>
              <w:rPr>
                <w:sz w:val="22"/>
              </w:rPr>
              <w:t>Х</w:t>
            </w:r>
          </w:p>
        </w:tc>
        <w:tc>
          <w:tcPr>
            <w:tcW w:w="2393" w:type="dxa"/>
            <w:vAlign w:val="center"/>
          </w:tcPr>
          <w:p w:rsidR="00824065" w:rsidRDefault="00824065">
            <w:pPr>
              <w:spacing w:line="360" w:lineRule="auto"/>
              <w:jc w:val="center"/>
              <w:rPr>
                <w:sz w:val="22"/>
              </w:rPr>
            </w:pPr>
            <w:r>
              <w:rPr>
                <w:sz w:val="22"/>
              </w:rPr>
              <w:t>-</w:t>
            </w:r>
          </w:p>
        </w:tc>
      </w:tr>
      <w:tr w:rsidR="00824065">
        <w:trPr>
          <w:jc w:val="center"/>
        </w:trPr>
        <w:tc>
          <w:tcPr>
            <w:tcW w:w="2392" w:type="dxa"/>
            <w:vAlign w:val="center"/>
          </w:tcPr>
          <w:p w:rsidR="00824065" w:rsidRDefault="00824065">
            <w:pPr>
              <w:spacing w:line="360" w:lineRule="auto"/>
              <w:jc w:val="center"/>
              <w:rPr>
                <w:sz w:val="22"/>
              </w:rPr>
            </w:pPr>
            <w:r>
              <w:rPr>
                <w:sz w:val="22"/>
              </w:rPr>
              <w:t>Чистая прибыль</w:t>
            </w:r>
          </w:p>
        </w:tc>
        <w:tc>
          <w:tcPr>
            <w:tcW w:w="2393" w:type="dxa"/>
            <w:vAlign w:val="center"/>
          </w:tcPr>
          <w:p w:rsidR="00824065" w:rsidRDefault="00824065">
            <w:pPr>
              <w:spacing w:line="360" w:lineRule="auto"/>
              <w:jc w:val="center"/>
              <w:rPr>
                <w:sz w:val="22"/>
              </w:rPr>
            </w:pPr>
            <w:r>
              <w:rPr>
                <w:sz w:val="22"/>
              </w:rPr>
              <w:t>Х</w:t>
            </w:r>
          </w:p>
        </w:tc>
        <w:tc>
          <w:tcPr>
            <w:tcW w:w="2393" w:type="dxa"/>
            <w:vAlign w:val="center"/>
          </w:tcPr>
          <w:p w:rsidR="00824065" w:rsidRDefault="00824065">
            <w:pPr>
              <w:spacing w:line="360" w:lineRule="auto"/>
              <w:jc w:val="center"/>
              <w:rPr>
                <w:sz w:val="22"/>
              </w:rPr>
            </w:pPr>
            <w:r>
              <w:rPr>
                <w:sz w:val="22"/>
              </w:rPr>
              <w:t>25 000</w:t>
            </w:r>
          </w:p>
        </w:tc>
        <w:tc>
          <w:tcPr>
            <w:tcW w:w="2393" w:type="dxa"/>
            <w:vAlign w:val="center"/>
          </w:tcPr>
          <w:p w:rsidR="00824065" w:rsidRDefault="00824065">
            <w:pPr>
              <w:spacing w:line="360" w:lineRule="auto"/>
              <w:jc w:val="center"/>
              <w:rPr>
                <w:sz w:val="22"/>
              </w:rPr>
            </w:pPr>
            <w:r>
              <w:rPr>
                <w:sz w:val="22"/>
              </w:rPr>
              <w:t>25 000</w:t>
            </w:r>
          </w:p>
        </w:tc>
      </w:tr>
      <w:tr w:rsidR="00824065">
        <w:trPr>
          <w:jc w:val="center"/>
        </w:trPr>
        <w:tc>
          <w:tcPr>
            <w:tcW w:w="2392" w:type="dxa"/>
            <w:vAlign w:val="center"/>
          </w:tcPr>
          <w:p w:rsidR="00824065" w:rsidRDefault="00824065">
            <w:pPr>
              <w:spacing w:line="360" w:lineRule="auto"/>
              <w:jc w:val="center"/>
              <w:rPr>
                <w:sz w:val="22"/>
              </w:rPr>
            </w:pPr>
            <w:r>
              <w:rPr>
                <w:sz w:val="22"/>
              </w:rPr>
              <w:t>Дивиденды</w:t>
            </w:r>
          </w:p>
        </w:tc>
        <w:tc>
          <w:tcPr>
            <w:tcW w:w="2393" w:type="dxa"/>
            <w:vAlign w:val="center"/>
          </w:tcPr>
          <w:p w:rsidR="00824065" w:rsidRDefault="00824065">
            <w:pPr>
              <w:spacing w:line="360" w:lineRule="auto"/>
              <w:jc w:val="center"/>
              <w:rPr>
                <w:sz w:val="22"/>
              </w:rPr>
            </w:pPr>
            <w:r>
              <w:rPr>
                <w:sz w:val="22"/>
              </w:rPr>
              <w:t>Х</w:t>
            </w:r>
          </w:p>
        </w:tc>
        <w:tc>
          <w:tcPr>
            <w:tcW w:w="2393" w:type="dxa"/>
            <w:vAlign w:val="center"/>
          </w:tcPr>
          <w:p w:rsidR="00824065" w:rsidRDefault="00824065">
            <w:pPr>
              <w:spacing w:line="360" w:lineRule="auto"/>
              <w:jc w:val="center"/>
              <w:rPr>
                <w:sz w:val="22"/>
              </w:rPr>
            </w:pPr>
            <w:r>
              <w:rPr>
                <w:sz w:val="22"/>
              </w:rPr>
              <w:t>(10 000)</w:t>
            </w:r>
          </w:p>
        </w:tc>
        <w:tc>
          <w:tcPr>
            <w:tcW w:w="2393" w:type="dxa"/>
            <w:vAlign w:val="center"/>
          </w:tcPr>
          <w:p w:rsidR="00824065" w:rsidRDefault="00824065">
            <w:pPr>
              <w:spacing w:line="360" w:lineRule="auto"/>
              <w:jc w:val="center"/>
              <w:rPr>
                <w:sz w:val="22"/>
              </w:rPr>
            </w:pPr>
            <w:r>
              <w:rPr>
                <w:sz w:val="22"/>
              </w:rPr>
              <w:t>(10 000)</w:t>
            </w:r>
          </w:p>
        </w:tc>
      </w:tr>
      <w:tr w:rsidR="00824065">
        <w:trPr>
          <w:jc w:val="center"/>
        </w:trPr>
        <w:tc>
          <w:tcPr>
            <w:tcW w:w="2392" w:type="dxa"/>
            <w:vAlign w:val="center"/>
          </w:tcPr>
          <w:p w:rsidR="00824065" w:rsidRDefault="00824065">
            <w:pPr>
              <w:spacing w:line="360" w:lineRule="auto"/>
              <w:jc w:val="center"/>
              <w:rPr>
                <w:sz w:val="22"/>
              </w:rPr>
            </w:pPr>
            <w:r>
              <w:rPr>
                <w:sz w:val="22"/>
              </w:rPr>
              <w:t>Остаток на конец заданного периода</w:t>
            </w:r>
          </w:p>
        </w:tc>
        <w:tc>
          <w:tcPr>
            <w:tcW w:w="2393" w:type="dxa"/>
            <w:vAlign w:val="center"/>
          </w:tcPr>
          <w:p w:rsidR="00824065" w:rsidRDefault="00824065">
            <w:pPr>
              <w:spacing w:line="360" w:lineRule="auto"/>
              <w:jc w:val="center"/>
              <w:rPr>
                <w:sz w:val="22"/>
              </w:rPr>
            </w:pPr>
            <w:r>
              <w:rPr>
                <w:sz w:val="22"/>
              </w:rPr>
              <w:t>20 000</w:t>
            </w:r>
          </w:p>
        </w:tc>
        <w:tc>
          <w:tcPr>
            <w:tcW w:w="2393" w:type="dxa"/>
            <w:vAlign w:val="center"/>
          </w:tcPr>
          <w:p w:rsidR="00824065" w:rsidRDefault="00824065">
            <w:pPr>
              <w:spacing w:line="360" w:lineRule="auto"/>
              <w:jc w:val="center"/>
              <w:rPr>
                <w:sz w:val="22"/>
              </w:rPr>
            </w:pPr>
            <w:r>
              <w:rPr>
                <w:sz w:val="22"/>
              </w:rPr>
              <w:t>95 000</w:t>
            </w:r>
          </w:p>
        </w:tc>
        <w:tc>
          <w:tcPr>
            <w:tcW w:w="2393" w:type="dxa"/>
            <w:vAlign w:val="center"/>
          </w:tcPr>
          <w:p w:rsidR="00824065" w:rsidRDefault="00824065">
            <w:pPr>
              <w:spacing w:line="360" w:lineRule="auto"/>
              <w:jc w:val="center"/>
              <w:rPr>
                <w:sz w:val="22"/>
              </w:rPr>
            </w:pPr>
            <w:r>
              <w:rPr>
                <w:sz w:val="22"/>
              </w:rPr>
              <w:t>115 000</w:t>
            </w:r>
          </w:p>
        </w:tc>
      </w:tr>
    </w:tbl>
    <w:p w:rsidR="00824065" w:rsidRDefault="00824065">
      <w:pPr>
        <w:spacing w:line="360" w:lineRule="auto"/>
        <w:jc w:val="both"/>
        <w:rPr>
          <w:sz w:val="28"/>
        </w:rPr>
      </w:pPr>
    </w:p>
    <w:p w:rsidR="00824065" w:rsidRDefault="006E320E" w:rsidP="000208CB">
      <w:pPr>
        <w:pStyle w:val="31"/>
      </w:pPr>
      <w:r>
        <w:tab/>
      </w:r>
      <w:r w:rsidR="00824065">
        <w:t>Информация о капитале организации активно используется при проведении экономического анализа с целью определения финансовой независимости и других аналитических показателей. При этом в экономической литературе широко декларируется мнение, что финансовая независимость организации предопределяется долей собственного капитала среди всех источников образования ее имущества. Такой подход, безусловно, верен, но только отчасти. Главным в этой ситуации является качество собственного капитала, которое может быть определено путем установления соответствующих соотношений в разрезе его составляющих. В этом случае на первый план выходит порядок формирования данных в конкретной системе показателей отчета об изменении капитала, являющихся его содержанием</w:t>
      </w:r>
      <w:r w:rsidR="00824065">
        <w:rPr>
          <w:rStyle w:val="a5"/>
        </w:rPr>
        <w:footnoteReference w:id="6"/>
      </w:r>
      <w:r w:rsidR="00824065">
        <w:t>.</w:t>
      </w:r>
    </w:p>
    <w:p w:rsidR="00824065" w:rsidRDefault="00824065">
      <w:pPr>
        <w:pStyle w:val="a3"/>
      </w:pPr>
    </w:p>
    <w:p w:rsidR="00824065" w:rsidRDefault="00824065">
      <w:pPr>
        <w:pStyle w:val="a3"/>
      </w:pPr>
      <w:r>
        <w:t>§ 3. Порядок составления отчета об изменениях капитала</w:t>
      </w:r>
    </w:p>
    <w:p w:rsidR="00824065" w:rsidRDefault="00824065">
      <w:pPr>
        <w:shd w:val="clear" w:color="auto" w:fill="FFFFFF"/>
        <w:spacing w:line="360" w:lineRule="auto"/>
        <w:ind w:firstLine="709"/>
        <w:jc w:val="both"/>
        <w:rPr>
          <w:color w:val="000000"/>
          <w:sz w:val="28"/>
        </w:rPr>
      </w:pPr>
    </w:p>
    <w:p w:rsidR="00824065" w:rsidRDefault="00824065">
      <w:pPr>
        <w:shd w:val="clear" w:color="auto" w:fill="FFFFFF"/>
        <w:spacing w:line="360" w:lineRule="auto"/>
        <w:ind w:firstLine="709"/>
        <w:jc w:val="both"/>
        <w:rPr>
          <w:color w:val="000000"/>
          <w:sz w:val="28"/>
        </w:rPr>
      </w:pPr>
    </w:p>
    <w:p w:rsidR="00824065" w:rsidRDefault="00824065">
      <w:pPr>
        <w:shd w:val="clear" w:color="auto" w:fill="FFFFFF"/>
        <w:spacing w:line="360" w:lineRule="auto"/>
        <w:ind w:firstLine="709"/>
        <w:jc w:val="both"/>
        <w:rPr>
          <w:color w:val="000000"/>
          <w:sz w:val="28"/>
        </w:rPr>
      </w:pPr>
    </w:p>
    <w:p w:rsidR="00824065" w:rsidRDefault="000208CB">
      <w:pPr>
        <w:shd w:val="clear" w:color="auto" w:fill="FFFFFF"/>
        <w:spacing w:line="360" w:lineRule="auto"/>
        <w:ind w:firstLine="709"/>
        <w:jc w:val="both"/>
        <w:rPr>
          <w:color w:val="000000"/>
          <w:sz w:val="28"/>
        </w:rPr>
      </w:pPr>
      <w:r>
        <w:rPr>
          <w:color w:val="000000"/>
          <w:sz w:val="28"/>
        </w:rPr>
        <w:t>Р</w:t>
      </w:r>
      <w:r w:rsidR="00824065">
        <w:rPr>
          <w:color w:val="000000"/>
          <w:sz w:val="28"/>
        </w:rPr>
        <w:t xml:space="preserve">аздел </w:t>
      </w:r>
      <w:r>
        <w:rPr>
          <w:color w:val="000000"/>
          <w:sz w:val="28"/>
        </w:rPr>
        <w:t xml:space="preserve">«Изменения капитала» </w:t>
      </w:r>
      <w:r w:rsidR="00824065">
        <w:rPr>
          <w:color w:val="000000"/>
          <w:sz w:val="28"/>
        </w:rPr>
        <w:t>представляет собой таблицу, в которой слева построчно перечислены показатели, а справа дано их значение с разбивкой по столбцам:</w:t>
      </w:r>
    </w:p>
    <w:p w:rsidR="00824065" w:rsidRDefault="00824065">
      <w:pPr>
        <w:numPr>
          <w:ilvl w:val="0"/>
          <w:numId w:val="7"/>
        </w:numPr>
        <w:shd w:val="clear" w:color="auto" w:fill="FFFFFF"/>
        <w:tabs>
          <w:tab w:val="clear" w:pos="360"/>
          <w:tab w:val="num" w:pos="1069"/>
        </w:tabs>
        <w:spacing w:line="360" w:lineRule="auto"/>
        <w:ind w:left="1069"/>
        <w:jc w:val="both"/>
        <w:rPr>
          <w:color w:val="000000"/>
          <w:sz w:val="28"/>
        </w:rPr>
      </w:pPr>
      <w:r>
        <w:rPr>
          <w:color w:val="000000"/>
          <w:sz w:val="28"/>
        </w:rPr>
        <w:t>столбец 3 «Уставный капитал»;</w:t>
      </w:r>
    </w:p>
    <w:p w:rsidR="00824065" w:rsidRDefault="00824065">
      <w:pPr>
        <w:numPr>
          <w:ilvl w:val="0"/>
          <w:numId w:val="7"/>
        </w:numPr>
        <w:shd w:val="clear" w:color="auto" w:fill="FFFFFF"/>
        <w:tabs>
          <w:tab w:val="clear" w:pos="360"/>
          <w:tab w:val="num" w:pos="1069"/>
        </w:tabs>
        <w:spacing w:line="360" w:lineRule="auto"/>
        <w:ind w:left="1069"/>
        <w:jc w:val="both"/>
        <w:rPr>
          <w:color w:val="000000"/>
          <w:sz w:val="28"/>
        </w:rPr>
      </w:pPr>
      <w:r>
        <w:rPr>
          <w:color w:val="000000"/>
          <w:sz w:val="28"/>
        </w:rPr>
        <w:t>столбец 4 «Добавочный капитал»;</w:t>
      </w:r>
    </w:p>
    <w:p w:rsidR="00824065" w:rsidRDefault="00824065">
      <w:pPr>
        <w:numPr>
          <w:ilvl w:val="0"/>
          <w:numId w:val="7"/>
        </w:numPr>
        <w:shd w:val="clear" w:color="auto" w:fill="FFFFFF"/>
        <w:tabs>
          <w:tab w:val="clear" w:pos="360"/>
          <w:tab w:val="num" w:pos="1069"/>
        </w:tabs>
        <w:spacing w:line="360" w:lineRule="auto"/>
        <w:ind w:left="1069"/>
        <w:jc w:val="both"/>
        <w:rPr>
          <w:color w:val="000000"/>
          <w:sz w:val="28"/>
        </w:rPr>
      </w:pPr>
      <w:r>
        <w:rPr>
          <w:color w:val="000000"/>
          <w:sz w:val="28"/>
        </w:rPr>
        <w:t>столбец 5 «Резервный капитал»;</w:t>
      </w:r>
    </w:p>
    <w:p w:rsidR="00824065" w:rsidRDefault="00824065">
      <w:pPr>
        <w:numPr>
          <w:ilvl w:val="0"/>
          <w:numId w:val="7"/>
        </w:numPr>
        <w:shd w:val="clear" w:color="auto" w:fill="FFFFFF"/>
        <w:tabs>
          <w:tab w:val="clear" w:pos="360"/>
          <w:tab w:val="num" w:pos="1069"/>
        </w:tabs>
        <w:spacing w:line="360" w:lineRule="auto"/>
        <w:ind w:left="1069"/>
        <w:jc w:val="both"/>
        <w:rPr>
          <w:color w:val="000000"/>
          <w:sz w:val="28"/>
        </w:rPr>
      </w:pPr>
      <w:r>
        <w:rPr>
          <w:color w:val="000000"/>
          <w:sz w:val="28"/>
        </w:rPr>
        <w:t>столбец 6 «Нераспределенная прибыль (непокрытый убыток)»;</w:t>
      </w:r>
    </w:p>
    <w:p w:rsidR="00824065" w:rsidRDefault="00824065">
      <w:pPr>
        <w:numPr>
          <w:ilvl w:val="0"/>
          <w:numId w:val="7"/>
        </w:numPr>
        <w:shd w:val="clear" w:color="auto" w:fill="FFFFFF"/>
        <w:tabs>
          <w:tab w:val="clear" w:pos="360"/>
          <w:tab w:val="num" w:pos="1069"/>
        </w:tabs>
        <w:spacing w:line="360" w:lineRule="auto"/>
        <w:ind w:left="1069"/>
        <w:jc w:val="both"/>
        <w:rPr>
          <w:color w:val="000000"/>
          <w:sz w:val="28"/>
        </w:rPr>
      </w:pPr>
      <w:r>
        <w:rPr>
          <w:color w:val="000000"/>
          <w:sz w:val="28"/>
        </w:rPr>
        <w:t>столбец 7 «Итого».</w:t>
      </w:r>
    </w:p>
    <w:p w:rsidR="00824065" w:rsidRDefault="00824065">
      <w:pPr>
        <w:shd w:val="clear" w:color="auto" w:fill="FFFFFF"/>
        <w:spacing w:line="360" w:lineRule="auto"/>
        <w:ind w:firstLine="709"/>
        <w:jc w:val="both"/>
        <w:rPr>
          <w:color w:val="000000"/>
          <w:sz w:val="28"/>
        </w:rPr>
      </w:pPr>
      <w:r>
        <w:rPr>
          <w:color w:val="000000"/>
          <w:sz w:val="28"/>
        </w:rPr>
        <w:t xml:space="preserve">В этом разделе отражаются суммы, повлиявшие на изменение уставного, добавочного, резервного капитала и на величину нераспределенной прибыли (непокрытого убытка) организации. Раздел можно условно разделить на две части. В первой части отражаются данные за год, предшествующий отчетному, во второй части – те же показатели за отчетный год. </w:t>
      </w:r>
    </w:p>
    <w:p w:rsidR="00824065" w:rsidRDefault="00824065">
      <w:pPr>
        <w:shd w:val="clear" w:color="auto" w:fill="FFFFFF"/>
        <w:spacing w:line="360" w:lineRule="auto"/>
        <w:ind w:firstLine="709"/>
        <w:jc w:val="both"/>
        <w:rPr>
          <w:sz w:val="28"/>
        </w:rPr>
      </w:pPr>
      <w:r>
        <w:rPr>
          <w:color w:val="000000"/>
          <w:sz w:val="28"/>
        </w:rPr>
        <w:t xml:space="preserve">В первую часть раздела </w:t>
      </w:r>
      <w:r>
        <w:rPr>
          <w:color w:val="000000"/>
          <w:sz w:val="28"/>
          <w:lang w:val="en-US"/>
        </w:rPr>
        <w:t>I</w:t>
      </w:r>
      <w:r>
        <w:rPr>
          <w:color w:val="000000"/>
          <w:sz w:val="28"/>
        </w:rPr>
        <w:t xml:space="preserve"> вносятся показатели из формы № 3 за предыдущий год. При этом по строке 070 «Остаток на 31 декабря предыдущего года» отчета за отчетный год отражается сумма, указанная по строке 140 «Остаток на 31 декабря отчетного года» в разделе </w:t>
      </w:r>
      <w:r>
        <w:rPr>
          <w:color w:val="000000"/>
          <w:sz w:val="28"/>
          <w:lang w:val="en-US"/>
        </w:rPr>
        <w:t>I</w:t>
      </w:r>
      <w:r>
        <w:rPr>
          <w:color w:val="000000"/>
          <w:sz w:val="28"/>
        </w:rPr>
        <w:t xml:space="preserve"> отчета за предыдущий год</w:t>
      </w:r>
      <w:r>
        <w:rPr>
          <w:rStyle w:val="a5"/>
          <w:color w:val="000000"/>
          <w:sz w:val="28"/>
        </w:rPr>
        <w:footnoteReference w:id="7"/>
      </w:r>
      <w:r>
        <w:rPr>
          <w:color w:val="000000"/>
          <w:sz w:val="28"/>
        </w:rPr>
        <w:t>.</w:t>
      </w:r>
    </w:p>
    <w:p w:rsidR="00824065" w:rsidRDefault="00824065">
      <w:pPr>
        <w:shd w:val="clear" w:color="auto" w:fill="FFFFFF"/>
        <w:spacing w:line="360" w:lineRule="auto"/>
        <w:ind w:firstLine="709"/>
        <w:jc w:val="both"/>
        <w:rPr>
          <w:sz w:val="28"/>
        </w:rPr>
      </w:pPr>
      <w:r>
        <w:rPr>
          <w:color w:val="000000"/>
          <w:sz w:val="28"/>
        </w:rPr>
        <w:t>В графе 3 отражается изменение уставного капитала за предыдущий и отчет</w:t>
      </w:r>
      <w:r>
        <w:rPr>
          <w:color w:val="000000"/>
          <w:sz w:val="28"/>
        </w:rPr>
        <w:softHyphen/>
      </w:r>
      <w:r>
        <w:rPr>
          <w:color w:val="000000"/>
          <w:spacing w:val="-6"/>
          <w:sz w:val="28"/>
        </w:rPr>
        <w:t>ный годы. Для заполнения строк за прошлый год используются данные из раз</w:t>
      </w:r>
      <w:r>
        <w:rPr>
          <w:color w:val="000000"/>
          <w:spacing w:val="-6"/>
          <w:sz w:val="28"/>
        </w:rPr>
        <w:softHyphen/>
      </w:r>
      <w:r>
        <w:rPr>
          <w:color w:val="000000"/>
          <w:sz w:val="28"/>
        </w:rPr>
        <w:t xml:space="preserve">дела </w:t>
      </w:r>
      <w:r>
        <w:rPr>
          <w:color w:val="000000"/>
          <w:sz w:val="28"/>
          <w:lang w:val="en-US"/>
        </w:rPr>
        <w:t>I</w:t>
      </w:r>
      <w:r>
        <w:rPr>
          <w:color w:val="000000"/>
          <w:sz w:val="28"/>
        </w:rPr>
        <w:t xml:space="preserve"> «Изменения капитала» отчета за предыдущий год, а показатели отчетного года формируются на основании данных счета 80 «Уставный капитал» за отчет</w:t>
      </w:r>
      <w:r>
        <w:rPr>
          <w:color w:val="000000"/>
          <w:sz w:val="28"/>
        </w:rPr>
        <w:softHyphen/>
      </w:r>
      <w:r>
        <w:rPr>
          <w:color w:val="000000"/>
          <w:spacing w:val="-10"/>
          <w:sz w:val="28"/>
        </w:rPr>
        <w:t>ный год.</w:t>
      </w:r>
    </w:p>
    <w:p w:rsidR="00824065" w:rsidRDefault="00824065">
      <w:pPr>
        <w:shd w:val="clear" w:color="auto" w:fill="FFFFFF"/>
        <w:spacing w:line="360" w:lineRule="auto"/>
        <w:ind w:firstLine="709"/>
        <w:jc w:val="both"/>
        <w:rPr>
          <w:sz w:val="28"/>
        </w:rPr>
      </w:pPr>
      <w:r>
        <w:rPr>
          <w:color w:val="000000"/>
          <w:sz w:val="28"/>
        </w:rPr>
        <w:t>Для заполнения графы 4 используются данные счета 83 «Добавочный капи</w:t>
      </w:r>
      <w:r>
        <w:rPr>
          <w:color w:val="000000"/>
          <w:sz w:val="28"/>
        </w:rPr>
        <w:softHyphen/>
        <w:t xml:space="preserve">тал». Показатели за прошлый год переносятся в графу 4 из раздела </w:t>
      </w:r>
      <w:r>
        <w:rPr>
          <w:color w:val="000000"/>
          <w:sz w:val="28"/>
          <w:lang w:val="en-US"/>
        </w:rPr>
        <w:t>I</w:t>
      </w:r>
      <w:r>
        <w:rPr>
          <w:color w:val="000000"/>
          <w:sz w:val="28"/>
        </w:rPr>
        <w:t xml:space="preserve"> отчета за </w:t>
      </w:r>
      <w:r>
        <w:rPr>
          <w:color w:val="000000"/>
          <w:spacing w:val="-5"/>
          <w:sz w:val="28"/>
        </w:rPr>
        <w:t>отчетный год.</w:t>
      </w:r>
    </w:p>
    <w:p w:rsidR="00824065" w:rsidRDefault="00824065">
      <w:pPr>
        <w:shd w:val="clear" w:color="auto" w:fill="FFFFFF"/>
        <w:spacing w:line="360" w:lineRule="auto"/>
        <w:ind w:firstLine="709"/>
        <w:jc w:val="both"/>
        <w:rPr>
          <w:sz w:val="28"/>
        </w:rPr>
      </w:pPr>
      <w:r>
        <w:rPr>
          <w:color w:val="000000"/>
          <w:sz w:val="28"/>
        </w:rPr>
        <w:t>По строке «Остаток на 1 января отчетного года» отражается кредитовое саль</w:t>
      </w:r>
      <w:r>
        <w:rPr>
          <w:color w:val="000000"/>
          <w:sz w:val="28"/>
        </w:rPr>
        <w:softHyphen/>
        <w:t>до по счету 83 на начало года, а по строке «Остаток на 31 декабря отчетного года» — кредитовое сальдо по этому счету на конец года.</w:t>
      </w:r>
    </w:p>
    <w:p w:rsidR="00824065" w:rsidRDefault="00824065">
      <w:pPr>
        <w:shd w:val="clear" w:color="auto" w:fill="FFFFFF"/>
        <w:spacing w:line="360" w:lineRule="auto"/>
        <w:ind w:firstLine="709"/>
        <w:jc w:val="both"/>
        <w:rPr>
          <w:sz w:val="28"/>
        </w:rPr>
      </w:pPr>
      <w:r>
        <w:rPr>
          <w:color w:val="000000"/>
          <w:spacing w:val="-3"/>
          <w:sz w:val="28"/>
        </w:rPr>
        <w:t xml:space="preserve">Строка «Результат от переоценки объектов основных средств» отражает </w:t>
      </w:r>
      <w:r>
        <w:rPr>
          <w:color w:val="000000"/>
          <w:spacing w:val="-6"/>
          <w:sz w:val="28"/>
        </w:rPr>
        <w:t xml:space="preserve">результат изменения в межотчетный период показателей добавочного капитала </w:t>
      </w:r>
      <w:r>
        <w:rPr>
          <w:color w:val="000000"/>
          <w:spacing w:val="-8"/>
          <w:sz w:val="28"/>
        </w:rPr>
        <w:t xml:space="preserve">или нераспределенной прибыли (непокрытого убытка). </w:t>
      </w:r>
    </w:p>
    <w:p w:rsidR="00824065" w:rsidRDefault="00824065">
      <w:pPr>
        <w:shd w:val="clear" w:color="auto" w:fill="FFFFFF"/>
        <w:tabs>
          <w:tab w:val="left" w:pos="6466"/>
        </w:tabs>
        <w:spacing w:line="360" w:lineRule="auto"/>
        <w:ind w:firstLine="709"/>
        <w:jc w:val="both"/>
        <w:rPr>
          <w:sz w:val="28"/>
        </w:rPr>
      </w:pPr>
      <w:r>
        <w:rPr>
          <w:color w:val="000000"/>
          <w:sz w:val="28"/>
        </w:rPr>
        <w:t xml:space="preserve">Строку «Результат от пересчета иностранных валют» раздела </w:t>
      </w:r>
      <w:r>
        <w:rPr>
          <w:color w:val="000000"/>
          <w:sz w:val="28"/>
          <w:lang w:val="en-US"/>
        </w:rPr>
        <w:t>I</w:t>
      </w:r>
      <w:r>
        <w:rPr>
          <w:color w:val="000000"/>
          <w:sz w:val="28"/>
        </w:rPr>
        <w:t xml:space="preserve"> заполняют организации, учредители которых в отчетном году перечисляли взносы в уставный </w:t>
      </w:r>
      <w:r>
        <w:rPr>
          <w:color w:val="000000"/>
          <w:spacing w:val="-5"/>
          <w:sz w:val="28"/>
        </w:rPr>
        <w:t xml:space="preserve">капитал в иностранной валюте. По этой строке отражаются курсовые разницы, </w:t>
      </w:r>
      <w:r>
        <w:rPr>
          <w:color w:val="000000"/>
          <w:sz w:val="28"/>
        </w:rPr>
        <w:t xml:space="preserve">связанные с его формированием. Согласно п. 14 ПБУ 3/2006 они должны быть </w:t>
      </w:r>
      <w:r>
        <w:rPr>
          <w:color w:val="000000"/>
          <w:spacing w:val="-6"/>
          <w:sz w:val="28"/>
        </w:rPr>
        <w:t>отнесены на добавочный капитал.</w:t>
      </w:r>
      <w:r>
        <w:rPr>
          <w:color w:val="000000"/>
          <w:sz w:val="28"/>
        </w:rPr>
        <w:tab/>
      </w:r>
    </w:p>
    <w:p w:rsidR="00824065" w:rsidRDefault="00824065">
      <w:pPr>
        <w:shd w:val="clear" w:color="auto" w:fill="FFFFFF"/>
        <w:spacing w:line="360" w:lineRule="auto"/>
        <w:ind w:firstLine="709"/>
        <w:jc w:val="both"/>
        <w:rPr>
          <w:color w:val="000000"/>
          <w:spacing w:val="-7"/>
          <w:sz w:val="28"/>
        </w:rPr>
      </w:pPr>
      <w:r>
        <w:rPr>
          <w:color w:val="000000"/>
          <w:sz w:val="28"/>
        </w:rPr>
        <w:t xml:space="preserve">Для заполнения графы 5 используются данные счета 82 «Резервный </w:t>
      </w:r>
      <w:r>
        <w:rPr>
          <w:color w:val="000000"/>
          <w:spacing w:val="-3"/>
          <w:sz w:val="28"/>
        </w:rPr>
        <w:t xml:space="preserve">капитал». Этот счет ведут организации, создающие резервные фонды путем </w:t>
      </w:r>
      <w:r>
        <w:rPr>
          <w:color w:val="000000"/>
          <w:spacing w:val="-4"/>
          <w:sz w:val="28"/>
        </w:rPr>
        <w:t>распределения части полученной прибыли. Суммы резервного капитала на</w:t>
      </w:r>
      <w:r>
        <w:rPr>
          <w:color w:val="000000"/>
          <w:spacing w:val="-4"/>
          <w:sz w:val="28"/>
        </w:rPr>
        <w:softHyphen/>
      </w:r>
      <w:r>
        <w:rPr>
          <w:color w:val="000000"/>
          <w:spacing w:val="-5"/>
          <w:sz w:val="28"/>
        </w:rPr>
        <w:t xml:space="preserve">правляются на покрытие убытка организации, погашение облигаций и выкуп </w:t>
      </w:r>
      <w:r>
        <w:rPr>
          <w:color w:val="000000"/>
          <w:spacing w:val="-8"/>
          <w:sz w:val="28"/>
        </w:rPr>
        <w:t>собственных акций (долей) при отсутствии иных средств. В других целях резерв</w:t>
      </w:r>
      <w:r>
        <w:rPr>
          <w:color w:val="000000"/>
          <w:spacing w:val="-8"/>
          <w:sz w:val="28"/>
        </w:rPr>
        <w:softHyphen/>
      </w:r>
      <w:r>
        <w:rPr>
          <w:color w:val="000000"/>
          <w:spacing w:val="-7"/>
          <w:sz w:val="28"/>
        </w:rPr>
        <w:t>ный капитал использовать нельзя.</w:t>
      </w:r>
    </w:p>
    <w:p w:rsidR="00824065" w:rsidRDefault="00824065">
      <w:pPr>
        <w:shd w:val="clear" w:color="auto" w:fill="FFFFFF"/>
        <w:spacing w:line="360" w:lineRule="auto"/>
        <w:ind w:firstLine="709"/>
        <w:jc w:val="both"/>
        <w:rPr>
          <w:sz w:val="28"/>
        </w:rPr>
      </w:pPr>
      <w:r>
        <w:rPr>
          <w:color w:val="000000"/>
          <w:spacing w:val="-3"/>
          <w:sz w:val="28"/>
        </w:rPr>
        <w:t>Резервные фонды в обязательном порядке создают акционерные общест</w:t>
      </w:r>
      <w:r>
        <w:rPr>
          <w:color w:val="000000"/>
          <w:spacing w:val="-3"/>
          <w:sz w:val="28"/>
        </w:rPr>
        <w:softHyphen/>
      </w:r>
      <w:r>
        <w:rPr>
          <w:color w:val="000000"/>
          <w:sz w:val="28"/>
        </w:rPr>
        <w:t>ва, а общества с ограниченной ответственностью могут формиро</w:t>
      </w:r>
      <w:r>
        <w:rPr>
          <w:color w:val="000000"/>
          <w:sz w:val="28"/>
        </w:rPr>
        <w:softHyphen/>
        <w:t>вать такие фонды в добровольном порядке.</w:t>
      </w:r>
    </w:p>
    <w:p w:rsidR="00824065" w:rsidRDefault="00824065">
      <w:pPr>
        <w:shd w:val="clear" w:color="auto" w:fill="FFFFFF"/>
        <w:spacing w:line="360" w:lineRule="auto"/>
        <w:ind w:firstLine="709"/>
        <w:jc w:val="both"/>
        <w:rPr>
          <w:color w:val="000000"/>
          <w:spacing w:val="-6"/>
          <w:sz w:val="28"/>
        </w:rPr>
      </w:pPr>
      <w:r>
        <w:rPr>
          <w:color w:val="000000"/>
          <w:sz w:val="28"/>
        </w:rPr>
        <w:t xml:space="preserve">В столбце 5 «Резервный капитал» отражаются сальдо и обороты по счету 82 </w:t>
      </w:r>
      <w:r>
        <w:rPr>
          <w:color w:val="000000"/>
          <w:spacing w:val="-5"/>
          <w:sz w:val="28"/>
        </w:rPr>
        <w:t>«Резервный капитал». Резервный капитал организации формируют за счет не</w:t>
      </w:r>
      <w:r>
        <w:rPr>
          <w:color w:val="000000"/>
          <w:spacing w:val="-5"/>
          <w:sz w:val="28"/>
        </w:rPr>
        <w:softHyphen/>
      </w:r>
      <w:r>
        <w:rPr>
          <w:color w:val="000000"/>
          <w:spacing w:val="-6"/>
          <w:sz w:val="28"/>
        </w:rPr>
        <w:t xml:space="preserve">распределенной прибыли. Это обязаны делать все акционерные общества. При </w:t>
      </w:r>
      <w:r>
        <w:rPr>
          <w:color w:val="000000"/>
          <w:sz w:val="28"/>
        </w:rPr>
        <w:t>этом размер резервного капитала должен быть не менее 5% величины уставного капитала (п. 1 ст. 35 Федерального закона от 26.12.1995 г. № 208-ФЗ «Об акцио</w:t>
      </w:r>
      <w:r>
        <w:rPr>
          <w:color w:val="000000"/>
          <w:sz w:val="28"/>
        </w:rPr>
        <w:softHyphen/>
      </w:r>
      <w:r>
        <w:rPr>
          <w:color w:val="000000"/>
          <w:spacing w:val="-6"/>
          <w:sz w:val="28"/>
        </w:rPr>
        <w:t xml:space="preserve">нерных обществах»). </w:t>
      </w:r>
    </w:p>
    <w:p w:rsidR="00824065" w:rsidRDefault="00824065">
      <w:pPr>
        <w:shd w:val="clear" w:color="auto" w:fill="FFFFFF"/>
        <w:spacing w:line="360" w:lineRule="auto"/>
        <w:ind w:firstLine="709"/>
        <w:jc w:val="both"/>
        <w:rPr>
          <w:sz w:val="28"/>
        </w:rPr>
      </w:pPr>
      <w:r>
        <w:rPr>
          <w:color w:val="000000"/>
          <w:sz w:val="28"/>
        </w:rPr>
        <w:t xml:space="preserve">Для заполнения графы 6 используются данные счета 84 «Нераспределенная </w:t>
      </w:r>
      <w:r>
        <w:rPr>
          <w:color w:val="000000"/>
          <w:spacing w:val="-6"/>
          <w:sz w:val="28"/>
        </w:rPr>
        <w:t xml:space="preserve">прибыль (непокрытый убыток)». </w:t>
      </w:r>
      <w:r>
        <w:rPr>
          <w:color w:val="000000"/>
          <w:spacing w:val="-3"/>
          <w:sz w:val="28"/>
        </w:rPr>
        <w:t xml:space="preserve">По строкам, которые характеризуют остаток нераспределенной прибыли </w:t>
      </w:r>
      <w:r>
        <w:rPr>
          <w:color w:val="000000"/>
          <w:sz w:val="28"/>
        </w:rPr>
        <w:t xml:space="preserve">на начало или конец года, показывается соответствующее сальдо по счету 84. </w:t>
      </w:r>
      <w:r>
        <w:rPr>
          <w:color w:val="000000"/>
          <w:spacing w:val="-4"/>
          <w:sz w:val="28"/>
        </w:rPr>
        <w:t>Если за тот или иной период образовалось дебетовое сальдо (т.е. организация получила убыток), показатель отражается в круглых скобках.</w:t>
      </w:r>
    </w:p>
    <w:p w:rsidR="00824065" w:rsidRDefault="00824065">
      <w:pPr>
        <w:shd w:val="clear" w:color="auto" w:fill="FFFFFF"/>
        <w:spacing w:line="360" w:lineRule="auto"/>
        <w:ind w:firstLine="709"/>
        <w:jc w:val="both"/>
        <w:rPr>
          <w:sz w:val="28"/>
        </w:rPr>
      </w:pPr>
      <w:r>
        <w:rPr>
          <w:color w:val="000000"/>
          <w:spacing w:val="-8"/>
          <w:sz w:val="28"/>
        </w:rPr>
        <w:t>Если организация вносила изменения в учетную политику и в результате это</w:t>
      </w:r>
      <w:r>
        <w:rPr>
          <w:color w:val="000000"/>
          <w:spacing w:val="-8"/>
          <w:sz w:val="28"/>
        </w:rPr>
        <w:softHyphen/>
      </w:r>
      <w:r>
        <w:rPr>
          <w:color w:val="000000"/>
          <w:spacing w:val="-6"/>
          <w:sz w:val="28"/>
        </w:rPr>
        <w:t>го изменилась чистая прибыль, то величину изменений следует отразить в гра</w:t>
      </w:r>
      <w:r>
        <w:rPr>
          <w:color w:val="000000"/>
          <w:spacing w:val="-6"/>
          <w:sz w:val="28"/>
        </w:rPr>
        <w:softHyphen/>
      </w:r>
      <w:r>
        <w:rPr>
          <w:color w:val="000000"/>
          <w:sz w:val="28"/>
        </w:rPr>
        <w:t>фе 6 по строке «Изменения в учетной политике».</w:t>
      </w:r>
    </w:p>
    <w:p w:rsidR="00824065" w:rsidRDefault="00824065">
      <w:pPr>
        <w:shd w:val="clear" w:color="auto" w:fill="FFFFFF"/>
        <w:spacing w:line="360" w:lineRule="auto"/>
        <w:ind w:firstLine="709"/>
        <w:jc w:val="both"/>
        <w:rPr>
          <w:sz w:val="28"/>
        </w:rPr>
      </w:pPr>
      <w:r>
        <w:rPr>
          <w:color w:val="000000"/>
          <w:spacing w:val="-2"/>
          <w:sz w:val="28"/>
        </w:rPr>
        <w:t xml:space="preserve">Показатель строки «Результат переоценки объектов основных средств» </w:t>
      </w:r>
      <w:r>
        <w:rPr>
          <w:color w:val="000000"/>
          <w:sz w:val="28"/>
        </w:rPr>
        <w:t xml:space="preserve">определяется как разница между оборотами по счету 84 в корреспонденции со счетами 01 «Основные средства» и 02 «Амортизация основных средств». Если </w:t>
      </w:r>
      <w:r>
        <w:rPr>
          <w:color w:val="000000"/>
          <w:spacing w:val="-5"/>
          <w:sz w:val="28"/>
        </w:rPr>
        <w:t>нераспределенная прибыль в результате переоценки основных средств умень</w:t>
      </w:r>
      <w:r>
        <w:rPr>
          <w:color w:val="000000"/>
          <w:spacing w:val="-5"/>
          <w:sz w:val="28"/>
        </w:rPr>
        <w:softHyphen/>
        <w:t>шилась, сумму уменьшения нужно отразить в круглых скобках. В ходе пере</w:t>
      </w:r>
      <w:r>
        <w:rPr>
          <w:color w:val="000000"/>
          <w:spacing w:val="-5"/>
          <w:sz w:val="28"/>
        </w:rPr>
        <w:softHyphen/>
        <w:t xml:space="preserve">оценки можно уменьшить стоимость тех объектов основных средств, которые </w:t>
      </w:r>
      <w:r>
        <w:rPr>
          <w:color w:val="000000"/>
          <w:spacing w:val="-7"/>
          <w:sz w:val="28"/>
        </w:rPr>
        <w:t>ранее были дооценены. Тогда сумма уценки, равная сумме предыдущей дооцен</w:t>
      </w:r>
      <w:r>
        <w:rPr>
          <w:color w:val="000000"/>
          <w:spacing w:val="-7"/>
          <w:sz w:val="28"/>
        </w:rPr>
        <w:softHyphen/>
      </w:r>
      <w:r>
        <w:rPr>
          <w:color w:val="000000"/>
          <w:sz w:val="28"/>
        </w:rPr>
        <w:t xml:space="preserve">ки, уменьшит добавочный капитал фирмы (счет 83 «Добавочный капитал»), </w:t>
      </w:r>
      <w:r>
        <w:rPr>
          <w:color w:val="000000"/>
          <w:spacing w:val="-5"/>
          <w:sz w:val="28"/>
        </w:rPr>
        <w:t xml:space="preserve">а превышение суммы уценки над суммой дооценки следует отнести в дебет </w:t>
      </w:r>
      <w:r>
        <w:rPr>
          <w:color w:val="000000"/>
          <w:sz w:val="28"/>
        </w:rPr>
        <w:t>счета 84 «Нераспределенная прибыль (непокрытый убыток)».</w:t>
      </w:r>
    </w:p>
    <w:p w:rsidR="00824065" w:rsidRDefault="00824065">
      <w:pPr>
        <w:shd w:val="clear" w:color="auto" w:fill="FFFFFF"/>
        <w:spacing w:line="360" w:lineRule="auto"/>
        <w:ind w:firstLine="709"/>
        <w:jc w:val="both"/>
        <w:rPr>
          <w:sz w:val="28"/>
        </w:rPr>
      </w:pPr>
      <w:r>
        <w:rPr>
          <w:color w:val="000000"/>
          <w:sz w:val="28"/>
        </w:rPr>
        <w:t xml:space="preserve">Показатель строки «Чистая прибыль» в разделе </w:t>
      </w:r>
      <w:r>
        <w:rPr>
          <w:color w:val="000000"/>
          <w:sz w:val="28"/>
          <w:lang w:val="en-US"/>
        </w:rPr>
        <w:t>I</w:t>
      </w:r>
      <w:r>
        <w:rPr>
          <w:color w:val="000000"/>
          <w:sz w:val="28"/>
        </w:rPr>
        <w:t xml:space="preserve"> формы № 3 за год должен равняться показателю, отраженному по строке 190 «Чистая прибыль (убы</w:t>
      </w:r>
      <w:r>
        <w:rPr>
          <w:color w:val="000000"/>
          <w:sz w:val="28"/>
        </w:rPr>
        <w:softHyphen/>
        <w:t xml:space="preserve">ток) отчетного периода» формы № 2 «Отчет о прибылях и убытках» за этот </w:t>
      </w:r>
      <w:r>
        <w:rPr>
          <w:color w:val="000000"/>
          <w:spacing w:val="-4"/>
          <w:sz w:val="28"/>
        </w:rPr>
        <w:t>же год.</w:t>
      </w:r>
    </w:p>
    <w:p w:rsidR="00824065" w:rsidRDefault="00824065">
      <w:pPr>
        <w:shd w:val="clear" w:color="auto" w:fill="FFFFFF"/>
        <w:spacing w:line="360" w:lineRule="auto"/>
        <w:ind w:firstLine="709"/>
        <w:jc w:val="both"/>
        <w:rPr>
          <w:sz w:val="28"/>
        </w:rPr>
      </w:pPr>
      <w:r>
        <w:rPr>
          <w:color w:val="000000"/>
          <w:spacing w:val="-2"/>
          <w:sz w:val="28"/>
        </w:rPr>
        <w:t xml:space="preserve">По строке «Дивиденды» указывается сумма дивидендов, начисленных за </w:t>
      </w:r>
      <w:r>
        <w:rPr>
          <w:color w:val="000000"/>
          <w:sz w:val="28"/>
        </w:rPr>
        <w:t>год. Этот показатель отражается в форме № 3 в круглых скобках. Для запол</w:t>
      </w:r>
      <w:r>
        <w:rPr>
          <w:color w:val="000000"/>
          <w:sz w:val="28"/>
        </w:rPr>
        <w:softHyphen/>
        <w:t>нения этой строки нужно взять оборот по Дебету счета 84 в корреспонден</w:t>
      </w:r>
      <w:r>
        <w:rPr>
          <w:color w:val="000000"/>
          <w:sz w:val="28"/>
        </w:rPr>
        <w:softHyphen/>
        <w:t xml:space="preserve">ции со счетом 75 «Расчеты с учредителями» субсчет «Расчеты по выплате </w:t>
      </w:r>
      <w:r>
        <w:rPr>
          <w:color w:val="000000"/>
          <w:spacing w:val="-1"/>
          <w:sz w:val="28"/>
        </w:rPr>
        <w:t>доходов». Если дивиденды начислены учредителям, одновременно являю</w:t>
      </w:r>
      <w:r>
        <w:rPr>
          <w:color w:val="000000"/>
          <w:spacing w:val="-1"/>
          <w:sz w:val="28"/>
        </w:rPr>
        <w:softHyphen/>
      </w:r>
      <w:r>
        <w:rPr>
          <w:color w:val="000000"/>
          <w:spacing w:val="-3"/>
          <w:sz w:val="28"/>
        </w:rPr>
        <w:t>щимся работниками предприятия, то для заполнения этой строки необходи</w:t>
      </w:r>
      <w:r>
        <w:rPr>
          <w:color w:val="000000"/>
          <w:spacing w:val="-3"/>
          <w:sz w:val="28"/>
        </w:rPr>
        <w:softHyphen/>
      </w:r>
      <w:r>
        <w:rPr>
          <w:color w:val="000000"/>
          <w:sz w:val="28"/>
        </w:rPr>
        <w:t xml:space="preserve">мо использовать оборот по Дебету счета 84 в корреспонденции со счетом 70 </w:t>
      </w:r>
      <w:r>
        <w:rPr>
          <w:color w:val="000000"/>
          <w:spacing w:val="-2"/>
          <w:sz w:val="28"/>
        </w:rPr>
        <w:t>«Расчеты с персоналом по оплате труда» субсчет «Доходы от участия в ка</w:t>
      </w:r>
      <w:r>
        <w:rPr>
          <w:color w:val="000000"/>
          <w:spacing w:val="-2"/>
          <w:sz w:val="28"/>
        </w:rPr>
        <w:softHyphen/>
      </w:r>
      <w:r>
        <w:rPr>
          <w:color w:val="000000"/>
          <w:spacing w:val="-4"/>
          <w:sz w:val="28"/>
        </w:rPr>
        <w:t>питале».</w:t>
      </w:r>
    </w:p>
    <w:p w:rsidR="00824065" w:rsidRDefault="00824065">
      <w:pPr>
        <w:shd w:val="clear" w:color="auto" w:fill="FFFFFF"/>
        <w:spacing w:line="360" w:lineRule="auto"/>
        <w:ind w:firstLine="709"/>
        <w:jc w:val="both"/>
        <w:rPr>
          <w:sz w:val="28"/>
        </w:rPr>
      </w:pPr>
      <w:r>
        <w:rPr>
          <w:color w:val="000000"/>
          <w:spacing w:val="-6"/>
          <w:sz w:val="28"/>
        </w:rPr>
        <w:t>Строка «Отчисления в резервный фонд» заполняется, если организация соз</w:t>
      </w:r>
      <w:r>
        <w:rPr>
          <w:color w:val="000000"/>
          <w:spacing w:val="-6"/>
          <w:sz w:val="28"/>
        </w:rPr>
        <w:softHyphen/>
      </w:r>
      <w:r>
        <w:rPr>
          <w:color w:val="000000"/>
          <w:sz w:val="28"/>
        </w:rPr>
        <w:t>дает резервный капитал. Показатель этой строки в графе 6 должен быть равен показателю графы 5 «Резервный капитал» по этой же строке. Но, в отличие от показателя графы 5, показатель графы 6 заключается в круглые скобки. Он равня</w:t>
      </w:r>
      <w:r>
        <w:rPr>
          <w:color w:val="000000"/>
          <w:sz w:val="28"/>
        </w:rPr>
        <w:softHyphen/>
        <w:t xml:space="preserve">ется дебетовому обороту счета 84 в корреспонденции со счетом 82 «Резервный </w:t>
      </w:r>
      <w:r>
        <w:rPr>
          <w:color w:val="000000"/>
          <w:spacing w:val="-9"/>
          <w:sz w:val="28"/>
        </w:rPr>
        <w:t>капитал».</w:t>
      </w:r>
    </w:p>
    <w:p w:rsidR="00824065" w:rsidRDefault="00824065">
      <w:pPr>
        <w:shd w:val="clear" w:color="auto" w:fill="FFFFFF"/>
        <w:tabs>
          <w:tab w:val="left" w:pos="5155"/>
        </w:tabs>
        <w:spacing w:line="360" w:lineRule="auto"/>
        <w:ind w:firstLine="709"/>
        <w:jc w:val="both"/>
        <w:rPr>
          <w:color w:val="000000"/>
          <w:spacing w:val="-5"/>
          <w:sz w:val="28"/>
        </w:rPr>
      </w:pPr>
      <w:r>
        <w:rPr>
          <w:color w:val="000000"/>
          <w:spacing w:val="-4"/>
          <w:sz w:val="28"/>
        </w:rPr>
        <w:t>Строки «Увеличение величины капитала за счет реорганизации юридиче</w:t>
      </w:r>
      <w:r>
        <w:rPr>
          <w:color w:val="000000"/>
          <w:spacing w:val="-6"/>
          <w:sz w:val="28"/>
        </w:rPr>
        <w:t>ского лица» и «Уменьшение величины капитала за счет реорганизации юриди</w:t>
      </w:r>
      <w:r>
        <w:rPr>
          <w:color w:val="000000"/>
          <w:spacing w:val="-5"/>
          <w:sz w:val="28"/>
        </w:rPr>
        <w:t>ческого лица» заполняются, если в результате реорганизации изменилась сум</w:t>
      </w:r>
      <w:r>
        <w:rPr>
          <w:color w:val="000000"/>
          <w:spacing w:val="-5"/>
          <w:sz w:val="28"/>
        </w:rPr>
        <w:softHyphen/>
        <w:t>ма нераспределенной прибыли (непокрытого убытка).</w:t>
      </w:r>
    </w:p>
    <w:p w:rsidR="00824065" w:rsidRDefault="00824065">
      <w:pPr>
        <w:shd w:val="clear" w:color="auto" w:fill="FFFFFF"/>
        <w:tabs>
          <w:tab w:val="left" w:pos="5155"/>
        </w:tabs>
        <w:spacing w:line="360" w:lineRule="auto"/>
        <w:ind w:firstLine="709"/>
        <w:jc w:val="both"/>
        <w:rPr>
          <w:color w:val="000000"/>
          <w:spacing w:val="-6"/>
          <w:sz w:val="28"/>
        </w:rPr>
      </w:pPr>
      <w:r>
        <w:rPr>
          <w:color w:val="000000"/>
          <w:sz w:val="28"/>
        </w:rPr>
        <w:t xml:space="preserve">После заполнения всех граф раздела </w:t>
      </w:r>
      <w:r>
        <w:rPr>
          <w:color w:val="000000"/>
          <w:sz w:val="28"/>
          <w:lang w:val="en-US"/>
        </w:rPr>
        <w:t>I</w:t>
      </w:r>
      <w:r>
        <w:rPr>
          <w:color w:val="000000"/>
          <w:sz w:val="28"/>
        </w:rPr>
        <w:t xml:space="preserve"> следует вывести итоговые данные в графе 7. Они рассчитываются путем суммирования значений, отраженных во </w:t>
      </w:r>
      <w:r>
        <w:rPr>
          <w:color w:val="000000"/>
          <w:spacing w:val="-7"/>
          <w:sz w:val="28"/>
        </w:rPr>
        <w:t xml:space="preserve">всех остальных графах по соответствующим строкам. Показатель, заключенный </w:t>
      </w:r>
      <w:r>
        <w:rPr>
          <w:color w:val="000000"/>
          <w:spacing w:val="-6"/>
          <w:sz w:val="28"/>
        </w:rPr>
        <w:t>в круглые скобки, вычитается</w:t>
      </w:r>
      <w:r>
        <w:rPr>
          <w:rStyle w:val="a5"/>
          <w:color w:val="000000"/>
          <w:spacing w:val="-6"/>
          <w:sz w:val="28"/>
        </w:rPr>
        <w:footnoteReference w:id="8"/>
      </w:r>
      <w:r>
        <w:rPr>
          <w:color w:val="000000"/>
          <w:spacing w:val="-6"/>
          <w:sz w:val="28"/>
        </w:rPr>
        <w:t xml:space="preserve">. </w:t>
      </w:r>
    </w:p>
    <w:p w:rsidR="00824065" w:rsidRDefault="00824065">
      <w:pPr>
        <w:shd w:val="clear" w:color="auto" w:fill="FFFFFF"/>
        <w:spacing w:line="360" w:lineRule="auto"/>
        <w:ind w:firstLine="709"/>
        <w:jc w:val="both"/>
        <w:rPr>
          <w:color w:val="000000"/>
          <w:spacing w:val="-6"/>
          <w:sz w:val="28"/>
        </w:rPr>
      </w:pPr>
      <w:r>
        <w:rPr>
          <w:sz w:val="28"/>
        </w:rPr>
        <w:t xml:space="preserve">В разделе </w:t>
      </w:r>
      <w:r>
        <w:rPr>
          <w:color w:val="000000"/>
          <w:sz w:val="28"/>
          <w:lang w:val="en-US"/>
        </w:rPr>
        <w:t>II</w:t>
      </w:r>
      <w:r>
        <w:rPr>
          <w:color w:val="000000"/>
          <w:sz w:val="28"/>
        </w:rPr>
        <w:t xml:space="preserve"> «Резервы</w:t>
      </w:r>
      <w:r>
        <w:rPr>
          <w:color w:val="000000"/>
          <w:spacing w:val="-6"/>
          <w:sz w:val="28"/>
        </w:rPr>
        <w:t>» отражаются суммы резервов, созданных организацией. В этом разделе выделено четыре вида резервов:</w:t>
      </w:r>
    </w:p>
    <w:p w:rsidR="00824065" w:rsidRDefault="00824065">
      <w:pPr>
        <w:numPr>
          <w:ilvl w:val="0"/>
          <w:numId w:val="8"/>
        </w:numPr>
        <w:shd w:val="clear" w:color="auto" w:fill="FFFFFF"/>
        <w:tabs>
          <w:tab w:val="clear" w:pos="360"/>
          <w:tab w:val="num" w:pos="1069"/>
        </w:tabs>
        <w:spacing w:line="360" w:lineRule="auto"/>
        <w:ind w:left="1069"/>
        <w:jc w:val="both"/>
        <w:rPr>
          <w:sz w:val="28"/>
        </w:rPr>
      </w:pPr>
      <w:r>
        <w:rPr>
          <w:sz w:val="28"/>
        </w:rPr>
        <w:t>резервы, образованные в соответствии с законодательством;</w:t>
      </w:r>
    </w:p>
    <w:p w:rsidR="00824065" w:rsidRDefault="00824065">
      <w:pPr>
        <w:numPr>
          <w:ilvl w:val="0"/>
          <w:numId w:val="8"/>
        </w:numPr>
        <w:shd w:val="clear" w:color="auto" w:fill="FFFFFF"/>
        <w:tabs>
          <w:tab w:val="clear" w:pos="360"/>
          <w:tab w:val="num" w:pos="1069"/>
        </w:tabs>
        <w:spacing w:line="360" w:lineRule="auto"/>
        <w:ind w:left="1069"/>
        <w:jc w:val="both"/>
        <w:rPr>
          <w:sz w:val="28"/>
        </w:rPr>
      </w:pPr>
      <w:r>
        <w:rPr>
          <w:sz w:val="28"/>
        </w:rPr>
        <w:t>резервы, образованные в соответствии с учредительными документами;</w:t>
      </w:r>
    </w:p>
    <w:p w:rsidR="00824065" w:rsidRDefault="00824065">
      <w:pPr>
        <w:numPr>
          <w:ilvl w:val="0"/>
          <w:numId w:val="8"/>
        </w:numPr>
        <w:shd w:val="clear" w:color="auto" w:fill="FFFFFF"/>
        <w:tabs>
          <w:tab w:val="clear" w:pos="360"/>
          <w:tab w:val="num" w:pos="1069"/>
        </w:tabs>
        <w:spacing w:line="360" w:lineRule="auto"/>
        <w:ind w:left="1069"/>
        <w:jc w:val="both"/>
        <w:rPr>
          <w:sz w:val="28"/>
        </w:rPr>
      </w:pPr>
      <w:r>
        <w:rPr>
          <w:sz w:val="28"/>
        </w:rPr>
        <w:t>оценочные резервы;</w:t>
      </w:r>
    </w:p>
    <w:p w:rsidR="00824065" w:rsidRDefault="00824065">
      <w:pPr>
        <w:numPr>
          <w:ilvl w:val="0"/>
          <w:numId w:val="8"/>
        </w:numPr>
        <w:shd w:val="clear" w:color="auto" w:fill="FFFFFF"/>
        <w:tabs>
          <w:tab w:val="clear" w:pos="360"/>
          <w:tab w:val="num" w:pos="1069"/>
        </w:tabs>
        <w:spacing w:line="360" w:lineRule="auto"/>
        <w:ind w:left="1069"/>
        <w:jc w:val="both"/>
        <w:rPr>
          <w:sz w:val="28"/>
        </w:rPr>
      </w:pPr>
      <w:r>
        <w:rPr>
          <w:sz w:val="28"/>
        </w:rPr>
        <w:t>резервы предстоящих расходов.</w:t>
      </w:r>
    </w:p>
    <w:p w:rsidR="00824065" w:rsidRDefault="00824065">
      <w:pPr>
        <w:shd w:val="clear" w:color="auto" w:fill="FFFFFF"/>
        <w:spacing w:line="360" w:lineRule="auto"/>
        <w:ind w:firstLine="709"/>
        <w:jc w:val="both"/>
        <w:rPr>
          <w:color w:val="000000"/>
          <w:sz w:val="28"/>
        </w:rPr>
      </w:pPr>
      <w:r>
        <w:rPr>
          <w:color w:val="000000"/>
          <w:spacing w:val="-5"/>
          <w:sz w:val="28"/>
        </w:rPr>
        <w:t xml:space="preserve">Данные о резервах отражаются за предыдущий и отчетный годы. При этом по каждому резерву показываются остаток на начало соответствующего года </w:t>
      </w:r>
      <w:r>
        <w:rPr>
          <w:color w:val="000000"/>
          <w:sz w:val="28"/>
        </w:rPr>
        <w:t>(графа 3), поступление за год (графа 4), использование за год (графа 5) и остаток на конец года (графа 6).</w:t>
      </w:r>
    </w:p>
    <w:p w:rsidR="00824065" w:rsidRDefault="00824065">
      <w:pPr>
        <w:shd w:val="clear" w:color="auto" w:fill="FFFFFF"/>
        <w:spacing w:line="360" w:lineRule="auto"/>
        <w:ind w:firstLine="709"/>
        <w:jc w:val="both"/>
        <w:rPr>
          <w:sz w:val="28"/>
        </w:rPr>
      </w:pPr>
      <w:r>
        <w:rPr>
          <w:color w:val="000000"/>
          <w:spacing w:val="-1"/>
          <w:sz w:val="28"/>
        </w:rPr>
        <w:t xml:space="preserve">Строку «Резервы, образованные в соответствии с законодательством» </w:t>
      </w:r>
      <w:r>
        <w:rPr>
          <w:color w:val="000000"/>
          <w:spacing w:val="-3"/>
          <w:sz w:val="28"/>
        </w:rPr>
        <w:t>заполняют акционерные общества. По Закону № 208-ФЗ они обязаны созда</w:t>
      </w:r>
      <w:r>
        <w:rPr>
          <w:color w:val="000000"/>
          <w:spacing w:val="-3"/>
          <w:sz w:val="28"/>
        </w:rPr>
        <w:softHyphen/>
      </w:r>
      <w:r>
        <w:rPr>
          <w:color w:val="000000"/>
          <w:sz w:val="28"/>
        </w:rPr>
        <w:t xml:space="preserve">вать резервный фонд. Его размер должен составлять не менее 5% уставного </w:t>
      </w:r>
      <w:r>
        <w:rPr>
          <w:color w:val="000000"/>
          <w:spacing w:val="-5"/>
          <w:sz w:val="28"/>
        </w:rPr>
        <w:t>капитала.</w:t>
      </w:r>
    </w:p>
    <w:p w:rsidR="00824065" w:rsidRDefault="00824065">
      <w:pPr>
        <w:shd w:val="clear" w:color="auto" w:fill="FFFFFF"/>
        <w:spacing w:line="360" w:lineRule="auto"/>
        <w:ind w:firstLine="709"/>
        <w:jc w:val="both"/>
        <w:rPr>
          <w:color w:val="000000"/>
          <w:sz w:val="28"/>
        </w:rPr>
      </w:pPr>
      <w:r>
        <w:rPr>
          <w:color w:val="000000"/>
          <w:spacing w:val="-7"/>
          <w:sz w:val="28"/>
        </w:rPr>
        <w:t>Строку «Резервы, образованные в соответствии с учредительными докумен</w:t>
      </w:r>
      <w:r>
        <w:rPr>
          <w:color w:val="000000"/>
          <w:spacing w:val="-7"/>
          <w:sz w:val="28"/>
        </w:rPr>
        <w:softHyphen/>
      </w:r>
      <w:r>
        <w:rPr>
          <w:color w:val="000000"/>
          <w:spacing w:val="-6"/>
          <w:sz w:val="28"/>
        </w:rPr>
        <w:t xml:space="preserve">тами» заполняют организации, для которых законодательством предусмотрено </w:t>
      </w:r>
      <w:r>
        <w:rPr>
          <w:color w:val="000000"/>
          <w:spacing w:val="-3"/>
          <w:sz w:val="28"/>
        </w:rPr>
        <w:t xml:space="preserve">право, а не обязанность создавать резервные фонды. Речь идет об обществах </w:t>
      </w:r>
      <w:r>
        <w:rPr>
          <w:color w:val="000000"/>
          <w:spacing w:val="-6"/>
          <w:sz w:val="28"/>
        </w:rPr>
        <w:t>с ограниченной ответственностью. Они могут создавать резервный фонд в доб</w:t>
      </w:r>
      <w:r>
        <w:rPr>
          <w:color w:val="000000"/>
          <w:spacing w:val="-6"/>
          <w:sz w:val="28"/>
        </w:rPr>
        <w:softHyphen/>
      </w:r>
      <w:r>
        <w:rPr>
          <w:color w:val="000000"/>
          <w:sz w:val="28"/>
        </w:rPr>
        <w:t xml:space="preserve">ровольном порядке. </w:t>
      </w:r>
    </w:p>
    <w:p w:rsidR="00824065" w:rsidRDefault="00824065">
      <w:pPr>
        <w:shd w:val="clear" w:color="auto" w:fill="FFFFFF"/>
        <w:spacing w:line="360" w:lineRule="auto"/>
        <w:ind w:firstLine="709"/>
        <w:jc w:val="both"/>
        <w:rPr>
          <w:sz w:val="28"/>
        </w:rPr>
      </w:pPr>
      <w:r>
        <w:rPr>
          <w:color w:val="000000"/>
          <w:spacing w:val="-4"/>
          <w:sz w:val="28"/>
        </w:rPr>
        <w:t>Организации, формирующие оценочные резервы, должны заполнить соот</w:t>
      </w:r>
      <w:r>
        <w:rPr>
          <w:color w:val="000000"/>
          <w:sz w:val="28"/>
        </w:rPr>
        <w:t xml:space="preserve">ветствующие строки раздела </w:t>
      </w:r>
      <w:r>
        <w:rPr>
          <w:color w:val="000000"/>
          <w:sz w:val="28"/>
          <w:lang w:val="en-US"/>
        </w:rPr>
        <w:t>II</w:t>
      </w:r>
      <w:r>
        <w:rPr>
          <w:color w:val="000000"/>
          <w:sz w:val="28"/>
        </w:rPr>
        <w:t xml:space="preserve"> отчета. Для этого необходимо использовать данные по счетам 14, 59 или 63. Если организация в отчетном году создавала резер</w:t>
      </w:r>
      <w:r>
        <w:rPr>
          <w:color w:val="000000"/>
          <w:sz w:val="28"/>
        </w:rPr>
        <w:softHyphen/>
      </w:r>
      <w:r>
        <w:rPr>
          <w:color w:val="000000"/>
          <w:spacing w:val="-6"/>
          <w:sz w:val="28"/>
        </w:rPr>
        <w:t xml:space="preserve">вы по сомнительным долгам, под обесценение ценных бумаг и иные, то нужно </w:t>
      </w:r>
      <w:r>
        <w:rPr>
          <w:color w:val="000000"/>
          <w:spacing w:val="-7"/>
          <w:sz w:val="28"/>
        </w:rPr>
        <w:t>показать их в этом подразделе. Данные об изменениях созданных резервов нуж</w:t>
      </w:r>
      <w:r>
        <w:rPr>
          <w:color w:val="000000"/>
          <w:spacing w:val="-7"/>
          <w:sz w:val="28"/>
        </w:rPr>
        <w:softHyphen/>
      </w:r>
      <w:r>
        <w:rPr>
          <w:color w:val="000000"/>
          <w:spacing w:val="-5"/>
          <w:sz w:val="28"/>
        </w:rPr>
        <w:t xml:space="preserve">но показать по каждому из созданных резервов в отдельности. Сомнительным долгом считается дебиторская задолженность, не погашенная в срок, который </w:t>
      </w:r>
      <w:r>
        <w:rPr>
          <w:color w:val="000000"/>
          <w:spacing w:val="-8"/>
          <w:sz w:val="28"/>
        </w:rPr>
        <w:t xml:space="preserve">установлен договором, и не обеспеченная гарантиями (залогом, поручительством </w:t>
      </w:r>
      <w:r>
        <w:rPr>
          <w:color w:val="000000"/>
          <w:spacing w:val="-5"/>
          <w:sz w:val="28"/>
        </w:rPr>
        <w:t>или банковской гарантией).</w:t>
      </w:r>
    </w:p>
    <w:p w:rsidR="00824065" w:rsidRDefault="00824065">
      <w:pPr>
        <w:shd w:val="clear" w:color="auto" w:fill="FFFFFF"/>
        <w:spacing w:line="360" w:lineRule="auto"/>
        <w:ind w:firstLine="709"/>
        <w:jc w:val="both"/>
        <w:rPr>
          <w:sz w:val="28"/>
        </w:rPr>
      </w:pPr>
      <w:r>
        <w:rPr>
          <w:color w:val="000000"/>
          <w:sz w:val="28"/>
        </w:rPr>
        <w:t xml:space="preserve">В столбцах 3-6 отчета об изменениях капитала нужно отразить сальдо на </w:t>
      </w:r>
      <w:r>
        <w:rPr>
          <w:color w:val="000000"/>
          <w:spacing w:val="-5"/>
          <w:sz w:val="28"/>
        </w:rPr>
        <w:t xml:space="preserve">начало отчетного года, поступление и использование средств резервов за год, </w:t>
      </w:r>
      <w:r>
        <w:rPr>
          <w:color w:val="000000"/>
          <w:spacing w:val="-6"/>
          <w:sz w:val="28"/>
        </w:rPr>
        <w:t>сальдо на конец года.</w:t>
      </w:r>
    </w:p>
    <w:p w:rsidR="00824065" w:rsidRDefault="00824065">
      <w:pPr>
        <w:shd w:val="clear" w:color="auto" w:fill="FFFFFF"/>
        <w:spacing w:line="360" w:lineRule="auto"/>
        <w:ind w:firstLine="709"/>
        <w:jc w:val="both"/>
        <w:rPr>
          <w:sz w:val="28"/>
        </w:rPr>
      </w:pPr>
      <w:r>
        <w:rPr>
          <w:color w:val="000000"/>
          <w:sz w:val="28"/>
        </w:rPr>
        <w:t>Для заполнения этого подраздела формы № 3 надо использовать данные по счетам: 14 «Резервы под снижение стоимости материальных ценностей», 59 «Резервы под обесценение вложений в ценные бумаги» и 63 «Резервы по сомни</w:t>
      </w:r>
      <w:r>
        <w:rPr>
          <w:color w:val="000000"/>
          <w:sz w:val="28"/>
        </w:rPr>
        <w:softHyphen/>
        <w:t>тельным долгам». Нужно указать в отчете все показатели за 2 года — отчетный и предшествующий. В столбце 3 отражается величина резерва на начало отчет</w:t>
      </w:r>
      <w:r>
        <w:rPr>
          <w:color w:val="000000"/>
          <w:sz w:val="28"/>
        </w:rPr>
        <w:softHyphen/>
        <w:t xml:space="preserve">ного года. Для этого нужно использовать кредитовое сальдо по счету 14 (59, 63). </w:t>
      </w:r>
      <w:r>
        <w:rPr>
          <w:color w:val="000000"/>
          <w:spacing w:val="-6"/>
          <w:sz w:val="28"/>
        </w:rPr>
        <w:t>Суммы, направленные на создание резерва в течение года, записывают в столб</w:t>
      </w:r>
      <w:r>
        <w:rPr>
          <w:color w:val="000000"/>
          <w:spacing w:val="-6"/>
          <w:sz w:val="28"/>
        </w:rPr>
        <w:softHyphen/>
      </w:r>
      <w:r>
        <w:rPr>
          <w:color w:val="000000"/>
          <w:sz w:val="28"/>
        </w:rPr>
        <w:t>це 4, используя оборот по кредиту счета 14 (59, 63).</w:t>
      </w:r>
    </w:p>
    <w:p w:rsidR="00824065" w:rsidRDefault="00824065">
      <w:pPr>
        <w:shd w:val="clear" w:color="auto" w:fill="FFFFFF"/>
        <w:spacing w:line="360" w:lineRule="auto"/>
        <w:ind w:firstLine="709"/>
        <w:jc w:val="both"/>
        <w:rPr>
          <w:sz w:val="28"/>
        </w:rPr>
      </w:pPr>
      <w:r>
        <w:rPr>
          <w:color w:val="000000"/>
          <w:sz w:val="28"/>
        </w:rPr>
        <w:t>В столбце 5 указывают сумму резерва, которую израсходовали в отчетном году на покрытие соответствующих расходов, данные дебетового оборота по счету 14.</w:t>
      </w:r>
    </w:p>
    <w:p w:rsidR="00824065" w:rsidRDefault="00824065">
      <w:pPr>
        <w:shd w:val="clear" w:color="auto" w:fill="FFFFFF"/>
        <w:spacing w:line="360" w:lineRule="auto"/>
        <w:ind w:firstLine="709"/>
        <w:jc w:val="both"/>
        <w:rPr>
          <w:sz w:val="28"/>
        </w:rPr>
      </w:pPr>
      <w:r>
        <w:rPr>
          <w:color w:val="000000"/>
          <w:sz w:val="28"/>
        </w:rPr>
        <w:t>Размер резерва на конец отчетного периода нужно указать в столбце 6. Он равен кредитовому сальдо по счету 14 (59, 63) на конец года.</w:t>
      </w:r>
    </w:p>
    <w:p w:rsidR="00824065" w:rsidRDefault="00824065">
      <w:pPr>
        <w:shd w:val="clear" w:color="auto" w:fill="FFFFFF"/>
        <w:spacing w:line="360" w:lineRule="auto"/>
        <w:ind w:firstLine="709"/>
        <w:jc w:val="both"/>
        <w:rPr>
          <w:color w:val="000000"/>
          <w:spacing w:val="-6"/>
          <w:sz w:val="28"/>
        </w:rPr>
      </w:pPr>
      <w:r>
        <w:rPr>
          <w:color w:val="000000"/>
          <w:sz w:val="28"/>
        </w:rPr>
        <w:t xml:space="preserve">Для заполнения указанных строк раздела </w:t>
      </w:r>
      <w:r>
        <w:rPr>
          <w:color w:val="000000"/>
          <w:sz w:val="28"/>
          <w:lang w:val="en-US"/>
        </w:rPr>
        <w:t>II</w:t>
      </w:r>
      <w:r>
        <w:rPr>
          <w:color w:val="000000"/>
          <w:sz w:val="28"/>
        </w:rPr>
        <w:t xml:space="preserve"> используются остатки по соот</w:t>
      </w:r>
      <w:r>
        <w:rPr>
          <w:color w:val="000000"/>
          <w:sz w:val="28"/>
        </w:rPr>
        <w:softHyphen/>
        <w:t>ветствующим субсчетам счета 96 «Резервы предстоящих расходов». Счет пред</w:t>
      </w:r>
      <w:r>
        <w:rPr>
          <w:color w:val="000000"/>
          <w:sz w:val="28"/>
        </w:rPr>
        <w:softHyphen/>
      </w:r>
      <w:r>
        <w:rPr>
          <w:color w:val="000000"/>
          <w:spacing w:val="-7"/>
          <w:sz w:val="28"/>
        </w:rPr>
        <w:t>назначен для обобщения информации о состоянии и движении сумм, зарезерви</w:t>
      </w:r>
      <w:r>
        <w:rPr>
          <w:color w:val="000000"/>
          <w:spacing w:val="-7"/>
          <w:sz w:val="28"/>
        </w:rPr>
        <w:softHyphen/>
        <w:t xml:space="preserve">рованных в целях равномерного включения расходов в затраты на производство </w:t>
      </w:r>
      <w:r>
        <w:rPr>
          <w:color w:val="000000"/>
          <w:spacing w:val="-5"/>
          <w:sz w:val="28"/>
        </w:rPr>
        <w:t xml:space="preserve">и расходы на продажу. Резервирование сумм отражается по кредиту </w:t>
      </w:r>
      <w:r>
        <w:rPr>
          <w:color w:val="000000"/>
          <w:sz w:val="28"/>
        </w:rPr>
        <w:t xml:space="preserve">чета 96 «Резервы предстоящих расходов» в корреспонденции со счетами учета </w:t>
      </w:r>
      <w:r>
        <w:rPr>
          <w:color w:val="000000"/>
          <w:spacing w:val="-6"/>
          <w:sz w:val="28"/>
        </w:rPr>
        <w:t>затрат на производство и расходов на продажу.</w:t>
      </w:r>
    </w:p>
    <w:p w:rsidR="00824065" w:rsidRDefault="00824065">
      <w:pPr>
        <w:pStyle w:val="2"/>
        <w:spacing w:before="0" w:after="0" w:line="360" w:lineRule="auto"/>
        <w:jc w:val="both"/>
        <w:rPr>
          <w:rFonts w:ascii="Times New Roman" w:hAnsi="Times New Roman"/>
          <w:b w:val="0"/>
          <w:i w:val="0"/>
        </w:rPr>
      </w:pPr>
      <w:r>
        <w:rPr>
          <w:rFonts w:ascii="Times New Roman" w:hAnsi="Times New Roman"/>
          <w:b w:val="0"/>
          <w:i w:val="0"/>
        </w:rPr>
        <w:tab/>
        <w:t>В столбце 3 формы № 3 нужно записать остаток резерва на 1 января отчетного года. Здесь используют кредитовое сальдо по счету 96. Суммы, направленные на создание резерва в течение года, нужно отразить в столбце 4 по данным из кредитового оборота по счету 96.</w:t>
      </w:r>
    </w:p>
    <w:p w:rsidR="00824065" w:rsidRDefault="00824065">
      <w:pPr>
        <w:spacing w:line="360" w:lineRule="auto"/>
        <w:jc w:val="both"/>
        <w:rPr>
          <w:sz w:val="28"/>
        </w:rPr>
      </w:pPr>
      <w:r>
        <w:rPr>
          <w:sz w:val="28"/>
        </w:rPr>
        <w:tab/>
        <w:t>В столбце 5 нужно указать сумму резерва, которую израсходовали в этом году на покрытие тех или иных расходов, т.е. оборот по дебету счета 96.</w:t>
      </w:r>
    </w:p>
    <w:p w:rsidR="00824065" w:rsidRDefault="00824065">
      <w:pPr>
        <w:spacing w:line="360" w:lineRule="auto"/>
        <w:jc w:val="both"/>
        <w:rPr>
          <w:sz w:val="28"/>
        </w:rPr>
      </w:pPr>
      <w:r>
        <w:rPr>
          <w:sz w:val="28"/>
        </w:rPr>
        <w:tab/>
        <w:t>Размер резерва на конец отчетного периода показывается в столбце 6. Он равен кредитовому сальдо по счету 96 на конец года.</w:t>
      </w:r>
    </w:p>
    <w:p w:rsidR="00824065" w:rsidRDefault="00824065">
      <w:pPr>
        <w:pStyle w:val="2"/>
        <w:spacing w:before="0" w:after="0" w:line="360" w:lineRule="auto"/>
        <w:ind w:firstLine="709"/>
        <w:jc w:val="both"/>
        <w:rPr>
          <w:rFonts w:ascii="Times New Roman" w:hAnsi="Times New Roman"/>
          <w:b w:val="0"/>
          <w:i w:val="0"/>
        </w:rPr>
      </w:pPr>
      <w:r>
        <w:rPr>
          <w:rFonts w:ascii="Times New Roman" w:hAnsi="Times New Roman"/>
          <w:b w:val="0"/>
          <w:i w:val="0"/>
        </w:rPr>
        <w:t xml:space="preserve">В разделе </w:t>
      </w:r>
      <w:r>
        <w:rPr>
          <w:rFonts w:ascii="Times New Roman" w:hAnsi="Times New Roman"/>
          <w:b w:val="0"/>
          <w:i w:val="0"/>
          <w:lang w:val="en-US"/>
        </w:rPr>
        <w:t>III</w:t>
      </w:r>
      <w:r>
        <w:rPr>
          <w:rFonts w:ascii="Times New Roman" w:hAnsi="Times New Roman"/>
          <w:b w:val="0"/>
          <w:i w:val="0"/>
        </w:rPr>
        <w:t xml:space="preserve"> </w:t>
      </w:r>
      <w:r>
        <w:rPr>
          <w:rFonts w:ascii="Times New Roman" w:hAnsi="Times New Roman"/>
          <w:b w:val="0"/>
          <w:i w:val="0"/>
          <w:color w:val="000000"/>
        </w:rPr>
        <w:t>«Справки» по строке «Чистые активы» отражается стоимость чистых активов организации на начало и конец года.</w:t>
      </w:r>
    </w:p>
    <w:p w:rsidR="00824065" w:rsidRDefault="00824065">
      <w:pPr>
        <w:spacing w:line="360" w:lineRule="auto"/>
        <w:ind w:firstLine="709"/>
        <w:jc w:val="both"/>
        <w:rPr>
          <w:sz w:val="28"/>
        </w:rPr>
      </w:pPr>
      <w:r>
        <w:rPr>
          <w:sz w:val="28"/>
        </w:rPr>
        <w:t>В состав активов, принимаемых к расчету, включаются:</w:t>
      </w:r>
    </w:p>
    <w:p w:rsidR="00824065" w:rsidRDefault="00824065">
      <w:pPr>
        <w:numPr>
          <w:ilvl w:val="0"/>
          <w:numId w:val="9"/>
        </w:numPr>
        <w:tabs>
          <w:tab w:val="clear" w:pos="360"/>
          <w:tab w:val="num" w:pos="1069"/>
        </w:tabs>
        <w:spacing w:line="360" w:lineRule="auto"/>
        <w:ind w:left="1069"/>
        <w:jc w:val="both"/>
        <w:rPr>
          <w:sz w:val="28"/>
        </w:rPr>
      </w:pPr>
      <w:r>
        <w:rPr>
          <w:sz w:val="28"/>
        </w:rPr>
        <w:t xml:space="preserve">внеоборотные активы, отраженные в разделе </w:t>
      </w:r>
      <w:r>
        <w:rPr>
          <w:sz w:val="28"/>
          <w:lang w:val="en-US"/>
        </w:rPr>
        <w:t>I</w:t>
      </w:r>
      <w:r>
        <w:rPr>
          <w:sz w:val="28"/>
        </w:rPr>
        <w:t xml:space="preserve"> бухгалтерского баланса;</w:t>
      </w:r>
    </w:p>
    <w:p w:rsidR="00824065" w:rsidRDefault="00824065">
      <w:pPr>
        <w:numPr>
          <w:ilvl w:val="0"/>
          <w:numId w:val="9"/>
        </w:numPr>
        <w:tabs>
          <w:tab w:val="clear" w:pos="360"/>
          <w:tab w:val="num" w:pos="1069"/>
        </w:tabs>
        <w:spacing w:line="360" w:lineRule="auto"/>
        <w:ind w:left="1069"/>
        <w:jc w:val="both"/>
        <w:rPr>
          <w:sz w:val="28"/>
        </w:rPr>
      </w:pPr>
      <w:r>
        <w:rPr>
          <w:sz w:val="28"/>
        </w:rPr>
        <w:t xml:space="preserve">оборотные активы, отраженные в разделе  </w:t>
      </w:r>
      <w:r>
        <w:rPr>
          <w:sz w:val="28"/>
          <w:lang w:val="en-US"/>
        </w:rPr>
        <w:t>II</w:t>
      </w:r>
      <w:r>
        <w:rPr>
          <w:sz w:val="28"/>
        </w:rPr>
        <w:t xml:space="preserve"> баланса, за исключением задолженности участников (учредителей) по взносам в уставный капитал.</w:t>
      </w:r>
    </w:p>
    <w:p w:rsidR="00824065" w:rsidRDefault="00824065">
      <w:pPr>
        <w:shd w:val="clear" w:color="auto" w:fill="FFFFFF"/>
        <w:spacing w:line="360" w:lineRule="auto"/>
        <w:ind w:firstLine="709"/>
        <w:jc w:val="both"/>
        <w:rPr>
          <w:sz w:val="28"/>
        </w:rPr>
      </w:pPr>
      <w:r>
        <w:rPr>
          <w:color w:val="000000"/>
          <w:spacing w:val="-5"/>
          <w:sz w:val="28"/>
        </w:rPr>
        <w:t>В состав пассивов, принимаемых к расчету, входят:</w:t>
      </w:r>
    </w:p>
    <w:p w:rsidR="00824065" w:rsidRDefault="00824065">
      <w:pPr>
        <w:widowControl w:val="0"/>
        <w:numPr>
          <w:ilvl w:val="0"/>
          <w:numId w:val="3"/>
        </w:numPr>
        <w:shd w:val="clear" w:color="auto" w:fill="FFFFFF"/>
        <w:tabs>
          <w:tab w:val="left" w:pos="269"/>
        </w:tabs>
        <w:spacing w:line="360" w:lineRule="auto"/>
        <w:ind w:left="269" w:hanging="269"/>
        <w:jc w:val="both"/>
        <w:rPr>
          <w:color w:val="000000"/>
          <w:sz w:val="28"/>
        </w:rPr>
      </w:pPr>
      <w:r>
        <w:rPr>
          <w:color w:val="000000"/>
          <w:spacing w:val="-5"/>
          <w:sz w:val="28"/>
        </w:rPr>
        <w:t xml:space="preserve">долгосрочные обязательства по займам и кредитам и прочие долгосрочные </w:t>
      </w:r>
      <w:r>
        <w:rPr>
          <w:color w:val="000000"/>
          <w:spacing w:val="-6"/>
          <w:sz w:val="28"/>
        </w:rPr>
        <w:t>обязательства;</w:t>
      </w:r>
    </w:p>
    <w:p w:rsidR="00824065" w:rsidRDefault="00824065">
      <w:pPr>
        <w:widowControl w:val="0"/>
        <w:numPr>
          <w:ilvl w:val="0"/>
          <w:numId w:val="3"/>
        </w:numPr>
        <w:shd w:val="clear" w:color="auto" w:fill="FFFFFF"/>
        <w:tabs>
          <w:tab w:val="left" w:pos="269"/>
        </w:tabs>
        <w:spacing w:line="360" w:lineRule="auto"/>
        <w:jc w:val="both"/>
        <w:rPr>
          <w:color w:val="000000"/>
          <w:sz w:val="28"/>
        </w:rPr>
      </w:pPr>
      <w:r>
        <w:rPr>
          <w:color w:val="000000"/>
          <w:spacing w:val="-5"/>
          <w:sz w:val="28"/>
        </w:rPr>
        <w:t>краткосрочные обязательства по займам и кредитам;</w:t>
      </w:r>
    </w:p>
    <w:p w:rsidR="00824065" w:rsidRDefault="00824065">
      <w:pPr>
        <w:widowControl w:val="0"/>
        <w:numPr>
          <w:ilvl w:val="0"/>
          <w:numId w:val="3"/>
        </w:numPr>
        <w:shd w:val="clear" w:color="auto" w:fill="FFFFFF"/>
        <w:tabs>
          <w:tab w:val="left" w:pos="269"/>
        </w:tabs>
        <w:spacing w:line="360" w:lineRule="auto"/>
        <w:jc w:val="both"/>
        <w:rPr>
          <w:color w:val="000000"/>
          <w:sz w:val="28"/>
        </w:rPr>
      </w:pPr>
      <w:r>
        <w:rPr>
          <w:color w:val="000000"/>
          <w:spacing w:val="-5"/>
          <w:sz w:val="28"/>
        </w:rPr>
        <w:t>кредиторская задолженность;</w:t>
      </w:r>
    </w:p>
    <w:p w:rsidR="00824065" w:rsidRDefault="00824065">
      <w:pPr>
        <w:widowControl w:val="0"/>
        <w:numPr>
          <w:ilvl w:val="0"/>
          <w:numId w:val="3"/>
        </w:numPr>
        <w:shd w:val="clear" w:color="auto" w:fill="FFFFFF"/>
        <w:tabs>
          <w:tab w:val="left" w:pos="269"/>
        </w:tabs>
        <w:spacing w:line="360" w:lineRule="auto"/>
        <w:jc w:val="both"/>
        <w:rPr>
          <w:color w:val="000000"/>
          <w:sz w:val="28"/>
        </w:rPr>
      </w:pPr>
      <w:r>
        <w:rPr>
          <w:color w:val="000000"/>
          <w:spacing w:val="-5"/>
          <w:sz w:val="28"/>
        </w:rPr>
        <w:t>задолженность участникам (учредителям) по выплате доходов;</w:t>
      </w:r>
    </w:p>
    <w:p w:rsidR="00824065" w:rsidRDefault="00824065">
      <w:pPr>
        <w:widowControl w:val="0"/>
        <w:numPr>
          <w:ilvl w:val="0"/>
          <w:numId w:val="3"/>
        </w:numPr>
        <w:shd w:val="clear" w:color="auto" w:fill="FFFFFF"/>
        <w:tabs>
          <w:tab w:val="left" w:pos="269"/>
        </w:tabs>
        <w:spacing w:line="360" w:lineRule="auto"/>
        <w:jc w:val="both"/>
        <w:rPr>
          <w:color w:val="000000"/>
          <w:sz w:val="28"/>
        </w:rPr>
      </w:pPr>
      <w:r>
        <w:rPr>
          <w:color w:val="000000"/>
          <w:spacing w:val="-4"/>
          <w:sz w:val="28"/>
        </w:rPr>
        <w:t>резервы предстоящих расходов;</w:t>
      </w:r>
    </w:p>
    <w:p w:rsidR="00824065" w:rsidRDefault="00824065">
      <w:pPr>
        <w:widowControl w:val="0"/>
        <w:numPr>
          <w:ilvl w:val="0"/>
          <w:numId w:val="3"/>
        </w:numPr>
        <w:shd w:val="clear" w:color="auto" w:fill="FFFFFF"/>
        <w:tabs>
          <w:tab w:val="left" w:pos="269"/>
        </w:tabs>
        <w:spacing w:line="360" w:lineRule="auto"/>
        <w:jc w:val="both"/>
        <w:rPr>
          <w:color w:val="000000"/>
          <w:sz w:val="28"/>
        </w:rPr>
      </w:pPr>
      <w:r>
        <w:rPr>
          <w:color w:val="000000"/>
          <w:spacing w:val="-5"/>
          <w:sz w:val="28"/>
        </w:rPr>
        <w:t>прочие краткосрочные обязательства.</w:t>
      </w:r>
    </w:p>
    <w:p w:rsidR="00824065" w:rsidRDefault="00824065">
      <w:pPr>
        <w:shd w:val="clear" w:color="auto" w:fill="FFFFFF"/>
        <w:spacing w:line="360" w:lineRule="auto"/>
        <w:ind w:firstLine="709"/>
        <w:jc w:val="both"/>
        <w:rPr>
          <w:sz w:val="28"/>
        </w:rPr>
      </w:pPr>
      <w:r>
        <w:rPr>
          <w:color w:val="000000"/>
          <w:spacing w:val="-8"/>
          <w:sz w:val="28"/>
        </w:rPr>
        <w:t xml:space="preserve">Строки «Получено на расходы по обычным видам деятельности» и «Получено </w:t>
      </w:r>
      <w:r>
        <w:rPr>
          <w:color w:val="000000"/>
          <w:sz w:val="28"/>
        </w:rPr>
        <w:t xml:space="preserve">на капитальные вложения во внеоборотные активы» заполняют организации (кроме  некоммерческих), которые в отчетном году получали указанные целевые средства, </w:t>
      </w:r>
      <w:r>
        <w:rPr>
          <w:color w:val="000000"/>
          <w:spacing w:val="-6"/>
          <w:sz w:val="28"/>
        </w:rPr>
        <w:t xml:space="preserve">из бюджета и внебюджетных фондов. Для заполнения этих строк используются </w:t>
      </w:r>
      <w:r>
        <w:rPr>
          <w:color w:val="000000"/>
          <w:sz w:val="28"/>
        </w:rPr>
        <w:t>данные по соответствующим субсчетам счета 86 «Целевое финансирование»</w:t>
      </w:r>
      <w:r>
        <w:rPr>
          <w:rStyle w:val="a5"/>
          <w:color w:val="000000"/>
          <w:sz w:val="28"/>
        </w:rPr>
        <w:footnoteReference w:id="9"/>
      </w:r>
      <w:r>
        <w:rPr>
          <w:color w:val="000000"/>
          <w:sz w:val="28"/>
        </w:rPr>
        <w:t>.</w:t>
      </w:r>
    </w:p>
    <w:p w:rsidR="00824065" w:rsidRDefault="00824065">
      <w:pPr>
        <w:shd w:val="clear" w:color="auto" w:fill="FFFFFF"/>
        <w:spacing w:line="360" w:lineRule="auto"/>
        <w:ind w:firstLine="709"/>
        <w:jc w:val="both"/>
        <w:rPr>
          <w:sz w:val="28"/>
        </w:rPr>
      </w:pPr>
      <w:r>
        <w:rPr>
          <w:color w:val="000000"/>
          <w:spacing w:val="-4"/>
          <w:sz w:val="28"/>
        </w:rPr>
        <w:t xml:space="preserve">Помимо средств на данные расходы, организации могут получать средства </w:t>
      </w:r>
      <w:r>
        <w:rPr>
          <w:color w:val="000000"/>
          <w:sz w:val="28"/>
        </w:rPr>
        <w:t xml:space="preserve">из бюджета и внебюджетных фондов на иные цели. Для отражения этих сумм  </w:t>
      </w:r>
      <w:r>
        <w:rPr>
          <w:color w:val="000000"/>
          <w:spacing w:val="-4"/>
          <w:sz w:val="28"/>
        </w:rPr>
        <w:t>строки в разделе «Справки» не предусмотрены. При необходимости организа</w:t>
      </w:r>
      <w:r>
        <w:rPr>
          <w:color w:val="000000"/>
          <w:spacing w:val="-4"/>
          <w:sz w:val="28"/>
        </w:rPr>
        <w:softHyphen/>
      </w:r>
      <w:r>
        <w:rPr>
          <w:color w:val="000000"/>
          <w:sz w:val="28"/>
        </w:rPr>
        <w:t xml:space="preserve">ции могут ввести их самостоятельно. Помимо заполнения формы № 3, величина </w:t>
      </w:r>
      <w:r>
        <w:rPr>
          <w:color w:val="000000"/>
          <w:spacing w:val="-6"/>
          <w:sz w:val="28"/>
        </w:rPr>
        <w:t>чистых активов нужна также при определении:</w:t>
      </w:r>
    </w:p>
    <w:p w:rsidR="00824065" w:rsidRDefault="00824065">
      <w:pPr>
        <w:widowControl w:val="0"/>
        <w:numPr>
          <w:ilvl w:val="0"/>
          <w:numId w:val="4"/>
        </w:numPr>
        <w:shd w:val="clear" w:color="auto" w:fill="FFFFFF"/>
        <w:tabs>
          <w:tab w:val="left" w:pos="283"/>
        </w:tabs>
        <w:spacing w:line="360" w:lineRule="auto"/>
        <w:ind w:left="19"/>
        <w:jc w:val="both"/>
        <w:rPr>
          <w:color w:val="000000"/>
          <w:sz w:val="28"/>
        </w:rPr>
      </w:pPr>
      <w:r>
        <w:rPr>
          <w:color w:val="000000"/>
          <w:spacing w:val="-5"/>
          <w:sz w:val="28"/>
        </w:rPr>
        <w:t>размера уставного капитала;</w:t>
      </w:r>
    </w:p>
    <w:p w:rsidR="00824065" w:rsidRDefault="00824065">
      <w:pPr>
        <w:widowControl w:val="0"/>
        <w:numPr>
          <w:ilvl w:val="0"/>
          <w:numId w:val="4"/>
        </w:numPr>
        <w:shd w:val="clear" w:color="auto" w:fill="FFFFFF"/>
        <w:tabs>
          <w:tab w:val="left" w:pos="283"/>
        </w:tabs>
        <w:spacing w:line="360" w:lineRule="auto"/>
        <w:ind w:left="19"/>
        <w:jc w:val="both"/>
        <w:rPr>
          <w:color w:val="000000"/>
          <w:sz w:val="28"/>
        </w:rPr>
      </w:pPr>
      <w:r>
        <w:rPr>
          <w:color w:val="000000"/>
          <w:spacing w:val="-6"/>
          <w:sz w:val="28"/>
        </w:rPr>
        <w:t>расчетной цены акции.</w:t>
      </w:r>
    </w:p>
    <w:p w:rsidR="00824065" w:rsidRDefault="00824065">
      <w:pPr>
        <w:shd w:val="clear" w:color="auto" w:fill="FFFFFF"/>
        <w:spacing w:line="360" w:lineRule="auto"/>
        <w:ind w:firstLine="709"/>
        <w:jc w:val="both"/>
        <w:rPr>
          <w:sz w:val="28"/>
        </w:rPr>
      </w:pPr>
      <w:r>
        <w:rPr>
          <w:color w:val="000000"/>
          <w:spacing w:val="-5"/>
          <w:sz w:val="28"/>
        </w:rPr>
        <w:t xml:space="preserve">В том случае, если организация в отчетном или предыдущем году получала </w:t>
      </w:r>
      <w:r>
        <w:rPr>
          <w:color w:val="000000"/>
          <w:spacing w:val="-4"/>
          <w:sz w:val="28"/>
        </w:rPr>
        <w:t xml:space="preserve">деньги из бюджета или внебюджетных фондов, это нужно отразить в справке. </w:t>
      </w:r>
      <w:r>
        <w:rPr>
          <w:color w:val="000000"/>
          <w:sz w:val="28"/>
        </w:rPr>
        <w:t>При заполнении отчета используются данные по счету 86 «Целевое финансирование». Информация приводится по основным направлениям финансирования — на расходы по обычным видам деятельности (строка 210) и на капитальные вло</w:t>
      </w:r>
      <w:r>
        <w:rPr>
          <w:color w:val="000000"/>
          <w:sz w:val="28"/>
        </w:rPr>
        <w:softHyphen/>
        <w:t>жения во внеоборотные активы (строка 220).</w:t>
      </w:r>
    </w:p>
    <w:p w:rsidR="00824065" w:rsidRDefault="00824065">
      <w:pPr>
        <w:shd w:val="clear" w:color="auto" w:fill="FFFFFF"/>
        <w:spacing w:line="360" w:lineRule="auto"/>
        <w:ind w:firstLine="709"/>
        <w:jc w:val="both"/>
        <w:rPr>
          <w:sz w:val="28"/>
        </w:rPr>
      </w:pPr>
      <w:r>
        <w:rPr>
          <w:color w:val="000000"/>
          <w:spacing w:val="-13"/>
          <w:sz w:val="28"/>
        </w:rPr>
        <w:t>Эти суммы надо расшифровать. Для этого в справке предусмотрены пустые стро</w:t>
      </w:r>
      <w:r>
        <w:rPr>
          <w:color w:val="000000"/>
          <w:spacing w:val="-13"/>
          <w:sz w:val="28"/>
        </w:rPr>
        <w:softHyphen/>
      </w:r>
      <w:r>
        <w:rPr>
          <w:color w:val="000000"/>
          <w:spacing w:val="-8"/>
          <w:sz w:val="28"/>
        </w:rPr>
        <w:t>ки, в которых указывается, на что предназначаются целевые средства. Например:</w:t>
      </w:r>
    </w:p>
    <w:p w:rsidR="00824065" w:rsidRDefault="00824065">
      <w:pPr>
        <w:shd w:val="clear" w:color="auto" w:fill="FFFFFF"/>
        <w:tabs>
          <w:tab w:val="left" w:pos="302"/>
        </w:tabs>
        <w:spacing w:line="360" w:lineRule="auto"/>
        <w:ind w:firstLine="709"/>
        <w:jc w:val="both"/>
        <w:rPr>
          <w:color w:val="000000"/>
          <w:spacing w:val="-7"/>
          <w:sz w:val="28"/>
        </w:rPr>
      </w:pPr>
      <w:r>
        <w:rPr>
          <w:color w:val="000000"/>
          <w:sz w:val="28"/>
        </w:rPr>
        <w:t xml:space="preserve">1) </w:t>
      </w:r>
      <w:r>
        <w:rPr>
          <w:color w:val="000000"/>
          <w:spacing w:val="-7"/>
          <w:sz w:val="28"/>
        </w:rPr>
        <w:t>на покупку материалов;</w:t>
      </w:r>
    </w:p>
    <w:p w:rsidR="00824065" w:rsidRDefault="00824065">
      <w:pPr>
        <w:shd w:val="clear" w:color="auto" w:fill="FFFFFF"/>
        <w:tabs>
          <w:tab w:val="left" w:pos="302"/>
        </w:tabs>
        <w:spacing w:line="360" w:lineRule="auto"/>
        <w:ind w:firstLine="709"/>
        <w:jc w:val="both"/>
        <w:rPr>
          <w:sz w:val="28"/>
        </w:rPr>
      </w:pPr>
      <w:r>
        <w:rPr>
          <w:color w:val="000000"/>
          <w:sz w:val="28"/>
        </w:rPr>
        <w:t xml:space="preserve">2) </w:t>
      </w:r>
      <w:r>
        <w:rPr>
          <w:color w:val="000000"/>
          <w:spacing w:val="-5"/>
          <w:sz w:val="28"/>
        </w:rPr>
        <w:t>на покупку основных средств;</w:t>
      </w:r>
    </w:p>
    <w:p w:rsidR="00824065" w:rsidRDefault="00824065">
      <w:pPr>
        <w:numPr>
          <w:ilvl w:val="0"/>
          <w:numId w:val="4"/>
        </w:numPr>
        <w:spacing w:line="360" w:lineRule="auto"/>
        <w:ind w:firstLine="709"/>
        <w:jc w:val="both"/>
        <w:rPr>
          <w:color w:val="000000"/>
          <w:spacing w:val="-7"/>
          <w:sz w:val="28"/>
        </w:rPr>
      </w:pPr>
      <w:r>
        <w:rPr>
          <w:color w:val="000000"/>
          <w:spacing w:val="-7"/>
          <w:sz w:val="28"/>
        </w:rPr>
        <w:t>на покупку нематериальных активов и т.д.</w:t>
      </w:r>
    </w:p>
    <w:p w:rsidR="00824065" w:rsidRDefault="006E320E">
      <w:pPr>
        <w:pStyle w:val="2"/>
        <w:spacing w:before="0" w:after="0" w:line="360" w:lineRule="auto"/>
        <w:ind w:firstLine="709"/>
        <w:jc w:val="center"/>
        <w:rPr>
          <w:rFonts w:ascii="Times New Roman" w:hAnsi="Times New Roman"/>
          <w:b w:val="0"/>
          <w:i w:val="0"/>
        </w:rPr>
      </w:pPr>
      <w:r>
        <w:rPr>
          <w:rFonts w:ascii="Times New Roman" w:hAnsi="Times New Roman"/>
          <w:b w:val="0"/>
          <w:i w:val="0"/>
        </w:rPr>
        <w:br w:type="page"/>
      </w:r>
      <w:r w:rsidR="00824065">
        <w:rPr>
          <w:rFonts w:ascii="Times New Roman" w:hAnsi="Times New Roman"/>
          <w:b w:val="0"/>
          <w:i w:val="0"/>
        </w:rPr>
        <w:t>§ 4. Отчет об изменениях капитала в соответствии с МСФО</w:t>
      </w:r>
    </w:p>
    <w:p w:rsidR="00824065" w:rsidRDefault="00824065">
      <w:pPr>
        <w:pStyle w:val="a3"/>
        <w:jc w:val="both"/>
      </w:pPr>
    </w:p>
    <w:p w:rsidR="00824065" w:rsidRDefault="00824065">
      <w:pPr>
        <w:pStyle w:val="a3"/>
        <w:jc w:val="both"/>
      </w:pPr>
    </w:p>
    <w:p w:rsidR="00824065" w:rsidRDefault="00824065">
      <w:pPr>
        <w:rPr>
          <w:sz w:val="28"/>
        </w:rPr>
      </w:pPr>
    </w:p>
    <w:p w:rsidR="00824065" w:rsidRDefault="000208CB">
      <w:pPr>
        <w:spacing w:line="360" w:lineRule="auto"/>
        <w:ind w:firstLine="709"/>
        <w:jc w:val="both"/>
        <w:rPr>
          <w:sz w:val="28"/>
        </w:rPr>
      </w:pPr>
      <w:r>
        <w:rPr>
          <w:sz w:val="28"/>
        </w:rPr>
        <w:t>В соответствии с Международными стандартами финансовой отчетности</w:t>
      </w:r>
      <w:r w:rsidR="00824065">
        <w:rPr>
          <w:sz w:val="28"/>
        </w:rPr>
        <w:t xml:space="preserve"> отчет об изменениях в капитале должен содержать следующую информацию:</w:t>
      </w:r>
    </w:p>
    <w:p w:rsidR="00824065" w:rsidRDefault="00824065">
      <w:pPr>
        <w:numPr>
          <w:ilvl w:val="0"/>
          <w:numId w:val="13"/>
        </w:numPr>
        <w:spacing w:line="360" w:lineRule="auto"/>
        <w:jc w:val="both"/>
        <w:rPr>
          <w:sz w:val="28"/>
        </w:rPr>
      </w:pPr>
      <w:r>
        <w:rPr>
          <w:sz w:val="28"/>
        </w:rPr>
        <w:t>чистую прибыль или убыток за период;</w:t>
      </w:r>
    </w:p>
    <w:p w:rsidR="00824065" w:rsidRDefault="00824065">
      <w:pPr>
        <w:numPr>
          <w:ilvl w:val="0"/>
          <w:numId w:val="13"/>
        </w:numPr>
        <w:spacing w:line="360" w:lineRule="auto"/>
        <w:jc w:val="both"/>
        <w:rPr>
          <w:sz w:val="28"/>
        </w:rPr>
      </w:pPr>
      <w:r>
        <w:rPr>
          <w:sz w:val="28"/>
        </w:rPr>
        <w:t>статьи доходов или расходов, которые в соответствии с МСФО, признаются непосредственно в разделе "собственный капитал";</w:t>
      </w:r>
    </w:p>
    <w:p w:rsidR="00824065" w:rsidRDefault="000208CB">
      <w:pPr>
        <w:numPr>
          <w:ilvl w:val="0"/>
          <w:numId w:val="13"/>
        </w:numPr>
        <w:spacing w:line="360" w:lineRule="auto"/>
        <w:jc w:val="both"/>
        <w:rPr>
          <w:sz w:val="28"/>
        </w:rPr>
      </w:pPr>
      <w:r>
        <w:rPr>
          <w:sz w:val="28"/>
        </w:rPr>
        <w:t>изменения</w:t>
      </w:r>
      <w:r w:rsidR="00824065">
        <w:rPr>
          <w:sz w:val="28"/>
        </w:rPr>
        <w:t xml:space="preserve"> в </w:t>
      </w:r>
      <w:r>
        <w:rPr>
          <w:sz w:val="28"/>
        </w:rPr>
        <w:t>учетной политике и корректировку</w:t>
      </w:r>
      <w:r w:rsidR="00824065">
        <w:rPr>
          <w:sz w:val="28"/>
        </w:rPr>
        <w:t xml:space="preserve"> фундаментальных ошибок, как этого требует МСФО 8 "Чистая прибыль или убыток за период, фундаментальные ошибки и изменения в учетной политике".</w:t>
      </w:r>
    </w:p>
    <w:p w:rsidR="00824065" w:rsidRDefault="00824065">
      <w:pPr>
        <w:spacing w:line="360" w:lineRule="auto"/>
        <w:ind w:firstLine="360"/>
        <w:jc w:val="both"/>
        <w:rPr>
          <w:sz w:val="28"/>
        </w:rPr>
      </w:pPr>
      <w:r>
        <w:rPr>
          <w:sz w:val="28"/>
        </w:rPr>
        <w:t>Фундаментальные ошибки - это ошибки, допущенные при подготовке финансовой отчетности, которые имеют такое значительное влияние на отчетность компании, что она не может более считаться надежной на дату утверждения</w:t>
      </w:r>
      <w:r>
        <w:rPr>
          <w:rStyle w:val="a5"/>
          <w:sz w:val="28"/>
        </w:rPr>
        <w:footnoteReference w:id="10"/>
      </w:r>
      <w:r>
        <w:rPr>
          <w:sz w:val="28"/>
        </w:rPr>
        <w:t>.</w:t>
      </w:r>
    </w:p>
    <w:p w:rsidR="00824065" w:rsidRDefault="00824065">
      <w:pPr>
        <w:spacing w:line="360" w:lineRule="auto"/>
        <w:ind w:firstLine="360"/>
        <w:jc w:val="both"/>
        <w:rPr>
          <w:sz w:val="28"/>
        </w:rPr>
      </w:pPr>
      <w:r>
        <w:rPr>
          <w:sz w:val="28"/>
        </w:rPr>
        <w:t>МСФО предусматривает 2 подхода к исправлению фундаментальных ошибок:</w:t>
      </w:r>
    </w:p>
    <w:p w:rsidR="00824065" w:rsidRDefault="00824065">
      <w:pPr>
        <w:numPr>
          <w:ilvl w:val="0"/>
          <w:numId w:val="14"/>
        </w:numPr>
        <w:spacing w:line="360" w:lineRule="auto"/>
        <w:jc w:val="both"/>
        <w:rPr>
          <w:sz w:val="28"/>
        </w:rPr>
      </w:pPr>
      <w:r>
        <w:rPr>
          <w:sz w:val="28"/>
        </w:rPr>
        <w:t>Основной подход - корректировка начального сальдо нераспределенной прибыли, сравнительная информация обновляется, если в этом есть необходимость;</w:t>
      </w:r>
    </w:p>
    <w:p w:rsidR="00824065" w:rsidRDefault="00824065">
      <w:pPr>
        <w:numPr>
          <w:ilvl w:val="0"/>
          <w:numId w:val="14"/>
        </w:numPr>
        <w:spacing w:line="360" w:lineRule="auto"/>
        <w:jc w:val="both"/>
        <w:rPr>
          <w:sz w:val="28"/>
        </w:rPr>
      </w:pPr>
      <w:r>
        <w:rPr>
          <w:sz w:val="28"/>
        </w:rPr>
        <w:t>Допустимый альтернативный подход - корректировка финансового результата отчетного периода, сравнительная информация не обновляется.</w:t>
      </w:r>
    </w:p>
    <w:p w:rsidR="00824065" w:rsidRDefault="00824065">
      <w:pPr>
        <w:spacing w:line="360" w:lineRule="auto"/>
        <w:ind w:firstLine="360"/>
        <w:jc w:val="both"/>
        <w:rPr>
          <w:sz w:val="28"/>
        </w:rPr>
      </w:pPr>
      <w:r>
        <w:rPr>
          <w:sz w:val="28"/>
        </w:rPr>
        <w:t>В примечаниях к финансовой отчетности необходимо раскрыть следующую информацию:</w:t>
      </w:r>
    </w:p>
    <w:p w:rsidR="00824065" w:rsidRDefault="00824065">
      <w:pPr>
        <w:numPr>
          <w:ilvl w:val="0"/>
          <w:numId w:val="15"/>
        </w:numPr>
        <w:spacing w:line="360" w:lineRule="auto"/>
        <w:jc w:val="both"/>
        <w:rPr>
          <w:sz w:val="28"/>
        </w:rPr>
      </w:pPr>
      <w:r>
        <w:rPr>
          <w:sz w:val="28"/>
        </w:rPr>
        <w:t>в чем заключается ошибка;</w:t>
      </w:r>
    </w:p>
    <w:p w:rsidR="00824065" w:rsidRDefault="00824065">
      <w:pPr>
        <w:numPr>
          <w:ilvl w:val="0"/>
          <w:numId w:val="15"/>
        </w:numPr>
        <w:spacing w:line="360" w:lineRule="auto"/>
        <w:jc w:val="both"/>
        <w:rPr>
          <w:sz w:val="28"/>
        </w:rPr>
      </w:pPr>
      <w:r>
        <w:rPr>
          <w:sz w:val="28"/>
        </w:rPr>
        <w:t>сумма исправления, влияющая на все периоды, представленные в финансовых отчетах, а также на предыдущие периоды;</w:t>
      </w:r>
    </w:p>
    <w:p w:rsidR="00824065" w:rsidRDefault="00824065">
      <w:pPr>
        <w:numPr>
          <w:ilvl w:val="0"/>
          <w:numId w:val="15"/>
        </w:numPr>
        <w:spacing w:line="360" w:lineRule="auto"/>
        <w:jc w:val="both"/>
        <w:rPr>
          <w:sz w:val="28"/>
        </w:rPr>
      </w:pPr>
      <w:r>
        <w:rPr>
          <w:sz w:val="28"/>
        </w:rPr>
        <w:t>как исправлялась ошибка, обновлялась ли сравнительная информация.</w:t>
      </w:r>
    </w:p>
    <w:p w:rsidR="00824065" w:rsidRDefault="00824065">
      <w:pPr>
        <w:spacing w:line="360" w:lineRule="auto"/>
        <w:ind w:firstLine="720"/>
        <w:jc w:val="both"/>
        <w:rPr>
          <w:sz w:val="28"/>
        </w:rPr>
      </w:pPr>
      <w:r>
        <w:rPr>
          <w:sz w:val="28"/>
        </w:rPr>
        <w:t>Отчет об изменениях в капитале показывает изменение средств, вложенных собственником в фирму, за определенный промежуток времени.</w:t>
      </w:r>
    </w:p>
    <w:p w:rsidR="00824065" w:rsidRDefault="00824065">
      <w:pPr>
        <w:spacing w:line="360" w:lineRule="auto"/>
        <w:ind w:firstLine="720"/>
        <w:jc w:val="both"/>
        <w:rPr>
          <w:sz w:val="28"/>
        </w:rPr>
      </w:pPr>
      <w:r>
        <w:rPr>
          <w:sz w:val="28"/>
        </w:rPr>
        <w:t>Для составления отчета об изменениях в капитале необходимо:</w:t>
      </w:r>
    </w:p>
    <w:p w:rsidR="00824065" w:rsidRDefault="00824065">
      <w:pPr>
        <w:numPr>
          <w:ilvl w:val="0"/>
          <w:numId w:val="16"/>
        </w:numPr>
        <w:tabs>
          <w:tab w:val="clear" w:pos="360"/>
          <w:tab w:val="num" w:pos="1080"/>
        </w:tabs>
        <w:spacing w:line="360" w:lineRule="auto"/>
        <w:ind w:left="1080"/>
        <w:jc w:val="both"/>
        <w:rPr>
          <w:sz w:val="28"/>
        </w:rPr>
      </w:pPr>
      <w:r>
        <w:rPr>
          <w:sz w:val="28"/>
        </w:rPr>
        <w:t>Из оборотной ведомости компании занести показатели: уставный капитал, дополнительный неоплаченный капитал, резервный капитал, нераспределенная прибыль на начало отчетного периода;</w:t>
      </w:r>
    </w:p>
    <w:p w:rsidR="00824065" w:rsidRDefault="00824065">
      <w:pPr>
        <w:numPr>
          <w:ilvl w:val="0"/>
          <w:numId w:val="16"/>
        </w:numPr>
        <w:tabs>
          <w:tab w:val="clear" w:pos="360"/>
          <w:tab w:val="num" w:pos="1080"/>
        </w:tabs>
        <w:spacing w:line="360" w:lineRule="auto"/>
        <w:ind w:left="1080"/>
        <w:jc w:val="both"/>
        <w:rPr>
          <w:sz w:val="28"/>
        </w:rPr>
      </w:pPr>
      <w:r>
        <w:rPr>
          <w:sz w:val="28"/>
        </w:rPr>
        <w:t>Просчитать и сверить итоги графы баланс на начало периода после корректировок с данными бухгалтерского баланса на начало отчетного периода в соответствии с МСФО;</w:t>
      </w:r>
    </w:p>
    <w:p w:rsidR="00824065" w:rsidRDefault="00824065">
      <w:pPr>
        <w:numPr>
          <w:ilvl w:val="0"/>
          <w:numId w:val="16"/>
        </w:numPr>
        <w:tabs>
          <w:tab w:val="clear" w:pos="360"/>
          <w:tab w:val="num" w:pos="1080"/>
        </w:tabs>
        <w:spacing w:line="360" w:lineRule="auto"/>
        <w:ind w:left="1080"/>
        <w:jc w:val="both"/>
        <w:rPr>
          <w:sz w:val="28"/>
        </w:rPr>
      </w:pPr>
      <w:r>
        <w:rPr>
          <w:sz w:val="28"/>
        </w:rPr>
        <w:t>В графу «Эффект трансформации» занести итоговую сумму корректировок, повлиявших на нераспределенную прибыль прошлых лет;</w:t>
      </w:r>
    </w:p>
    <w:p w:rsidR="00824065" w:rsidRDefault="00824065">
      <w:pPr>
        <w:numPr>
          <w:ilvl w:val="0"/>
          <w:numId w:val="16"/>
        </w:numPr>
        <w:tabs>
          <w:tab w:val="clear" w:pos="360"/>
          <w:tab w:val="num" w:pos="1080"/>
        </w:tabs>
        <w:spacing w:line="360" w:lineRule="auto"/>
        <w:ind w:left="1080"/>
        <w:jc w:val="both"/>
        <w:rPr>
          <w:sz w:val="28"/>
        </w:rPr>
      </w:pPr>
      <w:r>
        <w:rPr>
          <w:sz w:val="28"/>
        </w:rPr>
        <w:t>Из отчета о прибылях и убытках в графу «Прибыль отчетного периода» занести сумму нераспределенной прибыли отчетного периода;</w:t>
      </w:r>
    </w:p>
    <w:p w:rsidR="00824065" w:rsidRDefault="00824065">
      <w:pPr>
        <w:numPr>
          <w:ilvl w:val="0"/>
          <w:numId w:val="16"/>
        </w:numPr>
        <w:tabs>
          <w:tab w:val="clear" w:pos="360"/>
          <w:tab w:val="num" w:pos="1080"/>
        </w:tabs>
        <w:spacing w:line="360" w:lineRule="auto"/>
        <w:ind w:left="1080"/>
        <w:jc w:val="both"/>
        <w:rPr>
          <w:sz w:val="28"/>
        </w:rPr>
      </w:pPr>
      <w:r>
        <w:rPr>
          <w:sz w:val="28"/>
        </w:rPr>
        <w:t>Отразить прибыли и убытки, не признанные в отчете о прибылях и убытках. Чистые прибыли и убытки, не признанные в отчете о прибылях и убытках включают: увеличение (уменьшение) от переоценки имущества, увеличение (уменьшение) от переоценки инвестиций, курсовые разницы от пересчета финансовой отчетности иностранных подразделений;</w:t>
      </w:r>
    </w:p>
    <w:p w:rsidR="00824065" w:rsidRDefault="00824065">
      <w:pPr>
        <w:numPr>
          <w:ilvl w:val="0"/>
          <w:numId w:val="16"/>
        </w:numPr>
        <w:tabs>
          <w:tab w:val="clear" w:pos="360"/>
          <w:tab w:val="num" w:pos="1080"/>
        </w:tabs>
        <w:spacing w:line="360" w:lineRule="auto"/>
        <w:ind w:left="1080"/>
        <w:jc w:val="both"/>
        <w:rPr>
          <w:sz w:val="28"/>
        </w:rPr>
      </w:pPr>
      <w:r>
        <w:rPr>
          <w:sz w:val="28"/>
        </w:rPr>
        <w:t>Отразить выплаченные дивиденды;</w:t>
      </w:r>
    </w:p>
    <w:p w:rsidR="00824065" w:rsidRDefault="00824065">
      <w:pPr>
        <w:numPr>
          <w:ilvl w:val="0"/>
          <w:numId w:val="16"/>
        </w:numPr>
        <w:tabs>
          <w:tab w:val="clear" w:pos="360"/>
          <w:tab w:val="num" w:pos="1080"/>
        </w:tabs>
        <w:spacing w:line="360" w:lineRule="auto"/>
        <w:ind w:left="1080"/>
        <w:jc w:val="both"/>
        <w:rPr>
          <w:sz w:val="28"/>
        </w:rPr>
      </w:pPr>
      <w:r>
        <w:rPr>
          <w:sz w:val="28"/>
        </w:rPr>
        <w:t>Отразить эмиссию акций;</w:t>
      </w:r>
    </w:p>
    <w:p w:rsidR="00824065" w:rsidRDefault="00824065">
      <w:pPr>
        <w:numPr>
          <w:ilvl w:val="0"/>
          <w:numId w:val="16"/>
        </w:numPr>
        <w:tabs>
          <w:tab w:val="clear" w:pos="360"/>
          <w:tab w:val="num" w:pos="1080"/>
        </w:tabs>
        <w:spacing w:line="360" w:lineRule="auto"/>
        <w:ind w:left="1080"/>
        <w:jc w:val="both"/>
        <w:rPr>
          <w:sz w:val="28"/>
        </w:rPr>
      </w:pPr>
      <w:r>
        <w:rPr>
          <w:sz w:val="28"/>
        </w:rPr>
        <w:t>Просчитать и сверить итоги графы «Баланс на конец отчетного периода» с данными бухгалтерского баланса на конец отчетного периода в соответствии с МСФО</w:t>
      </w:r>
      <w:r>
        <w:rPr>
          <w:rStyle w:val="a5"/>
          <w:sz w:val="28"/>
        </w:rPr>
        <w:footnoteReference w:id="11"/>
      </w:r>
      <w:r>
        <w:rPr>
          <w:sz w:val="28"/>
        </w:rPr>
        <w:t>.</w:t>
      </w:r>
    </w:p>
    <w:p w:rsidR="00824065" w:rsidRDefault="00824065">
      <w:pPr>
        <w:spacing w:line="360" w:lineRule="auto"/>
        <w:ind w:firstLine="720"/>
        <w:jc w:val="both"/>
        <w:rPr>
          <w:sz w:val="28"/>
        </w:rPr>
      </w:pPr>
      <w:r>
        <w:rPr>
          <w:sz w:val="28"/>
        </w:rPr>
        <w:t>В соответствии с МСФО отчет об изменениях в капитале должен содержать следующую информацию:</w:t>
      </w:r>
    </w:p>
    <w:p w:rsidR="00824065" w:rsidRDefault="00824065">
      <w:pPr>
        <w:numPr>
          <w:ilvl w:val="0"/>
          <w:numId w:val="18"/>
        </w:numPr>
        <w:spacing w:line="360" w:lineRule="auto"/>
        <w:jc w:val="both"/>
        <w:rPr>
          <w:sz w:val="28"/>
        </w:rPr>
      </w:pPr>
      <w:r>
        <w:rPr>
          <w:sz w:val="28"/>
        </w:rPr>
        <w:t>Чистую прибыль или убыток за период;</w:t>
      </w:r>
    </w:p>
    <w:p w:rsidR="00824065" w:rsidRDefault="00824065">
      <w:pPr>
        <w:numPr>
          <w:ilvl w:val="0"/>
          <w:numId w:val="18"/>
        </w:numPr>
        <w:spacing w:line="360" w:lineRule="auto"/>
        <w:jc w:val="both"/>
        <w:rPr>
          <w:sz w:val="28"/>
        </w:rPr>
      </w:pPr>
      <w:r>
        <w:rPr>
          <w:sz w:val="28"/>
        </w:rPr>
        <w:t>Статьи доходов или расходов, которые в соответствии с МСФО, признаются непосредственно в разделе «собственный капитал»;</w:t>
      </w:r>
    </w:p>
    <w:p w:rsidR="00824065" w:rsidRDefault="00824065">
      <w:pPr>
        <w:numPr>
          <w:ilvl w:val="0"/>
          <w:numId w:val="18"/>
        </w:numPr>
        <w:spacing w:line="360" w:lineRule="auto"/>
        <w:jc w:val="both"/>
        <w:rPr>
          <w:sz w:val="28"/>
        </w:rPr>
      </w:pPr>
      <w:r>
        <w:rPr>
          <w:sz w:val="28"/>
        </w:rPr>
        <w:t>Эффект изменений в учетной политике и корректировка фундаментальных ошибок в соответствии с МСФО 8 «Чистая прибыль или убыток за период, фундаментальные ошибки и изменения в учетной политике»;</w:t>
      </w:r>
    </w:p>
    <w:p w:rsidR="00824065" w:rsidRDefault="00824065">
      <w:pPr>
        <w:numPr>
          <w:ilvl w:val="0"/>
          <w:numId w:val="18"/>
        </w:numPr>
        <w:spacing w:line="360" w:lineRule="auto"/>
        <w:jc w:val="both"/>
        <w:rPr>
          <w:sz w:val="28"/>
        </w:rPr>
      </w:pPr>
      <w:r>
        <w:rPr>
          <w:sz w:val="28"/>
        </w:rPr>
        <w:t>Операции капительного характера с владельцами компании;</w:t>
      </w:r>
    </w:p>
    <w:p w:rsidR="00824065" w:rsidRDefault="00824065">
      <w:pPr>
        <w:numPr>
          <w:ilvl w:val="0"/>
          <w:numId w:val="18"/>
        </w:numPr>
        <w:spacing w:line="360" w:lineRule="auto"/>
        <w:jc w:val="both"/>
        <w:rPr>
          <w:sz w:val="28"/>
        </w:rPr>
      </w:pPr>
      <w:r>
        <w:rPr>
          <w:sz w:val="28"/>
        </w:rPr>
        <w:t>Сальдо накопленной прибыли на начало периода и на отчетную дату и изменения за период;</w:t>
      </w:r>
    </w:p>
    <w:p w:rsidR="00824065" w:rsidRDefault="00824065">
      <w:pPr>
        <w:numPr>
          <w:ilvl w:val="0"/>
          <w:numId w:val="18"/>
        </w:numPr>
        <w:spacing w:line="360" w:lineRule="auto"/>
        <w:jc w:val="both"/>
        <w:rPr>
          <w:sz w:val="28"/>
        </w:rPr>
      </w:pPr>
      <w:r>
        <w:rPr>
          <w:sz w:val="28"/>
        </w:rPr>
        <w:t>Сверку между балансовой стоимостью каждого класса акционерного капитала, эмиссионного дохода и каждого резерва на начало и конец периода.</w:t>
      </w:r>
    </w:p>
    <w:p w:rsidR="00824065" w:rsidRDefault="00824065">
      <w:pPr>
        <w:pStyle w:val="a3"/>
        <w:jc w:val="both"/>
      </w:pPr>
    </w:p>
    <w:p w:rsidR="00824065" w:rsidRDefault="00824065">
      <w:pPr>
        <w:pStyle w:val="a3"/>
        <w:jc w:val="both"/>
      </w:pPr>
    </w:p>
    <w:p w:rsidR="00824065" w:rsidRDefault="00824065">
      <w:pPr>
        <w:pStyle w:val="a3"/>
        <w:jc w:val="both"/>
        <w:rPr>
          <w:i/>
          <w:u w:val="single"/>
        </w:rPr>
      </w:pPr>
    </w:p>
    <w:p w:rsidR="00824065" w:rsidRDefault="00824065">
      <w:pPr>
        <w:pStyle w:val="a3"/>
      </w:pPr>
      <w:r>
        <w:br w:type="page"/>
        <w:t>Глава 2. Составляющие собственного капитала</w:t>
      </w:r>
    </w:p>
    <w:p w:rsidR="00824065" w:rsidRDefault="00824065">
      <w:pPr>
        <w:pStyle w:val="a3"/>
      </w:pPr>
      <w:r>
        <w:t>§ 1. Формирование собственного капитала</w:t>
      </w:r>
    </w:p>
    <w:p w:rsidR="00824065" w:rsidRDefault="00824065">
      <w:pPr>
        <w:pStyle w:val="a3"/>
        <w:jc w:val="both"/>
      </w:pPr>
    </w:p>
    <w:p w:rsidR="00824065" w:rsidRDefault="00824065">
      <w:pPr>
        <w:pStyle w:val="a3"/>
        <w:jc w:val="both"/>
      </w:pPr>
    </w:p>
    <w:p w:rsidR="00824065" w:rsidRDefault="00824065">
      <w:pPr>
        <w:pStyle w:val="a3"/>
        <w:jc w:val="both"/>
      </w:pPr>
    </w:p>
    <w:p w:rsidR="00824065" w:rsidRDefault="00824065">
      <w:pPr>
        <w:shd w:val="clear" w:color="auto" w:fill="FFFFFF"/>
        <w:spacing w:line="360" w:lineRule="auto"/>
        <w:ind w:firstLine="540"/>
        <w:jc w:val="both"/>
        <w:rPr>
          <w:color w:val="000000"/>
          <w:sz w:val="28"/>
        </w:rPr>
      </w:pPr>
      <w:r>
        <w:rPr>
          <w:color w:val="000000"/>
          <w:sz w:val="28"/>
        </w:rPr>
        <w:t xml:space="preserve">Собственный капитал — это ресурсы организации, ее активы за вычетом обязательств (кредиторской задолженности) по этим активам (рис.1.1.). </w:t>
      </w:r>
    </w:p>
    <w:p w:rsidR="00824065" w:rsidRDefault="00824065">
      <w:r>
        <w:rPr>
          <w:color w:val="000000"/>
          <w:sz w:val="28"/>
        </w:rPr>
        <w:t xml:space="preserve">     </w:t>
      </w:r>
      <w:r w:rsidR="001F0E8B">
        <w:rPr>
          <w:noProof/>
        </w:rPr>
        <w:pict>
          <v:rect id="_x0000_s1043" style="position:absolute;margin-left:9pt;margin-top:198pt;width:90pt;height:54pt;z-index:251657728;mso-position-horizontal-relative:text;mso-position-vertical-relative:text" o:allowincell="f">
            <v:textbox style="mso-next-textbox:#_x0000_s1043">
              <w:txbxContent>
                <w:p w:rsidR="00824065" w:rsidRDefault="00824065">
                  <w:pPr>
                    <w:jc w:val="center"/>
                  </w:pPr>
                  <w:r>
                    <w:t>Уставный капитал</w:t>
                  </w:r>
                </w:p>
              </w:txbxContent>
            </v:textbox>
          </v:rect>
        </w:pict>
      </w:r>
      <w:r w:rsidR="001F0E8B">
        <w:rPr>
          <w:noProof/>
        </w:rPr>
        <w:pict>
          <v:rect id="_x0000_s1044" style="position:absolute;margin-left:135pt;margin-top:198pt;width:90pt;height:54pt;z-index:251658752;mso-position-horizontal-relative:text;mso-position-vertical-relative:text" o:allowincell="f">
            <v:textbox style="mso-next-textbox:#_x0000_s1044">
              <w:txbxContent>
                <w:p w:rsidR="00824065" w:rsidRDefault="00824065">
                  <w:pPr>
                    <w:jc w:val="center"/>
                  </w:pPr>
                  <w:r>
                    <w:t>Добавочный капитал</w:t>
                  </w:r>
                </w:p>
              </w:txbxContent>
            </v:textbox>
          </v:rect>
        </w:pict>
      </w:r>
      <w:r w:rsidR="001F0E8B">
        <w:rPr>
          <w:noProof/>
        </w:rPr>
        <w:pict>
          <v:group id="_x0000_s1027" editas="canvas" style="position:absolute;margin-left:0;margin-top:0;width:459pt;height:279pt;z-index:251656704;mso-position-horizontal-relative:text;mso-position-vertical-relative:text" coordorigin="2589,1708" coordsize="7200,432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589;top:1708;width:7200;height:4320" o:preferrelative="f">
              <v:fill o:detectmouseclick="t"/>
              <v:path o:extrusionok="t" o:connecttype="none"/>
              <o:lock v:ext="edit" text="t"/>
            </v:shape>
            <v:rect id="_x0000_s1029" style="position:absolute;left:2730;top:1987;width:1835;height:696">
              <v:textbox style="mso-next-textbox:#_x0000_s1029">
                <w:txbxContent>
                  <w:p w:rsidR="00824065" w:rsidRDefault="00824065">
                    <w:pPr>
                      <w:jc w:val="center"/>
                    </w:pPr>
                    <w:r>
                      <w:t>Оценочные резервы</w:t>
                    </w:r>
                  </w:p>
                </w:txbxContent>
              </v:textbox>
            </v:rect>
            <v:rect id="_x0000_s1030" style="position:absolute;left:5271;top:1987;width:2118;height:836">
              <v:textbox style="mso-next-textbox:#_x0000_s1030">
                <w:txbxContent>
                  <w:p w:rsidR="00824065" w:rsidRDefault="00824065">
                    <w:pPr>
                      <w:jc w:val="center"/>
                    </w:pPr>
                    <w:r>
                      <w:t>Целевое финансирование</w:t>
                    </w:r>
                  </w:p>
                </w:txbxContent>
              </v:textbox>
            </v:rect>
            <v:rect id="_x0000_s1031" style="position:absolute;left:7813;top:1987;width:1976;height:696">
              <v:textbox style="mso-next-textbox:#_x0000_s1031">
                <w:txbxContent>
                  <w:p w:rsidR="00824065" w:rsidRDefault="00824065">
                    <w:pPr>
                      <w:jc w:val="center"/>
                    </w:pPr>
                    <w:r>
                      <w:t>Резервы предстоящих расходов</w:t>
                    </w:r>
                  </w:p>
                </w:txbxContent>
              </v:textbox>
            </v:rect>
            <v:rect id="_x0000_s1032" style="position:absolute;left:5413;top:3659;width:1832;height:697">
              <v:textbox style="mso-next-textbox:#_x0000_s1032">
                <w:txbxContent>
                  <w:p w:rsidR="00824065" w:rsidRDefault="00824065">
                    <w:pPr>
                      <w:jc w:val="center"/>
                    </w:pPr>
                    <w:r>
                      <w:t>Собственный капитал</w:t>
                    </w:r>
                  </w:p>
                </w:txbxContent>
              </v:textbox>
            </v:rect>
            <v:line id="_x0000_s1033" style="position:absolute" from="6260,2823" to="6260,3659"/>
            <v:line id="_x0000_s1034" style="position:absolute" from="6401,4356" to="7389,4774"/>
            <v:line id="_x0000_s1035" style="position:absolute" from="3577,2683" to="5977,3659"/>
            <v:line id="_x0000_s1036" style="position:absolute;flip:x" from="6683,2683" to="8942,3659"/>
            <v:line id="_x0000_s1037" style="position:absolute;flip:y" from="3295,4356" to="5977,4774"/>
            <v:line id="_x0000_s1038" style="position:absolute;flip:x y" from="6683,4356" to="9083,4774"/>
            <v:line id="_x0000_s1039" style="position:absolute" from="5554,4356" to="6260,4356"/>
            <v:line id="_x0000_s1040" style="position:absolute;flip:y" from="5413,4356" to="6260,4774"/>
            <v:rect id="_x0000_s1041" style="position:absolute;left:6537;top:4774;width:1417;height:836">
              <v:textbox style="mso-next-textbox:#_x0000_s1041">
                <w:txbxContent>
                  <w:p w:rsidR="00824065" w:rsidRDefault="00824065">
                    <w:pPr>
                      <w:jc w:val="center"/>
                    </w:pPr>
                    <w:r>
                      <w:t>Резервный капитал</w:t>
                    </w:r>
                  </w:p>
                </w:txbxContent>
              </v:textbox>
            </v:rect>
            <v:rect id="_x0000_s1042" style="position:absolute;left:8231;top:4774;width:1558;height:836">
              <v:textbox style="mso-next-textbox:#_x0000_s1042">
                <w:txbxContent>
                  <w:p w:rsidR="00824065" w:rsidRDefault="00824065">
                    <w:pPr>
                      <w:jc w:val="center"/>
                    </w:pPr>
                    <w:r>
                      <w:t>Нераспределенная прибыль</w:t>
                    </w:r>
                  </w:p>
                </w:txbxContent>
              </v:textbox>
            </v:rect>
          </v:group>
        </w:pict>
      </w:r>
    </w:p>
    <w:p w:rsidR="00824065" w:rsidRDefault="00824065">
      <w:pPr>
        <w:shd w:val="clear" w:color="auto" w:fill="FFFFFF"/>
        <w:spacing w:line="360" w:lineRule="auto"/>
        <w:ind w:firstLine="360"/>
        <w:jc w:val="both"/>
        <w:rPr>
          <w:color w:val="000000"/>
          <w:sz w:val="28"/>
        </w:rPr>
      </w:pPr>
      <w:r>
        <w:rPr>
          <w:color w:val="000000"/>
          <w:sz w:val="28"/>
        </w:rPr>
        <w:t xml:space="preserve">                                             </w:t>
      </w:r>
    </w:p>
    <w:p w:rsidR="00824065" w:rsidRDefault="00824065">
      <w:pPr>
        <w:shd w:val="clear" w:color="auto" w:fill="FFFFFF"/>
        <w:spacing w:line="360" w:lineRule="auto"/>
        <w:ind w:firstLine="360"/>
        <w:jc w:val="both"/>
        <w:rPr>
          <w:sz w:val="28"/>
        </w:rPr>
      </w:pPr>
    </w:p>
    <w:p w:rsidR="00824065" w:rsidRDefault="00824065">
      <w:pPr>
        <w:shd w:val="clear" w:color="auto" w:fill="FFFFFF"/>
        <w:spacing w:line="360" w:lineRule="auto"/>
        <w:ind w:firstLine="360"/>
        <w:jc w:val="both"/>
        <w:rPr>
          <w:sz w:val="28"/>
        </w:rPr>
      </w:pPr>
    </w:p>
    <w:p w:rsidR="00824065" w:rsidRDefault="00824065">
      <w:pPr>
        <w:shd w:val="clear" w:color="auto" w:fill="FFFFFF"/>
        <w:spacing w:line="360" w:lineRule="auto"/>
        <w:ind w:firstLine="360"/>
        <w:jc w:val="both"/>
        <w:rPr>
          <w:sz w:val="28"/>
        </w:rPr>
      </w:pPr>
    </w:p>
    <w:p w:rsidR="00824065" w:rsidRDefault="00824065">
      <w:pPr>
        <w:shd w:val="clear" w:color="auto" w:fill="FFFFFF"/>
        <w:spacing w:line="360" w:lineRule="auto"/>
        <w:ind w:firstLine="360"/>
        <w:jc w:val="both"/>
        <w:rPr>
          <w:sz w:val="28"/>
        </w:rPr>
      </w:pPr>
    </w:p>
    <w:p w:rsidR="00824065" w:rsidRDefault="00824065">
      <w:pPr>
        <w:shd w:val="clear" w:color="auto" w:fill="FFFFFF"/>
        <w:spacing w:line="360" w:lineRule="auto"/>
        <w:ind w:firstLine="360"/>
        <w:jc w:val="both"/>
        <w:rPr>
          <w:sz w:val="28"/>
        </w:rPr>
      </w:pPr>
    </w:p>
    <w:p w:rsidR="00824065" w:rsidRDefault="00824065">
      <w:pPr>
        <w:shd w:val="clear" w:color="auto" w:fill="FFFFFF"/>
        <w:spacing w:line="360" w:lineRule="auto"/>
        <w:ind w:firstLine="360"/>
        <w:jc w:val="both"/>
        <w:rPr>
          <w:sz w:val="28"/>
        </w:rPr>
      </w:pPr>
    </w:p>
    <w:p w:rsidR="00824065" w:rsidRDefault="00824065">
      <w:pPr>
        <w:shd w:val="clear" w:color="auto" w:fill="FFFFFF"/>
        <w:spacing w:line="360" w:lineRule="auto"/>
        <w:ind w:firstLine="360"/>
        <w:jc w:val="both"/>
        <w:rPr>
          <w:sz w:val="28"/>
        </w:rPr>
      </w:pPr>
    </w:p>
    <w:p w:rsidR="00824065" w:rsidRDefault="00824065">
      <w:pPr>
        <w:shd w:val="clear" w:color="auto" w:fill="FFFFFF"/>
        <w:spacing w:line="360" w:lineRule="auto"/>
        <w:ind w:firstLine="360"/>
        <w:jc w:val="both"/>
        <w:rPr>
          <w:sz w:val="28"/>
        </w:rPr>
      </w:pPr>
    </w:p>
    <w:p w:rsidR="00824065" w:rsidRDefault="00824065">
      <w:pPr>
        <w:shd w:val="clear" w:color="auto" w:fill="FFFFFF"/>
        <w:spacing w:line="360" w:lineRule="auto"/>
        <w:ind w:firstLine="360"/>
        <w:jc w:val="both"/>
        <w:rPr>
          <w:sz w:val="28"/>
        </w:rPr>
      </w:pPr>
    </w:p>
    <w:p w:rsidR="00824065" w:rsidRDefault="00824065">
      <w:pPr>
        <w:shd w:val="clear" w:color="auto" w:fill="FFFFFF"/>
        <w:spacing w:line="360" w:lineRule="auto"/>
        <w:ind w:firstLine="360"/>
        <w:jc w:val="both"/>
        <w:rPr>
          <w:sz w:val="28"/>
        </w:rPr>
      </w:pPr>
    </w:p>
    <w:p w:rsidR="00824065" w:rsidRDefault="00824065">
      <w:pPr>
        <w:shd w:val="clear" w:color="auto" w:fill="FFFFFF"/>
        <w:spacing w:line="360" w:lineRule="auto"/>
        <w:ind w:firstLine="360"/>
        <w:jc w:val="right"/>
        <w:rPr>
          <w:sz w:val="28"/>
        </w:rPr>
      </w:pPr>
      <w:r>
        <w:rPr>
          <w:sz w:val="28"/>
        </w:rPr>
        <w:t>Рисунок 2.1. Структура собственного капитала</w:t>
      </w:r>
    </w:p>
    <w:p w:rsidR="00824065" w:rsidRDefault="00824065">
      <w:pPr>
        <w:pStyle w:val="a3"/>
        <w:jc w:val="both"/>
      </w:pPr>
    </w:p>
    <w:p w:rsidR="007E42E9" w:rsidRDefault="007E42E9">
      <w:pPr>
        <w:shd w:val="clear" w:color="auto" w:fill="FFFFFF"/>
        <w:spacing w:line="360" w:lineRule="auto"/>
        <w:ind w:firstLine="540"/>
        <w:jc w:val="both"/>
        <w:rPr>
          <w:color w:val="000000"/>
          <w:sz w:val="28"/>
        </w:rPr>
      </w:pPr>
      <w:r>
        <w:rPr>
          <w:color w:val="000000"/>
          <w:sz w:val="28"/>
        </w:rPr>
        <w:t>Уставный капитал - основной источник формирования собственных средств предприятия, необходимых ему для выполнения уставных обязательств. Уставный капитал складывается из номинальной стоимости долей его участников. Уставный капитал общества определяет минимальный размер имущества общества, гарантирующего интересы его кредиторов.</w:t>
      </w:r>
    </w:p>
    <w:p w:rsidR="00824065" w:rsidRDefault="00824065">
      <w:pPr>
        <w:shd w:val="clear" w:color="auto" w:fill="FFFFFF"/>
        <w:spacing w:line="360" w:lineRule="auto"/>
        <w:ind w:firstLine="540"/>
        <w:jc w:val="both"/>
        <w:rPr>
          <w:sz w:val="28"/>
        </w:rPr>
      </w:pPr>
      <w:r>
        <w:rPr>
          <w:color w:val="000000"/>
          <w:sz w:val="28"/>
        </w:rPr>
        <w:t>Добавочный капитал формируется в результате прироста сто</w:t>
      </w:r>
      <w:r>
        <w:rPr>
          <w:color w:val="000000"/>
          <w:sz w:val="28"/>
        </w:rPr>
        <w:softHyphen/>
        <w:t>имости отдельных видов имущества (основных средств, ценных бу</w:t>
      </w:r>
      <w:r>
        <w:rPr>
          <w:color w:val="000000"/>
          <w:sz w:val="28"/>
        </w:rPr>
        <w:softHyphen/>
        <w:t>маг и т. п.) длительного и краткосрочного пользования при их пере</w:t>
      </w:r>
      <w:r>
        <w:rPr>
          <w:color w:val="000000"/>
          <w:sz w:val="28"/>
        </w:rPr>
        <w:softHyphen/>
        <w:t>оценке, безвозмездного получения имущества от других экономи</w:t>
      </w:r>
      <w:r>
        <w:rPr>
          <w:color w:val="000000"/>
          <w:sz w:val="28"/>
        </w:rPr>
        <w:softHyphen/>
        <w:t>ческих субъектов и отдельных лиц, а также получения эмиссионного дохода при реализации собственных акций по цене, превышающей их номинальную стоимость.</w:t>
      </w:r>
    </w:p>
    <w:p w:rsidR="00824065" w:rsidRDefault="00824065">
      <w:pPr>
        <w:shd w:val="clear" w:color="auto" w:fill="FFFFFF"/>
        <w:spacing w:line="360" w:lineRule="auto"/>
        <w:ind w:firstLine="540"/>
        <w:jc w:val="both"/>
        <w:rPr>
          <w:sz w:val="28"/>
        </w:rPr>
      </w:pPr>
      <w:r>
        <w:rPr>
          <w:color w:val="000000"/>
          <w:sz w:val="28"/>
        </w:rPr>
        <w:t>Добавочный капитал учитывается на пассивном счете 83 од</w:t>
      </w:r>
      <w:r>
        <w:rPr>
          <w:color w:val="000000"/>
          <w:sz w:val="28"/>
        </w:rPr>
        <w:softHyphen/>
        <w:t>ноименного названия, к которому могут быть открыты следующие субсчета:</w:t>
      </w:r>
    </w:p>
    <w:p w:rsidR="00824065" w:rsidRDefault="00824065">
      <w:pPr>
        <w:shd w:val="clear" w:color="auto" w:fill="FFFFFF"/>
        <w:spacing w:line="360" w:lineRule="auto"/>
        <w:ind w:firstLine="540"/>
        <w:jc w:val="both"/>
        <w:rPr>
          <w:sz w:val="28"/>
        </w:rPr>
      </w:pPr>
      <w:r>
        <w:rPr>
          <w:color w:val="000000"/>
          <w:sz w:val="28"/>
        </w:rPr>
        <w:t>83-1 «Прирост стоимости имущества по переоценке»,</w:t>
      </w:r>
    </w:p>
    <w:p w:rsidR="00824065" w:rsidRDefault="00824065">
      <w:pPr>
        <w:shd w:val="clear" w:color="auto" w:fill="FFFFFF"/>
        <w:spacing w:line="360" w:lineRule="auto"/>
        <w:ind w:firstLine="540"/>
        <w:jc w:val="both"/>
        <w:rPr>
          <w:sz w:val="28"/>
        </w:rPr>
      </w:pPr>
      <w:r>
        <w:rPr>
          <w:color w:val="000000"/>
          <w:sz w:val="28"/>
        </w:rPr>
        <w:t>83-2 «Эмиссионный доход» и др.</w:t>
      </w:r>
    </w:p>
    <w:p w:rsidR="00824065" w:rsidRDefault="00824065">
      <w:pPr>
        <w:shd w:val="clear" w:color="auto" w:fill="FFFFFF"/>
        <w:spacing w:line="360" w:lineRule="auto"/>
        <w:ind w:firstLine="540"/>
        <w:jc w:val="both"/>
        <w:rPr>
          <w:sz w:val="28"/>
        </w:rPr>
      </w:pPr>
      <w:r>
        <w:rPr>
          <w:color w:val="000000"/>
          <w:sz w:val="28"/>
        </w:rPr>
        <w:t>Резервный капитал представляет собой специфическую часть собственного капитала организации. Его назначение — возмещение различного рода непроизводительных потерь и убытков организации за отчетный год</w:t>
      </w:r>
      <w:r>
        <w:rPr>
          <w:rStyle w:val="a5"/>
          <w:color w:val="000000"/>
          <w:sz w:val="28"/>
        </w:rPr>
        <w:footnoteReference w:id="12"/>
      </w:r>
      <w:r>
        <w:rPr>
          <w:color w:val="000000"/>
          <w:sz w:val="28"/>
        </w:rPr>
        <w:t>.</w:t>
      </w:r>
    </w:p>
    <w:p w:rsidR="00824065" w:rsidRDefault="00824065">
      <w:pPr>
        <w:shd w:val="clear" w:color="auto" w:fill="FFFFFF"/>
        <w:spacing w:line="360" w:lineRule="auto"/>
        <w:ind w:firstLine="540"/>
        <w:jc w:val="both"/>
        <w:rPr>
          <w:sz w:val="28"/>
        </w:rPr>
      </w:pPr>
      <w:r>
        <w:rPr>
          <w:color w:val="000000"/>
          <w:sz w:val="28"/>
        </w:rPr>
        <w:t>В акционерных обществах и предприятиях с иностранными ин</w:t>
      </w:r>
      <w:r>
        <w:rPr>
          <w:color w:val="000000"/>
          <w:sz w:val="28"/>
        </w:rPr>
        <w:softHyphen/>
        <w:t>вестициями он создается в обязательном порядке в соответствии с действующим законодательство</w:t>
      </w:r>
      <w:r w:rsidR="00922D32">
        <w:rPr>
          <w:color w:val="000000"/>
          <w:sz w:val="28"/>
        </w:rPr>
        <w:t xml:space="preserve">м и учредительными документами. </w:t>
      </w:r>
      <w:r>
        <w:rPr>
          <w:color w:val="000000"/>
          <w:sz w:val="28"/>
        </w:rPr>
        <w:t>В организациях других организационно-правовых форм образо</w:t>
      </w:r>
      <w:r>
        <w:rPr>
          <w:color w:val="000000"/>
          <w:sz w:val="28"/>
        </w:rPr>
        <w:softHyphen/>
        <w:t>вание резервного капитала осуществляется в добровольном порядке.</w:t>
      </w:r>
    </w:p>
    <w:p w:rsidR="00824065" w:rsidRDefault="00824065">
      <w:pPr>
        <w:shd w:val="clear" w:color="auto" w:fill="FFFFFF"/>
        <w:spacing w:line="360" w:lineRule="auto"/>
        <w:ind w:firstLine="540"/>
        <w:jc w:val="both"/>
        <w:rPr>
          <w:sz w:val="28"/>
        </w:rPr>
      </w:pPr>
      <w:r>
        <w:rPr>
          <w:color w:val="000000"/>
          <w:sz w:val="28"/>
        </w:rPr>
        <w:t>В резервный капитал до 1 января 2001 г. направлялись средства прибыли до налогообложения. Тем самым государство брало на себя ответственность перед потенциальными кредиторами в части возме</w:t>
      </w:r>
      <w:r>
        <w:rPr>
          <w:color w:val="000000"/>
          <w:sz w:val="28"/>
        </w:rPr>
        <w:softHyphen/>
        <w:t>щения организацией своих обязательств.</w:t>
      </w:r>
    </w:p>
    <w:p w:rsidR="00824065" w:rsidRDefault="00824065">
      <w:pPr>
        <w:shd w:val="clear" w:color="auto" w:fill="FFFFFF"/>
        <w:spacing w:line="360" w:lineRule="auto"/>
        <w:ind w:firstLine="540"/>
        <w:jc w:val="both"/>
        <w:rPr>
          <w:sz w:val="28"/>
        </w:rPr>
      </w:pPr>
      <w:r>
        <w:rPr>
          <w:color w:val="000000"/>
          <w:sz w:val="28"/>
        </w:rPr>
        <w:t>С введением нового плана счетов данный порядок изменен. С этого времени действует правило: отчисления в резервный капитал осуществляются только за счет чистой прибыли организации.</w:t>
      </w:r>
    </w:p>
    <w:p w:rsidR="00824065" w:rsidRDefault="00824065">
      <w:pPr>
        <w:shd w:val="clear" w:color="auto" w:fill="FFFFFF"/>
        <w:spacing w:line="360" w:lineRule="auto"/>
        <w:ind w:firstLine="540"/>
        <w:jc w:val="both"/>
        <w:rPr>
          <w:color w:val="000000"/>
          <w:sz w:val="28"/>
        </w:rPr>
      </w:pPr>
      <w:r>
        <w:rPr>
          <w:color w:val="000000"/>
          <w:sz w:val="28"/>
        </w:rPr>
        <w:t>Текущий учет операций по движению средств добавочного и резервного капиталов ведется в журнале-ордере № 12. При этом их аналитический учет осу</w:t>
      </w:r>
      <w:r>
        <w:rPr>
          <w:color w:val="000000"/>
          <w:sz w:val="28"/>
        </w:rPr>
        <w:softHyphen/>
        <w:t xml:space="preserve">ществляется таким образом, чтобы получить на любую </w:t>
      </w:r>
      <w:r w:rsidR="000208CB">
        <w:rPr>
          <w:color w:val="000000"/>
          <w:sz w:val="28"/>
        </w:rPr>
        <w:t>дату</w:t>
      </w:r>
      <w:r>
        <w:rPr>
          <w:color w:val="000000"/>
          <w:sz w:val="28"/>
        </w:rPr>
        <w:t xml:space="preserve"> развер</w:t>
      </w:r>
      <w:r>
        <w:rPr>
          <w:color w:val="000000"/>
          <w:sz w:val="28"/>
        </w:rPr>
        <w:softHyphen/>
        <w:t>нутую информацию не только о потребителях средств по каждому капиталу, но и по направлению использования этих средств.</w:t>
      </w:r>
    </w:p>
    <w:p w:rsidR="00824065" w:rsidRDefault="00824065">
      <w:pPr>
        <w:pStyle w:val="a3"/>
      </w:pPr>
    </w:p>
    <w:p w:rsidR="00824065" w:rsidRDefault="00824065">
      <w:pPr>
        <w:pStyle w:val="a3"/>
      </w:pPr>
    </w:p>
    <w:p w:rsidR="00824065" w:rsidRDefault="00824065">
      <w:pPr>
        <w:pStyle w:val="a3"/>
      </w:pPr>
    </w:p>
    <w:p w:rsidR="00824065" w:rsidRDefault="00824065">
      <w:pPr>
        <w:pStyle w:val="a3"/>
      </w:pPr>
      <w:r>
        <w:t>§ 2. Синтетический и аналитический учет собственного капитала</w:t>
      </w:r>
    </w:p>
    <w:p w:rsidR="00824065" w:rsidRDefault="00824065">
      <w:pPr>
        <w:shd w:val="clear" w:color="auto" w:fill="FFFFFF"/>
        <w:spacing w:line="360" w:lineRule="auto"/>
        <w:ind w:firstLine="540"/>
        <w:jc w:val="both"/>
        <w:rPr>
          <w:sz w:val="28"/>
        </w:rPr>
      </w:pPr>
    </w:p>
    <w:p w:rsidR="00824065" w:rsidRDefault="00824065">
      <w:pPr>
        <w:shd w:val="clear" w:color="auto" w:fill="FFFFFF"/>
        <w:spacing w:line="360" w:lineRule="auto"/>
        <w:ind w:firstLine="540"/>
        <w:jc w:val="both"/>
        <w:rPr>
          <w:sz w:val="28"/>
        </w:rPr>
      </w:pPr>
    </w:p>
    <w:p w:rsidR="00824065" w:rsidRDefault="00824065">
      <w:pPr>
        <w:shd w:val="clear" w:color="auto" w:fill="FFFFFF"/>
        <w:spacing w:line="360" w:lineRule="auto"/>
        <w:ind w:firstLine="540"/>
        <w:jc w:val="both"/>
        <w:rPr>
          <w:sz w:val="28"/>
        </w:rPr>
      </w:pPr>
    </w:p>
    <w:p w:rsidR="00824065" w:rsidRDefault="00824065">
      <w:pPr>
        <w:shd w:val="clear" w:color="auto" w:fill="FFFFFF"/>
        <w:spacing w:line="360" w:lineRule="auto"/>
        <w:ind w:firstLine="540"/>
        <w:jc w:val="both"/>
        <w:rPr>
          <w:sz w:val="28"/>
        </w:rPr>
      </w:pPr>
      <w:r>
        <w:rPr>
          <w:color w:val="000000"/>
          <w:sz w:val="28"/>
        </w:rPr>
        <w:t>В синтетическом учете уставный капитал формируется по кре</w:t>
      </w:r>
      <w:r>
        <w:rPr>
          <w:color w:val="000000"/>
          <w:sz w:val="28"/>
        </w:rPr>
        <w:softHyphen/>
        <w:t>диту пассивного счета 80 «Уставный капитал», к которому в процес</w:t>
      </w:r>
      <w:r>
        <w:rPr>
          <w:color w:val="000000"/>
          <w:sz w:val="28"/>
        </w:rPr>
        <w:softHyphen/>
        <w:t>се деятельности могут открываться субсчета.</w:t>
      </w:r>
    </w:p>
    <w:p w:rsidR="00824065" w:rsidRDefault="00824065">
      <w:pPr>
        <w:shd w:val="clear" w:color="auto" w:fill="FFFFFF"/>
        <w:spacing w:line="360" w:lineRule="auto"/>
        <w:ind w:firstLine="540"/>
        <w:jc w:val="both"/>
        <w:rPr>
          <w:sz w:val="28"/>
        </w:rPr>
      </w:pPr>
      <w:r>
        <w:rPr>
          <w:color w:val="000000"/>
          <w:sz w:val="28"/>
        </w:rPr>
        <w:t>Аналитический учет по счету 80 «Уставный капитал» должен быть построен так, чтобы всегда можно было получить информацию по каждому учредителю, стадиям формирования капитала. Сальдо по данному счету должно соответствовать размеру ус</w:t>
      </w:r>
      <w:r>
        <w:rPr>
          <w:color w:val="000000"/>
          <w:sz w:val="28"/>
        </w:rPr>
        <w:softHyphen/>
        <w:t>тавного капитала, приведенному в учредительных документах орга</w:t>
      </w:r>
      <w:r>
        <w:rPr>
          <w:color w:val="000000"/>
          <w:sz w:val="28"/>
        </w:rPr>
        <w:softHyphen/>
        <w:t>низации.</w:t>
      </w:r>
    </w:p>
    <w:p w:rsidR="00824065" w:rsidRDefault="00824065">
      <w:pPr>
        <w:shd w:val="clear" w:color="auto" w:fill="FFFFFF"/>
        <w:spacing w:line="360" w:lineRule="auto"/>
        <w:ind w:firstLine="540"/>
        <w:jc w:val="both"/>
        <w:rPr>
          <w:sz w:val="28"/>
        </w:rPr>
      </w:pPr>
      <w:r>
        <w:rPr>
          <w:color w:val="000000"/>
          <w:sz w:val="28"/>
        </w:rPr>
        <w:t>На сумму вкладов учредителей организации делается запись:</w:t>
      </w:r>
    </w:p>
    <w:p w:rsidR="00824065" w:rsidRPr="000208CB" w:rsidRDefault="00824065">
      <w:pPr>
        <w:shd w:val="clear" w:color="auto" w:fill="FFFFFF"/>
        <w:spacing w:line="360" w:lineRule="auto"/>
        <w:ind w:firstLine="540"/>
        <w:jc w:val="both"/>
        <w:rPr>
          <w:i/>
          <w:color w:val="000000"/>
          <w:sz w:val="28"/>
        </w:rPr>
      </w:pPr>
      <w:r w:rsidRPr="000208CB">
        <w:rPr>
          <w:i/>
          <w:color w:val="000000"/>
          <w:sz w:val="28"/>
        </w:rPr>
        <w:t>Дебет счета 75 «Расчеты с учредителями», субсчет 1  «Расчеты по вкладам в уставный (складочный)</w:t>
      </w:r>
      <w:r w:rsidRPr="000208CB">
        <w:rPr>
          <w:i/>
          <w:sz w:val="28"/>
        </w:rPr>
        <w:t xml:space="preserve"> </w:t>
      </w:r>
      <w:r w:rsidRPr="000208CB">
        <w:rPr>
          <w:i/>
          <w:color w:val="000000"/>
          <w:sz w:val="28"/>
        </w:rPr>
        <w:t>капитал».</w:t>
      </w:r>
    </w:p>
    <w:p w:rsidR="00824065" w:rsidRPr="000208CB" w:rsidRDefault="00824065">
      <w:pPr>
        <w:shd w:val="clear" w:color="auto" w:fill="FFFFFF"/>
        <w:spacing w:line="360" w:lineRule="auto"/>
        <w:ind w:firstLine="540"/>
        <w:jc w:val="both"/>
        <w:rPr>
          <w:i/>
          <w:sz w:val="28"/>
        </w:rPr>
      </w:pPr>
      <w:r w:rsidRPr="000208CB">
        <w:rPr>
          <w:i/>
          <w:color w:val="000000"/>
          <w:sz w:val="28"/>
        </w:rPr>
        <w:t xml:space="preserve"> Кредит счета 80 «Уставный капитал», субсчет 1  «Объявленный капитал».</w:t>
      </w:r>
    </w:p>
    <w:p w:rsidR="00824065" w:rsidRDefault="00824065">
      <w:pPr>
        <w:shd w:val="clear" w:color="auto" w:fill="FFFFFF"/>
        <w:spacing w:line="360" w:lineRule="auto"/>
        <w:ind w:firstLine="540"/>
        <w:jc w:val="both"/>
        <w:rPr>
          <w:sz w:val="28"/>
        </w:rPr>
      </w:pPr>
      <w:r>
        <w:rPr>
          <w:color w:val="000000"/>
          <w:sz w:val="28"/>
        </w:rPr>
        <w:t>Уменьшение уставного капитала иногда рассматривается как не</w:t>
      </w:r>
      <w:r>
        <w:rPr>
          <w:color w:val="000000"/>
          <w:sz w:val="28"/>
        </w:rPr>
        <w:softHyphen/>
        <w:t>гативное явление, вызванное ухудшением финансового положения организации. Следствием этого может быть уменьшение стоимости чистых активов организации.</w:t>
      </w:r>
    </w:p>
    <w:p w:rsidR="00824065" w:rsidRDefault="00824065">
      <w:pPr>
        <w:shd w:val="clear" w:color="auto" w:fill="FFFFFF"/>
        <w:spacing w:line="360" w:lineRule="auto"/>
        <w:ind w:firstLine="540"/>
        <w:jc w:val="both"/>
        <w:rPr>
          <w:sz w:val="28"/>
        </w:rPr>
      </w:pPr>
      <w:r>
        <w:rPr>
          <w:color w:val="000000"/>
          <w:sz w:val="28"/>
        </w:rPr>
        <w:t>Чистые активы есть суммарная величина уставного капитала, распределенной и нераспределенной прибыли, т. е. в конечном ито</w:t>
      </w:r>
      <w:r>
        <w:rPr>
          <w:color w:val="000000"/>
          <w:sz w:val="28"/>
        </w:rPr>
        <w:softHyphen/>
        <w:t>ге размер собственного капитала. Они исчисляются путем вычита</w:t>
      </w:r>
      <w:r>
        <w:rPr>
          <w:color w:val="000000"/>
          <w:sz w:val="28"/>
        </w:rPr>
        <w:softHyphen/>
        <w:t>ния из суммы активов организации, принимаемых к расчету, суммы ее обязательств, принимаемых к расчету.</w:t>
      </w:r>
    </w:p>
    <w:p w:rsidR="00824065" w:rsidRDefault="00824065">
      <w:pPr>
        <w:shd w:val="clear" w:color="auto" w:fill="FFFFFF"/>
        <w:spacing w:line="360" w:lineRule="auto"/>
        <w:ind w:firstLine="540"/>
        <w:jc w:val="both"/>
        <w:rPr>
          <w:sz w:val="28"/>
        </w:rPr>
      </w:pPr>
      <w:r>
        <w:rPr>
          <w:color w:val="000000"/>
          <w:sz w:val="28"/>
        </w:rPr>
        <w:t>Состав активов, принимаемых к расчету в последовательности, представленной в бухгалтерском балансе, включает 10 позиций:</w:t>
      </w:r>
    </w:p>
    <w:p w:rsidR="00824065" w:rsidRDefault="00824065">
      <w:pPr>
        <w:shd w:val="clear" w:color="auto" w:fill="FFFFFF"/>
        <w:spacing w:line="360" w:lineRule="auto"/>
        <w:ind w:firstLine="540"/>
        <w:jc w:val="both"/>
        <w:rPr>
          <w:sz w:val="28"/>
        </w:rPr>
      </w:pPr>
      <w:r>
        <w:rPr>
          <w:color w:val="000000"/>
          <w:sz w:val="28"/>
        </w:rPr>
        <w:t>— нематериальные активы;</w:t>
      </w:r>
    </w:p>
    <w:p w:rsidR="00824065" w:rsidRDefault="00824065">
      <w:pPr>
        <w:shd w:val="clear" w:color="auto" w:fill="FFFFFF"/>
        <w:spacing w:line="360" w:lineRule="auto"/>
        <w:ind w:firstLine="540"/>
        <w:jc w:val="both"/>
        <w:rPr>
          <w:sz w:val="28"/>
        </w:rPr>
      </w:pPr>
      <w:r>
        <w:rPr>
          <w:color w:val="000000"/>
          <w:sz w:val="28"/>
        </w:rPr>
        <w:t>— основные средства;</w:t>
      </w:r>
    </w:p>
    <w:p w:rsidR="00824065" w:rsidRDefault="00824065">
      <w:pPr>
        <w:shd w:val="clear" w:color="auto" w:fill="FFFFFF"/>
        <w:spacing w:line="360" w:lineRule="auto"/>
        <w:ind w:firstLine="540"/>
        <w:jc w:val="both"/>
        <w:rPr>
          <w:sz w:val="28"/>
        </w:rPr>
      </w:pPr>
      <w:r>
        <w:rPr>
          <w:color w:val="000000"/>
          <w:sz w:val="28"/>
        </w:rPr>
        <w:t>— незавершенное строительство;</w:t>
      </w:r>
    </w:p>
    <w:p w:rsidR="00824065" w:rsidRDefault="00824065">
      <w:pPr>
        <w:shd w:val="clear" w:color="auto" w:fill="FFFFFF"/>
        <w:spacing w:line="360" w:lineRule="auto"/>
        <w:ind w:firstLine="540"/>
        <w:jc w:val="both"/>
        <w:rPr>
          <w:sz w:val="28"/>
        </w:rPr>
      </w:pPr>
      <w:r>
        <w:rPr>
          <w:color w:val="000000"/>
          <w:sz w:val="28"/>
        </w:rPr>
        <w:t>— долгосрочные финансовые вложения;</w:t>
      </w:r>
    </w:p>
    <w:p w:rsidR="00824065" w:rsidRDefault="00824065">
      <w:pPr>
        <w:shd w:val="clear" w:color="auto" w:fill="FFFFFF"/>
        <w:spacing w:line="360" w:lineRule="auto"/>
        <w:ind w:firstLine="540"/>
        <w:jc w:val="both"/>
        <w:rPr>
          <w:sz w:val="28"/>
        </w:rPr>
      </w:pPr>
      <w:r>
        <w:rPr>
          <w:color w:val="000000"/>
          <w:sz w:val="28"/>
        </w:rPr>
        <w:t>— прочие внеоборотные активы;</w:t>
      </w:r>
    </w:p>
    <w:p w:rsidR="00824065" w:rsidRDefault="00824065">
      <w:pPr>
        <w:shd w:val="clear" w:color="auto" w:fill="FFFFFF"/>
        <w:spacing w:line="360" w:lineRule="auto"/>
        <w:ind w:firstLine="540"/>
        <w:jc w:val="both"/>
        <w:rPr>
          <w:sz w:val="28"/>
        </w:rPr>
      </w:pPr>
      <w:r>
        <w:rPr>
          <w:color w:val="000000"/>
          <w:sz w:val="28"/>
        </w:rPr>
        <w:t>— запасы;</w:t>
      </w:r>
    </w:p>
    <w:p w:rsidR="00824065" w:rsidRDefault="00824065">
      <w:pPr>
        <w:shd w:val="clear" w:color="auto" w:fill="FFFFFF"/>
        <w:spacing w:line="360" w:lineRule="auto"/>
        <w:ind w:firstLine="540"/>
        <w:jc w:val="both"/>
        <w:rPr>
          <w:sz w:val="28"/>
        </w:rPr>
      </w:pPr>
      <w:r>
        <w:rPr>
          <w:color w:val="000000"/>
          <w:sz w:val="28"/>
        </w:rPr>
        <w:t>— дебиторская задолженность;</w:t>
      </w:r>
    </w:p>
    <w:p w:rsidR="00824065" w:rsidRDefault="00824065">
      <w:pPr>
        <w:shd w:val="clear" w:color="auto" w:fill="FFFFFF"/>
        <w:spacing w:line="360" w:lineRule="auto"/>
        <w:ind w:firstLine="540"/>
        <w:jc w:val="both"/>
        <w:rPr>
          <w:sz w:val="28"/>
        </w:rPr>
      </w:pPr>
      <w:r>
        <w:rPr>
          <w:color w:val="000000"/>
          <w:sz w:val="28"/>
        </w:rPr>
        <w:t>— краткосрочные финансовые вложения;</w:t>
      </w:r>
    </w:p>
    <w:p w:rsidR="00824065" w:rsidRDefault="00824065">
      <w:pPr>
        <w:shd w:val="clear" w:color="auto" w:fill="FFFFFF"/>
        <w:spacing w:line="360" w:lineRule="auto"/>
        <w:ind w:firstLine="540"/>
        <w:jc w:val="both"/>
        <w:rPr>
          <w:sz w:val="28"/>
        </w:rPr>
      </w:pPr>
      <w:r>
        <w:rPr>
          <w:color w:val="000000"/>
          <w:sz w:val="28"/>
        </w:rPr>
        <w:t>— денежные средства;</w:t>
      </w:r>
    </w:p>
    <w:p w:rsidR="00824065" w:rsidRDefault="00824065">
      <w:pPr>
        <w:shd w:val="clear" w:color="auto" w:fill="FFFFFF"/>
        <w:spacing w:line="360" w:lineRule="auto"/>
        <w:ind w:firstLine="540"/>
        <w:jc w:val="both"/>
        <w:rPr>
          <w:sz w:val="28"/>
        </w:rPr>
      </w:pPr>
      <w:r>
        <w:rPr>
          <w:color w:val="000000"/>
          <w:sz w:val="28"/>
        </w:rPr>
        <w:t>— прочие оборотные активы.</w:t>
      </w:r>
    </w:p>
    <w:p w:rsidR="00824065" w:rsidRDefault="00824065">
      <w:pPr>
        <w:shd w:val="clear" w:color="auto" w:fill="FFFFFF"/>
        <w:spacing w:line="360" w:lineRule="auto"/>
        <w:ind w:firstLine="540"/>
        <w:jc w:val="both"/>
        <w:rPr>
          <w:sz w:val="28"/>
        </w:rPr>
      </w:pPr>
      <w:r>
        <w:rPr>
          <w:color w:val="000000"/>
          <w:sz w:val="28"/>
        </w:rPr>
        <w:t>Состав обязательств, принимаемых к расчету, объединяет сле</w:t>
      </w:r>
      <w:r>
        <w:rPr>
          <w:color w:val="000000"/>
          <w:sz w:val="28"/>
        </w:rPr>
        <w:softHyphen/>
        <w:t>дующие 6 статей баланса:</w:t>
      </w:r>
    </w:p>
    <w:p w:rsidR="00824065" w:rsidRDefault="00824065">
      <w:pPr>
        <w:shd w:val="clear" w:color="auto" w:fill="FFFFFF"/>
        <w:spacing w:line="360" w:lineRule="auto"/>
        <w:ind w:firstLine="540"/>
        <w:jc w:val="both"/>
        <w:rPr>
          <w:sz w:val="28"/>
        </w:rPr>
      </w:pPr>
      <w:r>
        <w:rPr>
          <w:color w:val="000000"/>
          <w:sz w:val="28"/>
        </w:rPr>
        <w:t>— целевое финансирование;</w:t>
      </w:r>
    </w:p>
    <w:p w:rsidR="00824065" w:rsidRDefault="00824065">
      <w:pPr>
        <w:shd w:val="clear" w:color="auto" w:fill="FFFFFF"/>
        <w:spacing w:line="360" w:lineRule="auto"/>
        <w:ind w:firstLine="540"/>
        <w:jc w:val="both"/>
        <w:rPr>
          <w:sz w:val="28"/>
        </w:rPr>
      </w:pPr>
      <w:r>
        <w:rPr>
          <w:color w:val="000000"/>
          <w:sz w:val="28"/>
        </w:rPr>
        <w:t>— заемные средства долгосрочного и краткосрочного характера;</w:t>
      </w:r>
    </w:p>
    <w:p w:rsidR="00824065" w:rsidRDefault="00824065">
      <w:pPr>
        <w:shd w:val="clear" w:color="auto" w:fill="FFFFFF"/>
        <w:spacing w:line="360" w:lineRule="auto"/>
        <w:ind w:firstLine="540"/>
        <w:jc w:val="both"/>
        <w:rPr>
          <w:sz w:val="28"/>
        </w:rPr>
      </w:pPr>
      <w:r>
        <w:rPr>
          <w:color w:val="000000"/>
          <w:sz w:val="28"/>
        </w:rPr>
        <w:t>— кредиторская задолженность;</w:t>
      </w:r>
    </w:p>
    <w:p w:rsidR="00824065" w:rsidRDefault="00824065">
      <w:pPr>
        <w:shd w:val="clear" w:color="auto" w:fill="FFFFFF"/>
        <w:spacing w:line="360" w:lineRule="auto"/>
        <w:ind w:firstLine="540"/>
        <w:jc w:val="both"/>
        <w:rPr>
          <w:sz w:val="28"/>
        </w:rPr>
      </w:pPr>
      <w:r>
        <w:rPr>
          <w:color w:val="000000"/>
          <w:sz w:val="28"/>
        </w:rPr>
        <w:t>— расчеты по дивидендам;</w:t>
      </w:r>
    </w:p>
    <w:p w:rsidR="00824065" w:rsidRDefault="00824065">
      <w:pPr>
        <w:shd w:val="clear" w:color="auto" w:fill="FFFFFF"/>
        <w:spacing w:line="360" w:lineRule="auto"/>
        <w:ind w:firstLine="540"/>
        <w:jc w:val="both"/>
        <w:rPr>
          <w:sz w:val="28"/>
        </w:rPr>
      </w:pPr>
      <w:r>
        <w:rPr>
          <w:color w:val="000000"/>
          <w:sz w:val="28"/>
        </w:rPr>
        <w:t>— резервы предстоящих расходов и платежей;</w:t>
      </w:r>
    </w:p>
    <w:p w:rsidR="00824065" w:rsidRDefault="00824065">
      <w:pPr>
        <w:shd w:val="clear" w:color="auto" w:fill="FFFFFF"/>
        <w:spacing w:line="360" w:lineRule="auto"/>
        <w:ind w:firstLine="540"/>
        <w:jc w:val="both"/>
        <w:rPr>
          <w:sz w:val="28"/>
        </w:rPr>
      </w:pPr>
      <w:r>
        <w:rPr>
          <w:color w:val="000000"/>
          <w:sz w:val="28"/>
        </w:rPr>
        <w:t>— прочие краткосрочные пассивы.</w:t>
      </w:r>
    </w:p>
    <w:p w:rsidR="00824065" w:rsidRDefault="00824065">
      <w:pPr>
        <w:shd w:val="clear" w:color="auto" w:fill="FFFFFF"/>
        <w:spacing w:line="360" w:lineRule="auto"/>
        <w:ind w:firstLine="540"/>
        <w:jc w:val="both"/>
        <w:rPr>
          <w:sz w:val="28"/>
        </w:rPr>
      </w:pPr>
      <w:r>
        <w:rPr>
          <w:color w:val="000000"/>
          <w:sz w:val="28"/>
        </w:rPr>
        <w:t>В том случае, когда по окончании финансового года (кроме пер</w:t>
      </w:r>
      <w:r>
        <w:rPr>
          <w:color w:val="000000"/>
          <w:sz w:val="28"/>
        </w:rPr>
        <w:softHyphen/>
        <w:t>вого) стоимость чистых активов оказывается меньше уставного ка</w:t>
      </w:r>
      <w:r>
        <w:rPr>
          <w:color w:val="000000"/>
          <w:sz w:val="28"/>
        </w:rPr>
        <w:softHyphen/>
        <w:t>питала, общество обязано объявить и зарегистрировать уменьшение уставного капитала. Такой подход осуществляется путем проведе</w:t>
      </w:r>
      <w:r>
        <w:rPr>
          <w:color w:val="000000"/>
          <w:sz w:val="28"/>
        </w:rPr>
        <w:softHyphen/>
        <w:t>ния реорганизационных процедур (выделение, разделение и т. п.). В любом случае такого рода действия общества носят исключитель</w:t>
      </w:r>
      <w:r>
        <w:rPr>
          <w:color w:val="000000"/>
          <w:sz w:val="28"/>
        </w:rPr>
        <w:softHyphen/>
        <w:t>ный характер, поэтому решение об этом вправе принимать только общее собрание акционеров. Причем о таких действиях должны быть заранее поставлены в известность кредиторы.</w:t>
      </w:r>
    </w:p>
    <w:p w:rsidR="00824065" w:rsidRDefault="00824065">
      <w:pPr>
        <w:spacing w:line="360" w:lineRule="auto"/>
        <w:ind w:firstLine="540"/>
        <w:jc w:val="both"/>
        <w:rPr>
          <w:color w:val="000000"/>
          <w:sz w:val="28"/>
        </w:rPr>
      </w:pPr>
      <w:r>
        <w:rPr>
          <w:color w:val="000000"/>
          <w:sz w:val="28"/>
        </w:rPr>
        <w:t>Много сходства с указанным порядком имеет формирование ус</w:t>
      </w:r>
      <w:r>
        <w:rPr>
          <w:color w:val="000000"/>
          <w:sz w:val="28"/>
        </w:rPr>
        <w:softHyphen/>
        <w:t>тавного капитала и в обществах с дополнительной ответственно</w:t>
      </w:r>
      <w:r>
        <w:rPr>
          <w:color w:val="000000"/>
          <w:sz w:val="28"/>
        </w:rPr>
        <w:softHyphen/>
        <w:t>стью (ОДО). Его участники при наличии убытков по результатам деятельности несут субсидиарную ответственность в одинаковом для всех кратном размере к стоимости имущества общества. Поэтому в текущем учете размер вклада в уставный капитал ведется по каждо</w:t>
      </w:r>
      <w:r>
        <w:rPr>
          <w:color w:val="000000"/>
          <w:sz w:val="28"/>
        </w:rPr>
        <w:softHyphen/>
        <w:t xml:space="preserve">му участнику. </w:t>
      </w:r>
    </w:p>
    <w:p w:rsidR="00824065" w:rsidRDefault="00824065">
      <w:pPr>
        <w:spacing w:line="360" w:lineRule="auto"/>
        <w:ind w:firstLine="540"/>
        <w:jc w:val="center"/>
        <w:rPr>
          <w:color w:val="000000"/>
          <w:sz w:val="28"/>
        </w:rPr>
      </w:pPr>
      <w:r>
        <w:rPr>
          <w:color w:val="000000"/>
          <w:sz w:val="28"/>
        </w:rPr>
        <w:br w:type="page"/>
        <w:t>Заключение</w:t>
      </w:r>
    </w:p>
    <w:p w:rsidR="00824065" w:rsidRDefault="00824065">
      <w:pPr>
        <w:spacing w:line="360" w:lineRule="auto"/>
        <w:ind w:firstLine="540"/>
        <w:jc w:val="both"/>
        <w:rPr>
          <w:sz w:val="28"/>
        </w:rPr>
      </w:pPr>
    </w:p>
    <w:p w:rsidR="00824065" w:rsidRDefault="00824065">
      <w:pPr>
        <w:spacing w:line="360" w:lineRule="auto"/>
        <w:ind w:firstLine="540"/>
        <w:jc w:val="both"/>
        <w:rPr>
          <w:sz w:val="28"/>
        </w:rPr>
      </w:pPr>
    </w:p>
    <w:p w:rsidR="00824065" w:rsidRDefault="00824065" w:rsidP="007857C3">
      <w:pPr>
        <w:spacing w:line="360" w:lineRule="auto"/>
        <w:ind w:firstLine="540"/>
        <w:jc w:val="both"/>
        <w:rPr>
          <w:sz w:val="28"/>
        </w:rPr>
      </w:pPr>
    </w:p>
    <w:p w:rsidR="00834EBC" w:rsidRDefault="00834EBC" w:rsidP="00834EBC">
      <w:pPr>
        <w:spacing w:line="360" w:lineRule="auto"/>
        <w:ind w:firstLine="708"/>
        <w:jc w:val="both"/>
        <w:rPr>
          <w:sz w:val="28"/>
          <w:szCs w:val="28"/>
        </w:rPr>
      </w:pPr>
      <w:r>
        <w:rPr>
          <w:sz w:val="28"/>
          <w:szCs w:val="28"/>
        </w:rPr>
        <w:t>Бухгалтерская финансовая отчетность представляет собой систему показателей, отражающих результаты хозяйственной деятельности организации за отчетный период. Отчетность включает таблицы, которые составляют по данным бухгалтерского, статистического и оперативного учета, и являются завершающим этапом учетной работы.</w:t>
      </w:r>
    </w:p>
    <w:p w:rsidR="00834EBC" w:rsidRDefault="00834EBC" w:rsidP="00834EBC">
      <w:pPr>
        <w:spacing w:line="360" w:lineRule="auto"/>
        <w:ind w:firstLine="708"/>
        <w:jc w:val="both"/>
        <w:rPr>
          <w:sz w:val="28"/>
          <w:szCs w:val="28"/>
        </w:rPr>
      </w:pPr>
      <w:r>
        <w:rPr>
          <w:sz w:val="28"/>
          <w:szCs w:val="28"/>
        </w:rPr>
        <w:t>Данные отчетности используются внешними пользователями для оценки эффективности деятельности предприятия, а также для экономического анализа в самой организации. Вмести с тем отчетность необходима для оперативного руководства хозяйственной деятельностью и служит исходной базой последующего планирования. В ней должна обеспечиваться сопоставимость отчетных показателей с данными за прошлые периоды.</w:t>
      </w:r>
    </w:p>
    <w:p w:rsidR="007857C3" w:rsidRDefault="007857C3" w:rsidP="007857C3">
      <w:pPr>
        <w:spacing w:line="360" w:lineRule="auto"/>
        <w:ind w:firstLine="540"/>
        <w:jc w:val="both"/>
        <w:rPr>
          <w:sz w:val="28"/>
          <w:szCs w:val="28"/>
        </w:rPr>
      </w:pPr>
      <w:r>
        <w:rPr>
          <w:sz w:val="28"/>
          <w:szCs w:val="28"/>
        </w:rPr>
        <w:t>Изучив назначение и целевую направленность отчета об изменениях капитала, можно сделать вывод, что форма № 3 представляет собой расшифровку изменений сумм показателей, имеющих отношение к формированию собственного капитала организации и представленных в бухгалтерском балансе в виде остатков на отчетную дату. Основной целью представления в бухгалтерской отчетности показателей капитала организации является обеспечение всех пользователей информацией о его составе и динамике, которая выражает эффективность управления организацией, а также об экономических правах пользователей отчетности, связанных с деятельностью этой организации. При этом информация о капитале организации активно используется при проведении экономического анализа с целью определения ее финансовой независимости и других аналитических показателей. Кроме того, показатель капитала организации служит связующим звеном между бухгалтерскими балансами предыдущего и данного отчетных периодов.</w:t>
      </w:r>
    </w:p>
    <w:p w:rsidR="006E320E" w:rsidRDefault="007857C3" w:rsidP="006E320E">
      <w:pPr>
        <w:spacing w:line="360" w:lineRule="auto"/>
        <w:ind w:firstLine="851"/>
        <w:jc w:val="both"/>
        <w:rPr>
          <w:sz w:val="28"/>
          <w:szCs w:val="28"/>
        </w:rPr>
      </w:pPr>
      <w:r>
        <w:rPr>
          <w:sz w:val="28"/>
          <w:szCs w:val="28"/>
        </w:rPr>
        <w:t>Необходимо заметить, что данный отчет дает возможность оценить движение капитала в организации и дать оценку эффективности движения средств. Кроме того, анализ показателей формы № 3 помогает изучить проблемы деятельности организации в прошлом отчетном периоде и поставить задачи на будущий.</w:t>
      </w:r>
      <w:r>
        <w:rPr>
          <w:sz w:val="28"/>
          <w:szCs w:val="28"/>
        </w:rPr>
        <w:tab/>
      </w:r>
    </w:p>
    <w:p w:rsidR="006E320E" w:rsidRDefault="006E320E" w:rsidP="006E320E">
      <w:pPr>
        <w:spacing w:line="360" w:lineRule="auto"/>
        <w:ind w:firstLine="851"/>
        <w:jc w:val="both"/>
        <w:rPr>
          <w:sz w:val="28"/>
          <w:szCs w:val="28"/>
        </w:rPr>
      </w:pPr>
    </w:p>
    <w:p w:rsidR="00824065" w:rsidRDefault="006E320E" w:rsidP="006E320E">
      <w:pPr>
        <w:spacing w:line="360" w:lineRule="auto"/>
        <w:ind w:firstLine="851"/>
        <w:jc w:val="center"/>
        <w:rPr>
          <w:sz w:val="28"/>
        </w:rPr>
      </w:pPr>
      <w:r>
        <w:rPr>
          <w:sz w:val="28"/>
          <w:szCs w:val="28"/>
        </w:rPr>
        <w:br w:type="page"/>
      </w:r>
      <w:r w:rsidR="00824065">
        <w:rPr>
          <w:sz w:val="28"/>
        </w:rPr>
        <w:t>Список использованной литературы</w:t>
      </w:r>
    </w:p>
    <w:p w:rsidR="00824065" w:rsidRDefault="00824065">
      <w:pPr>
        <w:spacing w:line="360" w:lineRule="auto"/>
        <w:ind w:firstLine="851"/>
        <w:jc w:val="center"/>
        <w:rPr>
          <w:b/>
          <w:sz w:val="28"/>
        </w:rPr>
      </w:pPr>
    </w:p>
    <w:p w:rsidR="00824065" w:rsidRDefault="00824065">
      <w:pPr>
        <w:spacing w:line="360" w:lineRule="auto"/>
        <w:ind w:firstLine="851"/>
        <w:jc w:val="center"/>
        <w:rPr>
          <w:b/>
          <w:sz w:val="28"/>
        </w:rPr>
      </w:pPr>
    </w:p>
    <w:p w:rsidR="00824065" w:rsidRDefault="00824065">
      <w:pPr>
        <w:spacing w:line="360" w:lineRule="auto"/>
        <w:ind w:firstLine="851"/>
        <w:jc w:val="center"/>
        <w:rPr>
          <w:b/>
          <w:sz w:val="28"/>
        </w:rPr>
      </w:pPr>
    </w:p>
    <w:p w:rsidR="00824065" w:rsidRDefault="00824065">
      <w:pPr>
        <w:numPr>
          <w:ilvl w:val="0"/>
          <w:numId w:val="10"/>
        </w:numPr>
        <w:spacing w:line="360" w:lineRule="auto"/>
        <w:ind w:left="0" w:firstLine="851"/>
        <w:jc w:val="both"/>
        <w:rPr>
          <w:sz w:val="28"/>
        </w:rPr>
      </w:pPr>
      <w:r>
        <w:rPr>
          <w:sz w:val="28"/>
        </w:rPr>
        <w:t>Федеральный закон от 21.11.96 № 129-ФЗ «О бухгалтерском учете»</w:t>
      </w:r>
    </w:p>
    <w:p w:rsidR="00824065" w:rsidRDefault="00824065">
      <w:pPr>
        <w:numPr>
          <w:ilvl w:val="0"/>
          <w:numId w:val="10"/>
        </w:numPr>
        <w:spacing w:line="360" w:lineRule="auto"/>
        <w:ind w:left="0" w:firstLine="851"/>
        <w:jc w:val="both"/>
        <w:rPr>
          <w:sz w:val="28"/>
        </w:rPr>
      </w:pPr>
      <w:r>
        <w:rPr>
          <w:sz w:val="28"/>
        </w:rPr>
        <w:t>Приказ Минфина РФ от 22.07.03 № 67н «О формах бухгалтерской отчетности организаций»</w:t>
      </w:r>
    </w:p>
    <w:p w:rsidR="00824065" w:rsidRDefault="00824065">
      <w:pPr>
        <w:numPr>
          <w:ilvl w:val="0"/>
          <w:numId w:val="10"/>
        </w:numPr>
        <w:spacing w:line="360" w:lineRule="auto"/>
        <w:ind w:left="0" w:firstLine="851"/>
        <w:jc w:val="both"/>
        <w:rPr>
          <w:sz w:val="28"/>
        </w:rPr>
      </w:pPr>
      <w:r>
        <w:rPr>
          <w:sz w:val="28"/>
        </w:rPr>
        <w:t>Положение по бухгалтерскому учету «Бухгалтерская отчетность организации» (ПБУ 4/99), утвержденное приказом Минфина РФ от 06.07.99 № 43н</w:t>
      </w:r>
    </w:p>
    <w:p w:rsidR="00824065" w:rsidRDefault="00824065">
      <w:pPr>
        <w:numPr>
          <w:ilvl w:val="0"/>
          <w:numId w:val="10"/>
        </w:numPr>
        <w:spacing w:line="360" w:lineRule="auto"/>
        <w:ind w:left="0" w:firstLine="851"/>
        <w:jc w:val="both"/>
        <w:rPr>
          <w:sz w:val="28"/>
        </w:rPr>
      </w:pPr>
      <w:r>
        <w:rPr>
          <w:sz w:val="28"/>
        </w:rPr>
        <w:t xml:space="preserve">Положение по ведению бухгалтерского учета и бухгалтерской отчетности в Российской Федерации, утвержденное приказом Минфина РФ от 29.07.98 № 34н. </w:t>
      </w:r>
    </w:p>
    <w:p w:rsidR="00824065" w:rsidRDefault="00824065">
      <w:pPr>
        <w:pStyle w:val="a4"/>
        <w:numPr>
          <w:ilvl w:val="0"/>
          <w:numId w:val="10"/>
        </w:numPr>
        <w:spacing w:after="0" w:line="360" w:lineRule="auto"/>
        <w:ind w:left="0" w:firstLine="851"/>
        <w:jc w:val="both"/>
      </w:pPr>
      <w:r>
        <w:t>План счетов бухгалтерского учета финансово-хозяйственной дея</w:t>
      </w:r>
      <w:r>
        <w:softHyphen/>
        <w:t>тельности организации и Инструкция по его применению. Утвер</w:t>
      </w:r>
      <w:r>
        <w:softHyphen/>
        <w:t>ждены приказом Минфина РФ от 31.10.2000 г. № 94н.</w:t>
      </w:r>
    </w:p>
    <w:p w:rsidR="00824065" w:rsidRDefault="00824065">
      <w:pPr>
        <w:pStyle w:val="a4"/>
        <w:numPr>
          <w:ilvl w:val="0"/>
          <w:numId w:val="10"/>
        </w:numPr>
        <w:spacing w:after="0" w:line="360" w:lineRule="auto"/>
        <w:ind w:left="0" w:firstLine="851"/>
        <w:jc w:val="both"/>
      </w:pPr>
      <w:r>
        <w:t>ПБУ 1/98 «Учетная политика организации» (</w:t>
      </w:r>
      <w:r w:rsidR="000208CB">
        <w:t>приказ Мин</w:t>
      </w:r>
      <w:r w:rsidR="000208CB">
        <w:softHyphen/>
        <w:t>фина РФ от 9.12.</w:t>
      </w:r>
      <w:r>
        <w:t>1998 г. № 60н);</w:t>
      </w:r>
    </w:p>
    <w:p w:rsidR="00824065" w:rsidRDefault="00824065">
      <w:pPr>
        <w:pStyle w:val="a4"/>
        <w:numPr>
          <w:ilvl w:val="0"/>
          <w:numId w:val="10"/>
        </w:numPr>
        <w:spacing w:after="0" w:line="360" w:lineRule="auto"/>
        <w:ind w:left="0" w:firstLine="851"/>
        <w:jc w:val="both"/>
      </w:pPr>
      <w:r>
        <w:t>ПБУ 4/99 «Бухгалтерская отчетность организации» (при</w:t>
      </w:r>
      <w:r>
        <w:softHyphen/>
        <w:t>каз Минфи</w:t>
      </w:r>
      <w:r w:rsidR="000208CB">
        <w:t>на РФ от 6.07.</w:t>
      </w:r>
      <w:r>
        <w:t>1999 г. № 43н)</w:t>
      </w:r>
    </w:p>
    <w:p w:rsidR="00824065" w:rsidRDefault="00824065">
      <w:pPr>
        <w:pStyle w:val="a4"/>
        <w:numPr>
          <w:ilvl w:val="0"/>
          <w:numId w:val="10"/>
        </w:numPr>
        <w:spacing w:after="0" w:line="360" w:lineRule="auto"/>
        <w:ind w:left="0" w:firstLine="851"/>
        <w:jc w:val="both"/>
      </w:pPr>
      <w:r>
        <w:t>Астахов В.П. Теори</w:t>
      </w:r>
      <w:r w:rsidR="000208CB">
        <w:t>я бухгалтерского учета. М.,2008</w:t>
      </w:r>
    </w:p>
    <w:p w:rsidR="00824065" w:rsidRDefault="00824065">
      <w:pPr>
        <w:pStyle w:val="a4"/>
        <w:numPr>
          <w:ilvl w:val="0"/>
          <w:numId w:val="10"/>
        </w:numPr>
        <w:spacing w:after="0" w:line="360" w:lineRule="auto"/>
        <w:ind w:left="0" w:firstLine="851"/>
        <w:jc w:val="both"/>
      </w:pPr>
      <w:r>
        <w:t>Антипят В.В. Ос</w:t>
      </w:r>
      <w:r w:rsidR="000208CB">
        <w:t>новы бухгалтерского учета. Р-на-</w:t>
      </w:r>
      <w:r>
        <w:t>Дону: Феникс, 2007</w:t>
      </w:r>
    </w:p>
    <w:p w:rsidR="00824065" w:rsidRDefault="00824065">
      <w:pPr>
        <w:pStyle w:val="a4"/>
        <w:numPr>
          <w:ilvl w:val="0"/>
          <w:numId w:val="10"/>
        </w:numPr>
        <w:spacing w:after="0" w:line="360" w:lineRule="auto"/>
        <w:ind w:left="0" w:firstLine="851"/>
        <w:jc w:val="both"/>
      </w:pPr>
      <w:r>
        <w:t>Андросов А.М. Бухгалтерский учет и отчетность в России. М.: Менатеп-Информ, 2007</w:t>
      </w:r>
    </w:p>
    <w:p w:rsidR="00824065" w:rsidRDefault="00824065">
      <w:pPr>
        <w:numPr>
          <w:ilvl w:val="0"/>
          <w:numId w:val="10"/>
        </w:numPr>
        <w:spacing w:line="360" w:lineRule="auto"/>
        <w:ind w:left="0" w:firstLine="851"/>
        <w:jc w:val="both"/>
        <w:rPr>
          <w:sz w:val="28"/>
        </w:rPr>
      </w:pPr>
      <w:r>
        <w:rPr>
          <w:sz w:val="28"/>
        </w:rPr>
        <w:t>Бакаев А.С. Годовая бухгалтерская отчетнос</w:t>
      </w:r>
      <w:r w:rsidR="000208CB">
        <w:rPr>
          <w:sz w:val="28"/>
        </w:rPr>
        <w:t>ть коммерческой организации. – «Бухгалтерский учет», 2001</w:t>
      </w:r>
    </w:p>
    <w:p w:rsidR="00824065" w:rsidRDefault="00824065">
      <w:pPr>
        <w:numPr>
          <w:ilvl w:val="0"/>
          <w:numId w:val="10"/>
        </w:numPr>
        <w:spacing w:line="360" w:lineRule="auto"/>
        <w:ind w:left="0" w:firstLine="851"/>
        <w:jc w:val="both"/>
        <w:rPr>
          <w:sz w:val="28"/>
        </w:rPr>
      </w:pPr>
      <w:r>
        <w:rPr>
          <w:sz w:val="28"/>
        </w:rPr>
        <w:t>Бухгалтерский учет. Под ред. Безруких П.С.- М.: Бухгалтерский учет, 2007.- 528</w:t>
      </w:r>
    </w:p>
    <w:p w:rsidR="00824065" w:rsidRDefault="00824065">
      <w:pPr>
        <w:numPr>
          <w:ilvl w:val="0"/>
          <w:numId w:val="10"/>
        </w:numPr>
        <w:spacing w:line="360" w:lineRule="auto"/>
        <w:ind w:left="0" w:firstLine="851"/>
        <w:jc w:val="both"/>
        <w:rPr>
          <w:sz w:val="28"/>
        </w:rPr>
      </w:pPr>
      <w:r>
        <w:rPr>
          <w:sz w:val="28"/>
        </w:rPr>
        <w:t>Бухгалтерская (финансовая) отчетность: Учеб. пособие / Под ред. проф. В.Д. Новодворского. – М.: ИНФРА-М, 2003.</w:t>
      </w:r>
    </w:p>
    <w:p w:rsidR="00824065" w:rsidRDefault="00824065">
      <w:pPr>
        <w:pStyle w:val="a4"/>
        <w:numPr>
          <w:ilvl w:val="0"/>
          <w:numId w:val="10"/>
        </w:numPr>
        <w:spacing w:after="0" w:line="360" w:lineRule="auto"/>
        <w:ind w:left="0" w:firstLine="851"/>
        <w:jc w:val="both"/>
      </w:pPr>
      <w:r>
        <w:t xml:space="preserve">Вещунова Н. Л., Фомина Л. С. Бухгалтерский учет и налогообложение. – СПб.: 2006.- 117 </w:t>
      </w:r>
    </w:p>
    <w:p w:rsidR="00824065" w:rsidRDefault="00824065">
      <w:pPr>
        <w:pStyle w:val="a4"/>
        <w:numPr>
          <w:ilvl w:val="0"/>
          <w:numId w:val="10"/>
        </w:numPr>
        <w:spacing w:after="0" w:line="360" w:lineRule="auto"/>
        <w:ind w:left="0" w:firstLine="851"/>
        <w:jc w:val="both"/>
      </w:pPr>
      <w:r>
        <w:t>Дымова И.А. Международные ста</w:t>
      </w:r>
      <w:r w:rsidR="000208CB">
        <w:t>ндарты бухгалтерского учета. – «Главбух»</w:t>
      </w:r>
      <w:r>
        <w:t>, 2000 г.</w:t>
      </w:r>
    </w:p>
    <w:p w:rsidR="00824065" w:rsidRDefault="00824065">
      <w:pPr>
        <w:pStyle w:val="a4"/>
        <w:numPr>
          <w:ilvl w:val="0"/>
          <w:numId w:val="10"/>
        </w:numPr>
        <w:spacing w:after="0" w:line="360" w:lineRule="auto"/>
        <w:ind w:left="0" w:firstLine="851"/>
        <w:jc w:val="both"/>
      </w:pPr>
      <w:r>
        <w:t>Камышанов П.И. Практическое пособи</w:t>
      </w:r>
      <w:r w:rsidR="000208CB">
        <w:t>е по бухгалтерскому учету. М.: «МЕДпресс»</w:t>
      </w:r>
      <w:r>
        <w:t xml:space="preserve">, 1998 </w:t>
      </w:r>
    </w:p>
    <w:p w:rsidR="00824065" w:rsidRDefault="00824065">
      <w:pPr>
        <w:numPr>
          <w:ilvl w:val="0"/>
          <w:numId w:val="10"/>
        </w:numPr>
        <w:spacing w:line="360" w:lineRule="auto"/>
        <w:ind w:left="0" w:firstLine="851"/>
        <w:jc w:val="both"/>
        <w:rPr>
          <w:sz w:val="28"/>
        </w:rPr>
      </w:pPr>
      <w:r>
        <w:rPr>
          <w:sz w:val="28"/>
        </w:rPr>
        <w:t>Камышанов П.И., Камышанов А.П. Бухгалтерский финансовый учет: Учеб. Пособие. – М.: Омега-Л, 2004.</w:t>
      </w:r>
    </w:p>
    <w:p w:rsidR="00824065" w:rsidRDefault="00824065">
      <w:pPr>
        <w:pStyle w:val="a4"/>
        <w:numPr>
          <w:ilvl w:val="0"/>
          <w:numId w:val="10"/>
        </w:numPr>
        <w:spacing w:after="0" w:line="360" w:lineRule="auto"/>
        <w:ind w:left="0" w:firstLine="851"/>
        <w:jc w:val="both"/>
      </w:pPr>
      <w:r>
        <w:t>Кирьянова З.В. Теория бухгалтерского учета</w:t>
      </w:r>
      <w:r>
        <w:rPr>
          <w:noProof/>
        </w:rPr>
        <w:t xml:space="preserve"> - </w:t>
      </w:r>
      <w:r>
        <w:t>М.: Финансы и статистика,</w:t>
      </w:r>
      <w:r>
        <w:rPr>
          <w:noProof/>
        </w:rPr>
        <w:t xml:space="preserve"> 1998</w:t>
      </w:r>
    </w:p>
    <w:p w:rsidR="00824065" w:rsidRDefault="00824065">
      <w:pPr>
        <w:pStyle w:val="a4"/>
        <w:numPr>
          <w:ilvl w:val="0"/>
          <w:numId w:val="10"/>
        </w:numPr>
        <w:spacing w:after="0" w:line="360" w:lineRule="auto"/>
        <w:ind w:left="0" w:firstLine="851"/>
        <w:jc w:val="both"/>
      </w:pPr>
      <w:r>
        <w:t>Кондраков Н.П. Бухгалтерский учет. Учебное пособие. – М.: Инфра-М, 2002</w:t>
      </w:r>
    </w:p>
    <w:p w:rsidR="00B87241" w:rsidRDefault="00B87241">
      <w:pPr>
        <w:pStyle w:val="a4"/>
        <w:numPr>
          <w:ilvl w:val="0"/>
          <w:numId w:val="10"/>
        </w:numPr>
        <w:spacing w:after="0" w:line="360" w:lineRule="auto"/>
        <w:ind w:left="0" w:firstLine="851"/>
        <w:jc w:val="both"/>
      </w:pPr>
      <w:r>
        <w:t>Ларионов А.Д. Бухгалтерская финансовая отчетность.- М.: «Проспект», 2008.- 205.</w:t>
      </w:r>
    </w:p>
    <w:p w:rsidR="00B87241" w:rsidRDefault="00B87241">
      <w:pPr>
        <w:pStyle w:val="a4"/>
        <w:numPr>
          <w:ilvl w:val="0"/>
          <w:numId w:val="10"/>
        </w:numPr>
        <w:spacing w:after="0" w:line="360" w:lineRule="auto"/>
        <w:ind w:left="0" w:firstLine="851"/>
        <w:jc w:val="both"/>
      </w:pPr>
      <w:r>
        <w:t>Соснаускене О.И.</w:t>
      </w:r>
      <w:r w:rsidRPr="00B87241">
        <w:t xml:space="preserve"> </w:t>
      </w:r>
      <w:r>
        <w:t>Бухгалтерская отчетность - М.: «ЭКЗАМЕН», 2008.- 382.</w:t>
      </w:r>
    </w:p>
    <w:p w:rsidR="00824065" w:rsidRDefault="00824065">
      <w:pPr>
        <w:shd w:val="clear" w:color="auto" w:fill="FFFFFF"/>
        <w:spacing w:line="360" w:lineRule="auto"/>
        <w:ind w:left="360"/>
        <w:jc w:val="both"/>
        <w:rPr>
          <w:color w:val="000000"/>
        </w:rPr>
      </w:pPr>
    </w:p>
    <w:p w:rsidR="00824065" w:rsidRDefault="00824065">
      <w:pPr>
        <w:pStyle w:val="ConsPlusNonformat"/>
        <w:widowControl/>
        <w:jc w:val="right"/>
        <w:rPr>
          <w:rFonts w:ascii="Times New Roman" w:hAnsi="Times New Roman"/>
          <w:sz w:val="28"/>
        </w:rPr>
      </w:pPr>
      <w:r>
        <w:br w:type="page"/>
      </w:r>
      <w:r>
        <w:rPr>
          <w:rFonts w:ascii="Times New Roman" w:hAnsi="Times New Roman"/>
          <w:sz w:val="28"/>
        </w:rPr>
        <w:t>Приложение</w:t>
      </w:r>
    </w:p>
    <w:p w:rsidR="00824065" w:rsidRDefault="00824065">
      <w:pPr>
        <w:pStyle w:val="ConsPlusNonformat"/>
        <w:widowControl/>
        <w:jc w:val="center"/>
        <w:rPr>
          <w:rFonts w:ascii="Times New Roman" w:hAnsi="Times New Roman"/>
          <w:color w:val="000000"/>
          <w:sz w:val="28"/>
        </w:rPr>
      </w:pPr>
      <w:r>
        <w:rPr>
          <w:rFonts w:ascii="Times New Roman" w:hAnsi="Times New Roman"/>
          <w:color w:val="000000"/>
          <w:sz w:val="28"/>
        </w:rPr>
        <w:t>ОТЧЕТ ОБ ИЗМЕНЕНИЯХ КАПИТАЛА</w:t>
      </w:r>
    </w:p>
    <w:p w:rsidR="00824065" w:rsidRDefault="00824065">
      <w:pPr>
        <w:pStyle w:val="ConsPlusNonformat"/>
        <w:widowControl/>
        <w:jc w:val="both"/>
        <w:rPr>
          <w:color w:val="000000"/>
        </w:rPr>
      </w:pPr>
      <w:r>
        <w:rPr>
          <w:color w:val="000000"/>
        </w:rPr>
        <w:t xml:space="preserve">                                                   </w:t>
      </w:r>
    </w:p>
    <w:p w:rsidR="00824065" w:rsidRDefault="00824065">
      <w:pPr>
        <w:pStyle w:val="ConsPlusNonformat"/>
        <w:widowControl/>
        <w:jc w:val="both"/>
        <w:rPr>
          <w:color w:val="000000"/>
        </w:rPr>
      </w:pPr>
      <w:r>
        <w:rPr>
          <w:color w:val="000000"/>
        </w:rPr>
        <w:t xml:space="preserve">                                                    │    КОДЫ    │</w:t>
      </w:r>
    </w:p>
    <w:p w:rsidR="00824065" w:rsidRDefault="00824065">
      <w:pPr>
        <w:pStyle w:val="ConsPlusNonformat"/>
        <w:widowControl/>
        <w:jc w:val="both"/>
        <w:rPr>
          <w:color w:val="000000"/>
        </w:rPr>
      </w:pPr>
      <w:r>
        <w:rPr>
          <w:color w:val="000000"/>
        </w:rPr>
        <w:t xml:space="preserve">                                                    ├────────────┤</w:t>
      </w:r>
    </w:p>
    <w:p w:rsidR="00824065" w:rsidRDefault="00824065">
      <w:pPr>
        <w:pStyle w:val="ConsPlusNonformat"/>
        <w:widowControl/>
        <w:jc w:val="both"/>
        <w:rPr>
          <w:color w:val="000000"/>
        </w:rPr>
      </w:pPr>
      <w:r>
        <w:rPr>
          <w:color w:val="000000"/>
        </w:rPr>
        <w:t xml:space="preserve">                                  </w:t>
      </w:r>
      <w:r>
        <w:rPr>
          <w:b/>
          <w:color w:val="000000"/>
        </w:rPr>
        <w:t>Форма N 3 по ОКУД</w:t>
      </w:r>
      <w:r>
        <w:rPr>
          <w:color w:val="000000"/>
        </w:rPr>
        <w:t xml:space="preserve"> │   0710003  │</w:t>
      </w:r>
    </w:p>
    <w:p w:rsidR="00824065" w:rsidRDefault="00824065">
      <w:pPr>
        <w:pStyle w:val="ConsPlusNonformat"/>
        <w:widowControl/>
        <w:jc w:val="both"/>
        <w:rPr>
          <w:color w:val="000000"/>
        </w:rPr>
      </w:pPr>
      <w:r>
        <w:rPr>
          <w:color w:val="000000"/>
        </w:rPr>
        <w:t xml:space="preserve">                                                    ├────┬───┬───┤</w:t>
      </w:r>
    </w:p>
    <w:p w:rsidR="00824065" w:rsidRDefault="00824065">
      <w:pPr>
        <w:pStyle w:val="ConsPlusNonformat"/>
        <w:widowControl/>
        <w:jc w:val="both"/>
        <w:rPr>
          <w:color w:val="000000"/>
        </w:rPr>
      </w:pPr>
      <w:r>
        <w:rPr>
          <w:color w:val="000000"/>
        </w:rPr>
        <w:t xml:space="preserve">           </w:t>
      </w:r>
      <w:r>
        <w:rPr>
          <w:b/>
          <w:color w:val="000000"/>
        </w:rPr>
        <w:t>за 200_ г.      Дата (год, месяц, число</w:t>
      </w:r>
      <w:r>
        <w:rPr>
          <w:color w:val="000000"/>
        </w:rPr>
        <w:t>) │    │   │   │</w:t>
      </w:r>
    </w:p>
    <w:p w:rsidR="00824065" w:rsidRDefault="00824065">
      <w:pPr>
        <w:pStyle w:val="ConsPlusNonformat"/>
        <w:widowControl/>
        <w:jc w:val="both"/>
        <w:rPr>
          <w:color w:val="000000"/>
        </w:rPr>
      </w:pPr>
      <w:r>
        <w:rPr>
          <w:color w:val="000000"/>
        </w:rPr>
        <w:t xml:space="preserve">                                                    ├────┴───┴───┤</w:t>
      </w:r>
    </w:p>
    <w:p w:rsidR="00824065" w:rsidRDefault="00824065">
      <w:pPr>
        <w:pStyle w:val="ConsPlusNonformat"/>
        <w:widowControl/>
        <w:jc w:val="both"/>
        <w:rPr>
          <w:color w:val="000000"/>
        </w:rPr>
      </w:pPr>
      <w:r>
        <w:rPr>
          <w:b/>
          <w:color w:val="000000"/>
        </w:rPr>
        <w:t>Организация</w:t>
      </w:r>
      <w:r>
        <w:rPr>
          <w:color w:val="000000"/>
        </w:rPr>
        <w:t xml:space="preserve"> _______________________________ по ОКПО │            │</w:t>
      </w:r>
    </w:p>
    <w:p w:rsidR="00824065" w:rsidRDefault="00824065">
      <w:pPr>
        <w:pStyle w:val="ConsPlusNonformat"/>
        <w:widowControl/>
        <w:jc w:val="both"/>
        <w:rPr>
          <w:color w:val="000000"/>
        </w:rPr>
      </w:pPr>
      <w:r>
        <w:rPr>
          <w:color w:val="000000"/>
        </w:rPr>
        <w:t xml:space="preserve">                                                    ├────────────┤</w:t>
      </w:r>
    </w:p>
    <w:p w:rsidR="00824065" w:rsidRDefault="00824065">
      <w:pPr>
        <w:pStyle w:val="ConsPlusNonformat"/>
        <w:widowControl/>
        <w:jc w:val="both"/>
        <w:rPr>
          <w:color w:val="000000"/>
        </w:rPr>
      </w:pPr>
      <w:r>
        <w:rPr>
          <w:b/>
          <w:color w:val="000000"/>
        </w:rPr>
        <w:t>Идентификационный номер налогоплательщика</w:t>
      </w:r>
      <w:r>
        <w:rPr>
          <w:color w:val="000000"/>
        </w:rPr>
        <w:t xml:space="preserve">       ИНН │            │</w:t>
      </w:r>
    </w:p>
    <w:p w:rsidR="00824065" w:rsidRDefault="00824065">
      <w:pPr>
        <w:pStyle w:val="ConsPlusNonformat"/>
        <w:widowControl/>
        <w:jc w:val="both"/>
        <w:rPr>
          <w:color w:val="000000"/>
        </w:rPr>
      </w:pPr>
      <w:r>
        <w:rPr>
          <w:color w:val="000000"/>
        </w:rPr>
        <w:t xml:space="preserve">                                                    ├────────────┤</w:t>
      </w:r>
    </w:p>
    <w:p w:rsidR="00824065" w:rsidRDefault="00824065">
      <w:pPr>
        <w:pStyle w:val="ConsPlusNonformat"/>
        <w:widowControl/>
        <w:jc w:val="both"/>
        <w:rPr>
          <w:color w:val="000000"/>
        </w:rPr>
      </w:pPr>
      <w:r>
        <w:rPr>
          <w:b/>
          <w:color w:val="000000"/>
        </w:rPr>
        <w:t>Вид деятельности</w:t>
      </w:r>
      <w:r>
        <w:rPr>
          <w:color w:val="000000"/>
        </w:rPr>
        <w:t xml:space="preserve"> _________________________ по ОКВЭД │            │</w:t>
      </w:r>
    </w:p>
    <w:p w:rsidR="00824065" w:rsidRDefault="00824065">
      <w:pPr>
        <w:pStyle w:val="ConsPlusNonformat"/>
        <w:widowControl/>
        <w:jc w:val="both"/>
        <w:rPr>
          <w:color w:val="000000"/>
        </w:rPr>
      </w:pPr>
      <w:r>
        <w:rPr>
          <w:color w:val="000000"/>
        </w:rPr>
        <w:t xml:space="preserve">                                                    ├─────┬──────┤</w:t>
      </w:r>
    </w:p>
    <w:p w:rsidR="00824065" w:rsidRDefault="00824065">
      <w:pPr>
        <w:pStyle w:val="ConsPlusNonformat"/>
        <w:widowControl/>
        <w:jc w:val="both"/>
        <w:rPr>
          <w:color w:val="000000"/>
        </w:rPr>
      </w:pPr>
      <w:r>
        <w:rPr>
          <w:b/>
          <w:color w:val="000000"/>
        </w:rPr>
        <w:t>Организационно-правовая форма</w:t>
      </w:r>
      <w:r>
        <w:rPr>
          <w:color w:val="000000"/>
        </w:rPr>
        <w:t>/                      │     │      │</w:t>
      </w:r>
    </w:p>
    <w:p w:rsidR="00824065" w:rsidRDefault="00824065">
      <w:pPr>
        <w:pStyle w:val="ConsPlusNonformat"/>
        <w:widowControl/>
        <w:jc w:val="both"/>
        <w:rPr>
          <w:color w:val="000000"/>
        </w:rPr>
      </w:pPr>
      <w:r>
        <w:rPr>
          <w:b/>
          <w:color w:val="000000"/>
        </w:rPr>
        <w:t>форма собственности</w:t>
      </w:r>
      <w:r>
        <w:rPr>
          <w:color w:val="000000"/>
        </w:rPr>
        <w:t xml:space="preserve"> _______________________________ │     │      │</w:t>
      </w:r>
    </w:p>
    <w:p w:rsidR="00824065" w:rsidRDefault="00824065">
      <w:pPr>
        <w:pStyle w:val="ConsPlusNonformat"/>
        <w:widowControl/>
        <w:jc w:val="both"/>
        <w:rPr>
          <w:color w:val="000000"/>
        </w:rPr>
      </w:pPr>
      <w:r>
        <w:rPr>
          <w:color w:val="000000"/>
        </w:rPr>
        <w:t xml:space="preserve">                                                    │     │      │</w:t>
      </w:r>
    </w:p>
    <w:p w:rsidR="00824065" w:rsidRDefault="00824065">
      <w:pPr>
        <w:pStyle w:val="ConsPlusNonformat"/>
        <w:widowControl/>
        <w:jc w:val="both"/>
        <w:rPr>
          <w:color w:val="000000"/>
        </w:rPr>
      </w:pPr>
      <w:r>
        <w:rPr>
          <w:color w:val="000000"/>
        </w:rPr>
        <w:t>___________________________________   по ОКОПФ/ОКФС │     │      │</w:t>
      </w:r>
    </w:p>
    <w:p w:rsidR="00824065" w:rsidRDefault="00824065">
      <w:pPr>
        <w:pStyle w:val="ConsPlusNonformat"/>
        <w:widowControl/>
        <w:jc w:val="both"/>
        <w:rPr>
          <w:color w:val="000000"/>
        </w:rPr>
      </w:pPr>
      <w:r>
        <w:rPr>
          <w:color w:val="000000"/>
        </w:rPr>
        <w:t xml:space="preserve">                                                    ├─────┴──────┤</w:t>
      </w:r>
    </w:p>
    <w:p w:rsidR="00824065" w:rsidRDefault="00824065">
      <w:pPr>
        <w:pStyle w:val="ConsPlusNonformat"/>
        <w:widowControl/>
        <w:jc w:val="both"/>
        <w:rPr>
          <w:color w:val="000000"/>
        </w:rPr>
      </w:pPr>
      <w:r>
        <w:rPr>
          <w:b/>
          <w:color w:val="000000"/>
        </w:rPr>
        <w:t>Единица измерения:</w:t>
      </w:r>
      <w:r>
        <w:rPr>
          <w:color w:val="000000"/>
        </w:rPr>
        <w:t xml:space="preserve"> тыс. руб./млн. руб.      по ОКЕИ │  384/385   │</w:t>
      </w:r>
    </w:p>
    <w:p w:rsidR="00824065" w:rsidRDefault="00824065">
      <w:pPr>
        <w:pStyle w:val="ConsPlusNonformat"/>
        <w:widowControl/>
        <w:jc w:val="both"/>
        <w:rPr>
          <w:color w:val="000000"/>
        </w:rPr>
      </w:pPr>
      <w:r>
        <w:rPr>
          <w:color w:val="000000"/>
        </w:rPr>
        <w:t>(ненужное зачеркнуть)                               └────────────┘</w:t>
      </w:r>
    </w:p>
    <w:p w:rsidR="00824065" w:rsidRDefault="00824065">
      <w:pPr>
        <w:pStyle w:val="ConsPlusNonformat"/>
        <w:widowControl/>
        <w:rPr>
          <w:color w:val="000000"/>
        </w:rPr>
      </w:pPr>
    </w:p>
    <w:p w:rsidR="00824065" w:rsidRDefault="00824065">
      <w:pPr>
        <w:pStyle w:val="ConsPlusNonformat"/>
        <w:widowControl/>
        <w:rPr>
          <w:b/>
          <w:color w:val="000000"/>
        </w:rPr>
      </w:pPr>
      <w:r>
        <w:rPr>
          <w:color w:val="000000"/>
        </w:rPr>
        <w:t xml:space="preserve">                     </w:t>
      </w:r>
      <w:r>
        <w:rPr>
          <w:b/>
          <w:color w:val="000000"/>
        </w:rPr>
        <w:t xml:space="preserve"> I. Изменения капитала</w:t>
      </w:r>
    </w:p>
    <w:tbl>
      <w:tblPr>
        <w:tblW w:w="0" w:type="auto"/>
        <w:tblInd w:w="70" w:type="dxa"/>
        <w:tblLayout w:type="fixed"/>
        <w:tblCellMar>
          <w:left w:w="70" w:type="dxa"/>
          <w:right w:w="70" w:type="dxa"/>
        </w:tblCellMar>
        <w:tblLook w:val="0000" w:firstRow="0" w:lastRow="0" w:firstColumn="0" w:lastColumn="0" w:noHBand="0" w:noVBand="0"/>
      </w:tblPr>
      <w:tblGrid>
        <w:gridCol w:w="2835"/>
        <w:gridCol w:w="540"/>
        <w:gridCol w:w="945"/>
        <w:gridCol w:w="945"/>
        <w:gridCol w:w="1080"/>
        <w:gridCol w:w="1620"/>
        <w:gridCol w:w="810"/>
      </w:tblGrid>
      <w:tr w:rsidR="00824065">
        <w:trPr>
          <w:cantSplit/>
          <w:trHeight w:val="240"/>
        </w:trPr>
        <w:tc>
          <w:tcPr>
            <w:tcW w:w="3375" w:type="dxa"/>
            <w:gridSpan w:val="2"/>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Показатель       </w:t>
            </w:r>
          </w:p>
        </w:tc>
        <w:tc>
          <w:tcPr>
            <w:tcW w:w="945" w:type="dxa"/>
            <w:vMerge w:val="restart"/>
            <w:tcBorders>
              <w:top w:val="single" w:sz="6" w:space="0" w:color="auto"/>
              <w:left w:val="single" w:sz="6" w:space="0" w:color="auto"/>
              <w:right w:val="single" w:sz="6" w:space="0" w:color="auto"/>
            </w:tcBorders>
          </w:tcPr>
          <w:p w:rsidR="00824065" w:rsidRDefault="00824065">
            <w:pPr>
              <w:pStyle w:val="ConsPlusCell"/>
              <w:widowControl/>
              <w:rPr>
                <w:color w:val="000000"/>
              </w:rPr>
            </w:pPr>
            <w:r>
              <w:rPr>
                <w:color w:val="000000"/>
              </w:rPr>
              <w:t>Устав-</w:t>
            </w:r>
            <w:r>
              <w:rPr>
                <w:color w:val="000000"/>
              </w:rPr>
              <w:br/>
              <w:t xml:space="preserve">ный   </w:t>
            </w:r>
            <w:r>
              <w:rPr>
                <w:color w:val="000000"/>
              </w:rPr>
              <w:br/>
              <w:t xml:space="preserve">капи- </w:t>
            </w:r>
            <w:r>
              <w:rPr>
                <w:color w:val="000000"/>
              </w:rPr>
              <w:br/>
              <w:t xml:space="preserve">тал   </w:t>
            </w:r>
          </w:p>
        </w:tc>
        <w:tc>
          <w:tcPr>
            <w:tcW w:w="945" w:type="dxa"/>
            <w:vMerge w:val="restart"/>
            <w:tcBorders>
              <w:top w:val="single" w:sz="6" w:space="0" w:color="auto"/>
              <w:left w:val="single" w:sz="6" w:space="0" w:color="auto"/>
              <w:right w:val="single" w:sz="6" w:space="0" w:color="auto"/>
            </w:tcBorders>
          </w:tcPr>
          <w:p w:rsidR="00824065" w:rsidRDefault="00824065">
            <w:pPr>
              <w:pStyle w:val="ConsPlusCell"/>
              <w:widowControl/>
              <w:rPr>
                <w:color w:val="000000"/>
              </w:rPr>
            </w:pPr>
            <w:r>
              <w:rPr>
                <w:color w:val="000000"/>
              </w:rPr>
              <w:t xml:space="preserve">Доба- </w:t>
            </w:r>
            <w:r>
              <w:rPr>
                <w:color w:val="000000"/>
              </w:rPr>
              <w:br/>
              <w:t>вочный</w:t>
            </w:r>
            <w:r>
              <w:rPr>
                <w:color w:val="000000"/>
              </w:rPr>
              <w:br/>
              <w:t xml:space="preserve">капи- </w:t>
            </w:r>
            <w:r>
              <w:rPr>
                <w:color w:val="000000"/>
              </w:rPr>
              <w:br/>
              <w:t xml:space="preserve">тал   </w:t>
            </w:r>
          </w:p>
        </w:tc>
        <w:tc>
          <w:tcPr>
            <w:tcW w:w="1080" w:type="dxa"/>
            <w:vMerge w:val="restart"/>
            <w:tcBorders>
              <w:top w:val="single" w:sz="6" w:space="0" w:color="auto"/>
              <w:left w:val="single" w:sz="6" w:space="0" w:color="auto"/>
              <w:right w:val="single" w:sz="6" w:space="0" w:color="auto"/>
            </w:tcBorders>
          </w:tcPr>
          <w:p w:rsidR="00824065" w:rsidRDefault="00824065">
            <w:pPr>
              <w:pStyle w:val="ConsPlusCell"/>
              <w:widowControl/>
              <w:rPr>
                <w:color w:val="000000"/>
              </w:rPr>
            </w:pPr>
            <w:r>
              <w:rPr>
                <w:color w:val="000000"/>
              </w:rPr>
              <w:t>Резерв-</w:t>
            </w:r>
            <w:r>
              <w:rPr>
                <w:color w:val="000000"/>
              </w:rPr>
              <w:br/>
              <w:t xml:space="preserve">ный    </w:t>
            </w:r>
            <w:r>
              <w:rPr>
                <w:color w:val="000000"/>
              </w:rPr>
              <w:br/>
              <w:t>капитал</w:t>
            </w:r>
          </w:p>
        </w:tc>
        <w:tc>
          <w:tcPr>
            <w:tcW w:w="1620" w:type="dxa"/>
            <w:vMerge w:val="restart"/>
            <w:tcBorders>
              <w:top w:val="single" w:sz="6" w:space="0" w:color="auto"/>
              <w:left w:val="single" w:sz="6" w:space="0" w:color="auto"/>
              <w:right w:val="single" w:sz="6" w:space="0" w:color="auto"/>
            </w:tcBorders>
          </w:tcPr>
          <w:p w:rsidR="00824065" w:rsidRDefault="00824065">
            <w:pPr>
              <w:pStyle w:val="ConsPlusCell"/>
              <w:widowControl/>
              <w:rPr>
                <w:color w:val="000000"/>
              </w:rPr>
            </w:pPr>
            <w:r>
              <w:rPr>
                <w:color w:val="000000"/>
              </w:rPr>
              <w:t xml:space="preserve">Нераспре-  </w:t>
            </w:r>
            <w:r>
              <w:rPr>
                <w:color w:val="000000"/>
              </w:rPr>
              <w:br/>
              <w:t xml:space="preserve">деленная   </w:t>
            </w:r>
            <w:r>
              <w:rPr>
                <w:color w:val="000000"/>
              </w:rPr>
              <w:br/>
              <w:t xml:space="preserve">прибыль    </w:t>
            </w:r>
            <w:r>
              <w:rPr>
                <w:color w:val="000000"/>
              </w:rPr>
              <w:br/>
              <w:t xml:space="preserve">(непокры-  </w:t>
            </w:r>
            <w:r>
              <w:rPr>
                <w:color w:val="000000"/>
              </w:rPr>
              <w:br/>
              <w:t>тый убыток)</w:t>
            </w:r>
          </w:p>
        </w:tc>
        <w:tc>
          <w:tcPr>
            <w:tcW w:w="810" w:type="dxa"/>
            <w:vMerge w:val="restart"/>
            <w:tcBorders>
              <w:top w:val="single" w:sz="6" w:space="0" w:color="auto"/>
              <w:left w:val="single" w:sz="6" w:space="0" w:color="auto"/>
              <w:right w:val="single" w:sz="6" w:space="0" w:color="auto"/>
            </w:tcBorders>
          </w:tcPr>
          <w:p w:rsidR="00824065" w:rsidRDefault="00824065">
            <w:pPr>
              <w:pStyle w:val="ConsPlusCell"/>
              <w:widowControl/>
              <w:rPr>
                <w:color w:val="000000"/>
              </w:rPr>
            </w:pPr>
            <w:r>
              <w:rPr>
                <w:color w:val="000000"/>
              </w:rPr>
              <w:t>Итого</w:t>
            </w:r>
          </w:p>
        </w:tc>
      </w:tr>
      <w:tr w:rsidR="00824065">
        <w:trPr>
          <w:cantSplit/>
          <w:trHeight w:val="48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наименование     </w:t>
            </w:r>
          </w:p>
        </w:tc>
        <w:tc>
          <w:tcPr>
            <w:tcW w:w="54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код</w:t>
            </w:r>
          </w:p>
        </w:tc>
        <w:tc>
          <w:tcPr>
            <w:tcW w:w="945" w:type="dxa"/>
            <w:vMerge/>
            <w:tcBorders>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945" w:type="dxa"/>
            <w:vMerge/>
            <w:tcBorders>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080" w:type="dxa"/>
            <w:vMerge/>
            <w:tcBorders>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620" w:type="dxa"/>
            <w:vMerge/>
            <w:tcBorders>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810" w:type="dxa"/>
            <w:vMerge/>
            <w:tcBorders>
              <w:left w:val="single" w:sz="6" w:space="0" w:color="auto"/>
              <w:bottom w:val="single" w:sz="6" w:space="0" w:color="auto"/>
              <w:right w:val="single" w:sz="6" w:space="0" w:color="auto"/>
            </w:tcBorders>
          </w:tcPr>
          <w:p w:rsidR="00824065" w:rsidRDefault="00824065">
            <w:pPr>
              <w:pStyle w:val="ConsPlusCell"/>
              <w:widowControl/>
              <w:rPr>
                <w:color w:val="000000"/>
              </w:rPr>
            </w:pPr>
          </w:p>
        </w:tc>
      </w:tr>
      <w:tr w:rsidR="00824065">
        <w:trPr>
          <w:trHeight w:val="24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1           </w:t>
            </w:r>
          </w:p>
        </w:tc>
        <w:tc>
          <w:tcPr>
            <w:tcW w:w="54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2 </w:t>
            </w: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3  </w:t>
            </w: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4  </w:t>
            </w:r>
          </w:p>
        </w:tc>
        <w:tc>
          <w:tcPr>
            <w:tcW w:w="108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5   </w:t>
            </w:r>
          </w:p>
        </w:tc>
        <w:tc>
          <w:tcPr>
            <w:tcW w:w="162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6     </w:t>
            </w:r>
          </w:p>
        </w:tc>
        <w:tc>
          <w:tcPr>
            <w:tcW w:w="81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7  </w:t>
            </w:r>
          </w:p>
        </w:tc>
      </w:tr>
      <w:tr w:rsidR="00824065">
        <w:trPr>
          <w:trHeight w:val="60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Остаток     на    31</w:t>
            </w:r>
            <w:r>
              <w:rPr>
                <w:color w:val="000000"/>
              </w:rPr>
              <w:br/>
              <w:t>декабря  года, пред-</w:t>
            </w:r>
            <w:r>
              <w:rPr>
                <w:color w:val="000000"/>
              </w:rPr>
              <w:br/>
              <w:t>шествующего   преды-</w:t>
            </w:r>
            <w:r>
              <w:rPr>
                <w:color w:val="000000"/>
              </w:rPr>
              <w:br/>
              <w:t xml:space="preserve">дущему              </w:t>
            </w:r>
          </w:p>
        </w:tc>
        <w:tc>
          <w:tcPr>
            <w:tcW w:w="54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08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62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81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r>
      <w:tr w:rsidR="00824065">
        <w:trPr>
          <w:cantSplit/>
          <w:trHeight w:val="36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200_ г.      </w:t>
            </w:r>
            <w:r>
              <w:rPr>
                <w:color w:val="000000"/>
              </w:rPr>
              <w:br/>
              <w:t xml:space="preserve">(предыдущий год)  </w:t>
            </w:r>
          </w:p>
        </w:tc>
        <w:tc>
          <w:tcPr>
            <w:tcW w:w="540" w:type="dxa"/>
            <w:vMerge w:val="restart"/>
            <w:tcBorders>
              <w:top w:val="single" w:sz="6" w:space="0" w:color="auto"/>
              <w:left w:val="single" w:sz="6" w:space="0" w:color="auto"/>
              <w:right w:val="single" w:sz="6" w:space="0" w:color="auto"/>
            </w:tcBorders>
          </w:tcPr>
          <w:p w:rsidR="00824065" w:rsidRDefault="00824065">
            <w:pPr>
              <w:pStyle w:val="ConsPlusCell"/>
              <w:widowControl/>
              <w:rPr>
                <w:color w:val="000000"/>
              </w:rPr>
            </w:pPr>
          </w:p>
        </w:tc>
        <w:tc>
          <w:tcPr>
            <w:tcW w:w="945" w:type="dxa"/>
            <w:vMerge w:val="restart"/>
            <w:tcBorders>
              <w:top w:val="single" w:sz="6" w:space="0" w:color="auto"/>
              <w:left w:val="single" w:sz="6" w:space="0" w:color="auto"/>
              <w:right w:val="single" w:sz="6" w:space="0" w:color="auto"/>
            </w:tcBorders>
          </w:tcPr>
          <w:p w:rsidR="00824065" w:rsidRDefault="00824065">
            <w:pPr>
              <w:pStyle w:val="ConsPlusCell"/>
              <w:widowControl/>
              <w:rPr>
                <w:color w:val="000000"/>
              </w:rPr>
            </w:pPr>
            <w:r>
              <w:rPr>
                <w:color w:val="000000"/>
              </w:rPr>
              <w:br/>
            </w:r>
            <w:r>
              <w:rPr>
                <w:color w:val="000000"/>
              </w:rPr>
              <w:br/>
            </w:r>
            <w:r>
              <w:rPr>
                <w:color w:val="000000"/>
              </w:rPr>
              <w:br/>
            </w:r>
            <w:r>
              <w:rPr>
                <w:color w:val="000000"/>
              </w:rPr>
              <w:br/>
              <w:t xml:space="preserve">Х  </w:t>
            </w:r>
          </w:p>
        </w:tc>
        <w:tc>
          <w:tcPr>
            <w:tcW w:w="945" w:type="dxa"/>
            <w:vMerge w:val="restart"/>
            <w:tcBorders>
              <w:top w:val="single" w:sz="6" w:space="0" w:color="auto"/>
              <w:left w:val="single" w:sz="6" w:space="0" w:color="auto"/>
              <w:right w:val="single" w:sz="6" w:space="0" w:color="auto"/>
            </w:tcBorders>
          </w:tcPr>
          <w:p w:rsidR="00824065" w:rsidRDefault="00824065">
            <w:pPr>
              <w:pStyle w:val="ConsPlusCell"/>
              <w:widowControl/>
              <w:rPr>
                <w:color w:val="000000"/>
              </w:rPr>
            </w:pPr>
            <w:r>
              <w:rPr>
                <w:color w:val="000000"/>
              </w:rPr>
              <w:br/>
            </w:r>
            <w:r>
              <w:rPr>
                <w:color w:val="000000"/>
              </w:rPr>
              <w:br/>
            </w:r>
            <w:r>
              <w:rPr>
                <w:color w:val="000000"/>
              </w:rPr>
              <w:br/>
            </w:r>
            <w:r>
              <w:rPr>
                <w:color w:val="000000"/>
              </w:rPr>
              <w:br/>
              <w:t xml:space="preserve">Х  </w:t>
            </w:r>
          </w:p>
        </w:tc>
        <w:tc>
          <w:tcPr>
            <w:tcW w:w="1080" w:type="dxa"/>
            <w:vMerge w:val="restart"/>
            <w:tcBorders>
              <w:top w:val="single" w:sz="6" w:space="0" w:color="auto"/>
              <w:left w:val="single" w:sz="6" w:space="0" w:color="auto"/>
              <w:right w:val="single" w:sz="6" w:space="0" w:color="auto"/>
            </w:tcBorders>
          </w:tcPr>
          <w:p w:rsidR="00824065" w:rsidRDefault="00824065">
            <w:pPr>
              <w:pStyle w:val="ConsPlusCell"/>
              <w:widowControl/>
              <w:rPr>
                <w:color w:val="000000"/>
              </w:rPr>
            </w:pPr>
            <w:r>
              <w:rPr>
                <w:color w:val="000000"/>
              </w:rPr>
              <w:br/>
            </w:r>
            <w:r>
              <w:rPr>
                <w:color w:val="000000"/>
              </w:rPr>
              <w:br/>
            </w:r>
            <w:r>
              <w:rPr>
                <w:color w:val="000000"/>
              </w:rPr>
              <w:br/>
            </w:r>
            <w:r>
              <w:rPr>
                <w:color w:val="000000"/>
              </w:rPr>
              <w:br/>
              <w:t xml:space="preserve">Х   </w:t>
            </w:r>
          </w:p>
        </w:tc>
        <w:tc>
          <w:tcPr>
            <w:tcW w:w="1620" w:type="dxa"/>
            <w:vMerge w:val="restart"/>
            <w:tcBorders>
              <w:top w:val="single" w:sz="6" w:space="0" w:color="auto"/>
              <w:left w:val="single" w:sz="6" w:space="0" w:color="auto"/>
              <w:right w:val="single" w:sz="6" w:space="0" w:color="auto"/>
            </w:tcBorders>
          </w:tcPr>
          <w:p w:rsidR="00824065" w:rsidRDefault="00824065">
            <w:pPr>
              <w:pStyle w:val="ConsPlusCell"/>
              <w:widowControl/>
              <w:rPr>
                <w:color w:val="000000"/>
              </w:rPr>
            </w:pPr>
          </w:p>
        </w:tc>
        <w:tc>
          <w:tcPr>
            <w:tcW w:w="810" w:type="dxa"/>
            <w:vMerge w:val="restart"/>
            <w:tcBorders>
              <w:top w:val="single" w:sz="6" w:space="0" w:color="auto"/>
              <w:left w:val="single" w:sz="6" w:space="0" w:color="auto"/>
              <w:right w:val="single" w:sz="6" w:space="0" w:color="auto"/>
            </w:tcBorders>
          </w:tcPr>
          <w:p w:rsidR="00824065" w:rsidRDefault="00824065">
            <w:pPr>
              <w:pStyle w:val="ConsPlusCell"/>
              <w:widowControl/>
              <w:rPr>
                <w:color w:val="000000"/>
              </w:rPr>
            </w:pPr>
          </w:p>
        </w:tc>
      </w:tr>
      <w:tr w:rsidR="00824065">
        <w:trPr>
          <w:cantSplit/>
          <w:trHeight w:val="36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Изменения  в учетной</w:t>
            </w:r>
            <w:r>
              <w:rPr>
                <w:color w:val="000000"/>
              </w:rPr>
              <w:br/>
              <w:t xml:space="preserve">политике            </w:t>
            </w:r>
          </w:p>
        </w:tc>
        <w:tc>
          <w:tcPr>
            <w:tcW w:w="540" w:type="dxa"/>
            <w:vMerge/>
            <w:tcBorders>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945" w:type="dxa"/>
            <w:vMerge/>
            <w:tcBorders>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945" w:type="dxa"/>
            <w:vMerge/>
            <w:tcBorders>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080" w:type="dxa"/>
            <w:vMerge/>
            <w:tcBorders>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620" w:type="dxa"/>
            <w:vMerge/>
            <w:tcBorders>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810" w:type="dxa"/>
            <w:vMerge/>
            <w:tcBorders>
              <w:left w:val="single" w:sz="6" w:space="0" w:color="auto"/>
              <w:bottom w:val="single" w:sz="6" w:space="0" w:color="auto"/>
              <w:right w:val="single" w:sz="6" w:space="0" w:color="auto"/>
            </w:tcBorders>
          </w:tcPr>
          <w:p w:rsidR="00824065" w:rsidRDefault="00824065">
            <w:pPr>
              <w:pStyle w:val="ConsPlusCell"/>
              <w:widowControl/>
              <w:rPr>
                <w:color w:val="000000"/>
              </w:rPr>
            </w:pPr>
          </w:p>
        </w:tc>
      </w:tr>
      <w:tr w:rsidR="00824065">
        <w:trPr>
          <w:trHeight w:val="48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Результат от  перео-</w:t>
            </w:r>
            <w:r>
              <w:rPr>
                <w:color w:val="000000"/>
              </w:rPr>
              <w:br/>
              <w:t>ценки       объектов</w:t>
            </w:r>
            <w:r>
              <w:rPr>
                <w:color w:val="000000"/>
              </w:rPr>
              <w:br/>
              <w:t xml:space="preserve">основных средств    </w:t>
            </w:r>
          </w:p>
        </w:tc>
        <w:tc>
          <w:tcPr>
            <w:tcW w:w="54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 xml:space="preserve">Х  </w:t>
            </w: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08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 xml:space="preserve">Х   </w:t>
            </w:r>
          </w:p>
        </w:tc>
        <w:tc>
          <w:tcPr>
            <w:tcW w:w="162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81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r>
      <w:tr w:rsidR="00824065">
        <w:trPr>
          <w:trHeight w:val="24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54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Х  </w:t>
            </w: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08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62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81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r>
      <w:tr w:rsidR="00824065">
        <w:trPr>
          <w:trHeight w:val="36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Остаток на 1  января</w:t>
            </w:r>
            <w:r>
              <w:rPr>
                <w:color w:val="000000"/>
              </w:rPr>
              <w:br/>
              <w:t xml:space="preserve">предыдущего года    </w:t>
            </w:r>
          </w:p>
        </w:tc>
        <w:tc>
          <w:tcPr>
            <w:tcW w:w="54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08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62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81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r>
      <w:tr w:rsidR="00824065">
        <w:trPr>
          <w:trHeight w:val="48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Результат от  перес-</w:t>
            </w:r>
            <w:r>
              <w:rPr>
                <w:color w:val="000000"/>
              </w:rPr>
              <w:br/>
              <w:t xml:space="preserve">чета иностранных    </w:t>
            </w:r>
            <w:r>
              <w:rPr>
                <w:color w:val="000000"/>
              </w:rPr>
              <w:br/>
              <w:t xml:space="preserve">валют               </w:t>
            </w:r>
          </w:p>
        </w:tc>
        <w:tc>
          <w:tcPr>
            <w:tcW w:w="54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r>
            <w:r>
              <w:rPr>
                <w:color w:val="000000"/>
              </w:rPr>
              <w:br/>
              <w:t xml:space="preserve">Х  </w:t>
            </w: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08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r>
            <w:r>
              <w:rPr>
                <w:color w:val="000000"/>
              </w:rPr>
              <w:br/>
              <w:t xml:space="preserve">Х   </w:t>
            </w:r>
          </w:p>
        </w:tc>
        <w:tc>
          <w:tcPr>
            <w:tcW w:w="162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r>
            <w:r>
              <w:rPr>
                <w:color w:val="000000"/>
              </w:rPr>
              <w:br/>
              <w:t xml:space="preserve">Х     </w:t>
            </w:r>
          </w:p>
        </w:tc>
        <w:tc>
          <w:tcPr>
            <w:tcW w:w="81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r>
      <w:tr w:rsidR="00824065">
        <w:trPr>
          <w:trHeight w:val="24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Чистая прибыль      </w:t>
            </w:r>
          </w:p>
        </w:tc>
        <w:tc>
          <w:tcPr>
            <w:tcW w:w="54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Х  </w:t>
            </w: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Х   </w:t>
            </w:r>
          </w:p>
        </w:tc>
        <w:tc>
          <w:tcPr>
            <w:tcW w:w="108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Х   </w:t>
            </w:r>
          </w:p>
        </w:tc>
        <w:tc>
          <w:tcPr>
            <w:tcW w:w="162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81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r>
      <w:tr w:rsidR="00824065">
        <w:trPr>
          <w:trHeight w:val="24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Дивиденды           </w:t>
            </w:r>
          </w:p>
        </w:tc>
        <w:tc>
          <w:tcPr>
            <w:tcW w:w="54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Х  </w:t>
            </w: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Х  </w:t>
            </w:r>
          </w:p>
        </w:tc>
        <w:tc>
          <w:tcPr>
            <w:tcW w:w="108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Х   </w:t>
            </w:r>
          </w:p>
        </w:tc>
        <w:tc>
          <w:tcPr>
            <w:tcW w:w="162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   )   </w:t>
            </w:r>
          </w:p>
        </w:tc>
        <w:tc>
          <w:tcPr>
            <w:tcW w:w="81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r>
      <w:tr w:rsidR="00824065">
        <w:trPr>
          <w:trHeight w:val="36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Отчисления в резер- </w:t>
            </w:r>
            <w:r>
              <w:rPr>
                <w:color w:val="000000"/>
              </w:rPr>
              <w:br/>
              <w:t xml:space="preserve">вный фонд           </w:t>
            </w:r>
          </w:p>
        </w:tc>
        <w:tc>
          <w:tcPr>
            <w:tcW w:w="54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 xml:space="preserve">Х  </w:t>
            </w: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 xml:space="preserve">Х  </w:t>
            </w:r>
          </w:p>
        </w:tc>
        <w:tc>
          <w:tcPr>
            <w:tcW w:w="108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62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 xml:space="preserve">(   )   </w:t>
            </w:r>
          </w:p>
        </w:tc>
        <w:tc>
          <w:tcPr>
            <w:tcW w:w="81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r>
      <w:tr w:rsidR="00824065">
        <w:trPr>
          <w:trHeight w:val="60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Увеличение  величины</w:t>
            </w:r>
            <w:r>
              <w:rPr>
                <w:color w:val="000000"/>
              </w:rPr>
              <w:br/>
              <w:t>капитала  за   счет:</w:t>
            </w:r>
            <w:r>
              <w:rPr>
                <w:color w:val="000000"/>
              </w:rPr>
              <w:br/>
              <w:t xml:space="preserve">дополнительного     </w:t>
            </w:r>
            <w:r>
              <w:rPr>
                <w:color w:val="000000"/>
              </w:rPr>
              <w:br/>
              <w:t xml:space="preserve">выпуска акций       </w:t>
            </w:r>
          </w:p>
        </w:tc>
        <w:tc>
          <w:tcPr>
            <w:tcW w:w="54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r>
            <w:r>
              <w:rPr>
                <w:color w:val="000000"/>
              </w:rPr>
              <w:br/>
            </w:r>
            <w:r>
              <w:rPr>
                <w:color w:val="000000"/>
              </w:rPr>
              <w:br/>
              <w:t xml:space="preserve">Х  </w:t>
            </w:r>
          </w:p>
        </w:tc>
        <w:tc>
          <w:tcPr>
            <w:tcW w:w="108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r>
            <w:r>
              <w:rPr>
                <w:color w:val="000000"/>
              </w:rPr>
              <w:br/>
            </w:r>
            <w:r>
              <w:rPr>
                <w:color w:val="000000"/>
              </w:rPr>
              <w:br/>
              <w:t xml:space="preserve">Х   </w:t>
            </w:r>
          </w:p>
        </w:tc>
        <w:tc>
          <w:tcPr>
            <w:tcW w:w="162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r>
            <w:r>
              <w:rPr>
                <w:color w:val="000000"/>
              </w:rPr>
              <w:br/>
            </w:r>
            <w:r>
              <w:rPr>
                <w:color w:val="000000"/>
              </w:rPr>
              <w:br/>
              <w:t xml:space="preserve">Х     </w:t>
            </w:r>
          </w:p>
        </w:tc>
        <w:tc>
          <w:tcPr>
            <w:tcW w:w="81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r>
      <w:tr w:rsidR="00824065">
        <w:trPr>
          <w:trHeight w:val="36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увеличения номиналь-</w:t>
            </w:r>
            <w:r>
              <w:rPr>
                <w:color w:val="000000"/>
              </w:rPr>
              <w:br/>
              <w:t xml:space="preserve">ной стоимости акций </w:t>
            </w:r>
          </w:p>
        </w:tc>
        <w:tc>
          <w:tcPr>
            <w:tcW w:w="54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 xml:space="preserve">Х  </w:t>
            </w:r>
          </w:p>
        </w:tc>
        <w:tc>
          <w:tcPr>
            <w:tcW w:w="108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 xml:space="preserve">Х   </w:t>
            </w:r>
          </w:p>
        </w:tc>
        <w:tc>
          <w:tcPr>
            <w:tcW w:w="162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 xml:space="preserve">Х     </w:t>
            </w:r>
          </w:p>
        </w:tc>
        <w:tc>
          <w:tcPr>
            <w:tcW w:w="81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r>
      <w:tr w:rsidR="00824065">
        <w:trPr>
          <w:trHeight w:val="36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реорганизации юриди-</w:t>
            </w:r>
            <w:r>
              <w:rPr>
                <w:color w:val="000000"/>
              </w:rPr>
              <w:br/>
              <w:t xml:space="preserve">ческого лица        </w:t>
            </w:r>
          </w:p>
        </w:tc>
        <w:tc>
          <w:tcPr>
            <w:tcW w:w="54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 xml:space="preserve">Х  </w:t>
            </w:r>
          </w:p>
        </w:tc>
        <w:tc>
          <w:tcPr>
            <w:tcW w:w="108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 xml:space="preserve">Х   </w:t>
            </w:r>
          </w:p>
        </w:tc>
        <w:tc>
          <w:tcPr>
            <w:tcW w:w="162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81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r>
      <w:tr w:rsidR="00824065">
        <w:trPr>
          <w:trHeight w:val="24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54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08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62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81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r>
      <w:tr w:rsidR="00824065">
        <w:trPr>
          <w:trHeight w:val="60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Уменьшение  величины</w:t>
            </w:r>
            <w:r>
              <w:rPr>
                <w:color w:val="000000"/>
              </w:rPr>
              <w:br/>
              <w:t>капитала  за   счет:</w:t>
            </w:r>
            <w:r>
              <w:rPr>
                <w:color w:val="000000"/>
              </w:rPr>
              <w:br/>
              <w:t>уменьшения  номинала</w:t>
            </w:r>
            <w:r>
              <w:rPr>
                <w:color w:val="000000"/>
              </w:rPr>
              <w:br/>
              <w:t xml:space="preserve">акций               </w:t>
            </w:r>
          </w:p>
        </w:tc>
        <w:tc>
          <w:tcPr>
            <w:tcW w:w="54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r>
            <w:r>
              <w:rPr>
                <w:color w:val="000000"/>
              </w:rPr>
              <w:br/>
            </w:r>
            <w:r>
              <w:rPr>
                <w:color w:val="000000"/>
              </w:rPr>
              <w:br/>
              <w:t>(   )</w:t>
            </w: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r>
            <w:r>
              <w:rPr>
                <w:color w:val="000000"/>
              </w:rPr>
              <w:br/>
            </w:r>
            <w:r>
              <w:rPr>
                <w:color w:val="000000"/>
              </w:rPr>
              <w:br/>
              <w:t xml:space="preserve">Х  </w:t>
            </w:r>
          </w:p>
        </w:tc>
        <w:tc>
          <w:tcPr>
            <w:tcW w:w="108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r>
            <w:r>
              <w:rPr>
                <w:color w:val="000000"/>
              </w:rPr>
              <w:br/>
            </w:r>
            <w:r>
              <w:rPr>
                <w:color w:val="000000"/>
              </w:rPr>
              <w:br/>
              <w:t xml:space="preserve">Х   </w:t>
            </w:r>
          </w:p>
        </w:tc>
        <w:tc>
          <w:tcPr>
            <w:tcW w:w="162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r>
            <w:r>
              <w:rPr>
                <w:color w:val="000000"/>
              </w:rPr>
              <w:br/>
            </w:r>
            <w:r>
              <w:rPr>
                <w:color w:val="000000"/>
              </w:rPr>
              <w:br/>
              <w:t xml:space="preserve">Х     </w:t>
            </w:r>
          </w:p>
        </w:tc>
        <w:tc>
          <w:tcPr>
            <w:tcW w:w="81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r>
            <w:r>
              <w:rPr>
                <w:color w:val="000000"/>
              </w:rPr>
              <w:br/>
            </w:r>
            <w:r>
              <w:rPr>
                <w:color w:val="000000"/>
              </w:rPr>
              <w:br/>
              <w:t>(   )</w:t>
            </w:r>
          </w:p>
        </w:tc>
      </w:tr>
      <w:tr w:rsidR="00824065">
        <w:trPr>
          <w:trHeight w:val="36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уменьшения  количес-</w:t>
            </w:r>
            <w:r>
              <w:rPr>
                <w:color w:val="000000"/>
              </w:rPr>
              <w:br/>
              <w:t xml:space="preserve">тва акций           </w:t>
            </w:r>
          </w:p>
        </w:tc>
        <w:tc>
          <w:tcPr>
            <w:tcW w:w="54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   )</w:t>
            </w: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 xml:space="preserve">Х  </w:t>
            </w:r>
          </w:p>
        </w:tc>
        <w:tc>
          <w:tcPr>
            <w:tcW w:w="108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 xml:space="preserve">Х   </w:t>
            </w:r>
          </w:p>
        </w:tc>
        <w:tc>
          <w:tcPr>
            <w:tcW w:w="162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 xml:space="preserve">Х     </w:t>
            </w:r>
          </w:p>
        </w:tc>
        <w:tc>
          <w:tcPr>
            <w:tcW w:w="81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   )</w:t>
            </w:r>
          </w:p>
        </w:tc>
      </w:tr>
      <w:tr w:rsidR="00824065">
        <w:trPr>
          <w:trHeight w:val="36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реорганизации юриди-</w:t>
            </w:r>
            <w:r>
              <w:rPr>
                <w:color w:val="000000"/>
              </w:rPr>
              <w:br/>
              <w:t xml:space="preserve">ческого лица        </w:t>
            </w:r>
          </w:p>
        </w:tc>
        <w:tc>
          <w:tcPr>
            <w:tcW w:w="54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   )</w:t>
            </w: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 xml:space="preserve">Х  </w:t>
            </w:r>
          </w:p>
        </w:tc>
        <w:tc>
          <w:tcPr>
            <w:tcW w:w="108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 xml:space="preserve">Х   </w:t>
            </w:r>
          </w:p>
        </w:tc>
        <w:tc>
          <w:tcPr>
            <w:tcW w:w="162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 xml:space="preserve">(   )   </w:t>
            </w:r>
          </w:p>
        </w:tc>
        <w:tc>
          <w:tcPr>
            <w:tcW w:w="81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   )</w:t>
            </w:r>
          </w:p>
        </w:tc>
      </w:tr>
      <w:tr w:rsidR="00824065">
        <w:trPr>
          <w:trHeight w:val="36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Остаток на 31 декаб-</w:t>
            </w:r>
            <w:r>
              <w:rPr>
                <w:color w:val="000000"/>
              </w:rPr>
              <w:br/>
              <w:t xml:space="preserve">ря предыдущего года </w:t>
            </w:r>
          </w:p>
        </w:tc>
        <w:tc>
          <w:tcPr>
            <w:tcW w:w="54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08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62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81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r>
      <w:tr w:rsidR="00824065">
        <w:trPr>
          <w:trHeight w:val="12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54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08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62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81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r>
      <w:tr w:rsidR="00824065">
        <w:trPr>
          <w:trHeight w:val="72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200_ г.       </w:t>
            </w:r>
            <w:r>
              <w:rPr>
                <w:color w:val="000000"/>
              </w:rPr>
              <w:br/>
              <w:t xml:space="preserve">(отчетный год)    </w:t>
            </w:r>
            <w:r>
              <w:rPr>
                <w:color w:val="000000"/>
              </w:rPr>
              <w:br/>
            </w:r>
            <w:r>
              <w:rPr>
                <w:color w:val="000000"/>
              </w:rPr>
              <w:br/>
              <w:t>Изменения  в учетной</w:t>
            </w:r>
            <w:r>
              <w:rPr>
                <w:color w:val="000000"/>
              </w:rPr>
              <w:br/>
              <w:t xml:space="preserve">политике            </w:t>
            </w:r>
          </w:p>
        </w:tc>
        <w:tc>
          <w:tcPr>
            <w:tcW w:w="54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r>
            <w:r>
              <w:rPr>
                <w:color w:val="000000"/>
              </w:rPr>
              <w:br/>
            </w:r>
            <w:r>
              <w:rPr>
                <w:color w:val="000000"/>
              </w:rPr>
              <w:br/>
            </w:r>
            <w:r>
              <w:rPr>
                <w:color w:val="000000"/>
              </w:rPr>
              <w:br/>
              <w:t xml:space="preserve">Х  </w:t>
            </w: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r>
            <w:r>
              <w:rPr>
                <w:color w:val="000000"/>
              </w:rPr>
              <w:br/>
            </w:r>
            <w:r>
              <w:rPr>
                <w:color w:val="000000"/>
              </w:rPr>
              <w:br/>
            </w:r>
            <w:r>
              <w:rPr>
                <w:color w:val="000000"/>
              </w:rPr>
              <w:br/>
              <w:t xml:space="preserve">Х  </w:t>
            </w:r>
          </w:p>
        </w:tc>
        <w:tc>
          <w:tcPr>
            <w:tcW w:w="108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r>
            <w:r>
              <w:rPr>
                <w:color w:val="000000"/>
              </w:rPr>
              <w:br/>
            </w:r>
            <w:r>
              <w:rPr>
                <w:color w:val="000000"/>
              </w:rPr>
              <w:br/>
            </w:r>
            <w:r>
              <w:rPr>
                <w:color w:val="000000"/>
              </w:rPr>
              <w:br/>
              <w:t xml:space="preserve">Х   </w:t>
            </w:r>
          </w:p>
        </w:tc>
        <w:tc>
          <w:tcPr>
            <w:tcW w:w="162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81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r>
      <w:tr w:rsidR="00824065">
        <w:trPr>
          <w:trHeight w:val="48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Результат от  перео-</w:t>
            </w:r>
            <w:r>
              <w:rPr>
                <w:color w:val="000000"/>
              </w:rPr>
              <w:br/>
              <w:t>ценки       объектов</w:t>
            </w:r>
            <w:r>
              <w:rPr>
                <w:color w:val="000000"/>
              </w:rPr>
              <w:br/>
              <w:t xml:space="preserve">основных средств    </w:t>
            </w:r>
          </w:p>
        </w:tc>
        <w:tc>
          <w:tcPr>
            <w:tcW w:w="54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r>
            <w:r>
              <w:rPr>
                <w:color w:val="000000"/>
              </w:rPr>
              <w:br/>
              <w:t xml:space="preserve">Х  </w:t>
            </w: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08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r>
            <w:r>
              <w:rPr>
                <w:color w:val="000000"/>
              </w:rPr>
              <w:br/>
              <w:t xml:space="preserve">Х   </w:t>
            </w:r>
          </w:p>
        </w:tc>
        <w:tc>
          <w:tcPr>
            <w:tcW w:w="162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81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r>
      <w:tr w:rsidR="00824065">
        <w:trPr>
          <w:trHeight w:val="24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54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Х  </w:t>
            </w: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08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62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81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r>
      <w:tr w:rsidR="00824065">
        <w:trPr>
          <w:trHeight w:val="36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Остаток  на 1 января</w:t>
            </w:r>
            <w:r>
              <w:rPr>
                <w:color w:val="000000"/>
              </w:rPr>
              <w:br/>
              <w:t xml:space="preserve">отчетного года      </w:t>
            </w:r>
          </w:p>
        </w:tc>
        <w:tc>
          <w:tcPr>
            <w:tcW w:w="54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100</w:t>
            </w: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08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62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81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r>
      <w:tr w:rsidR="00824065">
        <w:trPr>
          <w:trHeight w:val="48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Результат  от перес-</w:t>
            </w:r>
            <w:r>
              <w:rPr>
                <w:color w:val="000000"/>
              </w:rPr>
              <w:br/>
              <w:t>чета     иностранных</w:t>
            </w:r>
            <w:r>
              <w:rPr>
                <w:color w:val="000000"/>
              </w:rPr>
              <w:br/>
              <w:t xml:space="preserve">валют               </w:t>
            </w:r>
          </w:p>
        </w:tc>
        <w:tc>
          <w:tcPr>
            <w:tcW w:w="54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r>
            <w:r>
              <w:rPr>
                <w:color w:val="000000"/>
              </w:rPr>
              <w:br/>
              <w:t xml:space="preserve">Х  </w:t>
            </w: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08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r>
            <w:r>
              <w:rPr>
                <w:color w:val="000000"/>
              </w:rPr>
              <w:br/>
              <w:t xml:space="preserve">Х   </w:t>
            </w:r>
          </w:p>
        </w:tc>
        <w:tc>
          <w:tcPr>
            <w:tcW w:w="162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r>
            <w:r>
              <w:rPr>
                <w:color w:val="000000"/>
              </w:rPr>
              <w:br/>
              <w:t xml:space="preserve">Х     </w:t>
            </w:r>
          </w:p>
        </w:tc>
        <w:tc>
          <w:tcPr>
            <w:tcW w:w="81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r>
      <w:tr w:rsidR="00824065">
        <w:trPr>
          <w:trHeight w:val="24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Чистая прибыль      </w:t>
            </w:r>
          </w:p>
        </w:tc>
        <w:tc>
          <w:tcPr>
            <w:tcW w:w="54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Х  </w:t>
            </w: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Х  </w:t>
            </w:r>
          </w:p>
        </w:tc>
        <w:tc>
          <w:tcPr>
            <w:tcW w:w="108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Х   </w:t>
            </w:r>
          </w:p>
        </w:tc>
        <w:tc>
          <w:tcPr>
            <w:tcW w:w="162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81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r>
      <w:tr w:rsidR="00824065">
        <w:trPr>
          <w:trHeight w:val="24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Дивиденды           </w:t>
            </w:r>
          </w:p>
        </w:tc>
        <w:tc>
          <w:tcPr>
            <w:tcW w:w="54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Х  </w:t>
            </w: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Х  </w:t>
            </w:r>
          </w:p>
        </w:tc>
        <w:tc>
          <w:tcPr>
            <w:tcW w:w="108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Х   </w:t>
            </w:r>
          </w:p>
        </w:tc>
        <w:tc>
          <w:tcPr>
            <w:tcW w:w="162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   )   </w:t>
            </w:r>
          </w:p>
        </w:tc>
        <w:tc>
          <w:tcPr>
            <w:tcW w:w="81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r>
      <w:tr w:rsidR="00824065">
        <w:trPr>
          <w:trHeight w:val="36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Отчисления в  резер-</w:t>
            </w:r>
            <w:r>
              <w:rPr>
                <w:color w:val="000000"/>
              </w:rPr>
              <w:br/>
              <w:t xml:space="preserve">вный фонд           </w:t>
            </w:r>
          </w:p>
        </w:tc>
        <w:tc>
          <w:tcPr>
            <w:tcW w:w="54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110</w:t>
            </w: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 xml:space="preserve">Х  </w:t>
            </w: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 xml:space="preserve">Х  </w:t>
            </w:r>
          </w:p>
        </w:tc>
        <w:tc>
          <w:tcPr>
            <w:tcW w:w="108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62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 xml:space="preserve">(   )   </w:t>
            </w:r>
          </w:p>
        </w:tc>
        <w:tc>
          <w:tcPr>
            <w:tcW w:w="81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r>
      <w:tr w:rsidR="00824065">
        <w:trPr>
          <w:trHeight w:val="60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Увеличение  величины</w:t>
            </w:r>
            <w:r>
              <w:rPr>
                <w:color w:val="000000"/>
              </w:rPr>
              <w:br/>
              <w:t>капитала  за   счет:</w:t>
            </w:r>
            <w:r>
              <w:rPr>
                <w:color w:val="000000"/>
              </w:rPr>
              <w:br/>
              <w:t xml:space="preserve">дополнительного     </w:t>
            </w:r>
            <w:r>
              <w:rPr>
                <w:color w:val="000000"/>
              </w:rPr>
              <w:br/>
              <w:t xml:space="preserve">выпуска акций       </w:t>
            </w:r>
          </w:p>
        </w:tc>
        <w:tc>
          <w:tcPr>
            <w:tcW w:w="54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r>
            <w:r>
              <w:rPr>
                <w:color w:val="000000"/>
              </w:rPr>
              <w:br/>
            </w:r>
            <w:r>
              <w:rPr>
                <w:color w:val="000000"/>
              </w:rPr>
              <w:br/>
              <w:t>121</w:t>
            </w: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r>
            <w:r>
              <w:rPr>
                <w:color w:val="000000"/>
              </w:rPr>
              <w:br/>
            </w:r>
            <w:r>
              <w:rPr>
                <w:color w:val="000000"/>
              </w:rPr>
              <w:br/>
              <w:t xml:space="preserve">Х  </w:t>
            </w:r>
          </w:p>
        </w:tc>
        <w:tc>
          <w:tcPr>
            <w:tcW w:w="108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r>
            <w:r>
              <w:rPr>
                <w:color w:val="000000"/>
              </w:rPr>
              <w:br/>
            </w:r>
            <w:r>
              <w:rPr>
                <w:color w:val="000000"/>
              </w:rPr>
              <w:br/>
              <w:t xml:space="preserve">Х   </w:t>
            </w:r>
          </w:p>
        </w:tc>
        <w:tc>
          <w:tcPr>
            <w:tcW w:w="162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r>
            <w:r>
              <w:rPr>
                <w:color w:val="000000"/>
              </w:rPr>
              <w:br/>
            </w:r>
            <w:r>
              <w:rPr>
                <w:color w:val="000000"/>
              </w:rPr>
              <w:br/>
              <w:t xml:space="preserve">Х     </w:t>
            </w:r>
          </w:p>
        </w:tc>
        <w:tc>
          <w:tcPr>
            <w:tcW w:w="81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r>
      <w:tr w:rsidR="00824065">
        <w:trPr>
          <w:trHeight w:val="36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увеличения номиналь-</w:t>
            </w:r>
            <w:r>
              <w:rPr>
                <w:color w:val="000000"/>
              </w:rPr>
              <w:br/>
              <w:t xml:space="preserve">ной стоимости акций </w:t>
            </w:r>
          </w:p>
        </w:tc>
        <w:tc>
          <w:tcPr>
            <w:tcW w:w="54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122</w:t>
            </w: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 xml:space="preserve">Х  </w:t>
            </w:r>
          </w:p>
        </w:tc>
        <w:tc>
          <w:tcPr>
            <w:tcW w:w="108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 xml:space="preserve">Х   </w:t>
            </w:r>
          </w:p>
        </w:tc>
        <w:tc>
          <w:tcPr>
            <w:tcW w:w="162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 xml:space="preserve">Х     </w:t>
            </w:r>
          </w:p>
        </w:tc>
        <w:tc>
          <w:tcPr>
            <w:tcW w:w="81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r>
      <w:tr w:rsidR="00824065">
        <w:trPr>
          <w:trHeight w:val="36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реорганизации юриди-</w:t>
            </w:r>
            <w:r>
              <w:rPr>
                <w:color w:val="000000"/>
              </w:rPr>
              <w:br/>
              <w:t xml:space="preserve">ческого лица        </w:t>
            </w:r>
          </w:p>
        </w:tc>
        <w:tc>
          <w:tcPr>
            <w:tcW w:w="54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123</w:t>
            </w: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 xml:space="preserve">Х  </w:t>
            </w:r>
          </w:p>
        </w:tc>
        <w:tc>
          <w:tcPr>
            <w:tcW w:w="108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 xml:space="preserve">Х   </w:t>
            </w:r>
          </w:p>
        </w:tc>
        <w:tc>
          <w:tcPr>
            <w:tcW w:w="162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81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r>
      <w:tr w:rsidR="00824065">
        <w:trPr>
          <w:trHeight w:val="24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54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08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62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81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r>
      <w:tr w:rsidR="00824065">
        <w:trPr>
          <w:trHeight w:val="60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Уменьшение  величины</w:t>
            </w:r>
            <w:r>
              <w:rPr>
                <w:color w:val="000000"/>
              </w:rPr>
              <w:br/>
              <w:t>капитала   за  счет:</w:t>
            </w:r>
            <w:r>
              <w:rPr>
                <w:color w:val="000000"/>
              </w:rPr>
              <w:br/>
              <w:t>уменьшения  номинала</w:t>
            </w:r>
            <w:r>
              <w:rPr>
                <w:color w:val="000000"/>
              </w:rPr>
              <w:br/>
              <w:t xml:space="preserve">акций               </w:t>
            </w:r>
          </w:p>
        </w:tc>
        <w:tc>
          <w:tcPr>
            <w:tcW w:w="54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r>
            <w:r>
              <w:rPr>
                <w:color w:val="000000"/>
              </w:rPr>
              <w:br/>
            </w:r>
            <w:r>
              <w:rPr>
                <w:color w:val="000000"/>
              </w:rPr>
              <w:br/>
              <w:t>131</w:t>
            </w: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r>
            <w:r>
              <w:rPr>
                <w:color w:val="000000"/>
              </w:rPr>
              <w:br/>
            </w:r>
            <w:r>
              <w:rPr>
                <w:color w:val="000000"/>
              </w:rPr>
              <w:br/>
              <w:t>(   )</w:t>
            </w: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r>
            <w:r>
              <w:rPr>
                <w:color w:val="000000"/>
              </w:rPr>
              <w:br/>
            </w:r>
            <w:r>
              <w:rPr>
                <w:color w:val="000000"/>
              </w:rPr>
              <w:br/>
              <w:t xml:space="preserve">Х  </w:t>
            </w:r>
          </w:p>
        </w:tc>
        <w:tc>
          <w:tcPr>
            <w:tcW w:w="108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r>
            <w:r>
              <w:rPr>
                <w:color w:val="000000"/>
              </w:rPr>
              <w:br/>
            </w:r>
            <w:r>
              <w:rPr>
                <w:color w:val="000000"/>
              </w:rPr>
              <w:br/>
              <w:t xml:space="preserve">Х   </w:t>
            </w:r>
          </w:p>
        </w:tc>
        <w:tc>
          <w:tcPr>
            <w:tcW w:w="162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r>
            <w:r>
              <w:rPr>
                <w:color w:val="000000"/>
              </w:rPr>
              <w:br/>
            </w:r>
            <w:r>
              <w:rPr>
                <w:color w:val="000000"/>
              </w:rPr>
              <w:br/>
              <w:t xml:space="preserve">Х      </w:t>
            </w:r>
          </w:p>
        </w:tc>
        <w:tc>
          <w:tcPr>
            <w:tcW w:w="81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r>
            <w:r>
              <w:rPr>
                <w:color w:val="000000"/>
              </w:rPr>
              <w:br/>
            </w:r>
            <w:r>
              <w:rPr>
                <w:color w:val="000000"/>
              </w:rPr>
              <w:br/>
              <w:t>(   )</w:t>
            </w:r>
          </w:p>
        </w:tc>
      </w:tr>
      <w:tr w:rsidR="00824065">
        <w:trPr>
          <w:trHeight w:val="36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уменьшения количест-</w:t>
            </w:r>
            <w:r>
              <w:rPr>
                <w:color w:val="000000"/>
              </w:rPr>
              <w:br/>
              <w:t xml:space="preserve">ва акций            </w:t>
            </w:r>
          </w:p>
        </w:tc>
        <w:tc>
          <w:tcPr>
            <w:tcW w:w="54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132</w:t>
            </w: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   )</w:t>
            </w: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 xml:space="preserve">Х  </w:t>
            </w:r>
          </w:p>
        </w:tc>
        <w:tc>
          <w:tcPr>
            <w:tcW w:w="108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 xml:space="preserve">Х   </w:t>
            </w:r>
          </w:p>
        </w:tc>
        <w:tc>
          <w:tcPr>
            <w:tcW w:w="162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 xml:space="preserve">Х      </w:t>
            </w:r>
          </w:p>
        </w:tc>
        <w:tc>
          <w:tcPr>
            <w:tcW w:w="81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   )</w:t>
            </w:r>
          </w:p>
        </w:tc>
      </w:tr>
      <w:tr w:rsidR="00824065">
        <w:trPr>
          <w:trHeight w:val="36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реорганизации юриди-</w:t>
            </w:r>
            <w:r>
              <w:rPr>
                <w:color w:val="000000"/>
              </w:rPr>
              <w:br/>
              <w:t xml:space="preserve">ческого лица        </w:t>
            </w:r>
          </w:p>
        </w:tc>
        <w:tc>
          <w:tcPr>
            <w:tcW w:w="54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133</w:t>
            </w: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   )</w:t>
            </w: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 xml:space="preserve">Х  </w:t>
            </w:r>
          </w:p>
        </w:tc>
        <w:tc>
          <w:tcPr>
            <w:tcW w:w="108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 xml:space="preserve">Х   </w:t>
            </w:r>
          </w:p>
        </w:tc>
        <w:tc>
          <w:tcPr>
            <w:tcW w:w="162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 xml:space="preserve">(   )    </w:t>
            </w:r>
          </w:p>
        </w:tc>
        <w:tc>
          <w:tcPr>
            <w:tcW w:w="81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   )</w:t>
            </w:r>
          </w:p>
        </w:tc>
      </w:tr>
      <w:tr w:rsidR="00824065">
        <w:trPr>
          <w:trHeight w:val="24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54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08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62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81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r>
      <w:tr w:rsidR="00824065">
        <w:trPr>
          <w:trHeight w:val="36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Остаток на 31 декаб-</w:t>
            </w:r>
            <w:r>
              <w:rPr>
                <w:color w:val="000000"/>
              </w:rPr>
              <w:br/>
              <w:t xml:space="preserve">ря отчетного года   </w:t>
            </w:r>
          </w:p>
        </w:tc>
        <w:tc>
          <w:tcPr>
            <w:tcW w:w="54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br/>
              <w:t>140</w:t>
            </w: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94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08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62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81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r>
    </w:tbl>
    <w:p w:rsidR="00824065" w:rsidRDefault="00824065">
      <w:pPr>
        <w:pStyle w:val="ConsPlusNonformat"/>
        <w:widowControl/>
        <w:jc w:val="both"/>
        <w:rPr>
          <w:color w:val="000000"/>
        </w:rPr>
      </w:pPr>
    </w:p>
    <w:p w:rsidR="00824065" w:rsidRDefault="00824065">
      <w:pPr>
        <w:pStyle w:val="ConsPlusNonformat"/>
        <w:widowControl/>
        <w:rPr>
          <w:b/>
          <w:color w:val="000000"/>
        </w:rPr>
      </w:pPr>
      <w:r>
        <w:rPr>
          <w:b/>
          <w:color w:val="000000"/>
        </w:rPr>
        <w:t xml:space="preserve">                           II. Резервы</w:t>
      </w:r>
    </w:p>
    <w:p w:rsidR="00824065" w:rsidRDefault="00824065">
      <w:pPr>
        <w:pStyle w:val="ConsPlusNonformat"/>
        <w:widowControl/>
        <w:jc w:val="both"/>
        <w:rPr>
          <w:color w:val="000000"/>
        </w:rPr>
      </w:pPr>
    </w:p>
    <w:p w:rsidR="00824065" w:rsidRDefault="00824065">
      <w:pPr>
        <w:pStyle w:val="ConsPlusNonformat"/>
        <w:widowControl/>
        <w:jc w:val="both"/>
        <w:rPr>
          <w:color w:val="000000"/>
        </w:rPr>
      </w:pPr>
      <w:r>
        <w:rPr>
          <w:color w:val="000000"/>
        </w:rPr>
        <w:t>┌────────────────────────┬───────┬─────────┬────────────┬────────┐</w:t>
      </w:r>
    </w:p>
    <w:p w:rsidR="00824065" w:rsidRDefault="00824065">
      <w:pPr>
        <w:pStyle w:val="ConsPlusNonformat"/>
        <w:widowControl/>
        <w:jc w:val="both"/>
        <w:rPr>
          <w:color w:val="000000"/>
        </w:rPr>
      </w:pPr>
      <w:r>
        <w:rPr>
          <w:color w:val="000000"/>
        </w:rPr>
        <w:t>│       Показатель       │Остаток│Поступило│Использовано│Остаток │</w:t>
      </w:r>
    </w:p>
    <w:p w:rsidR="00824065" w:rsidRDefault="00824065">
      <w:pPr>
        <w:pStyle w:val="ConsPlusNonformat"/>
        <w:widowControl/>
        <w:jc w:val="both"/>
        <w:rPr>
          <w:color w:val="000000"/>
        </w:rPr>
      </w:pPr>
      <w:r>
        <w:rPr>
          <w:color w:val="000000"/>
        </w:rPr>
        <w:t>├────────────────────┬───┤       │         │            │        │</w:t>
      </w:r>
    </w:p>
    <w:p w:rsidR="00824065" w:rsidRDefault="00824065">
      <w:pPr>
        <w:pStyle w:val="ConsPlusNonformat"/>
        <w:widowControl/>
        <w:jc w:val="both"/>
        <w:rPr>
          <w:color w:val="000000"/>
        </w:rPr>
      </w:pPr>
      <w:r>
        <w:rPr>
          <w:color w:val="000000"/>
        </w:rPr>
        <w:t>│   наименование     │код│       │         │            │        │</w:t>
      </w:r>
    </w:p>
    <w:p w:rsidR="00824065" w:rsidRDefault="00824065">
      <w:pPr>
        <w:pStyle w:val="ConsPlusNonformat"/>
        <w:widowControl/>
        <w:jc w:val="both"/>
        <w:rPr>
          <w:color w:val="000000"/>
        </w:rPr>
      </w:pPr>
      <w:r>
        <w:rPr>
          <w:color w:val="000000"/>
        </w:rPr>
        <w:t>├────────────────────┼───┼───────┼─────────┼────────────┼────────┤</w:t>
      </w:r>
    </w:p>
    <w:p w:rsidR="00824065" w:rsidRDefault="00824065">
      <w:pPr>
        <w:pStyle w:val="ConsPlusNonformat"/>
        <w:widowControl/>
        <w:jc w:val="both"/>
        <w:rPr>
          <w:color w:val="000000"/>
        </w:rPr>
      </w:pPr>
      <w:r>
        <w:rPr>
          <w:color w:val="000000"/>
        </w:rPr>
        <w:t>│        1           │ 2 │   3   │    4    │     5      │   6    │</w:t>
      </w:r>
    </w:p>
    <w:p w:rsidR="00824065" w:rsidRDefault="00824065">
      <w:pPr>
        <w:pStyle w:val="ConsPlusNonformat"/>
        <w:widowControl/>
        <w:jc w:val="both"/>
        <w:rPr>
          <w:color w:val="000000"/>
        </w:rPr>
      </w:pPr>
      <w:r>
        <w:rPr>
          <w:color w:val="000000"/>
        </w:rPr>
        <w:t>├────────────────────┼───┼───────┼─────────┼────────────┼────────┤</w:t>
      </w:r>
    </w:p>
    <w:p w:rsidR="00824065" w:rsidRDefault="00824065">
      <w:pPr>
        <w:pStyle w:val="ConsPlusNonformat"/>
        <w:widowControl/>
        <w:jc w:val="both"/>
        <w:rPr>
          <w:color w:val="000000"/>
        </w:rPr>
      </w:pPr>
      <w:r>
        <w:rPr>
          <w:color w:val="000000"/>
        </w:rPr>
        <w:t>│      Резервы,      │   │       │         │            │        │</w:t>
      </w:r>
    </w:p>
    <w:p w:rsidR="00824065" w:rsidRDefault="00824065">
      <w:pPr>
        <w:pStyle w:val="ConsPlusNonformat"/>
        <w:widowControl/>
        <w:jc w:val="both"/>
        <w:rPr>
          <w:color w:val="000000"/>
        </w:rPr>
      </w:pPr>
      <w:r>
        <w:rPr>
          <w:color w:val="000000"/>
        </w:rPr>
        <w:t>│    образованные    │   │       │         │            │        │</w:t>
      </w:r>
    </w:p>
    <w:p w:rsidR="00824065" w:rsidRDefault="00824065">
      <w:pPr>
        <w:pStyle w:val="ConsPlusNonformat"/>
        <w:widowControl/>
        <w:jc w:val="both"/>
        <w:rPr>
          <w:color w:val="000000"/>
        </w:rPr>
      </w:pPr>
      <w:r>
        <w:rPr>
          <w:color w:val="000000"/>
        </w:rPr>
        <w:t>│  в соответствии с  │   │       │         │            │        │</w:t>
      </w:r>
    </w:p>
    <w:p w:rsidR="00824065" w:rsidRDefault="00824065">
      <w:pPr>
        <w:pStyle w:val="ConsPlusNonformat"/>
        <w:widowControl/>
        <w:jc w:val="both"/>
        <w:rPr>
          <w:color w:val="000000"/>
        </w:rPr>
      </w:pPr>
      <w:r>
        <w:rPr>
          <w:color w:val="000000"/>
        </w:rPr>
        <w:t>│ законодательством: │   │       │         │            │        │</w:t>
      </w:r>
    </w:p>
    <w:p w:rsidR="00824065" w:rsidRDefault="00824065">
      <w:pPr>
        <w:pStyle w:val="ConsPlusNonformat"/>
        <w:widowControl/>
        <w:jc w:val="both"/>
        <w:rPr>
          <w:color w:val="000000"/>
        </w:rPr>
      </w:pPr>
      <w:r>
        <w:rPr>
          <w:color w:val="000000"/>
        </w:rPr>
        <w:t>│____________________│   │       │         │            │        │</w:t>
      </w:r>
    </w:p>
    <w:p w:rsidR="00824065" w:rsidRDefault="00824065">
      <w:pPr>
        <w:pStyle w:val="ConsPlusNonformat"/>
        <w:widowControl/>
        <w:jc w:val="both"/>
        <w:rPr>
          <w:color w:val="000000"/>
        </w:rPr>
      </w:pPr>
      <w:r>
        <w:rPr>
          <w:color w:val="000000"/>
        </w:rPr>
        <w:t>│   (наименование    │   │       │         │            │        │</w:t>
      </w:r>
    </w:p>
    <w:p w:rsidR="00824065" w:rsidRDefault="00824065">
      <w:pPr>
        <w:pStyle w:val="ConsPlusNonformat"/>
        <w:widowControl/>
        <w:jc w:val="both"/>
        <w:rPr>
          <w:color w:val="000000"/>
        </w:rPr>
      </w:pPr>
      <w:r>
        <w:rPr>
          <w:color w:val="000000"/>
        </w:rPr>
        <w:t>│      резерва)      │   │       │         │            │        │</w:t>
      </w:r>
    </w:p>
    <w:p w:rsidR="00824065" w:rsidRDefault="00824065">
      <w:pPr>
        <w:pStyle w:val="ConsPlusNonformat"/>
        <w:widowControl/>
        <w:jc w:val="both"/>
        <w:rPr>
          <w:color w:val="000000"/>
        </w:rPr>
      </w:pPr>
      <w:r>
        <w:rPr>
          <w:color w:val="000000"/>
        </w:rPr>
        <w:t>│                    │   │       │         │            │        │</w:t>
      </w:r>
    </w:p>
    <w:p w:rsidR="00824065" w:rsidRDefault="00824065">
      <w:pPr>
        <w:pStyle w:val="ConsPlusNonformat"/>
        <w:widowControl/>
        <w:jc w:val="both"/>
        <w:rPr>
          <w:color w:val="000000"/>
        </w:rPr>
      </w:pPr>
      <w:r>
        <w:rPr>
          <w:color w:val="000000"/>
        </w:rPr>
        <w:t>│данные   предыдущего│   │       │         │            │        │</w:t>
      </w:r>
    </w:p>
    <w:p w:rsidR="00824065" w:rsidRDefault="00824065">
      <w:pPr>
        <w:pStyle w:val="ConsPlusNonformat"/>
        <w:widowControl/>
        <w:jc w:val="both"/>
        <w:rPr>
          <w:color w:val="000000"/>
        </w:rPr>
      </w:pPr>
      <w:r>
        <w:rPr>
          <w:color w:val="000000"/>
        </w:rPr>
        <w:t>│года                │   │       │         │   (   )    │        │</w:t>
      </w:r>
    </w:p>
    <w:p w:rsidR="00824065" w:rsidRDefault="00824065">
      <w:pPr>
        <w:pStyle w:val="ConsPlusNonformat"/>
        <w:widowControl/>
        <w:jc w:val="both"/>
        <w:rPr>
          <w:color w:val="000000"/>
        </w:rPr>
      </w:pPr>
      <w:r>
        <w:rPr>
          <w:color w:val="000000"/>
        </w:rPr>
        <w:t>├────────────────────┼───┼───────┼─────────┼────────────┼────────┤</w:t>
      </w:r>
    </w:p>
    <w:p w:rsidR="00824065" w:rsidRDefault="00824065">
      <w:pPr>
        <w:pStyle w:val="ConsPlusNonformat"/>
        <w:widowControl/>
        <w:jc w:val="both"/>
        <w:rPr>
          <w:color w:val="000000"/>
        </w:rPr>
      </w:pPr>
      <w:r>
        <w:rPr>
          <w:color w:val="000000"/>
        </w:rPr>
        <w:t>│данные     отчетного│   │       │         │            │        │</w:t>
      </w:r>
    </w:p>
    <w:p w:rsidR="00824065" w:rsidRDefault="00824065">
      <w:pPr>
        <w:pStyle w:val="ConsPlusNonformat"/>
        <w:widowControl/>
        <w:jc w:val="both"/>
        <w:rPr>
          <w:color w:val="000000"/>
        </w:rPr>
      </w:pPr>
      <w:r>
        <w:rPr>
          <w:color w:val="000000"/>
        </w:rPr>
        <w:t>│года                │   │       │         │   (   )    │        │</w:t>
      </w:r>
    </w:p>
    <w:p w:rsidR="00824065" w:rsidRDefault="00824065">
      <w:pPr>
        <w:pStyle w:val="ConsPlusNonformat"/>
        <w:widowControl/>
        <w:jc w:val="both"/>
        <w:rPr>
          <w:color w:val="000000"/>
        </w:rPr>
      </w:pPr>
      <w:r>
        <w:rPr>
          <w:color w:val="000000"/>
        </w:rPr>
        <w:t>├────────────────────┼───┼───────┼─────────┼────────────┼────────┤</w:t>
      </w:r>
    </w:p>
    <w:p w:rsidR="00824065" w:rsidRDefault="00824065">
      <w:pPr>
        <w:pStyle w:val="ConsPlusNonformat"/>
        <w:widowControl/>
        <w:jc w:val="both"/>
        <w:rPr>
          <w:color w:val="000000"/>
        </w:rPr>
      </w:pPr>
      <w:r>
        <w:rPr>
          <w:color w:val="000000"/>
        </w:rPr>
        <w:t>│____________________│   │       │         │            │        │</w:t>
      </w:r>
    </w:p>
    <w:p w:rsidR="00824065" w:rsidRDefault="00824065">
      <w:pPr>
        <w:pStyle w:val="ConsPlusNonformat"/>
        <w:widowControl/>
        <w:jc w:val="both"/>
        <w:rPr>
          <w:color w:val="000000"/>
        </w:rPr>
      </w:pPr>
      <w:r>
        <w:rPr>
          <w:color w:val="000000"/>
        </w:rPr>
        <w:t>│   (наименование    │   │       │         │            │        │</w:t>
      </w:r>
    </w:p>
    <w:p w:rsidR="00824065" w:rsidRDefault="00824065">
      <w:pPr>
        <w:pStyle w:val="ConsPlusNonformat"/>
        <w:widowControl/>
        <w:jc w:val="both"/>
        <w:rPr>
          <w:color w:val="000000"/>
        </w:rPr>
      </w:pPr>
      <w:r>
        <w:rPr>
          <w:color w:val="000000"/>
        </w:rPr>
        <w:t>│      резерва)      │   │       │         │            │        │</w:t>
      </w:r>
    </w:p>
    <w:p w:rsidR="00824065" w:rsidRDefault="00824065">
      <w:pPr>
        <w:pStyle w:val="ConsPlusNonformat"/>
        <w:widowControl/>
        <w:jc w:val="both"/>
        <w:rPr>
          <w:color w:val="000000"/>
        </w:rPr>
      </w:pPr>
      <w:r>
        <w:rPr>
          <w:color w:val="000000"/>
        </w:rPr>
        <w:t>│                    │   │       │         │            │        │</w:t>
      </w:r>
    </w:p>
    <w:p w:rsidR="00824065" w:rsidRDefault="00824065">
      <w:pPr>
        <w:pStyle w:val="ConsPlusNonformat"/>
        <w:widowControl/>
        <w:jc w:val="both"/>
        <w:rPr>
          <w:color w:val="000000"/>
        </w:rPr>
      </w:pPr>
      <w:r>
        <w:rPr>
          <w:color w:val="000000"/>
        </w:rPr>
        <w:t>│данные   предыдущего│   │       │         │            │        │</w:t>
      </w:r>
    </w:p>
    <w:p w:rsidR="00824065" w:rsidRDefault="00824065">
      <w:pPr>
        <w:pStyle w:val="ConsPlusNonformat"/>
        <w:widowControl/>
        <w:jc w:val="both"/>
        <w:rPr>
          <w:color w:val="000000"/>
        </w:rPr>
      </w:pPr>
      <w:r>
        <w:rPr>
          <w:color w:val="000000"/>
        </w:rPr>
        <w:t>│года                │   │       │         │   (   )    │        │</w:t>
      </w:r>
    </w:p>
    <w:p w:rsidR="00824065" w:rsidRDefault="00824065">
      <w:pPr>
        <w:pStyle w:val="ConsPlusNonformat"/>
        <w:widowControl/>
        <w:jc w:val="both"/>
        <w:rPr>
          <w:color w:val="000000"/>
        </w:rPr>
      </w:pPr>
      <w:r>
        <w:rPr>
          <w:color w:val="000000"/>
        </w:rPr>
        <w:t>├────────────────────┼───┼───────┼─────────┼────────────┼────────┤</w:t>
      </w:r>
    </w:p>
    <w:p w:rsidR="00824065" w:rsidRDefault="00824065">
      <w:pPr>
        <w:pStyle w:val="ConsPlusNonformat"/>
        <w:widowControl/>
        <w:jc w:val="both"/>
        <w:rPr>
          <w:color w:val="000000"/>
        </w:rPr>
      </w:pPr>
      <w:r>
        <w:rPr>
          <w:color w:val="000000"/>
        </w:rPr>
        <w:t>│данные     отчетного│   │       │         │            │        │</w:t>
      </w:r>
    </w:p>
    <w:p w:rsidR="00824065" w:rsidRDefault="00824065">
      <w:pPr>
        <w:pStyle w:val="ConsPlusNonformat"/>
        <w:widowControl/>
        <w:jc w:val="both"/>
        <w:rPr>
          <w:color w:val="000000"/>
        </w:rPr>
      </w:pPr>
      <w:r>
        <w:rPr>
          <w:color w:val="000000"/>
        </w:rPr>
        <w:t>│года                │   │       │         │   (   )    │        │</w:t>
      </w:r>
    </w:p>
    <w:p w:rsidR="00824065" w:rsidRDefault="00824065">
      <w:pPr>
        <w:pStyle w:val="ConsPlusNonformat"/>
        <w:widowControl/>
        <w:jc w:val="both"/>
        <w:rPr>
          <w:color w:val="000000"/>
        </w:rPr>
      </w:pPr>
      <w:r>
        <w:rPr>
          <w:color w:val="000000"/>
        </w:rPr>
        <w:t>├────────────────────┼───┼───────┼─────────┼────────────┼────────┤</w:t>
      </w:r>
    </w:p>
    <w:p w:rsidR="00824065" w:rsidRDefault="00824065">
      <w:pPr>
        <w:pStyle w:val="ConsPlusNonformat"/>
        <w:widowControl/>
        <w:jc w:val="both"/>
        <w:rPr>
          <w:color w:val="000000"/>
        </w:rPr>
      </w:pPr>
      <w:r>
        <w:rPr>
          <w:color w:val="000000"/>
        </w:rPr>
        <w:t>│      Резервы,      │   │       │         │            │        │</w:t>
      </w:r>
    </w:p>
    <w:p w:rsidR="00824065" w:rsidRDefault="00824065">
      <w:pPr>
        <w:pStyle w:val="ConsPlusNonformat"/>
        <w:widowControl/>
        <w:jc w:val="both"/>
        <w:rPr>
          <w:color w:val="000000"/>
        </w:rPr>
      </w:pPr>
      <w:r>
        <w:rPr>
          <w:color w:val="000000"/>
        </w:rPr>
        <w:t>│    образованные    │   │       │         │            │        │</w:t>
      </w:r>
    </w:p>
    <w:p w:rsidR="00824065" w:rsidRDefault="00824065">
      <w:pPr>
        <w:pStyle w:val="ConsPlusNonformat"/>
        <w:widowControl/>
        <w:jc w:val="both"/>
        <w:rPr>
          <w:color w:val="000000"/>
        </w:rPr>
      </w:pPr>
      <w:r>
        <w:rPr>
          <w:color w:val="000000"/>
        </w:rPr>
        <w:t>│  в соответствии с  │   │       │         │            │        │</w:t>
      </w:r>
    </w:p>
    <w:p w:rsidR="00824065" w:rsidRDefault="00824065">
      <w:pPr>
        <w:pStyle w:val="ConsPlusNonformat"/>
        <w:widowControl/>
        <w:jc w:val="both"/>
        <w:rPr>
          <w:color w:val="000000"/>
        </w:rPr>
      </w:pPr>
      <w:r>
        <w:rPr>
          <w:color w:val="000000"/>
        </w:rPr>
        <w:t>│   учредительными   │   │       │         │            │        │</w:t>
      </w:r>
    </w:p>
    <w:p w:rsidR="00824065" w:rsidRDefault="00824065">
      <w:pPr>
        <w:pStyle w:val="ConsPlusNonformat"/>
        <w:widowControl/>
        <w:jc w:val="both"/>
        <w:rPr>
          <w:color w:val="000000"/>
        </w:rPr>
      </w:pPr>
      <w:r>
        <w:rPr>
          <w:color w:val="000000"/>
        </w:rPr>
        <w:t>│    документами:    │   │       │         │            │        │</w:t>
      </w:r>
    </w:p>
    <w:p w:rsidR="00824065" w:rsidRDefault="00824065">
      <w:pPr>
        <w:pStyle w:val="ConsPlusNonformat"/>
        <w:widowControl/>
        <w:jc w:val="both"/>
        <w:rPr>
          <w:color w:val="000000"/>
        </w:rPr>
      </w:pPr>
      <w:r>
        <w:rPr>
          <w:color w:val="000000"/>
        </w:rPr>
        <w:t>│____________________│   │       │         │            │        │</w:t>
      </w:r>
    </w:p>
    <w:p w:rsidR="00824065" w:rsidRDefault="00824065">
      <w:pPr>
        <w:pStyle w:val="ConsPlusNonformat"/>
        <w:widowControl/>
        <w:jc w:val="both"/>
        <w:rPr>
          <w:color w:val="000000"/>
        </w:rPr>
      </w:pPr>
      <w:r>
        <w:rPr>
          <w:color w:val="000000"/>
        </w:rPr>
        <w:t>│   (наименование    │   │       │         │            │        │</w:t>
      </w:r>
    </w:p>
    <w:p w:rsidR="00824065" w:rsidRDefault="00824065">
      <w:pPr>
        <w:pStyle w:val="ConsPlusNonformat"/>
        <w:widowControl/>
        <w:jc w:val="both"/>
        <w:rPr>
          <w:color w:val="000000"/>
        </w:rPr>
      </w:pPr>
      <w:r>
        <w:rPr>
          <w:color w:val="000000"/>
        </w:rPr>
        <w:t>│      резерва)      │   │       │         │            │        │</w:t>
      </w:r>
    </w:p>
    <w:p w:rsidR="00824065" w:rsidRDefault="00824065">
      <w:pPr>
        <w:pStyle w:val="ConsPlusNonformat"/>
        <w:widowControl/>
        <w:jc w:val="both"/>
        <w:rPr>
          <w:color w:val="000000"/>
        </w:rPr>
      </w:pPr>
      <w:r>
        <w:rPr>
          <w:color w:val="000000"/>
        </w:rPr>
        <w:t>│                    │   │       │         │            │        │</w:t>
      </w:r>
    </w:p>
    <w:p w:rsidR="00824065" w:rsidRDefault="00824065">
      <w:pPr>
        <w:pStyle w:val="ConsPlusNonformat"/>
        <w:widowControl/>
        <w:jc w:val="both"/>
        <w:rPr>
          <w:color w:val="000000"/>
        </w:rPr>
      </w:pPr>
      <w:r>
        <w:rPr>
          <w:color w:val="000000"/>
        </w:rPr>
        <w:t>│данные   предыдущего│   │       │         │            │        │</w:t>
      </w:r>
    </w:p>
    <w:p w:rsidR="00824065" w:rsidRDefault="00824065">
      <w:pPr>
        <w:pStyle w:val="ConsPlusNonformat"/>
        <w:widowControl/>
        <w:jc w:val="both"/>
        <w:rPr>
          <w:color w:val="000000"/>
        </w:rPr>
      </w:pPr>
      <w:r>
        <w:rPr>
          <w:color w:val="000000"/>
        </w:rPr>
        <w:t>│года                │   │       │         │   (   )    │        │</w:t>
      </w:r>
    </w:p>
    <w:p w:rsidR="00824065" w:rsidRDefault="00824065">
      <w:pPr>
        <w:pStyle w:val="ConsPlusNonformat"/>
        <w:widowControl/>
        <w:jc w:val="both"/>
        <w:rPr>
          <w:color w:val="000000"/>
        </w:rPr>
      </w:pPr>
      <w:r>
        <w:rPr>
          <w:color w:val="000000"/>
        </w:rPr>
        <w:t>├────────────────────┼───┼───────┼─────────┼────────────┼────────┤</w:t>
      </w:r>
    </w:p>
    <w:p w:rsidR="00824065" w:rsidRDefault="00824065">
      <w:pPr>
        <w:pStyle w:val="ConsPlusNonformat"/>
        <w:widowControl/>
        <w:jc w:val="both"/>
        <w:rPr>
          <w:color w:val="000000"/>
        </w:rPr>
      </w:pPr>
      <w:r>
        <w:rPr>
          <w:color w:val="000000"/>
        </w:rPr>
        <w:t>│данные     отчетного│   │       │         │            │        │</w:t>
      </w:r>
    </w:p>
    <w:p w:rsidR="00824065" w:rsidRDefault="00824065">
      <w:pPr>
        <w:pStyle w:val="ConsPlusNonformat"/>
        <w:widowControl/>
        <w:jc w:val="both"/>
        <w:rPr>
          <w:color w:val="000000"/>
        </w:rPr>
      </w:pPr>
      <w:r>
        <w:rPr>
          <w:color w:val="000000"/>
        </w:rPr>
        <w:t>│года                │   │       │         │   (   )    │        │</w:t>
      </w:r>
    </w:p>
    <w:p w:rsidR="00824065" w:rsidRDefault="00824065">
      <w:pPr>
        <w:pStyle w:val="ConsPlusNonformat"/>
        <w:widowControl/>
        <w:jc w:val="both"/>
        <w:rPr>
          <w:color w:val="000000"/>
        </w:rPr>
      </w:pPr>
      <w:r>
        <w:rPr>
          <w:color w:val="000000"/>
        </w:rPr>
        <w:t>├────────────────────┼───┼───────┼─────────┼────────────┼────────┤</w:t>
      </w:r>
    </w:p>
    <w:p w:rsidR="00824065" w:rsidRDefault="00824065">
      <w:pPr>
        <w:pStyle w:val="ConsPlusNonformat"/>
        <w:widowControl/>
        <w:jc w:val="both"/>
        <w:rPr>
          <w:color w:val="000000"/>
        </w:rPr>
      </w:pPr>
      <w:r>
        <w:rPr>
          <w:color w:val="000000"/>
        </w:rPr>
        <w:t>│____________________│   │       │         │            │        │</w:t>
      </w:r>
    </w:p>
    <w:p w:rsidR="00824065" w:rsidRDefault="00824065">
      <w:pPr>
        <w:pStyle w:val="ConsPlusNonformat"/>
        <w:widowControl/>
        <w:jc w:val="both"/>
        <w:rPr>
          <w:color w:val="000000"/>
        </w:rPr>
      </w:pPr>
      <w:r>
        <w:rPr>
          <w:color w:val="000000"/>
        </w:rPr>
        <w:t>│   (наименование    │   │       │         │            │        │</w:t>
      </w:r>
    </w:p>
    <w:p w:rsidR="00824065" w:rsidRDefault="00824065">
      <w:pPr>
        <w:pStyle w:val="ConsPlusNonformat"/>
        <w:widowControl/>
        <w:jc w:val="both"/>
        <w:rPr>
          <w:color w:val="000000"/>
        </w:rPr>
      </w:pPr>
      <w:r>
        <w:rPr>
          <w:color w:val="000000"/>
        </w:rPr>
        <w:t>│     резерва)       │   │       │         │            │        │</w:t>
      </w:r>
    </w:p>
    <w:p w:rsidR="00824065" w:rsidRDefault="00824065">
      <w:pPr>
        <w:pStyle w:val="ConsPlusNonformat"/>
        <w:widowControl/>
        <w:jc w:val="both"/>
        <w:rPr>
          <w:color w:val="000000"/>
        </w:rPr>
      </w:pPr>
      <w:r>
        <w:rPr>
          <w:color w:val="000000"/>
        </w:rPr>
        <w:t>│                    │   │       │         │            │        │</w:t>
      </w:r>
    </w:p>
    <w:p w:rsidR="00824065" w:rsidRDefault="00824065">
      <w:pPr>
        <w:pStyle w:val="ConsPlusNonformat"/>
        <w:widowControl/>
        <w:jc w:val="both"/>
        <w:rPr>
          <w:color w:val="000000"/>
        </w:rPr>
      </w:pPr>
      <w:r>
        <w:rPr>
          <w:color w:val="000000"/>
        </w:rPr>
        <w:t>│данные   предыдущего│   │       │         │            │        │</w:t>
      </w:r>
    </w:p>
    <w:p w:rsidR="00824065" w:rsidRDefault="00824065">
      <w:pPr>
        <w:pStyle w:val="ConsPlusNonformat"/>
        <w:widowControl/>
        <w:jc w:val="both"/>
        <w:rPr>
          <w:color w:val="000000"/>
        </w:rPr>
      </w:pPr>
      <w:r>
        <w:rPr>
          <w:color w:val="000000"/>
        </w:rPr>
        <w:t>│года                │   │       │         │   (   )    │        │</w:t>
      </w:r>
    </w:p>
    <w:p w:rsidR="00824065" w:rsidRDefault="00824065">
      <w:pPr>
        <w:pStyle w:val="ConsPlusNonformat"/>
        <w:widowControl/>
        <w:jc w:val="both"/>
        <w:rPr>
          <w:color w:val="000000"/>
        </w:rPr>
      </w:pPr>
      <w:r>
        <w:rPr>
          <w:color w:val="000000"/>
        </w:rPr>
        <w:t>├────────────────────┼───┼───────┼─────────┼────────────┼────────┤</w:t>
      </w:r>
    </w:p>
    <w:p w:rsidR="00824065" w:rsidRDefault="00824065">
      <w:pPr>
        <w:pStyle w:val="ConsPlusNonformat"/>
        <w:widowControl/>
        <w:jc w:val="both"/>
        <w:rPr>
          <w:color w:val="000000"/>
        </w:rPr>
      </w:pPr>
      <w:r>
        <w:rPr>
          <w:color w:val="000000"/>
        </w:rPr>
        <w:t>│данные     отчетного│   │       │         │            │        │</w:t>
      </w:r>
    </w:p>
    <w:p w:rsidR="00824065" w:rsidRDefault="00824065">
      <w:pPr>
        <w:pStyle w:val="ConsPlusNonformat"/>
        <w:widowControl/>
        <w:jc w:val="both"/>
        <w:rPr>
          <w:color w:val="000000"/>
        </w:rPr>
      </w:pPr>
      <w:r>
        <w:rPr>
          <w:color w:val="000000"/>
        </w:rPr>
        <w:t>│года                │   │       │         │   (   )    │        │</w:t>
      </w:r>
    </w:p>
    <w:p w:rsidR="00824065" w:rsidRDefault="00824065">
      <w:pPr>
        <w:pStyle w:val="ConsPlusNonformat"/>
        <w:widowControl/>
        <w:jc w:val="both"/>
        <w:rPr>
          <w:color w:val="000000"/>
        </w:rPr>
      </w:pPr>
      <w:r>
        <w:rPr>
          <w:color w:val="000000"/>
        </w:rPr>
        <w:t>├────────────────────┼───┼───────┼─────────┼────────────┼────────┤</w:t>
      </w:r>
    </w:p>
    <w:p w:rsidR="00824065" w:rsidRDefault="00824065">
      <w:pPr>
        <w:pStyle w:val="ConsPlusNonformat"/>
        <w:widowControl/>
        <w:jc w:val="both"/>
        <w:rPr>
          <w:color w:val="000000"/>
        </w:rPr>
      </w:pPr>
      <w:r>
        <w:rPr>
          <w:color w:val="000000"/>
        </w:rPr>
        <w:t>│ Оценочные резервы: │   │       │         │            │        │</w:t>
      </w:r>
    </w:p>
    <w:p w:rsidR="00824065" w:rsidRDefault="00824065">
      <w:pPr>
        <w:pStyle w:val="ConsPlusNonformat"/>
        <w:widowControl/>
        <w:jc w:val="both"/>
        <w:rPr>
          <w:color w:val="000000"/>
        </w:rPr>
      </w:pPr>
      <w:r>
        <w:rPr>
          <w:color w:val="000000"/>
        </w:rPr>
        <w:t>│____________________│   │       │         │            │        │</w:t>
      </w:r>
    </w:p>
    <w:p w:rsidR="00824065" w:rsidRDefault="00824065">
      <w:pPr>
        <w:pStyle w:val="ConsPlusNonformat"/>
        <w:widowControl/>
        <w:jc w:val="both"/>
        <w:rPr>
          <w:color w:val="000000"/>
        </w:rPr>
      </w:pPr>
      <w:r>
        <w:rPr>
          <w:color w:val="000000"/>
        </w:rPr>
        <w:t>│   (наименование    │   │       │         │            │        │</w:t>
      </w:r>
    </w:p>
    <w:p w:rsidR="00824065" w:rsidRDefault="00824065">
      <w:pPr>
        <w:pStyle w:val="ConsPlusNonformat"/>
        <w:widowControl/>
        <w:jc w:val="both"/>
        <w:rPr>
          <w:color w:val="000000"/>
        </w:rPr>
      </w:pPr>
      <w:r>
        <w:rPr>
          <w:color w:val="000000"/>
        </w:rPr>
        <w:t>│     резерва)       │   │       │         │            │        │</w:t>
      </w:r>
    </w:p>
    <w:p w:rsidR="00824065" w:rsidRDefault="00824065">
      <w:pPr>
        <w:pStyle w:val="ConsPlusNonformat"/>
        <w:widowControl/>
        <w:jc w:val="both"/>
        <w:rPr>
          <w:color w:val="000000"/>
        </w:rPr>
      </w:pPr>
      <w:r>
        <w:rPr>
          <w:color w:val="000000"/>
        </w:rPr>
        <w:t>│                    │   │       │         │            │        │</w:t>
      </w:r>
    </w:p>
    <w:p w:rsidR="00824065" w:rsidRDefault="00824065">
      <w:pPr>
        <w:pStyle w:val="ConsPlusNonformat"/>
        <w:widowControl/>
        <w:jc w:val="both"/>
        <w:rPr>
          <w:color w:val="000000"/>
        </w:rPr>
      </w:pPr>
      <w:r>
        <w:rPr>
          <w:color w:val="000000"/>
        </w:rPr>
        <w:t>│данные   предыдущего│   │       │         │            │        │</w:t>
      </w:r>
    </w:p>
    <w:p w:rsidR="00824065" w:rsidRDefault="00824065">
      <w:pPr>
        <w:pStyle w:val="ConsPlusNonformat"/>
        <w:widowControl/>
        <w:jc w:val="both"/>
        <w:rPr>
          <w:color w:val="000000"/>
        </w:rPr>
      </w:pPr>
      <w:r>
        <w:rPr>
          <w:color w:val="000000"/>
        </w:rPr>
        <w:t>│года                │   │       │         │   (   )    │        │</w:t>
      </w:r>
    </w:p>
    <w:p w:rsidR="00824065" w:rsidRDefault="00824065">
      <w:pPr>
        <w:pStyle w:val="ConsPlusNonformat"/>
        <w:widowControl/>
        <w:jc w:val="both"/>
        <w:rPr>
          <w:color w:val="000000"/>
        </w:rPr>
      </w:pPr>
      <w:r>
        <w:rPr>
          <w:color w:val="000000"/>
        </w:rPr>
        <w:t>├────────────────────┼───┼───────┼─────────┼────────────┼────────┤</w:t>
      </w:r>
    </w:p>
    <w:p w:rsidR="00824065" w:rsidRDefault="00824065">
      <w:pPr>
        <w:pStyle w:val="ConsPlusNonformat"/>
        <w:widowControl/>
        <w:jc w:val="both"/>
        <w:rPr>
          <w:color w:val="000000"/>
        </w:rPr>
      </w:pPr>
      <w:r>
        <w:rPr>
          <w:color w:val="000000"/>
        </w:rPr>
        <w:t>│данные     отчетного│   │       │         │            │        │</w:t>
      </w:r>
    </w:p>
    <w:p w:rsidR="00824065" w:rsidRDefault="00824065">
      <w:pPr>
        <w:pStyle w:val="ConsPlusNonformat"/>
        <w:widowControl/>
        <w:jc w:val="both"/>
        <w:rPr>
          <w:color w:val="000000"/>
        </w:rPr>
      </w:pPr>
      <w:r>
        <w:rPr>
          <w:color w:val="000000"/>
        </w:rPr>
        <w:t>│года                │   │       │         │            │        │</w:t>
      </w:r>
    </w:p>
    <w:p w:rsidR="00824065" w:rsidRDefault="00824065">
      <w:pPr>
        <w:pStyle w:val="ConsPlusNonformat"/>
        <w:widowControl/>
        <w:jc w:val="both"/>
        <w:rPr>
          <w:color w:val="000000"/>
        </w:rPr>
      </w:pPr>
      <w:r>
        <w:rPr>
          <w:color w:val="000000"/>
        </w:rPr>
        <w:t>├────────────────────┼───┼───────┼─────────┼────────────┼────────┤</w:t>
      </w:r>
    </w:p>
    <w:p w:rsidR="00824065" w:rsidRDefault="00824065">
      <w:pPr>
        <w:pStyle w:val="ConsPlusNonformat"/>
        <w:widowControl/>
        <w:jc w:val="both"/>
        <w:rPr>
          <w:color w:val="000000"/>
        </w:rPr>
      </w:pPr>
      <w:r>
        <w:rPr>
          <w:color w:val="000000"/>
        </w:rPr>
        <w:t>│____________________│   │       │         │            │        │</w:t>
      </w:r>
    </w:p>
    <w:p w:rsidR="00824065" w:rsidRDefault="00824065">
      <w:pPr>
        <w:pStyle w:val="ConsPlusNonformat"/>
        <w:widowControl/>
        <w:jc w:val="both"/>
        <w:rPr>
          <w:color w:val="000000"/>
        </w:rPr>
      </w:pPr>
      <w:r>
        <w:rPr>
          <w:color w:val="000000"/>
        </w:rPr>
        <w:t>│   (наименование    │   │       │         │            │        │</w:t>
      </w:r>
    </w:p>
    <w:p w:rsidR="00824065" w:rsidRDefault="00824065">
      <w:pPr>
        <w:pStyle w:val="ConsPlusNonformat"/>
        <w:widowControl/>
        <w:jc w:val="both"/>
        <w:rPr>
          <w:color w:val="000000"/>
        </w:rPr>
      </w:pPr>
      <w:r>
        <w:rPr>
          <w:color w:val="000000"/>
        </w:rPr>
        <w:t>│     резерва)       │   │       │         │            │        │</w:t>
      </w:r>
    </w:p>
    <w:p w:rsidR="00824065" w:rsidRDefault="00824065">
      <w:pPr>
        <w:pStyle w:val="ConsPlusNonformat"/>
        <w:widowControl/>
        <w:jc w:val="both"/>
        <w:rPr>
          <w:color w:val="000000"/>
        </w:rPr>
      </w:pPr>
      <w:r>
        <w:rPr>
          <w:color w:val="000000"/>
        </w:rPr>
        <w:t>│                    │   │       │         │            │        │</w:t>
      </w:r>
    </w:p>
    <w:p w:rsidR="00824065" w:rsidRDefault="00824065">
      <w:pPr>
        <w:pStyle w:val="ConsPlusNonformat"/>
        <w:widowControl/>
        <w:jc w:val="both"/>
        <w:rPr>
          <w:color w:val="000000"/>
        </w:rPr>
      </w:pPr>
      <w:r>
        <w:rPr>
          <w:color w:val="000000"/>
        </w:rPr>
        <w:t>│данные   предыдущего│   │       │         │            │        │</w:t>
      </w:r>
    </w:p>
    <w:p w:rsidR="00824065" w:rsidRDefault="00824065">
      <w:pPr>
        <w:pStyle w:val="ConsPlusNonformat"/>
        <w:widowControl/>
        <w:jc w:val="both"/>
        <w:rPr>
          <w:color w:val="000000"/>
        </w:rPr>
      </w:pPr>
      <w:r>
        <w:rPr>
          <w:color w:val="000000"/>
        </w:rPr>
        <w:t>│года                │   │       │         │   (   )    │        │</w:t>
      </w:r>
    </w:p>
    <w:p w:rsidR="00824065" w:rsidRDefault="00824065">
      <w:pPr>
        <w:pStyle w:val="ConsPlusNonformat"/>
        <w:widowControl/>
        <w:jc w:val="both"/>
        <w:rPr>
          <w:color w:val="000000"/>
        </w:rPr>
      </w:pPr>
      <w:r>
        <w:rPr>
          <w:color w:val="000000"/>
        </w:rPr>
        <w:t>├────────────────────┼───┼───────┼─────────┼────────────┼────────┤</w:t>
      </w:r>
    </w:p>
    <w:p w:rsidR="00824065" w:rsidRDefault="00824065">
      <w:pPr>
        <w:pStyle w:val="ConsPlusNonformat"/>
        <w:widowControl/>
        <w:jc w:val="both"/>
        <w:rPr>
          <w:color w:val="000000"/>
        </w:rPr>
      </w:pPr>
      <w:r>
        <w:rPr>
          <w:color w:val="000000"/>
        </w:rPr>
        <w:t>│данные    отчетного │   │       │         │            │        │</w:t>
      </w:r>
    </w:p>
    <w:p w:rsidR="00824065" w:rsidRDefault="00824065">
      <w:pPr>
        <w:pStyle w:val="ConsPlusNonformat"/>
        <w:widowControl/>
        <w:jc w:val="both"/>
        <w:rPr>
          <w:color w:val="000000"/>
        </w:rPr>
      </w:pPr>
      <w:r>
        <w:rPr>
          <w:color w:val="000000"/>
        </w:rPr>
        <w:t>│года                │   │       │         │   (   )    │        │</w:t>
      </w:r>
    </w:p>
    <w:p w:rsidR="00824065" w:rsidRDefault="00824065">
      <w:pPr>
        <w:pStyle w:val="ConsPlusNonformat"/>
        <w:widowControl/>
        <w:jc w:val="both"/>
        <w:rPr>
          <w:color w:val="000000"/>
        </w:rPr>
      </w:pPr>
      <w:r>
        <w:rPr>
          <w:color w:val="000000"/>
        </w:rPr>
        <w:t>├────────────────────┼───┼───────┼─────────┼────────────┼────────┤</w:t>
      </w:r>
    </w:p>
    <w:p w:rsidR="00824065" w:rsidRDefault="00824065">
      <w:pPr>
        <w:pStyle w:val="ConsPlusNonformat"/>
        <w:widowControl/>
        <w:jc w:val="both"/>
        <w:rPr>
          <w:color w:val="000000"/>
        </w:rPr>
      </w:pPr>
      <w:r>
        <w:rPr>
          <w:color w:val="000000"/>
        </w:rPr>
        <w:t>│____________________│   │       │         │            │        │</w:t>
      </w:r>
    </w:p>
    <w:p w:rsidR="00824065" w:rsidRDefault="00824065">
      <w:pPr>
        <w:pStyle w:val="ConsPlusNonformat"/>
        <w:widowControl/>
        <w:jc w:val="both"/>
        <w:rPr>
          <w:color w:val="000000"/>
        </w:rPr>
      </w:pPr>
      <w:r>
        <w:rPr>
          <w:color w:val="000000"/>
        </w:rPr>
        <w:t>│   (наименование    │   │       │         │            │        │</w:t>
      </w:r>
    </w:p>
    <w:p w:rsidR="00824065" w:rsidRDefault="00824065">
      <w:pPr>
        <w:pStyle w:val="ConsPlusNonformat"/>
        <w:widowControl/>
        <w:jc w:val="both"/>
        <w:rPr>
          <w:color w:val="000000"/>
        </w:rPr>
      </w:pPr>
      <w:r>
        <w:rPr>
          <w:color w:val="000000"/>
        </w:rPr>
        <w:t>│     резерва)       │   │       │         │            │        │</w:t>
      </w:r>
    </w:p>
    <w:p w:rsidR="00824065" w:rsidRDefault="00824065">
      <w:pPr>
        <w:pStyle w:val="ConsPlusNonformat"/>
        <w:widowControl/>
        <w:jc w:val="both"/>
        <w:rPr>
          <w:color w:val="000000"/>
        </w:rPr>
      </w:pPr>
      <w:r>
        <w:rPr>
          <w:color w:val="000000"/>
        </w:rPr>
        <w:t>│                    │   │       │         │            │        │</w:t>
      </w:r>
    </w:p>
    <w:p w:rsidR="00824065" w:rsidRDefault="00824065">
      <w:pPr>
        <w:pStyle w:val="ConsPlusNonformat"/>
        <w:widowControl/>
        <w:jc w:val="both"/>
        <w:rPr>
          <w:color w:val="000000"/>
        </w:rPr>
      </w:pPr>
      <w:r>
        <w:rPr>
          <w:color w:val="000000"/>
        </w:rPr>
        <w:t>│данные   предыдущего│   │       │         │            │        │</w:t>
      </w:r>
    </w:p>
    <w:p w:rsidR="00824065" w:rsidRDefault="00824065">
      <w:pPr>
        <w:pStyle w:val="ConsPlusNonformat"/>
        <w:widowControl/>
        <w:jc w:val="both"/>
        <w:rPr>
          <w:color w:val="000000"/>
        </w:rPr>
      </w:pPr>
      <w:r>
        <w:rPr>
          <w:color w:val="000000"/>
        </w:rPr>
        <w:t>│года                │   │       │         │   (   )    │        │</w:t>
      </w:r>
    </w:p>
    <w:p w:rsidR="00824065" w:rsidRDefault="00824065">
      <w:pPr>
        <w:pStyle w:val="ConsPlusNonformat"/>
        <w:widowControl/>
        <w:jc w:val="both"/>
        <w:rPr>
          <w:color w:val="000000"/>
        </w:rPr>
      </w:pPr>
      <w:r>
        <w:rPr>
          <w:color w:val="000000"/>
        </w:rPr>
        <w:t>├────────────────────┼───┼───────┼─────────┼────────────┼────────┤</w:t>
      </w:r>
    </w:p>
    <w:p w:rsidR="00824065" w:rsidRDefault="00824065">
      <w:pPr>
        <w:pStyle w:val="ConsPlusNonformat"/>
        <w:widowControl/>
        <w:jc w:val="both"/>
        <w:rPr>
          <w:color w:val="000000"/>
        </w:rPr>
      </w:pPr>
      <w:r>
        <w:rPr>
          <w:color w:val="000000"/>
        </w:rPr>
        <w:t>│данные    отчетного │   │       │         │            │        │</w:t>
      </w:r>
    </w:p>
    <w:p w:rsidR="00824065" w:rsidRDefault="00824065">
      <w:pPr>
        <w:pStyle w:val="ConsPlusNonformat"/>
        <w:widowControl/>
        <w:jc w:val="both"/>
        <w:rPr>
          <w:color w:val="000000"/>
        </w:rPr>
      </w:pPr>
      <w:r>
        <w:rPr>
          <w:color w:val="000000"/>
        </w:rPr>
        <w:t>│года                │   │       │         │   (   )    │        │</w:t>
      </w:r>
    </w:p>
    <w:p w:rsidR="00824065" w:rsidRDefault="00824065">
      <w:pPr>
        <w:pStyle w:val="ConsPlusNonformat"/>
        <w:widowControl/>
        <w:jc w:val="both"/>
        <w:rPr>
          <w:color w:val="000000"/>
        </w:rPr>
      </w:pPr>
      <w:r>
        <w:rPr>
          <w:color w:val="000000"/>
        </w:rPr>
        <w:t>├────────────────────┼───┼───────┼─────────┼────────────┼────────┤</w:t>
      </w:r>
    </w:p>
    <w:p w:rsidR="00824065" w:rsidRDefault="00824065">
      <w:pPr>
        <w:pStyle w:val="ConsPlusNonformat"/>
        <w:widowControl/>
        <w:jc w:val="both"/>
        <w:rPr>
          <w:color w:val="000000"/>
        </w:rPr>
      </w:pPr>
      <w:r>
        <w:rPr>
          <w:color w:val="000000"/>
        </w:rPr>
        <w:t>│ Резервы предстоящих│   │       │         │            │        │</w:t>
      </w:r>
    </w:p>
    <w:p w:rsidR="00824065" w:rsidRDefault="00824065">
      <w:pPr>
        <w:pStyle w:val="ConsPlusNonformat"/>
        <w:widowControl/>
        <w:jc w:val="both"/>
        <w:rPr>
          <w:color w:val="000000"/>
        </w:rPr>
      </w:pPr>
      <w:r>
        <w:rPr>
          <w:color w:val="000000"/>
        </w:rPr>
        <w:t>│      расходов:     │   │       │         │            │        │</w:t>
      </w:r>
    </w:p>
    <w:p w:rsidR="00824065" w:rsidRDefault="00824065">
      <w:pPr>
        <w:pStyle w:val="ConsPlusNonformat"/>
        <w:widowControl/>
        <w:jc w:val="both"/>
        <w:rPr>
          <w:color w:val="000000"/>
        </w:rPr>
      </w:pPr>
      <w:r>
        <w:rPr>
          <w:color w:val="000000"/>
        </w:rPr>
        <w:t>│____________________│   │       │         │            │        │</w:t>
      </w:r>
    </w:p>
    <w:p w:rsidR="00824065" w:rsidRDefault="00824065">
      <w:pPr>
        <w:pStyle w:val="ConsPlusNonformat"/>
        <w:widowControl/>
        <w:jc w:val="both"/>
        <w:rPr>
          <w:color w:val="000000"/>
        </w:rPr>
      </w:pPr>
      <w:r>
        <w:rPr>
          <w:color w:val="000000"/>
        </w:rPr>
        <w:t>│   (наименование    │   │       │         │            │        │</w:t>
      </w:r>
    </w:p>
    <w:p w:rsidR="00824065" w:rsidRDefault="00824065">
      <w:pPr>
        <w:pStyle w:val="ConsPlusNonformat"/>
        <w:widowControl/>
        <w:jc w:val="both"/>
        <w:rPr>
          <w:color w:val="000000"/>
        </w:rPr>
      </w:pPr>
      <w:r>
        <w:rPr>
          <w:color w:val="000000"/>
        </w:rPr>
        <w:t>│     резерва)       │   │       │         │            │        │</w:t>
      </w:r>
    </w:p>
    <w:p w:rsidR="00824065" w:rsidRDefault="00824065">
      <w:pPr>
        <w:pStyle w:val="ConsPlusNonformat"/>
        <w:widowControl/>
        <w:jc w:val="both"/>
        <w:rPr>
          <w:color w:val="000000"/>
        </w:rPr>
      </w:pPr>
      <w:r>
        <w:rPr>
          <w:color w:val="000000"/>
        </w:rPr>
        <w:t>│                    │   │       │         │            │        │</w:t>
      </w:r>
    </w:p>
    <w:p w:rsidR="00824065" w:rsidRDefault="00824065">
      <w:pPr>
        <w:pStyle w:val="ConsPlusNonformat"/>
        <w:widowControl/>
        <w:jc w:val="both"/>
        <w:rPr>
          <w:color w:val="000000"/>
        </w:rPr>
      </w:pPr>
      <w:r>
        <w:rPr>
          <w:color w:val="000000"/>
        </w:rPr>
        <w:t>│данные   предыдущего│   │       │         │            │        │</w:t>
      </w:r>
    </w:p>
    <w:p w:rsidR="00824065" w:rsidRDefault="00824065">
      <w:pPr>
        <w:pStyle w:val="ConsPlusNonformat"/>
        <w:widowControl/>
        <w:jc w:val="both"/>
        <w:rPr>
          <w:color w:val="000000"/>
        </w:rPr>
      </w:pPr>
      <w:r>
        <w:rPr>
          <w:color w:val="000000"/>
        </w:rPr>
        <w:t>│года                │   │       │         │   (   )    │        │</w:t>
      </w:r>
    </w:p>
    <w:p w:rsidR="00824065" w:rsidRDefault="00824065">
      <w:pPr>
        <w:pStyle w:val="ConsPlusNonformat"/>
        <w:widowControl/>
        <w:jc w:val="both"/>
        <w:rPr>
          <w:color w:val="000000"/>
        </w:rPr>
      </w:pPr>
      <w:r>
        <w:rPr>
          <w:color w:val="000000"/>
        </w:rPr>
        <w:t>├────────────────────┼───┼───────┼─────────┼────────────┼────────┤</w:t>
      </w:r>
    </w:p>
    <w:p w:rsidR="00824065" w:rsidRDefault="00824065">
      <w:pPr>
        <w:pStyle w:val="ConsPlusNonformat"/>
        <w:widowControl/>
        <w:jc w:val="both"/>
        <w:rPr>
          <w:color w:val="000000"/>
        </w:rPr>
      </w:pPr>
      <w:r>
        <w:rPr>
          <w:color w:val="000000"/>
        </w:rPr>
        <w:t>│данные    отчетного │   │       │         │            │        │</w:t>
      </w:r>
    </w:p>
    <w:p w:rsidR="00824065" w:rsidRDefault="00824065">
      <w:pPr>
        <w:pStyle w:val="ConsPlusNonformat"/>
        <w:widowControl/>
        <w:jc w:val="both"/>
        <w:rPr>
          <w:color w:val="000000"/>
        </w:rPr>
      </w:pPr>
      <w:r>
        <w:rPr>
          <w:color w:val="000000"/>
        </w:rPr>
        <w:t>│года                │   │       │         │   (   )    │        │</w:t>
      </w:r>
    </w:p>
    <w:p w:rsidR="00824065" w:rsidRDefault="00824065">
      <w:pPr>
        <w:pStyle w:val="ConsPlusNonformat"/>
        <w:widowControl/>
        <w:jc w:val="both"/>
        <w:rPr>
          <w:color w:val="000000"/>
        </w:rPr>
      </w:pPr>
      <w:r>
        <w:rPr>
          <w:color w:val="000000"/>
        </w:rPr>
        <w:t>├────────────────────┼───┼───────┼─────────┼────────────┼────────┤</w:t>
      </w:r>
    </w:p>
    <w:p w:rsidR="00824065" w:rsidRDefault="00824065">
      <w:pPr>
        <w:pStyle w:val="ConsPlusNonformat"/>
        <w:widowControl/>
        <w:jc w:val="both"/>
        <w:rPr>
          <w:color w:val="000000"/>
        </w:rPr>
      </w:pPr>
      <w:r>
        <w:rPr>
          <w:color w:val="000000"/>
        </w:rPr>
        <w:t>│____________________│   │       │         │            │        │</w:t>
      </w:r>
    </w:p>
    <w:p w:rsidR="00824065" w:rsidRDefault="00824065">
      <w:pPr>
        <w:pStyle w:val="ConsPlusNonformat"/>
        <w:widowControl/>
        <w:jc w:val="both"/>
        <w:rPr>
          <w:color w:val="000000"/>
        </w:rPr>
      </w:pPr>
      <w:r>
        <w:rPr>
          <w:color w:val="000000"/>
        </w:rPr>
        <w:t>│   (наименование    │   │       │         │            │        │</w:t>
      </w:r>
    </w:p>
    <w:p w:rsidR="00824065" w:rsidRDefault="00824065">
      <w:pPr>
        <w:pStyle w:val="ConsPlusNonformat"/>
        <w:widowControl/>
        <w:jc w:val="both"/>
        <w:rPr>
          <w:color w:val="000000"/>
        </w:rPr>
      </w:pPr>
      <w:r>
        <w:rPr>
          <w:color w:val="000000"/>
        </w:rPr>
        <w:t>│     резерва)       │   │       │         │            │        │</w:t>
      </w:r>
    </w:p>
    <w:p w:rsidR="00824065" w:rsidRDefault="00824065">
      <w:pPr>
        <w:pStyle w:val="ConsPlusNonformat"/>
        <w:widowControl/>
        <w:jc w:val="both"/>
        <w:rPr>
          <w:color w:val="000000"/>
        </w:rPr>
      </w:pPr>
      <w:r>
        <w:rPr>
          <w:color w:val="000000"/>
        </w:rPr>
        <w:t>│                    │   │       │         │            │        │</w:t>
      </w:r>
    </w:p>
    <w:p w:rsidR="00824065" w:rsidRDefault="00824065">
      <w:pPr>
        <w:pStyle w:val="ConsPlusNonformat"/>
        <w:widowControl/>
        <w:jc w:val="both"/>
        <w:rPr>
          <w:color w:val="000000"/>
        </w:rPr>
      </w:pPr>
      <w:r>
        <w:rPr>
          <w:color w:val="000000"/>
        </w:rPr>
        <w:t>│данные   предыдущего│   │       │         │            │        │</w:t>
      </w:r>
    </w:p>
    <w:p w:rsidR="00824065" w:rsidRDefault="00824065">
      <w:pPr>
        <w:pStyle w:val="ConsPlusNonformat"/>
        <w:widowControl/>
        <w:jc w:val="both"/>
        <w:rPr>
          <w:color w:val="000000"/>
        </w:rPr>
      </w:pPr>
      <w:r>
        <w:rPr>
          <w:color w:val="000000"/>
        </w:rPr>
        <w:t>│года                │   │       │         │   (   )    │        │</w:t>
      </w:r>
    </w:p>
    <w:p w:rsidR="00824065" w:rsidRDefault="00824065">
      <w:pPr>
        <w:pStyle w:val="ConsPlusNonformat"/>
        <w:widowControl/>
        <w:jc w:val="both"/>
        <w:rPr>
          <w:color w:val="000000"/>
        </w:rPr>
      </w:pPr>
      <w:r>
        <w:rPr>
          <w:color w:val="000000"/>
        </w:rPr>
        <w:t>├────────────────────┼───┼───────┼─────────┼────────────┼────────┤</w:t>
      </w:r>
    </w:p>
    <w:p w:rsidR="00824065" w:rsidRDefault="00824065">
      <w:pPr>
        <w:pStyle w:val="ConsPlusNonformat"/>
        <w:widowControl/>
        <w:jc w:val="both"/>
        <w:rPr>
          <w:color w:val="000000"/>
        </w:rPr>
      </w:pPr>
      <w:r>
        <w:rPr>
          <w:color w:val="000000"/>
        </w:rPr>
        <w:t>│данные    отчетного │   │       │         │            │        │</w:t>
      </w:r>
    </w:p>
    <w:p w:rsidR="00824065" w:rsidRDefault="00824065">
      <w:pPr>
        <w:pStyle w:val="ConsPlusNonformat"/>
        <w:widowControl/>
        <w:jc w:val="both"/>
        <w:rPr>
          <w:color w:val="000000"/>
        </w:rPr>
      </w:pPr>
      <w:r>
        <w:rPr>
          <w:color w:val="000000"/>
        </w:rPr>
        <w:t>│года                │   │       │         │   (   )    │        │</w:t>
      </w:r>
    </w:p>
    <w:p w:rsidR="00824065" w:rsidRDefault="00824065">
      <w:pPr>
        <w:pStyle w:val="ConsPlusNonformat"/>
        <w:widowControl/>
        <w:jc w:val="both"/>
        <w:rPr>
          <w:color w:val="000000"/>
        </w:rPr>
      </w:pPr>
      <w:r>
        <w:rPr>
          <w:color w:val="000000"/>
        </w:rPr>
        <w:t>└────────────────────┴───┴───────┴─────────┴────────────┴────────┘</w:t>
      </w:r>
    </w:p>
    <w:p w:rsidR="00824065" w:rsidRDefault="00824065">
      <w:pPr>
        <w:pStyle w:val="ConsPlusNonformat"/>
        <w:widowControl/>
        <w:jc w:val="both"/>
        <w:rPr>
          <w:color w:val="000000"/>
        </w:rPr>
      </w:pPr>
    </w:p>
    <w:p w:rsidR="00824065" w:rsidRDefault="00824065">
      <w:pPr>
        <w:pStyle w:val="ConsPlusNonformat"/>
        <w:widowControl/>
        <w:rPr>
          <w:b/>
          <w:color w:val="000000"/>
        </w:rPr>
      </w:pPr>
      <w:r>
        <w:rPr>
          <w:color w:val="000000"/>
        </w:rPr>
        <w:t xml:space="preserve">                             </w:t>
      </w:r>
      <w:r>
        <w:rPr>
          <w:b/>
          <w:color w:val="000000"/>
        </w:rPr>
        <w:t>СПРАВКИ</w:t>
      </w:r>
    </w:p>
    <w:p w:rsidR="00824065" w:rsidRDefault="00824065">
      <w:pPr>
        <w:pStyle w:val="ConsPlusNonformat"/>
        <w:widowControl/>
        <w:jc w:val="both"/>
        <w:rPr>
          <w:color w:val="000000"/>
        </w:rPr>
      </w:pPr>
    </w:p>
    <w:tbl>
      <w:tblPr>
        <w:tblW w:w="0" w:type="auto"/>
        <w:tblInd w:w="70" w:type="dxa"/>
        <w:tblLayout w:type="fixed"/>
        <w:tblCellMar>
          <w:left w:w="70" w:type="dxa"/>
          <w:right w:w="70" w:type="dxa"/>
        </w:tblCellMar>
        <w:tblLook w:val="0000" w:firstRow="0" w:lastRow="0" w:firstColumn="0" w:lastColumn="0" w:noHBand="0" w:noVBand="0"/>
      </w:tblPr>
      <w:tblGrid>
        <w:gridCol w:w="2835"/>
        <w:gridCol w:w="540"/>
        <w:gridCol w:w="1350"/>
        <w:gridCol w:w="1350"/>
        <w:gridCol w:w="1350"/>
        <w:gridCol w:w="1350"/>
      </w:tblGrid>
      <w:tr w:rsidR="00824065">
        <w:trPr>
          <w:cantSplit/>
          <w:trHeight w:val="240"/>
        </w:trPr>
        <w:tc>
          <w:tcPr>
            <w:tcW w:w="3375" w:type="dxa"/>
            <w:gridSpan w:val="2"/>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Показатель       </w:t>
            </w:r>
          </w:p>
        </w:tc>
        <w:tc>
          <w:tcPr>
            <w:tcW w:w="2700" w:type="dxa"/>
            <w:gridSpan w:val="2"/>
            <w:vMerge w:val="restart"/>
            <w:tcBorders>
              <w:top w:val="single" w:sz="6" w:space="0" w:color="auto"/>
              <w:left w:val="single" w:sz="6" w:space="0" w:color="auto"/>
              <w:right w:val="single" w:sz="6" w:space="0" w:color="auto"/>
            </w:tcBorders>
          </w:tcPr>
          <w:p w:rsidR="00824065" w:rsidRDefault="00824065">
            <w:pPr>
              <w:pStyle w:val="ConsPlusCell"/>
              <w:widowControl/>
              <w:rPr>
                <w:color w:val="000000"/>
              </w:rPr>
            </w:pPr>
            <w:r>
              <w:rPr>
                <w:color w:val="000000"/>
              </w:rPr>
              <w:t xml:space="preserve">Остаток на начало </w:t>
            </w:r>
            <w:r>
              <w:rPr>
                <w:color w:val="000000"/>
              </w:rPr>
              <w:br/>
              <w:t xml:space="preserve">отчетного года   </w:t>
            </w:r>
          </w:p>
        </w:tc>
        <w:tc>
          <w:tcPr>
            <w:tcW w:w="2700" w:type="dxa"/>
            <w:gridSpan w:val="2"/>
            <w:vMerge w:val="restart"/>
            <w:tcBorders>
              <w:top w:val="single" w:sz="6" w:space="0" w:color="auto"/>
              <w:left w:val="single" w:sz="6" w:space="0" w:color="auto"/>
              <w:right w:val="single" w:sz="6" w:space="0" w:color="auto"/>
            </w:tcBorders>
          </w:tcPr>
          <w:p w:rsidR="00824065" w:rsidRDefault="00824065">
            <w:pPr>
              <w:pStyle w:val="ConsPlusCell"/>
              <w:widowControl/>
              <w:rPr>
                <w:color w:val="000000"/>
              </w:rPr>
            </w:pPr>
            <w:r>
              <w:rPr>
                <w:color w:val="000000"/>
              </w:rPr>
              <w:t xml:space="preserve">Остаток на конец  </w:t>
            </w:r>
            <w:r>
              <w:rPr>
                <w:color w:val="000000"/>
              </w:rPr>
              <w:br/>
              <w:t xml:space="preserve">отчетного периода </w:t>
            </w:r>
          </w:p>
        </w:tc>
      </w:tr>
      <w:tr w:rsidR="00824065">
        <w:trPr>
          <w:cantSplit/>
          <w:trHeight w:val="24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наименование     </w:t>
            </w:r>
          </w:p>
        </w:tc>
        <w:tc>
          <w:tcPr>
            <w:tcW w:w="54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код</w:t>
            </w:r>
          </w:p>
        </w:tc>
        <w:tc>
          <w:tcPr>
            <w:tcW w:w="2700" w:type="dxa"/>
            <w:gridSpan w:val="2"/>
            <w:vMerge/>
            <w:tcBorders>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2700" w:type="dxa"/>
            <w:gridSpan w:val="2"/>
            <w:vMerge/>
            <w:tcBorders>
              <w:left w:val="single" w:sz="6" w:space="0" w:color="auto"/>
              <w:bottom w:val="single" w:sz="6" w:space="0" w:color="auto"/>
              <w:right w:val="single" w:sz="6" w:space="0" w:color="auto"/>
            </w:tcBorders>
          </w:tcPr>
          <w:p w:rsidR="00824065" w:rsidRDefault="00824065">
            <w:pPr>
              <w:pStyle w:val="ConsPlusCell"/>
              <w:widowControl/>
              <w:rPr>
                <w:color w:val="000000"/>
              </w:rPr>
            </w:pPr>
          </w:p>
        </w:tc>
      </w:tr>
      <w:tr w:rsidR="00824065">
        <w:trPr>
          <w:trHeight w:val="24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1           </w:t>
            </w:r>
          </w:p>
        </w:tc>
        <w:tc>
          <w:tcPr>
            <w:tcW w:w="54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2 </w:t>
            </w:r>
          </w:p>
        </w:tc>
        <w:tc>
          <w:tcPr>
            <w:tcW w:w="2700" w:type="dxa"/>
            <w:gridSpan w:val="2"/>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3         </w:t>
            </w:r>
          </w:p>
        </w:tc>
        <w:tc>
          <w:tcPr>
            <w:tcW w:w="2700" w:type="dxa"/>
            <w:gridSpan w:val="2"/>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4         </w:t>
            </w:r>
          </w:p>
        </w:tc>
      </w:tr>
      <w:tr w:rsidR="00824065">
        <w:trPr>
          <w:trHeight w:val="24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1) Чистые активы  </w:t>
            </w:r>
          </w:p>
        </w:tc>
        <w:tc>
          <w:tcPr>
            <w:tcW w:w="54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200</w:t>
            </w:r>
          </w:p>
        </w:tc>
        <w:tc>
          <w:tcPr>
            <w:tcW w:w="2700" w:type="dxa"/>
            <w:gridSpan w:val="2"/>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2700" w:type="dxa"/>
            <w:gridSpan w:val="2"/>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r>
      <w:tr w:rsidR="00824065">
        <w:trPr>
          <w:cantSplit/>
          <w:trHeight w:val="360"/>
        </w:trPr>
        <w:tc>
          <w:tcPr>
            <w:tcW w:w="2835" w:type="dxa"/>
            <w:vMerge w:val="restart"/>
            <w:tcBorders>
              <w:top w:val="single" w:sz="6" w:space="0" w:color="auto"/>
              <w:left w:val="single" w:sz="6" w:space="0" w:color="auto"/>
              <w:right w:val="single" w:sz="6" w:space="0" w:color="auto"/>
            </w:tcBorders>
          </w:tcPr>
          <w:p w:rsidR="00824065" w:rsidRDefault="00824065">
            <w:pPr>
              <w:pStyle w:val="ConsPlusCell"/>
              <w:widowControl/>
              <w:rPr>
                <w:color w:val="000000"/>
              </w:rPr>
            </w:pPr>
          </w:p>
        </w:tc>
        <w:tc>
          <w:tcPr>
            <w:tcW w:w="540" w:type="dxa"/>
            <w:vMerge w:val="restart"/>
            <w:tcBorders>
              <w:top w:val="single" w:sz="6" w:space="0" w:color="auto"/>
              <w:left w:val="single" w:sz="6" w:space="0" w:color="auto"/>
              <w:right w:val="single" w:sz="6" w:space="0" w:color="auto"/>
            </w:tcBorders>
          </w:tcPr>
          <w:p w:rsidR="00824065" w:rsidRDefault="00824065">
            <w:pPr>
              <w:pStyle w:val="ConsPlusCell"/>
              <w:widowControl/>
              <w:rPr>
                <w:color w:val="000000"/>
              </w:rPr>
            </w:pPr>
          </w:p>
        </w:tc>
        <w:tc>
          <w:tcPr>
            <w:tcW w:w="2700" w:type="dxa"/>
            <w:gridSpan w:val="2"/>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Из бюджета     </w:t>
            </w:r>
          </w:p>
        </w:tc>
        <w:tc>
          <w:tcPr>
            <w:tcW w:w="2700" w:type="dxa"/>
            <w:gridSpan w:val="2"/>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Из внебюджетных  </w:t>
            </w:r>
            <w:r>
              <w:rPr>
                <w:color w:val="000000"/>
              </w:rPr>
              <w:br/>
              <w:t xml:space="preserve">фондов       </w:t>
            </w:r>
          </w:p>
        </w:tc>
      </w:tr>
      <w:tr w:rsidR="00824065">
        <w:trPr>
          <w:cantSplit/>
          <w:trHeight w:val="360"/>
        </w:trPr>
        <w:tc>
          <w:tcPr>
            <w:tcW w:w="2835" w:type="dxa"/>
            <w:vMerge/>
            <w:tcBorders>
              <w:left w:val="single" w:sz="6" w:space="0" w:color="auto"/>
              <w:right w:val="single" w:sz="6" w:space="0" w:color="auto"/>
            </w:tcBorders>
          </w:tcPr>
          <w:p w:rsidR="00824065" w:rsidRDefault="00824065">
            <w:pPr>
              <w:pStyle w:val="ConsPlusCell"/>
              <w:widowControl/>
              <w:rPr>
                <w:color w:val="000000"/>
              </w:rPr>
            </w:pPr>
          </w:p>
        </w:tc>
        <w:tc>
          <w:tcPr>
            <w:tcW w:w="540" w:type="dxa"/>
            <w:vMerge/>
            <w:tcBorders>
              <w:left w:val="single" w:sz="6" w:space="0" w:color="auto"/>
              <w:right w:val="single" w:sz="6" w:space="0" w:color="auto"/>
            </w:tcBorders>
          </w:tcPr>
          <w:p w:rsidR="00824065" w:rsidRDefault="00824065">
            <w:pPr>
              <w:pStyle w:val="ConsPlusCell"/>
              <w:widowControl/>
              <w:rPr>
                <w:color w:val="000000"/>
              </w:rPr>
            </w:pPr>
          </w:p>
        </w:tc>
        <w:tc>
          <w:tcPr>
            <w:tcW w:w="135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за отчет-</w:t>
            </w:r>
            <w:r>
              <w:rPr>
                <w:color w:val="000000"/>
              </w:rPr>
              <w:br/>
              <w:t xml:space="preserve">ный год  </w:t>
            </w:r>
          </w:p>
        </w:tc>
        <w:tc>
          <w:tcPr>
            <w:tcW w:w="135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за преды-</w:t>
            </w:r>
            <w:r>
              <w:rPr>
                <w:color w:val="000000"/>
              </w:rPr>
              <w:br/>
              <w:t>дущий год</w:t>
            </w:r>
          </w:p>
        </w:tc>
        <w:tc>
          <w:tcPr>
            <w:tcW w:w="135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за отчет-</w:t>
            </w:r>
            <w:r>
              <w:rPr>
                <w:color w:val="000000"/>
              </w:rPr>
              <w:br/>
              <w:t xml:space="preserve">ный год  </w:t>
            </w:r>
          </w:p>
        </w:tc>
        <w:tc>
          <w:tcPr>
            <w:tcW w:w="135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за преды-</w:t>
            </w:r>
            <w:r>
              <w:rPr>
                <w:color w:val="000000"/>
              </w:rPr>
              <w:br/>
              <w:t>дущий год</w:t>
            </w:r>
          </w:p>
        </w:tc>
      </w:tr>
      <w:tr w:rsidR="00824065">
        <w:trPr>
          <w:cantSplit/>
          <w:trHeight w:val="240"/>
        </w:trPr>
        <w:tc>
          <w:tcPr>
            <w:tcW w:w="2835" w:type="dxa"/>
            <w:vMerge/>
            <w:tcBorders>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540" w:type="dxa"/>
            <w:vMerge/>
            <w:tcBorders>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35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3    </w:t>
            </w:r>
          </w:p>
        </w:tc>
        <w:tc>
          <w:tcPr>
            <w:tcW w:w="135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4    </w:t>
            </w:r>
          </w:p>
        </w:tc>
        <w:tc>
          <w:tcPr>
            <w:tcW w:w="135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5    </w:t>
            </w:r>
          </w:p>
        </w:tc>
        <w:tc>
          <w:tcPr>
            <w:tcW w:w="135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6    </w:t>
            </w:r>
          </w:p>
        </w:tc>
      </w:tr>
      <w:tr w:rsidR="00824065">
        <w:trPr>
          <w:trHeight w:val="60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2) Получено на:   </w:t>
            </w:r>
            <w:r>
              <w:rPr>
                <w:color w:val="000000"/>
              </w:rPr>
              <w:br/>
              <w:t xml:space="preserve">расходы по обычным </w:t>
            </w:r>
            <w:r>
              <w:rPr>
                <w:color w:val="000000"/>
              </w:rPr>
              <w:br/>
              <w:t xml:space="preserve">видам деятельности </w:t>
            </w:r>
            <w:r>
              <w:rPr>
                <w:color w:val="000000"/>
              </w:rPr>
              <w:br/>
              <w:t xml:space="preserve">- всего        </w:t>
            </w:r>
          </w:p>
        </w:tc>
        <w:tc>
          <w:tcPr>
            <w:tcW w:w="54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210</w:t>
            </w:r>
          </w:p>
        </w:tc>
        <w:tc>
          <w:tcPr>
            <w:tcW w:w="135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35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35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35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r>
      <w:tr w:rsidR="00824065">
        <w:trPr>
          <w:trHeight w:val="24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в том числе:    </w:t>
            </w:r>
          </w:p>
        </w:tc>
        <w:tc>
          <w:tcPr>
            <w:tcW w:w="54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35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35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35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35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r>
      <w:tr w:rsidR="00824065">
        <w:trPr>
          <w:trHeight w:val="48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капитальные вложения</w:t>
            </w:r>
            <w:r>
              <w:rPr>
                <w:color w:val="000000"/>
              </w:rPr>
              <w:br/>
              <w:t xml:space="preserve">во внеоборотные   </w:t>
            </w:r>
            <w:r>
              <w:rPr>
                <w:color w:val="000000"/>
              </w:rPr>
              <w:br/>
              <w:t xml:space="preserve">активы        </w:t>
            </w:r>
          </w:p>
        </w:tc>
        <w:tc>
          <w:tcPr>
            <w:tcW w:w="54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220</w:t>
            </w:r>
          </w:p>
        </w:tc>
        <w:tc>
          <w:tcPr>
            <w:tcW w:w="135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35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35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35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r>
      <w:tr w:rsidR="00824065">
        <w:trPr>
          <w:trHeight w:val="240"/>
        </w:trPr>
        <w:tc>
          <w:tcPr>
            <w:tcW w:w="2835"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r>
              <w:rPr>
                <w:color w:val="000000"/>
              </w:rPr>
              <w:t xml:space="preserve">в том числе:     </w:t>
            </w:r>
          </w:p>
        </w:tc>
        <w:tc>
          <w:tcPr>
            <w:tcW w:w="54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35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35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35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c>
          <w:tcPr>
            <w:tcW w:w="1350" w:type="dxa"/>
            <w:tcBorders>
              <w:top w:val="single" w:sz="6" w:space="0" w:color="auto"/>
              <w:left w:val="single" w:sz="6" w:space="0" w:color="auto"/>
              <w:bottom w:val="single" w:sz="6" w:space="0" w:color="auto"/>
              <w:right w:val="single" w:sz="6" w:space="0" w:color="auto"/>
            </w:tcBorders>
          </w:tcPr>
          <w:p w:rsidR="00824065" w:rsidRDefault="00824065">
            <w:pPr>
              <w:pStyle w:val="ConsPlusCell"/>
              <w:widowControl/>
              <w:rPr>
                <w:color w:val="000000"/>
              </w:rPr>
            </w:pPr>
          </w:p>
        </w:tc>
      </w:tr>
    </w:tbl>
    <w:p w:rsidR="00824065" w:rsidRDefault="00824065">
      <w:pPr>
        <w:pStyle w:val="ConsPlusNonformat"/>
        <w:widowControl/>
        <w:jc w:val="both"/>
        <w:rPr>
          <w:color w:val="000000"/>
        </w:rPr>
      </w:pPr>
    </w:p>
    <w:p w:rsidR="00824065" w:rsidRDefault="00824065">
      <w:pPr>
        <w:pStyle w:val="ConsPlusNonformat"/>
        <w:widowControl/>
        <w:rPr>
          <w:color w:val="000000"/>
        </w:rPr>
      </w:pPr>
      <w:r>
        <w:rPr>
          <w:b/>
          <w:color w:val="000000"/>
        </w:rPr>
        <w:t xml:space="preserve">Руководитель </w:t>
      </w:r>
      <w:r>
        <w:rPr>
          <w:color w:val="000000"/>
        </w:rPr>
        <w:t xml:space="preserve">_________ ____________ </w:t>
      </w:r>
      <w:r>
        <w:rPr>
          <w:b/>
          <w:color w:val="000000"/>
        </w:rPr>
        <w:t>Главный бухгалтер</w:t>
      </w:r>
      <w:r>
        <w:rPr>
          <w:color w:val="000000"/>
        </w:rPr>
        <w:t xml:space="preserve"> _________ ____________</w:t>
      </w:r>
    </w:p>
    <w:p w:rsidR="00824065" w:rsidRDefault="00824065">
      <w:pPr>
        <w:pStyle w:val="ConsPlusNonformat"/>
        <w:widowControl/>
        <w:rPr>
          <w:color w:val="000000"/>
        </w:rPr>
      </w:pPr>
      <w:r>
        <w:rPr>
          <w:color w:val="000000"/>
        </w:rPr>
        <w:t xml:space="preserve">             (подпись) (расшифровка                   (подпись) (расшифровка</w:t>
      </w:r>
    </w:p>
    <w:p w:rsidR="00824065" w:rsidRDefault="00824065">
      <w:pPr>
        <w:pStyle w:val="ConsPlusNonformat"/>
        <w:widowControl/>
        <w:rPr>
          <w:color w:val="000000"/>
        </w:rPr>
      </w:pPr>
      <w:r>
        <w:rPr>
          <w:color w:val="000000"/>
        </w:rPr>
        <w:t xml:space="preserve">                         подписи)                                 подписи)</w:t>
      </w:r>
    </w:p>
    <w:p w:rsidR="00824065" w:rsidRDefault="00824065">
      <w:pPr>
        <w:pStyle w:val="ConsPlusNonformat"/>
        <w:widowControl/>
        <w:rPr>
          <w:b/>
          <w:color w:val="000000"/>
        </w:rPr>
      </w:pPr>
      <w:r>
        <w:rPr>
          <w:b/>
          <w:color w:val="000000"/>
        </w:rPr>
        <w:t xml:space="preserve">             "__" _____________ 200_ г.</w:t>
      </w:r>
      <w:bookmarkStart w:id="0" w:name="_GoBack"/>
      <w:bookmarkEnd w:id="0"/>
    </w:p>
    <w:sectPr w:rsidR="00824065">
      <w:footerReference w:type="even" r:id="rId7"/>
      <w:footerReference w:type="default" r:id="rId8"/>
      <w:pgSz w:w="11906" w:h="16838" w:code="9"/>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36A" w:rsidRDefault="003D036A">
      <w:r>
        <w:separator/>
      </w:r>
    </w:p>
  </w:endnote>
  <w:endnote w:type="continuationSeparator" w:id="0">
    <w:p w:rsidR="003D036A" w:rsidRDefault="003D0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065" w:rsidRDefault="0082406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824065" w:rsidRDefault="0082406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065" w:rsidRDefault="0082406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D353A">
      <w:rPr>
        <w:rStyle w:val="a9"/>
        <w:noProof/>
      </w:rPr>
      <w:t>2</w:t>
    </w:r>
    <w:r>
      <w:rPr>
        <w:rStyle w:val="a9"/>
      </w:rPr>
      <w:fldChar w:fldCharType="end"/>
    </w:r>
  </w:p>
  <w:p w:rsidR="00824065" w:rsidRDefault="0082406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36A" w:rsidRDefault="003D036A">
      <w:r>
        <w:separator/>
      </w:r>
    </w:p>
  </w:footnote>
  <w:footnote w:type="continuationSeparator" w:id="0">
    <w:p w:rsidR="003D036A" w:rsidRDefault="003D036A">
      <w:r>
        <w:continuationSeparator/>
      </w:r>
    </w:p>
  </w:footnote>
  <w:footnote w:id="1">
    <w:p w:rsidR="00824065" w:rsidRDefault="00824065">
      <w:pPr>
        <w:pStyle w:val="a4"/>
        <w:tabs>
          <w:tab w:val="left" w:pos="426"/>
        </w:tabs>
        <w:spacing w:after="0"/>
        <w:ind w:left="360"/>
        <w:jc w:val="both"/>
      </w:pPr>
      <w:r>
        <w:rPr>
          <w:rStyle w:val="a5"/>
          <w:sz w:val="20"/>
        </w:rPr>
        <w:footnoteRef/>
      </w:r>
      <w:r>
        <w:rPr>
          <w:sz w:val="20"/>
        </w:rPr>
        <w:t xml:space="preserve"> Бухгалтерский учет. Под ред. Безруких П.С.- М.: Бухгалтерский учет, 2007.- 528.</w:t>
      </w:r>
    </w:p>
  </w:footnote>
  <w:footnote w:id="2">
    <w:p w:rsidR="00824065" w:rsidRDefault="00824065">
      <w:pPr>
        <w:pStyle w:val="ab"/>
      </w:pPr>
      <w:r>
        <w:rPr>
          <w:rStyle w:val="a5"/>
        </w:rPr>
        <w:footnoteRef/>
      </w:r>
      <w:r>
        <w:t xml:space="preserve"> Бухгалтерская отчетность. Под ред. Соснаускене О.И.- М.: «ЭКЗАМЕН», 2008.- 382.</w:t>
      </w:r>
    </w:p>
  </w:footnote>
  <w:footnote w:id="3">
    <w:p w:rsidR="00824065" w:rsidRDefault="00824065">
      <w:pPr>
        <w:pStyle w:val="ab"/>
      </w:pPr>
      <w:r>
        <w:rPr>
          <w:rStyle w:val="a5"/>
        </w:rPr>
        <w:footnoteRef/>
      </w:r>
      <w:r>
        <w:t xml:space="preserve"> Камышанов П.И., Камышанов А.П. Бухгалтерский финансовый учет: Учеб. Пособие. – М.: Омега-Л, 2004</w:t>
      </w:r>
    </w:p>
  </w:footnote>
  <w:footnote w:id="4">
    <w:p w:rsidR="00824065" w:rsidRDefault="00824065">
      <w:pPr>
        <w:pStyle w:val="ab"/>
      </w:pPr>
      <w:r>
        <w:rPr>
          <w:rStyle w:val="a5"/>
        </w:rPr>
        <w:footnoteRef/>
      </w:r>
      <w:r>
        <w:t xml:space="preserve"> Бухгалтерская финансовая отчетность. Под ред. Ларионова А.Д.- М.: «Проспект», 2008.- 205.</w:t>
      </w:r>
    </w:p>
  </w:footnote>
  <w:footnote w:id="5">
    <w:p w:rsidR="00824065" w:rsidRDefault="00824065">
      <w:pPr>
        <w:pStyle w:val="ab"/>
      </w:pPr>
      <w:r>
        <w:rPr>
          <w:rStyle w:val="a5"/>
        </w:rPr>
        <w:footnoteRef/>
      </w:r>
      <w:r>
        <w:t xml:space="preserve"> Бухгалтерская финансовая отчетность. Под ред. Ларионова А.Д.- М.: «Проспект», 2008.- 205.</w:t>
      </w:r>
    </w:p>
  </w:footnote>
  <w:footnote w:id="6">
    <w:p w:rsidR="00824065" w:rsidRDefault="00824065">
      <w:pPr>
        <w:pStyle w:val="ab"/>
      </w:pPr>
      <w:r>
        <w:rPr>
          <w:rStyle w:val="a5"/>
        </w:rPr>
        <w:footnoteRef/>
      </w:r>
      <w:r>
        <w:t xml:space="preserve"> Бухгалтерская финансовая отчетность. Под ред. Ларионова А.Д.- М.: «Проспект», 2008.- 205.</w:t>
      </w:r>
    </w:p>
  </w:footnote>
  <w:footnote w:id="7">
    <w:p w:rsidR="00824065" w:rsidRDefault="00824065">
      <w:pPr>
        <w:pStyle w:val="ab"/>
      </w:pPr>
      <w:r>
        <w:rPr>
          <w:rStyle w:val="a5"/>
        </w:rPr>
        <w:footnoteRef/>
      </w:r>
      <w:r>
        <w:t xml:space="preserve"> Бухгалтерская отчетность. Под ред. Соснаускене О.И.- М.: «ЭКЗАМЕН», 2008.- 382 </w:t>
      </w:r>
    </w:p>
  </w:footnote>
  <w:footnote w:id="8">
    <w:p w:rsidR="00824065" w:rsidRDefault="00824065">
      <w:pPr>
        <w:pStyle w:val="ab"/>
      </w:pPr>
      <w:r>
        <w:rPr>
          <w:rStyle w:val="a5"/>
        </w:rPr>
        <w:footnoteRef/>
      </w:r>
      <w:r>
        <w:t xml:space="preserve"> Бухгалтерская отчетность. Под ред. Соснаускене О.И.- М.: «ЭКЗАМЕН», 2008.- 382</w:t>
      </w:r>
    </w:p>
  </w:footnote>
  <w:footnote w:id="9">
    <w:p w:rsidR="00824065" w:rsidRDefault="00824065">
      <w:pPr>
        <w:pStyle w:val="ab"/>
      </w:pPr>
      <w:r>
        <w:rPr>
          <w:rStyle w:val="a5"/>
        </w:rPr>
        <w:footnoteRef/>
      </w:r>
      <w:r>
        <w:t xml:space="preserve"> Бухгалтерская отчетность. Под ред. Соснаускене О.И.- М.: «ЭКЗАМЕН», 2008.- 382</w:t>
      </w:r>
    </w:p>
  </w:footnote>
  <w:footnote w:id="10">
    <w:p w:rsidR="00824065" w:rsidRDefault="00824065">
      <w:pPr>
        <w:pStyle w:val="ab"/>
      </w:pPr>
      <w:r>
        <w:rPr>
          <w:rStyle w:val="a5"/>
        </w:rPr>
        <w:footnoteRef/>
      </w:r>
      <w:r>
        <w:t xml:space="preserve"> Дымова И.А. Международные стандарты бухгалтерского учета. - "Главбух", 2000 г</w:t>
      </w:r>
    </w:p>
  </w:footnote>
  <w:footnote w:id="11">
    <w:p w:rsidR="00824065" w:rsidRDefault="00824065">
      <w:pPr>
        <w:pStyle w:val="ab"/>
      </w:pPr>
      <w:r>
        <w:rPr>
          <w:rStyle w:val="a5"/>
        </w:rPr>
        <w:footnoteRef/>
      </w:r>
      <w:r>
        <w:t xml:space="preserve"> Дымова И.А. Международные стандарты бухгалтерского учета. - "Главбух", 2000 г</w:t>
      </w:r>
    </w:p>
  </w:footnote>
  <w:footnote w:id="12">
    <w:p w:rsidR="00824065" w:rsidRDefault="00824065">
      <w:pPr>
        <w:pStyle w:val="ab"/>
      </w:pPr>
      <w:r>
        <w:rPr>
          <w:rStyle w:val="a5"/>
        </w:rPr>
        <w:footnoteRef/>
      </w:r>
      <w:r>
        <w:t xml:space="preserve"> Бухгалтерский учет. Под ред. Безруких П.С.- М.: Бухгалтерский учет, 2007.- 528.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E24A44"/>
    <w:multiLevelType w:val="hybridMultilevel"/>
    <w:tmpl w:val="C928B07C"/>
    <w:lvl w:ilvl="0" w:tplc="50FE8FB6">
      <w:start w:val="1"/>
      <w:numFmt w:val="decimal"/>
      <w:lvlText w:val="%1."/>
      <w:lvlJc w:val="left"/>
      <w:pPr>
        <w:tabs>
          <w:tab w:val="num" w:pos="720"/>
        </w:tabs>
        <w:ind w:left="720" w:hanging="360"/>
      </w:pPr>
    </w:lvl>
    <w:lvl w:ilvl="1" w:tplc="CE6C8952" w:tentative="1">
      <w:start w:val="1"/>
      <w:numFmt w:val="lowerLetter"/>
      <w:lvlText w:val="%2."/>
      <w:lvlJc w:val="left"/>
      <w:pPr>
        <w:tabs>
          <w:tab w:val="num" w:pos="1440"/>
        </w:tabs>
        <w:ind w:left="1440" w:hanging="360"/>
      </w:pPr>
    </w:lvl>
    <w:lvl w:ilvl="2" w:tplc="7530367E" w:tentative="1">
      <w:start w:val="1"/>
      <w:numFmt w:val="lowerRoman"/>
      <w:lvlText w:val="%3."/>
      <w:lvlJc w:val="right"/>
      <w:pPr>
        <w:tabs>
          <w:tab w:val="num" w:pos="2160"/>
        </w:tabs>
        <w:ind w:left="2160" w:hanging="180"/>
      </w:pPr>
    </w:lvl>
    <w:lvl w:ilvl="3" w:tplc="C986B4A0" w:tentative="1">
      <w:start w:val="1"/>
      <w:numFmt w:val="decimal"/>
      <w:lvlText w:val="%4."/>
      <w:lvlJc w:val="left"/>
      <w:pPr>
        <w:tabs>
          <w:tab w:val="num" w:pos="2880"/>
        </w:tabs>
        <w:ind w:left="2880" w:hanging="360"/>
      </w:pPr>
    </w:lvl>
    <w:lvl w:ilvl="4" w:tplc="CB28485E" w:tentative="1">
      <w:start w:val="1"/>
      <w:numFmt w:val="lowerLetter"/>
      <w:lvlText w:val="%5."/>
      <w:lvlJc w:val="left"/>
      <w:pPr>
        <w:tabs>
          <w:tab w:val="num" w:pos="3600"/>
        </w:tabs>
        <w:ind w:left="3600" w:hanging="360"/>
      </w:pPr>
    </w:lvl>
    <w:lvl w:ilvl="5" w:tplc="D2E2A824" w:tentative="1">
      <w:start w:val="1"/>
      <w:numFmt w:val="lowerRoman"/>
      <w:lvlText w:val="%6."/>
      <w:lvlJc w:val="right"/>
      <w:pPr>
        <w:tabs>
          <w:tab w:val="num" w:pos="4320"/>
        </w:tabs>
        <w:ind w:left="4320" w:hanging="180"/>
      </w:pPr>
    </w:lvl>
    <w:lvl w:ilvl="6" w:tplc="DA48797E" w:tentative="1">
      <w:start w:val="1"/>
      <w:numFmt w:val="decimal"/>
      <w:lvlText w:val="%7."/>
      <w:lvlJc w:val="left"/>
      <w:pPr>
        <w:tabs>
          <w:tab w:val="num" w:pos="5040"/>
        </w:tabs>
        <w:ind w:left="5040" w:hanging="360"/>
      </w:pPr>
    </w:lvl>
    <w:lvl w:ilvl="7" w:tplc="5E9AD1D2" w:tentative="1">
      <w:start w:val="1"/>
      <w:numFmt w:val="lowerLetter"/>
      <w:lvlText w:val="%8."/>
      <w:lvlJc w:val="left"/>
      <w:pPr>
        <w:tabs>
          <w:tab w:val="num" w:pos="5760"/>
        </w:tabs>
        <w:ind w:left="5760" w:hanging="360"/>
      </w:pPr>
    </w:lvl>
    <w:lvl w:ilvl="8" w:tplc="23AA8102" w:tentative="1">
      <w:start w:val="1"/>
      <w:numFmt w:val="lowerRoman"/>
      <w:lvlText w:val="%9."/>
      <w:lvlJc w:val="right"/>
      <w:pPr>
        <w:tabs>
          <w:tab w:val="num" w:pos="6480"/>
        </w:tabs>
        <w:ind w:left="6480" w:hanging="180"/>
      </w:pPr>
    </w:lvl>
  </w:abstractNum>
  <w:abstractNum w:abstractNumId="2">
    <w:nsid w:val="12C959C5"/>
    <w:multiLevelType w:val="multilevel"/>
    <w:tmpl w:val="FAE8335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1080"/>
        </w:tabs>
        <w:ind w:left="1080" w:hanging="1080"/>
      </w:pPr>
      <w:rPr>
        <w:rFonts w:hint="default"/>
      </w:rPr>
    </w:lvl>
    <w:lvl w:ilvl="4">
      <w:start w:val="1"/>
      <w:numFmt w:val="decimal"/>
      <w:pStyle w:val="5"/>
      <w:lvlText w:val="%1.%2.%3.%4.%5."/>
      <w:lvlJc w:val="left"/>
      <w:pPr>
        <w:tabs>
          <w:tab w:val="num" w:pos="1080"/>
        </w:tabs>
        <w:ind w:left="1080" w:hanging="1080"/>
      </w:pPr>
      <w:rPr>
        <w:rFonts w:hint="default"/>
      </w:rPr>
    </w:lvl>
    <w:lvl w:ilvl="5">
      <w:start w:val="1"/>
      <w:numFmt w:val="decimal"/>
      <w:pStyle w:val="6"/>
      <w:lvlText w:val="%1.%2.%3.%4.%5.%6."/>
      <w:lvlJc w:val="left"/>
      <w:pPr>
        <w:tabs>
          <w:tab w:val="num" w:pos="1440"/>
        </w:tabs>
        <w:ind w:left="1440" w:hanging="1440"/>
      </w:pPr>
      <w:rPr>
        <w:rFonts w:hint="default"/>
      </w:rPr>
    </w:lvl>
    <w:lvl w:ilvl="6">
      <w:start w:val="1"/>
      <w:numFmt w:val="decimal"/>
      <w:pStyle w:val="7"/>
      <w:lvlText w:val="%1.%2.%3.%4.%5.%6.%7."/>
      <w:lvlJc w:val="left"/>
      <w:pPr>
        <w:tabs>
          <w:tab w:val="num" w:pos="1800"/>
        </w:tabs>
        <w:ind w:left="1800" w:hanging="1800"/>
      </w:pPr>
      <w:rPr>
        <w:rFonts w:hint="default"/>
      </w:rPr>
    </w:lvl>
    <w:lvl w:ilvl="7">
      <w:start w:val="1"/>
      <w:numFmt w:val="decimal"/>
      <w:pStyle w:val="8"/>
      <w:lvlText w:val="%1.%2.%3.%4.%5.%6.%7.%8."/>
      <w:lvlJc w:val="left"/>
      <w:pPr>
        <w:tabs>
          <w:tab w:val="num" w:pos="1800"/>
        </w:tabs>
        <w:ind w:left="1800" w:hanging="1800"/>
      </w:pPr>
      <w:rPr>
        <w:rFonts w:hint="default"/>
      </w:rPr>
    </w:lvl>
    <w:lvl w:ilvl="8">
      <w:start w:val="1"/>
      <w:numFmt w:val="decimal"/>
      <w:pStyle w:val="9"/>
      <w:lvlText w:val="%1.%2.%3.%4.%5.%6.%7.%8.%9."/>
      <w:lvlJc w:val="left"/>
      <w:pPr>
        <w:tabs>
          <w:tab w:val="num" w:pos="2160"/>
        </w:tabs>
        <w:ind w:left="2160" w:hanging="2160"/>
      </w:pPr>
      <w:rPr>
        <w:rFonts w:hint="default"/>
      </w:rPr>
    </w:lvl>
  </w:abstractNum>
  <w:abstractNum w:abstractNumId="3">
    <w:nsid w:val="133C0D82"/>
    <w:multiLevelType w:val="singleLevel"/>
    <w:tmpl w:val="0419000F"/>
    <w:lvl w:ilvl="0">
      <w:start w:val="1"/>
      <w:numFmt w:val="decimal"/>
      <w:lvlText w:val="%1."/>
      <w:lvlJc w:val="left"/>
      <w:pPr>
        <w:tabs>
          <w:tab w:val="num" w:pos="360"/>
        </w:tabs>
        <w:ind w:left="360" w:hanging="360"/>
      </w:pPr>
    </w:lvl>
  </w:abstractNum>
  <w:abstractNum w:abstractNumId="4">
    <w:nsid w:val="1A1842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DE52467"/>
    <w:multiLevelType w:val="hybridMultilevel"/>
    <w:tmpl w:val="7FC671CC"/>
    <w:lvl w:ilvl="0" w:tplc="7D14F9D8">
      <w:start w:val="1"/>
      <w:numFmt w:val="decimal"/>
      <w:lvlText w:val="%1."/>
      <w:lvlJc w:val="left"/>
      <w:pPr>
        <w:tabs>
          <w:tab w:val="num" w:pos="720"/>
        </w:tabs>
        <w:ind w:left="720" w:hanging="360"/>
      </w:pPr>
    </w:lvl>
    <w:lvl w:ilvl="1" w:tplc="8012C9E8" w:tentative="1">
      <w:start w:val="1"/>
      <w:numFmt w:val="lowerLetter"/>
      <w:lvlText w:val="%2."/>
      <w:lvlJc w:val="left"/>
      <w:pPr>
        <w:tabs>
          <w:tab w:val="num" w:pos="1440"/>
        </w:tabs>
        <w:ind w:left="1440" w:hanging="360"/>
      </w:pPr>
    </w:lvl>
    <w:lvl w:ilvl="2" w:tplc="57DE3AA0" w:tentative="1">
      <w:start w:val="1"/>
      <w:numFmt w:val="lowerRoman"/>
      <w:lvlText w:val="%3."/>
      <w:lvlJc w:val="right"/>
      <w:pPr>
        <w:tabs>
          <w:tab w:val="num" w:pos="2160"/>
        </w:tabs>
        <w:ind w:left="2160" w:hanging="180"/>
      </w:pPr>
    </w:lvl>
    <w:lvl w:ilvl="3" w:tplc="581EE096" w:tentative="1">
      <w:start w:val="1"/>
      <w:numFmt w:val="decimal"/>
      <w:lvlText w:val="%4."/>
      <w:lvlJc w:val="left"/>
      <w:pPr>
        <w:tabs>
          <w:tab w:val="num" w:pos="2880"/>
        </w:tabs>
        <w:ind w:left="2880" w:hanging="360"/>
      </w:pPr>
    </w:lvl>
    <w:lvl w:ilvl="4" w:tplc="64186E90" w:tentative="1">
      <w:start w:val="1"/>
      <w:numFmt w:val="lowerLetter"/>
      <w:lvlText w:val="%5."/>
      <w:lvlJc w:val="left"/>
      <w:pPr>
        <w:tabs>
          <w:tab w:val="num" w:pos="3600"/>
        </w:tabs>
        <w:ind w:left="3600" w:hanging="360"/>
      </w:pPr>
    </w:lvl>
    <w:lvl w:ilvl="5" w:tplc="148A5D9C" w:tentative="1">
      <w:start w:val="1"/>
      <w:numFmt w:val="lowerRoman"/>
      <w:lvlText w:val="%6."/>
      <w:lvlJc w:val="right"/>
      <w:pPr>
        <w:tabs>
          <w:tab w:val="num" w:pos="4320"/>
        </w:tabs>
        <w:ind w:left="4320" w:hanging="180"/>
      </w:pPr>
    </w:lvl>
    <w:lvl w:ilvl="6" w:tplc="ADFC274C" w:tentative="1">
      <w:start w:val="1"/>
      <w:numFmt w:val="decimal"/>
      <w:lvlText w:val="%7."/>
      <w:lvlJc w:val="left"/>
      <w:pPr>
        <w:tabs>
          <w:tab w:val="num" w:pos="5040"/>
        </w:tabs>
        <w:ind w:left="5040" w:hanging="360"/>
      </w:pPr>
    </w:lvl>
    <w:lvl w:ilvl="7" w:tplc="F626ACD0" w:tentative="1">
      <w:start w:val="1"/>
      <w:numFmt w:val="lowerLetter"/>
      <w:lvlText w:val="%8."/>
      <w:lvlJc w:val="left"/>
      <w:pPr>
        <w:tabs>
          <w:tab w:val="num" w:pos="5760"/>
        </w:tabs>
        <w:ind w:left="5760" w:hanging="360"/>
      </w:pPr>
    </w:lvl>
    <w:lvl w:ilvl="8" w:tplc="1CECC9CA" w:tentative="1">
      <w:start w:val="1"/>
      <w:numFmt w:val="lowerRoman"/>
      <w:lvlText w:val="%9."/>
      <w:lvlJc w:val="right"/>
      <w:pPr>
        <w:tabs>
          <w:tab w:val="num" w:pos="6480"/>
        </w:tabs>
        <w:ind w:left="6480" w:hanging="180"/>
      </w:pPr>
    </w:lvl>
  </w:abstractNum>
  <w:abstractNum w:abstractNumId="6">
    <w:nsid w:val="2A5C5332"/>
    <w:multiLevelType w:val="multilevel"/>
    <w:tmpl w:val="D1345780"/>
    <w:lvl w:ilvl="0">
      <w:start w:val="1"/>
      <w:numFmt w:val="decimal"/>
      <w:lvlText w:val="%1."/>
      <w:lvlJc w:val="left"/>
      <w:pPr>
        <w:tabs>
          <w:tab w:val="num" w:pos="1571"/>
        </w:tabs>
        <w:ind w:left="1571" w:hanging="360"/>
      </w:p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7">
    <w:nsid w:val="35C34485"/>
    <w:multiLevelType w:val="hybridMultilevel"/>
    <w:tmpl w:val="EB908A5C"/>
    <w:lvl w:ilvl="0" w:tplc="3EE09D92">
      <w:start w:val="1"/>
      <w:numFmt w:val="decimal"/>
      <w:lvlText w:val="%1."/>
      <w:lvlJc w:val="left"/>
      <w:pPr>
        <w:tabs>
          <w:tab w:val="num" w:pos="720"/>
        </w:tabs>
        <w:ind w:left="720" w:hanging="360"/>
      </w:pPr>
    </w:lvl>
    <w:lvl w:ilvl="1" w:tplc="7EE0E9BC" w:tentative="1">
      <w:start w:val="1"/>
      <w:numFmt w:val="lowerLetter"/>
      <w:lvlText w:val="%2."/>
      <w:lvlJc w:val="left"/>
      <w:pPr>
        <w:tabs>
          <w:tab w:val="num" w:pos="1440"/>
        </w:tabs>
        <w:ind w:left="1440" w:hanging="360"/>
      </w:pPr>
    </w:lvl>
    <w:lvl w:ilvl="2" w:tplc="96B66C28" w:tentative="1">
      <w:start w:val="1"/>
      <w:numFmt w:val="lowerRoman"/>
      <w:lvlText w:val="%3."/>
      <w:lvlJc w:val="right"/>
      <w:pPr>
        <w:tabs>
          <w:tab w:val="num" w:pos="2160"/>
        </w:tabs>
        <w:ind w:left="2160" w:hanging="180"/>
      </w:pPr>
    </w:lvl>
    <w:lvl w:ilvl="3" w:tplc="B50E6904" w:tentative="1">
      <w:start w:val="1"/>
      <w:numFmt w:val="decimal"/>
      <w:lvlText w:val="%4."/>
      <w:lvlJc w:val="left"/>
      <w:pPr>
        <w:tabs>
          <w:tab w:val="num" w:pos="2880"/>
        </w:tabs>
        <w:ind w:left="2880" w:hanging="360"/>
      </w:pPr>
    </w:lvl>
    <w:lvl w:ilvl="4" w:tplc="3F2ABA1A" w:tentative="1">
      <w:start w:val="1"/>
      <w:numFmt w:val="lowerLetter"/>
      <w:lvlText w:val="%5."/>
      <w:lvlJc w:val="left"/>
      <w:pPr>
        <w:tabs>
          <w:tab w:val="num" w:pos="3600"/>
        </w:tabs>
        <w:ind w:left="3600" w:hanging="360"/>
      </w:pPr>
    </w:lvl>
    <w:lvl w:ilvl="5" w:tplc="EB34A71E" w:tentative="1">
      <w:start w:val="1"/>
      <w:numFmt w:val="lowerRoman"/>
      <w:lvlText w:val="%6."/>
      <w:lvlJc w:val="right"/>
      <w:pPr>
        <w:tabs>
          <w:tab w:val="num" w:pos="4320"/>
        </w:tabs>
        <w:ind w:left="4320" w:hanging="180"/>
      </w:pPr>
    </w:lvl>
    <w:lvl w:ilvl="6" w:tplc="D96A6DC2" w:tentative="1">
      <w:start w:val="1"/>
      <w:numFmt w:val="decimal"/>
      <w:lvlText w:val="%7."/>
      <w:lvlJc w:val="left"/>
      <w:pPr>
        <w:tabs>
          <w:tab w:val="num" w:pos="5040"/>
        </w:tabs>
        <w:ind w:left="5040" w:hanging="360"/>
      </w:pPr>
    </w:lvl>
    <w:lvl w:ilvl="7" w:tplc="1DF20CE4" w:tentative="1">
      <w:start w:val="1"/>
      <w:numFmt w:val="lowerLetter"/>
      <w:lvlText w:val="%8."/>
      <w:lvlJc w:val="left"/>
      <w:pPr>
        <w:tabs>
          <w:tab w:val="num" w:pos="5760"/>
        </w:tabs>
        <w:ind w:left="5760" w:hanging="360"/>
      </w:pPr>
    </w:lvl>
    <w:lvl w:ilvl="8" w:tplc="C682E1A0" w:tentative="1">
      <w:start w:val="1"/>
      <w:numFmt w:val="lowerRoman"/>
      <w:lvlText w:val="%9."/>
      <w:lvlJc w:val="right"/>
      <w:pPr>
        <w:tabs>
          <w:tab w:val="num" w:pos="6480"/>
        </w:tabs>
        <w:ind w:left="6480" w:hanging="180"/>
      </w:pPr>
    </w:lvl>
  </w:abstractNum>
  <w:abstractNum w:abstractNumId="8">
    <w:nsid w:val="3D2B5176"/>
    <w:multiLevelType w:val="singleLevel"/>
    <w:tmpl w:val="AE1E3C66"/>
    <w:lvl w:ilvl="0">
      <w:start w:val="1"/>
      <w:numFmt w:val="decimal"/>
      <w:lvlText w:val="%1)"/>
      <w:legacy w:legacy="1" w:legacySpace="0" w:legacyIndent="269"/>
      <w:lvlJc w:val="left"/>
      <w:rPr>
        <w:rFonts w:ascii="Times New Roman" w:hAnsi="Times New Roman" w:hint="default"/>
      </w:rPr>
    </w:lvl>
  </w:abstractNum>
  <w:abstractNum w:abstractNumId="9">
    <w:nsid w:val="3E3A7B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9A16DC0"/>
    <w:multiLevelType w:val="hybridMultilevel"/>
    <w:tmpl w:val="434E528A"/>
    <w:lvl w:ilvl="0" w:tplc="70BEAA12">
      <w:start w:val="1"/>
      <w:numFmt w:val="bullet"/>
      <w:lvlText w:val=""/>
      <w:lvlJc w:val="left"/>
      <w:pPr>
        <w:tabs>
          <w:tab w:val="num" w:pos="720"/>
        </w:tabs>
        <w:ind w:left="720" w:hanging="360"/>
      </w:pPr>
      <w:rPr>
        <w:rFonts w:ascii="Symbol" w:hAnsi="Symbol" w:hint="default"/>
      </w:rPr>
    </w:lvl>
    <w:lvl w:ilvl="1" w:tplc="EE20E0F2" w:tentative="1">
      <w:start w:val="1"/>
      <w:numFmt w:val="bullet"/>
      <w:lvlText w:val="o"/>
      <w:lvlJc w:val="left"/>
      <w:pPr>
        <w:tabs>
          <w:tab w:val="num" w:pos="1440"/>
        </w:tabs>
        <w:ind w:left="1440" w:hanging="360"/>
      </w:pPr>
      <w:rPr>
        <w:rFonts w:ascii="Courier New" w:hAnsi="Courier New" w:cs="Courier New" w:hint="default"/>
      </w:rPr>
    </w:lvl>
    <w:lvl w:ilvl="2" w:tplc="4B0A3724" w:tentative="1">
      <w:start w:val="1"/>
      <w:numFmt w:val="bullet"/>
      <w:lvlText w:val=""/>
      <w:lvlJc w:val="left"/>
      <w:pPr>
        <w:tabs>
          <w:tab w:val="num" w:pos="2160"/>
        </w:tabs>
        <w:ind w:left="2160" w:hanging="360"/>
      </w:pPr>
      <w:rPr>
        <w:rFonts w:ascii="Wingdings" w:hAnsi="Wingdings" w:hint="default"/>
      </w:rPr>
    </w:lvl>
    <w:lvl w:ilvl="3" w:tplc="EE049FD2" w:tentative="1">
      <w:start w:val="1"/>
      <w:numFmt w:val="bullet"/>
      <w:lvlText w:val=""/>
      <w:lvlJc w:val="left"/>
      <w:pPr>
        <w:tabs>
          <w:tab w:val="num" w:pos="2880"/>
        </w:tabs>
        <w:ind w:left="2880" w:hanging="360"/>
      </w:pPr>
      <w:rPr>
        <w:rFonts w:ascii="Symbol" w:hAnsi="Symbol" w:hint="default"/>
      </w:rPr>
    </w:lvl>
    <w:lvl w:ilvl="4" w:tplc="D854AFD4" w:tentative="1">
      <w:start w:val="1"/>
      <w:numFmt w:val="bullet"/>
      <w:lvlText w:val="o"/>
      <w:lvlJc w:val="left"/>
      <w:pPr>
        <w:tabs>
          <w:tab w:val="num" w:pos="3600"/>
        </w:tabs>
        <w:ind w:left="3600" w:hanging="360"/>
      </w:pPr>
      <w:rPr>
        <w:rFonts w:ascii="Courier New" w:hAnsi="Courier New" w:cs="Courier New" w:hint="default"/>
      </w:rPr>
    </w:lvl>
    <w:lvl w:ilvl="5" w:tplc="ECFE509C" w:tentative="1">
      <w:start w:val="1"/>
      <w:numFmt w:val="bullet"/>
      <w:lvlText w:val=""/>
      <w:lvlJc w:val="left"/>
      <w:pPr>
        <w:tabs>
          <w:tab w:val="num" w:pos="4320"/>
        </w:tabs>
        <w:ind w:left="4320" w:hanging="360"/>
      </w:pPr>
      <w:rPr>
        <w:rFonts w:ascii="Wingdings" w:hAnsi="Wingdings" w:hint="default"/>
      </w:rPr>
    </w:lvl>
    <w:lvl w:ilvl="6" w:tplc="E9306304" w:tentative="1">
      <w:start w:val="1"/>
      <w:numFmt w:val="bullet"/>
      <w:lvlText w:val=""/>
      <w:lvlJc w:val="left"/>
      <w:pPr>
        <w:tabs>
          <w:tab w:val="num" w:pos="5040"/>
        </w:tabs>
        <w:ind w:left="5040" w:hanging="360"/>
      </w:pPr>
      <w:rPr>
        <w:rFonts w:ascii="Symbol" w:hAnsi="Symbol" w:hint="default"/>
      </w:rPr>
    </w:lvl>
    <w:lvl w:ilvl="7" w:tplc="11D69B68" w:tentative="1">
      <w:start w:val="1"/>
      <w:numFmt w:val="bullet"/>
      <w:lvlText w:val="o"/>
      <w:lvlJc w:val="left"/>
      <w:pPr>
        <w:tabs>
          <w:tab w:val="num" w:pos="5760"/>
        </w:tabs>
        <w:ind w:left="5760" w:hanging="360"/>
      </w:pPr>
      <w:rPr>
        <w:rFonts w:ascii="Courier New" w:hAnsi="Courier New" w:cs="Courier New" w:hint="default"/>
      </w:rPr>
    </w:lvl>
    <w:lvl w:ilvl="8" w:tplc="9220820E" w:tentative="1">
      <w:start w:val="1"/>
      <w:numFmt w:val="bullet"/>
      <w:lvlText w:val=""/>
      <w:lvlJc w:val="left"/>
      <w:pPr>
        <w:tabs>
          <w:tab w:val="num" w:pos="6480"/>
        </w:tabs>
        <w:ind w:left="6480" w:hanging="360"/>
      </w:pPr>
      <w:rPr>
        <w:rFonts w:ascii="Wingdings" w:hAnsi="Wingdings" w:hint="default"/>
      </w:rPr>
    </w:lvl>
  </w:abstractNum>
  <w:abstractNum w:abstractNumId="11">
    <w:nsid w:val="4D8E03AF"/>
    <w:multiLevelType w:val="singleLevel"/>
    <w:tmpl w:val="FBB012D6"/>
    <w:lvl w:ilvl="0">
      <w:start w:val="1"/>
      <w:numFmt w:val="decimal"/>
      <w:lvlText w:val="%1)"/>
      <w:legacy w:legacy="1" w:legacySpace="0" w:legacyIndent="264"/>
      <w:lvlJc w:val="left"/>
      <w:rPr>
        <w:rFonts w:ascii="Times New Roman" w:hAnsi="Times New Roman" w:hint="default"/>
      </w:rPr>
    </w:lvl>
  </w:abstractNum>
  <w:abstractNum w:abstractNumId="12">
    <w:nsid w:val="5E860589"/>
    <w:multiLevelType w:val="singleLevel"/>
    <w:tmpl w:val="0419000F"/>
    <w:lvl w:ilvl="0">
      <w:start w:val="1"/>
      <w:numFmt w:val="decimal"/>
      <w:lvlText w:val="%1."/>
      <w:lvlJc w:val="left"/>
      <w:pPr>
        <w:tabs>
          <w:tab w:val="num" w:pos="360"/>
        </w:tabs>
        <w:ind w:left="360" w:hanging="360"/>
      </w:pPr>
    </w:lvl>
  </w:abstractNum>
  <w:abstractNum w:abstractNumId="13">
    <w:nsid w:val="67AB5856"/>
    <w:multiLevelType w:val="multilevel"/>
    <w:tmpl w:val="10D07C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E655D91"/>
    <w:multiLevelType w:val="singleLevel"/>
    <w:tmpl w:val="0419000F"/>
    <w:lvl w:ilvl="0">
      <w:start w:val="1"/>
      <w:numFmt w:val="decimal"/>
      <w:lvlText w:val="%1."/>
      <w:lvlJc w:val="left"/>
      <w:pPr>
        <w:tabs>
          <w:tab w:val="num" w:pos="360"/>
        </w:tabs>
        <w:ind w:left="360" w:hanging="360"/>
      </w:pPr>
    </w:lvl>
  </w:abstractNum>
  <w:abstractNum w:abstractNumId="15">
    <w:nsid w:val="733C1EE1"/>
    <w:multiLevelType w:val="multilevel"/>
    <w:tmpl w:val="EB4C64DA"/>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6">
    <w:nsid w:val="75324443"/>
    <w:multiLevelType w:val="hybridMultilevel"/>
    <w:tmpl w:val="FA486354"/>
    <w:lvl w:ilvl="0" w:tplc="C3FAD622">
      <w:start w:val="1"/>
      <w:numFmt w:val="bullet"/>
      <w:lvlText w:val=""/>
      <w:lvlJc w:val="left"/>
      <w:pPr>
        <w:tabs>
          <w:tab w:val="num" w:pos="1080"/>
        </w:tabs>
        <w:ind w:left="1080" w:hanging="360"/>
      </w:pPr>
      <w:rPr>
        <w:rFonts w:ascii="Symbol" w:hAnsi="Symbol" w:hint="default"/>
      </w:rPr>
    </w:lvl>
    <w:lvl w:ilvl="1" w:tplc="5ECC56AC" w:tentative="1">
      <w:start w:val="1"/>
      <w:numFmt w:val="bullet"/>
      <w:lvlText w:val="o"/>
      <w:lvlJc w:val="left"/>
      <w:pPr>
        <w:tabs>
          <w:tab w:val="num" w:pos="1800"/>
        </w:tabs>
        <w:ind w:left="1800" w:hanging="360"/>
      </w:pPr>
      <w:rPr>
        <w:rFonts w:ascii="Courier New" w:hAnsi="Courier New" w:cs="Courier New" w:hint="default"/>
      </w:rPr>
    </w:lvl>
    <w:lvl w:ilvl="2" w:tplc="92986EDC" w:tentative="1">
      <w:start w:val="1"/>
      <w:numFmt w:val="bullet"/>
      <w:lvlText w:val=""/>
      <w:lvlJc w:val="left"/>
      <w:pPr>
        <w:tabs>
          <w:tab w:val="num" w:pos="2520"/>
        </w:tabs>
        <w:ind w:left="2520" w:hanging="360"/>
      </w:pPr>
      <w:rPr>
        <w:rFonts w:ascii="Wingdings" w:hAnsi="Wingdings" w:hint="default"/>
      </w:rPr>
    </w:lvl>
    <w:lvl w:ilvl="3" w:tplc="4FDC1B64" w:tentative="1">
      <w:start w:val="1"/>
      <w:numFmt w:val="bullet"/>
      <w:lvlText w:val=""/>
      <w:lvlJc w:val="left"/>
      <w:pPr>
        <w:tabs>
          <w:tab w:val="num" w:pos="3240"/>
        </w:tabs>
        <w:ind w:left="3240" w:hanging="360"/>
      </w:pPr>
      <w:rPr>
        <w:rFonts w:ascii="Symbol" w:hAnsi="Symbol" w:hint="default"/>
      </w:rPr>
    </w:lvl>
    <w:lvl w:ilvl="4" w:tplc="0A42090A" w:tentative="1">
      <w:start w:val="1"/>
      <w:numFmt w:val="bullet"/>
      <w:lvlText w:val="o"/>
      <w:lvlJc w:val="left"/>
      <w:pPr>
        <w:tabs>
          <w:tab w:val="num" w:pos="3960"/>
        </w:tabs>
        <w:ind w:left="3960" w:hanging="360"/>
      </w:pPr>
      <w:rPr>
        <w:rFonts w:ascii="Courier New" w:hAnsi="Courier New" w:cs="Courier New" w:hint="default"/>
      </w:rPr>
    </w:lvl>
    <w:lvl w:ilvl="5" w:tplc="2B34EC22" w:tentative="1">
      <w:start w:val="1"/>
      <w:numFmt w:val="bullet"/>
      <w:lvlText w:val=""/>
      <w:lvlJc w:val="left"/>
      <w:pPr>
        <w:tabs>
          <w:tab w:val="num" w:pos="4680"/>
        </w:tabs>
        <w:ind w:left="4680" w:hanging="360"/>
      </w:pPr>
      <w:rPr>
        <w:rFonts w:ascii="Wingdings" w:hAnsi="Wingdings" w:hint="default"/>
      </w:rPr>
    </w:lvl>
    <w:lvl w:ilvl="6" w:tplc="8CDEAD56" w:tentative="1">
      <w:start w:val="1"/>
      <w:numFmt w:val="bullet"/>
      <w:lvlText w:val=""/>
      <w:lvlJc w:val="left"/>
      <w:pPr>
        <w:tabs>
          <w:tab w:val="num" w:pos="5400"/>
        </w:tabs>
        <w:ind w:left="5400" w:hanging="360"/>
      </w:pPr>
      <w:rPr>
        <w:rFonts w:ascii="Symbol" w:hAnsi="Symbol" w:hint="default"/>
      </w:rPr>
    </w:lvl>
    <w:lvl w:ilvl="7" w:tplc="524C9D1C" w:tentative="1">
      <w:start w:val="1"/>
      <w:numFmt w:val="bullet"/>
      <w:lvlText w:val="o"/>
      <w:lvlJc w:val="left"/>
      <w:pPr>
        <w:tabs>
          <w:tab w:val="num" w:pos="6120"/>
        </w:tabs>
        <w:ind w:left="6120" w:hanging="360"/>
      </w:pPr>
      <w:rPr>
        <w:rFonts w:ascii="Courier New" w:hAnsi="Courier New" w:cs="Courier New" w:hint="default"/>
      </w:rPr>
    </w:lvl>
    <w:lvl w:ilvl="8" w:tplc="AC805EA2" w:tentative="1">
      <w:start w:val="1"/>
      <w:numFmt w:val="bullet"/>
      <w:lvlText w:val=""/>
      <w:lvlJc w:val="left"/>
      <w:pPr>
        <w:tabs>
          <w:tab w:val="num" w:pos="6840"/>
        </w:tabs>
        <w:ind w:left="6840" w:hanging="360"/>
      </w:pPr>
      <w:rPr>
        <w:rFonts w:ascii="Wingdings" w:hAnsi="Wingdings" w:hint="default"/>
      </w:rPr>
    </w:lvl>
  </w:abstractNum>
  <w:abstractNum w:abstractNumId="17">
    <w:nsid w:val="79A91CC4"/>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13"/>
  </w:num>
  <w:num w:numId="3">
    <w:abstractNumId w:val="8"/>
  </w:num>
  <w:num w:numId="4">
    <w:abstractNumId w:val="11"/>
  </w:num>
  <w:num w:numId="5">
    <w:abstractNumId w:val="15"/>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3"/>
  </w:num>
  <w:num w:numId="8">
    <w:abstractNumId w:val="12"/>
  </w:num>
  <w:num w:numId="9">
    <w:abstractNumId w:val="17"/>
  </w:num>
  <w:num w:numId="10">
    <w:abstractNumId w:val="6"/>
  </w:num>
  <w:num w:numId="11">
    <w:abstractNumId w:val="1"/>
  </w:num>
  <w:num w:numId="12">
    <w:abstractNumId w:val="5"/>
  </w:num>
  <w:num w:numId="13">
    <w:abstractNumId w:val="7"/>
  </w:num>
  <w:num w:numId="14">
    <w:abstractNumId w:val="10"/>
  </w:num>
  <w:num w:numId="15">
    <w:abstractNumId w:val="16"/>
  </w:num>
  <w:num w:numId="16">
    <w:abstractNumId w:val="14"/>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8CB"/>
    <w:rsid w:val="000208CB"/>
    <w:rsid w:val="0002159B"/>
    <w:rsid w:val="000D353A"/>
    <w:rsid w:val="001A6B2D"/>
    <w:rsid w:val="001F0E8B"/>
    <w:rsid w:val="003D036A"/>
    <w:rsid w:val="0059552B"/>
    <w:rsid w:val="006E320E"/>
    <w:rsid w:val="007135FA"/>
    <w:rsid w:val="007857C3"/>
    <w:rsid w:val="007E42E9"/>
    <w:rsid w:val="00824065"/>
    <w:rsid w:val="00834EBC"/>
    <w:rsid w:val="00922D32"/>
    <w:rsid w:val="00B87241"/>
    <w:rsid w:val="00C0491E"/>
    <w:rsid w:val="00C077EB"/>
    <w:rsid w:val="00F83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222F6AE0-8D6A-49D7-9D9D-FF19738B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both"/>
      <w:outlineLvl w:val="0"/>
    </w:pPr>
    <w:rPr>
      <w:sz w:val="28"/>
    </w:rPr>
  </w:style>
  <w:style w:type="paragraph" w:styleId="2">
    <w:name w:val="heading 2"/>
    <w:basedOn w:val="a"/>
    <w:next w:val="a"/>
    <w:qFormat/>
    <w:pPr>
      <w:keepNext/>
      <w:spacing w:before="240" w:after="60"/>
      <w:outlineLvl w:val="1"/>
    </w:pPr>
    <w:rPr>
      <w:rFonts w:ascii="Arial" w:hAnsi="Arial"/>
      <w:b/>
      <w:i/>
      <w:sz w:val="28"/>
    </w:rPr>
  </w:style>
  <w:style w:type="paragraph" w:styleId="3">
    <w:name w:val="heading 3"/>
    <w:basedOn w:val="a"/>
    <w:next w:val="a"/>
    <w:qFormat/>
    <w:pPr>
      <w:keepNext/>
      <w:numPr>
        <w:ilvl w:val="2"/>
        <w:numId w:val="1"/>
      </w:numPr>
      <w:spacing w:before="240" w:after="60"/>
      <w:outlineLvl w:val="2"/>
    </w:pPr>
    <w:rPr>
      <w:rFonts w:ascii="Arial" w:hAnsi="Arial"/>
      <w:b/>
      <w:sz w:val="26"/>
    </w:rPr>
  </w:style>
  <w:style w:type="paragraph" w:styleId="4">
    <w:name w:val="heading 4"/>
    <w:basedOn w:val="a"/>
    <w:next w:val="a"/>
    <w:qFormat/>
    <w:pPr>
      <w:keepNext/>
      <w:numPr>
        <w:ilvl w:val="3"/>
        <w:numId w:val="1"/>
      </w:numPr>
      <w:spacing w:before="240" w:after="60"/>
      <w:outlineLvl w:val="3"/>
    </w:pPr>
    <w:rPr>
      <w:b/>
      <w:sz w:val="28"/>
    </w:rPr>
  </w:style>
  <w:style w:type="paragraph" w:styleId="5">
    <w:name w:val="heading 5"/>
    <w:basedOn w:val="a"/>
    <w:next w:val="a"/>
    <w:qFormat/>
    <w:pPr>
      <w:numPr>
        <w:ilvl w:val="4"/>
        <w:numId w:val="1"/>
      </w:numPr>
      <w:spacing w:before="240" w:after="60"/>
      <w:outlineLvl w:val="4"/>
    </w:pPr>
    <w:rPr>
      <w:b/>
      <w:i/>
      <w:sz w:val="26"/>
    </w:rPr>
  </w:style>
  <w:style w:type="paragraph" w:styleId="6">
    <w:name w:val="heading 6"/>
    <w:basedOn w:val="a"/>
    <w:next w:val="a"/>
    <w:qFormat/>
    <w:pPr>
      <w:numPr>
        <w:ilvl w:val="5"/>
        <w:numId w:val="1"/>
      </w:numPr>
      <w:spacing w:before="240" w:after="60"/>
      <w:outlineLvl w:val="5"/>
    </w:pPr>
    <w:rPr>
      <w:b/>
      <w:sz w:val="22"/>
    </w:rPr>
  </w:style>
  <w:style w:type="paragraph" w:styleId="7">
    <w:name w:val="heading 7"/>
    <w:basedOn w:val="a"/>
    <w:next w:val="a"/>
    <w:qFormat/>
    <w:pPr>
      <w:numPr>
        <w:ilvl w:val="6"/>
        <w:numId w:val="1"/>
      </w:numPr>
      <w:spacing w:before="240" w:after="60"/>
      <w:outlineLvl w:val="6"/>
    </w:pPr>
    <w:rPr>
      <w:sz w:val="24"/>
    </w:rPr>
  </w:style>
  <w:style w:type="paragraph" w:styleId="8">
    <w:name w:val="heading 8"/>
    <w:basedOn w:val="a"/>
    <w:next w:val="a"/>
    <w:qFormat/>
    <w:pPr>
      <w:numPr>
        <w:ilvl w:val="7"/>
        <w:numId w:val="1"/>
      </w:numPr>
      <w:spacing w:before="240" w:after="60"/>
      <w:outlineLvl w:val="7"/>
    </w:pPr>
    <w:rPr>
      <w:i/>
      <w:sz w:val="24"/>
    </w:rPr>
  </w:style>
  <w:style w:type="paragraph" w:styleId="9">
    <w:name w:val="heading 9"/>
    <w:basedOn w:val="a"/>
    <w:next w:val="a"/>
    <w:qFormat/>
    <w:pPr>
      <w:numPr>
        <w:ilvl w:val="8"/>
        <w:numId w:val="1"/>
      </w:num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sz w:val="28"/>
    </w:rPr>
  </w:style>
  <w:style w:type="paragraph" w:styleId="10">
    <w:name w:val="toc 1"/>
    <w:basedOn w:val="a"/>
    <w:next w:val="a"/>
    <w:autoRedefine/>
    <w:semiHidden/>
    <w:pPr>
      <w:spacing w:before="120" w:after="120" w:line="360" w:lineRule="auto"/>
      <w:jc w:val="center"/>
    </w:pPr>
    <w:rPr>
      <w:caps/>
      <w:sz w:val="28"/>
    </w:rPr>
  </w:style>
  <w:style w:type="paragraph" w:styleId="20">
    <w:name w:val="toc 2"/>
    <w:basedOn w:val="a"/>
    <w:next w:val="a"/>
    <w:autoRedefine/>
    <w:semiHidden/>
    <w:pPr>
      <w:spacing w:line="360" w:lineRule="auto"/>
      <w:ind w:left="200"/>
      <w:jc w:val="center"/>
    </w:pPr>
    <w:rPr>
      <w:smallCaps/>
      <w:sz w:val="28"/>
    </w:rPr>
  </w:style>
  <w:style w:type="paragraph" w:styleId="30">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0">
    <w:name w:val="toc 8"/>
    <w:basedOn w:val="a"/>
    <w:next w:val="a"/>
    <w:autoRedefine/>
    <w:semiHidden/>
    <w:pPr>
      <w:ind w:left="1400"/>
    </w:pPr>
    <w:rPr>
      <w:sz w:val="18"/>
    </w:rPr>
  </w:style>
  <w:style w:type="paragraph" w:styleId="90">
    <w:name w:val="toc 9"/>
    <w:basedOn w:val="a"/>
    <w:next w:val="a"/>
    <w:autoRedefine/>
    <w:semiHidden/>
    <w:pPr>
      <w:ind w:left="1600"/>
    </w:pPr>
    <w:rPr>
      <w:sz w:val="18"/>
    </w:rPr>
  </w:style>
  <w:style w:type="paragraph" w:customStyle="1" w:styleId="ConsNormal">
    <w:name w:val="ConsNormal"/>
    <w:pPr>
      <w:ind w:firstLine="720"/>
    </w:pPr>
    <w:rPr>
      <w:sz w:val="28"/>
    </w:rPr>
  </w:style>
  <w:style w:type="paragraph" w:styleId="a4">
    <w:name w:val="Body Text"/>
    <w:basedOn w:val="a"/>
    <w:pPr>
      <w:spacing w:after="120"/>
    </w:pPr>
    <w:rPr>
      <w:sz w:val="28"/>
    </w:rPr>
  </w:style>
  <w:style w:type="character" w:styleId="a5">
    <w:name w:val="footnote reference"/>
    <w:basedOn w:val="a0"/>
    <w:semiHidden/>
    <w:rPr>
      <w:vertAlign w:val="superscript"/>
    </w:rPr>
  </w:style>
  <w:style w:type="paragraph" w:customStyle="1" w:styleId="ConsPlusNormal">
    <w:name w:val="ConsPlusNormal"/>
    <w:pPr>
      <w:widowControl w:val="0"/>
      <w:ind w:firstLine="720"/>
    </w:pPr>
    <w:rPr>
      <w:rFonts w:ascii="Arial" w:hAnsi="Arial"/>
    </w:rPr>
  </w:style>
  <w:style w:type="paragraph" w:customStyle="1" w:styleId="ConsPlusNonformat">
    <w:name w:val="ConsPlusNonformat"/>
    <w:pPr>
      <w:widowControl w:val="0"/>
    </w:pPr>
    <w:rPr>
      <w:rFonts w:ascii="Courier New" w:hAnsi="Courier New"/>
    </w:rPr>
  </w:style>
  <w:style w:type="paragraph" w:customStyle="1" w:styleId="a6">
    <w:name w:val="Îáû÷íûé"/>
  </w:style>
  <w:style w:type="paragraph" w:styleId="a7">
    <w:name w:val="Body Text Indent"/>
    <w:basedOn w:val="a"/>
    <w:pPr>
      <w:widowControl w:val="0"/>
      <w:spacing w:line="360" w:lineRule="auto"/>
      <w:jc w:val="both"/>
    </w:pPr>
    <w:rPr>
      <w:snapToGrid w:val="0"/>
      <w:sz w:val="28"/>
    </w:rPr>
  </w:style>
  <w:style w:type="paragraph" w:styleId="a8">
    <w:name w:val="footer"/>
    <w:basedOn w:val="a"/>
    <w:pPr>
      <w:tabs>
        <w:tab w:val="center" w:pos="4153"/>
        <w:tab w:val="right" w:pos="8306"/>
      </w:tabs>
    </w:pPr>
  </w:style>
  <w:style w:type="character" w:styleId="a9">
    <w:name w:val="page number"/>
    <w:basedOn w:val="a0"/>
  </w:style>
  <w:style w:type="paragraph" w:styleId="21">
    <w:name w:val="Body Text 2"/>
    <w:basedOn w:val="a"/>
    <w:pPr>
      <w:spacing w:line="360" w:lineRule="auto"/>
      <w:jc w:val="both"/>
    </w:pPr>
    <w:rPr>
      <w:b/>
      <w:sz w:val="28"/>
    </w:rPr>
  </w:style>
  <w:style w:type="paragraph" w:styleId="31">
    <w:name w:val="Body Text 3"/>
    <w:basedOn w:val="a"/>
    <w:pPr>
      <w:spacing w:line="360" w:lineRule="auto"/>
      <w:jc w:val="both"/>
    </w:pPr>
    <w:rPr>
      <w:sz w:val="28"/>
    </w:rPr>
  </w:style>
  <w:style w:type="paragraph" w:styleId="aa">
    <w:name w:val="header"/>
    <w:basedOn w:val="a"/>
    <w:pPr>
      <w:tabs>
        <w:tab w:val="center" w:pos="4153"/>
        <w:tab w:val="right" w:pos="8306"/>
      </w:tabs>
    </w:pPr>
  </w:style>
  <w:style w:type="paragraph" w:styleId="22">
    <w:name w:val="Body Text Indent 2"/>
    <w:basedOn w:val="a"/>
    <w:pPr>
      <w:spacing w:line="360" w:lineRule="auto"/>
      <w:ind w:firstLine="709"/>
      <w:jc w:val="both"/>
    </w:pPr>
    <w:rPr>
      <w:sz w:val="28"/>
    </w:rPr>
  </w:style>
  <w:style w:type="paragraph" w:customStyle="1" w:styleId="ConsPlusCell">
    <w:name w:val="ConsPlusCell"/>
    <w:pPr>
      <w:widowControl w:val="0"/>
    </w:pPr>
    <w:rPr>
      <w:rFonts w:ascii="Arial" w:hAnsi="Arial"/>
    </w:rPr>
  </w:style>
  <w:style w:type="paragraph" w:styleId="ab">
    <w:name w:val="footnote tex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92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7072</Words>
  <Characters>40317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47295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Бугаева</dc:creator>
  <cp:keywords/>
  <cp:lastModifiedBy>admin</cp:lastModifiedBy>
  <cp:revision>2</cp:revision>
  <cp:lastPrinted>2008-05-20T16:52:00Z</cp:lastPrinted>
  <dcterms:created xsi:type="dcterms:W3CDTF">2014-03-29T12:26:00Z</dcterms:created>
  <dcterms:modified xsi:type="dcterms:W3CDTF">2014-03-29T12:26:00Z</dcterms:modified>
</cp:coreProperties>
</file>