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76" w:rsidRDefault="004C4076">
      <w:pPr>
        <w:pStyle w:val="a3"/>
        <w:spacing w:line="480" w:lineRule="auto"/>
        <w:jc w:val="center"/>
        <w:rPr>
          <w:b/>
          <w:spacing w:val="60"/>
          <w:sz w:val="32"/>
        </w:rPr>
      </w:pPr>
    </w:p>
    <w:p w:rsidR="00A408C8" w:rsidRDefault="00A408C8">
      <w:pPr>
        <w:pStyle w:val="a3"/>
        <w:spacing w:line="480" w:lineRule="auto"/>
        <w:jc w:val="center"/>
        <w:rPr>
          <w:b/>
          <w:spacing w:val="60"/>
          <w:sz w:val="32"/>
        </w:rPr>
      </w:pPr>
      <w:r>
        <w:rPr>
          <w:b/>
          <w:spacing w:val="60"/>
          <w:sz w:val="32"/>
        </w:rPr>
        <w:t>Татарский Институт Содействия Бизнесу</w:t>
      </w:r>
    </w:p>
    <w:p w:rsidR="00A408C8" w:rsidRDefault="00A408C8">
      <w:pPr>
        <w:pStyle w:val="a3"/>
        <w:spacing w:line="480" w:lineRule="auto"/>
        <w:jc w:val="center"/>
        <w:rPr>
          <w:b/>
          <w:sz w:val="32"/>
        </w:rPr>
      </w:pPr>
      <w:r>
        <w:rPr>
          <w:b/>
          <w:sz w:val="32"/>
        </w:rPr>
        <w:t>(ТИСБИ)</w:t>
      </w:r>
    </w:p>
    <w:p w:rsidR="00A408C8" w:rsidRDefault="00A408C8">
      <w:pPr>
        <w:pStyle w:val="a3"/>
        <w:spacing w:line="480" w:lineRule="auto"/>
        <w:rPr>
          <w:sz w:val="32"/>
        </w:rPr>
      </w:pPr>
    </w:p>
    <w:p w:rsidR="00A408C8" w:rsidRDefault="00A408C8">
      <w:pPr>
        <w:pStyle w:val="a3"/>
        <w:spacing w:line="480" w:lineRule="auto"/>
        <w:rPr>
          <w:sz w:val="32"/>
        </w:rPr>
      </w:pPr>
    </w:p>
    <w:p w:rsidR="00A408C8" w:rsidRDefault="00A408C8">
      <w:pPr>
        <w:pStyle w:val="a3"/>
        <w:spacing w:line="480" w:lineRule="auto"/>
        <w:jc w:val="center"/>
        <w:rPr>
          <w:sz w:val="32"/>
        </w:rPr>
      </w:pPr>
      <w:r>
        <w:rPr>
          <w:sz w:val="32"/>
        </w:rPr>
        <w:t>Курсовая работа по курсу «Уголовное право»</w:t>
      </w:r>
    </w:p>
    <w:p w:rsidR="00A408C8" w:rsidRDefault="00A408C8">
      <w:pPr>
        <w:pStyle w:val="a3"/>
        <w:spacing w:line="480" w:lineRule="auto"/>
        <w:jc w:val="center"/>
        <w:rPr>
          <w:b/>
          <w:sz w:val="40"/>
        </w:rPr>
      </w:pPr>
    </w:p>
    <w:p w:rsidR="00A408C8" w:rsidRDefault="00A408C8">
      <w:pPr>
        <w:pStyle w:val="a3"/>
        <w:jc w:val="center"/>
        <w:rPr>
          <w:b/>
          <w:sz w:val="72"/>
        </w:rPr>
      </w:pPr>
      <w:r>
        <w:rPr>
          <w:b/>
          <w:sz w:val="72"/>
        </w:rPr>
        <w:t>Тема: «Назначение наказания по совокупности преступлений и приговоров»</w:t>
      </w:r>
    </w:p>
    <w:p w:rsidR="00A408C8" w:rsidRDefault="00A408C8">
      <w:pPr>
        <w:pStyle w:val="a3"/>
        <w:spacing w:line="480" w:lineRule="auto"/>
      </w:pPr>
    </w:p>
    <w:p w:rsidR="00A408C8" w:rsidRDefault="00A408C8">
      <w:pPr>
        <w:pStyle w:val="a3"/>
        <w:spacing w:line="480" w:lineRule="auto"/>
      </w:pPr>
    </w:p>
    <w:p w:rsidR="00A408C8" w:rsidRDefault="00A408C8">
      <w:pPr>
        <w:pStyle w:val="a3"/>
        <w:spacing w:line="360" w:lineRule="auto"/>
        <w:ind w:left="7201"/>
      </w:pPr>
      <w:r>
        <w:t>Работу выполнила:</w:t>
      </w:r>
    </w:p>
    <w:p w:rsidR="00A408C8" w:rsidRDefault="00A408C8">
      <w:pPr>
        <w:pStyle w:val="a3"/>
        <w:spacing w:line="360" w:lineRule="auto"/>
        <w:ind w:left="7201"/>
      </w:pPr>
      <w:r>
        <w:t>Студентка ТИСБИ</w:t>
      </w:r>
    </w:p>
    <w:p w:rsidR="00A408C8" w:rsidRDefault="00A408C8">
      <w:pPr>
        <w:pStyle w:val="a3"/>
        <w:spacing w:line="360" w:lineRule="auto"/>
        <w:ind w:left="7201"/>
      </w:pPr>
      <w:r>
        <w:t>Нетребко М.В.</w:t>
      </w:r>
    </w:p>
    <w:p w:rsidR="00A408C8" w:rsidRDefault="00A408C8">
      <w:pPr>
        <w:pStyle w:val="a3"/>
        <w:spacing w:line="360" w:lineRule="auto"/>
        <w:ind w:left="7201"/>
      </w:pPr>
      <w:r>
        <w:t>Группа ЗЮ-82/2</w:t>
      </w:r>
    </w:p>
    <w:p w:rsidR="00A408C8" w:rsidRDefault="00A408C8">
      <w:pPr>
        <w:pStyle w:val="a3"/>
        <w:spacing w:line="360" w:lineRule="auto"/>
        <w:ind w:left="7201"/>
        <w:rPr>
          <w:sz w:val="16"/>
        </w:rPr>
      </w:pPr>
    </w:p>
    <w:p w:rsidR="00A408C8" w:rsidRDefault="00A408C8">
      <w:pPr>
        <w:pStyle w:val="a3"/>
        <w:spacing w:line="360" w:lineRule="auto"/>
        <w:ind w:left="7201"/>
      </w:pPr>
      <w:r>
        <w:t>Научный руководитель:</w:t>
      </w:r>
    </w:p>
    <w:p w:rsidR="00A408C8" w:rsidRDefault="00A408C8">
      <w:pPr>
        <w:pStyle w:val="a3"/>
        <w:spacing w:line="360" w:lineRule="auto"/>
        <w:ind w:left="7201"/>
      </w:pPr>
      <w:r>
        <w:t>Талан М.В., доцент</w:t>
      </w:r>
    </w:p>
    <w:p w:rsidR="00A408C8" w:rsidRDefault="00A408C8">
      <w:pPr>
        <w:pStyle w:val="a3"/>
        <w:spacing w:line="480" w:lineRule="auto"/>
        <w:jc w:val="center"/>
      </w:pPr>
    </w:p>
    <w:p w:rsidR="00A408C8" w:rsidRDefault="00A408C8">
      <w:pPr>
        <w:pStyle w:val="a3"/>
        <w:spacing w:line="480" w:lineRule="auto"/>
        <w:jc w:val="center"/>
      </w:pPr>
    </w:p>
    <w:p w:rsidR="00A408C8" w:rsidRDefault="00A408C8">
      <w:pPr>
        <w:pStyle w:val="a3"/>
        <w:spacing w:line="480" w:lineRule="auto"/>
        <w:jc w:val="center"/>
      </w:pPr>
      <w:r>
        <w:t>Казань</w:t>
      </w:r>
    </w:p>
    <w:p w:rsidR="00A408C8" w:rsidRDefault="00A408C8">
      <w:pPr>
        <w:pStyle w:val="a3"/>
        <w:spacing w:line="480" w:lineRule="auto"/>
        <w:jc w:val="center"/>
      </w:pPr>
      <w:r>
        <w:t>2003</w:t>
      </w:r>
    </w:p>
    <w:p w:rsidR="00A408C8" w:rsidRDefault="00A408C8">
      <w:pPr>
        <w:spacing w:line="360" w:lineRule="auto"/>
        <w:jc w:val="center"/>
        <w:sectPr w:rsidR="00A408C8">
          <w:headerReference w:type="even" r:id="rId7"/>
          <w:headerReference w:type="default" r:id="rId8"/>
          <w:headerReference w:type="first" r:id="rId9"/>
          <w:pgSz w:w="11907" w:h="16840" w:code="9"/>
          <w:pgMar w:top="1134" w:right="1134" w:bottom="1134" w:left="1134" w:header="720" w:footer="720" w:gutter="0"/>
          <w:cols w:space="720"/>
          <w:titlePg/>
        </w:sectPr>
      </w:pPr>
    </w:p>
    <w:p w:rsidR="00A408C8" w:rsidRDefault="00A408C8">
      <w:pPr>
        <w:spacing w:line="360" w:lineRule="auto"/>
        <w:ind w:firstLine="720"/>
        <w:jc w:val="center"/>
        <w:rPr>
          <w:b/>
        </w:rPr>
      </w:pPr>
      <w:r>
        <w:rPr>
          <w:b/>
        </w:rPr>
        <w:t>СОДЕРЖАНИЕ.</w:t>
      </w:r>
    </w:p>
    <w:p w:rsidR="00A408C8" w:rsidRDefault="00A408C8">
      <w:pPr>
        <w:spacing w:line="360" w:lineRule="auto"/>
        <w:ind w:firstLine="720"/>
        <w:jc w:val="center"/>
        <w:rPr>
          <w:b/>
        </w:rPr>
      </w:pPr>
    </w:p>
    <w:p w:rsidR="00A408C8" w:rsidRDefault="00A408C8">
      <w:pPr>
        <w:pStyle w:val="10"/>
        <w:tabs>
          <w:tab w:val="right" w:leader="dot" w:pos="9062"/>
        </w:tabs>
        <w:spacing w:line="480" w:lineRule="auto"/>
        <w:rPr>
          <w:noProof/>
        </w:rPr>
      </w:pPr>
      <w:r>
        <w:fldChar w:fldCharType="begin"/>
      </w:r>
      <w:r>
        <w:instrText xml:space="preserve"> TOC \o "1-2" </w:instrText>
      </w:r>
      <w:r>
        <w:fldChar w:fldCharType="separate"/>
      </w:r>
      <w:r>
        <w:rPr>
          <w:noProof/>
        </w:rPr>
        <w:t>Введение.</w:t>
      </w:r>
      <w:r>
        <w:rPr>
          <w:noProof/>
        </w:rPr>
        <w:tab/>
      </w:r>
      <w:r>
        <w:rPr>
          <w:noProof/>
        </w:rPr>
        <w:fldChar w:fldCharType="begin"/>
      </w:r>
      <w:r>
        <w:rPr>
          <w:noProof/>
        </w:rPr>
        <w:instrText xml:space="preserve"> PAGEREF _Toc525395141 \h </w:instrText>
      </w:r>
      <w:r>
        <w:rPr>
          <w:noProof/>
        </w:rPr>
      </w:r>
      <w:r>
        <w:rPr>
          <w:noProof/>
        </w:rPr>
        <w:fldChar w:fldCharType="separate"/>
      </w:r>
      <w:r>
        <w:rPr>
          <w:noProof/>
        </w:rPr>
        <w:t>3</w:t>
      </w:r>
      <w:r>
        <w:rPr>
          <w:noProof/>
        </w:rPr>
        <w:fldChar w:fldCharType="end"/>
      </w:r>
    </w:p>
    <w:p w:rsidR="00A408C8" w:rsidRDefault="00A408C8">
      <w:pPr>
        <w:pStyle w:val="10"/>
        <w:tabs>
          <w:tab w:val="right" w:leader="dot" w:pos="9062"/>
        </w:tabs>
        <w:spacing w:line="480" w:lineRule="auto"/>
        <w:rPr>
          <w:noProof/>
        </w:rPr>
      </w:pPr>
      <w:r>
        <w:rPr>
          <w:noProof/>
        </w:rPr>
        <w:t>I.  Назначение наказания по совокупности преступлений.</w:t>
      </w:r>
      <w:r>
        <w:rPr>
          <w:noProof/>
        </w:rPr>
        <w:tab/>
      </w:r>
      <w:r>
        <w:rPr>
          <w:noProof/>
        </w:rPr>
        <w:fldChar w:fldCharType="begin"/>
      </w:r>
      <w:r>
        <w:rPr>
          <w:noProof/>
        </w:rPr>
        <w:instrText xml:space="preserve"> PAGEREF _Toc525395142 \h </w:instrText>
      </w:r>
      <w:r>
        <w:rPr>
          <w:noProof/>
        </w:rPr>
      </w:r>
      <w:r>
        <w:rPr>
          <w:noProof/>
        </w:rPr>
        <w:fldChar w:fldCharType="separate"/>
      </w:r>
      <w:r>
        <w:rPr>
          <w:noProof/>
        </w:rPr>
        <w:t>5</w:t>
      </w:r>
      <w:r>
        <w:rPr>
          <w:noProof/>
        </w:rPr>
        <w:fldChar w:fldCharType="end"/>
      </w:r>
    </w:p>
    <w:p w:rsidR="00A408C8" w:rsidRDefault="00A408C8">
      <w:pPr>
        <w:pStyle w:val="21"/>
        <w:tabs>
          <w:tab w:val="right" w:leader="dot" w:pos="9062"/>
        </w:tabs>
        <w:spacing w:line="480" w:lineRule="auto"/>
        <w:rPr>
          <w:noProof/>
        </w:rPr>
      </w:pPr>
      <w:r>
        <w:rPr>
          <w:noProof/>
        </w:rPr>
        <w:t>1. Способы назначения наказания по совокупности преступлений.</w:t>
      </w:r>
      <w:r>
        <w:rPr>
          <w:noProof/>
        </w:rPr>
        <w:tab/>
      </w:r>
      <w:r>
        <w:rPr>
          <w:noProof/>
        </w:rPr>
        <w:fldChar w:fldCharType="begin"/>
      </w:r>
      <w:r>
        <w:rPr>
          <w:noProof/>
        </w:rPr>
        <w:instrText xml:space="preserve"> PAGEREF _Toc525395143 \h </w:instrText>
      </w:r>
      <w:r>
        <w:rPr>
          <w:noProof/>
        </w:rPr>
      </w:r>
      <w:r>
        <w:rPr>
          <w:noProof/>
        </w:rPr>
        <w:fldChar w:fldCharType="separate"/>
      </w:r>
      <w:r>
        <w:rPr>
          <w:noProof/>
        </w:rPr>
        <w:t>5</w:t>
      </w:r>
      <w:r>
        <w:rPr>
          <w:noProof/>
        </w:rPr>
        <w:fldChar w:fldCharType="end"/>
      </w:r>
    </w:p>
    <w:p w:rsidR="00A408C8" w:rsidRDefault="00A408C8">
      <w:pPr>
        <w:pStyle w:val="21"/>
        <w:tabs>
          <w:tab w:val="right" w:leader="dot" w:pos="9062"/>
        </w:tabs>
        <w:spacing w:line="480" w:lineRule="auto"/>
        <w:rPr>
          <w:noProof/>
        </w:rPr>
      </w:pPr>
      <w:r>
        <w:rPr>
          <w:noProof/>
        </w:rPr>
        <w:t>2. Развитие отечественного уголовного права в части назначения наказания по совокупности преступлений.</w:t>
      </w:r>
      <w:r>
        <w:rPr>
          <w:noProof/>
        </w:rPr>
        <w:tab/>
      </w:r>
      <w:r>
        <w:rPr>
          <w:noProof/>
        </w:rPr>
        <w:fldChar w:fldCharType="begin"/>
      </w:r>
      <w:r>
        <w:rPr>
          <w:noProof/>
        </w:rPr>
        <w:instrText xml:space="preserve"> PAGEREF _Toc525395144 \h </w:instrText>
      </w:r>
      <w:r>
        <w:rPr>
          <w:noProof/>
        </w:rPr>
      </w:r>
      <w:r>
        <w:rPr>
          <w:noProof/>
        </w:rPr>
        <w:fldChar w:fldCharType="separate"/>
      </w:r>
      <w:r>
        <w:rPr>
          <w:noProof/>
        </w:rPr>
        <w:t>6</w:t>
      </w:r>
      <w:r>
        <w:rPr>
          <w:noProof/>
        </w:rPr>
        <w:fldChar w:fldCharType="end"/>
      </w:r>
    </w:p>
    <w:p w:rsidR="00A408C8" w:rsidRDefault="00A408C8">
      <w:pPr>
        <w:pStyle w:val="21"/>
        <w:tabs>
          <w:tab w:val="right" w:leader="dot" w:pos="9062"/>
        </w:tabs>
        <w:spacing w:line="480" w:lineRule="auto"/>
        <w:rPr>
          <w:noProof/>
        </w:rPr>
      </w:pPr>
      <w:r>
        <w:rPr>
          <w:noProof/>
          <w:w w:val="115"/>
        </w:rPr>
        <w:t>3. Применение принципов поглощения наказаний и сложения наказаний в действующем УК.</w:t>
      </w:r>
      <w:r>
        <w:rPr>
          <w:noProof/>
        </w:rPr>
        <w:tab/>
      </w:r>
      <w:r>
        <w:rPr>
          <w:noProof/>
        </w:rPr>
        <w:fldChar w:fldCharType="begin"/>
      </w:r>
      <w:r>
        <w:rPr>
          <w:noProof/>
        </w:rPr>
        <w:instrText xml:space="preserve"> PAGEREF _Toc525395145 \h </w:instrText>
      </w:r>
      <w:r>
        <w:rPr>
          <w:noProof/>
        </w:rPr>
      </w:r>
      <w:r>
        <w:rPr>
          <w:noProof/>
        </w:rPr>
        <w:fldChar w:fldCharType="separate"/>
      </w:r>
      <w:r>
        <w:rPr>
          <w:noProof/>
        </w:rPr>
        <w:t>8</w:t>
      </w:r>
      <w:r>
        <w:rPr>
          <w:noProof/>
        </w:rPr>
        <w:fldChar w:fldCharType="end"/>
      </w:r>
    </w:p>
    <w:p w:rsidR="00A408C8" w:rsidRDefault="00A408C8">
      <w:pPr>
        <w:pStyle w:val="10"/>
        <w:tabs>
          <w:tab w:val="right" w:leader="dot" w:pos="9062"/>
        </w:tabs>
        <w:spacing w:line="480" w:lineRule="auto"/>
        <w:rPr>
          <w:noProof/>
        </w:rPr>
      </w:pPr>
      <w:r>
        <w:rPr>
          <w:noProof/>
        </w:rPr>
        <w:t>II.  Назначение наказания  по совокупности приговоров.</w:t>
      </w:r>
      <w:r>
        <w:rPr>
          <w:noProof/>
        </w:rPr>
        <w:tab/>
      </w:r>
      <w:r>
        <w:rPr>
          <w:noProof/>
        </w:rPr>
        <w:fldChar w:fldCharType="begin"/>
      </w:r>
      <w:r>
        <w:rPr>
          <w:noProof/>
        </w:rPr>
        <w:instrText xml:space="preserve"> PAGEREF _Toc525395146 \h </w:instrText>
      </w:r>
      <w:r>
        <w:rPr>
          <w:noProof/>
        </w:rPr>
      </w:r>
      <w:r>
        <w:rPr>
          <w:noProof/>
        </w:rPr>
        <w:fldChar w:fldCharType="separate"/>
      </w:r>
      <w:r>
        <w:rPr>
          <w:noProof/>
        </w:rPr>
        <w:t>11</w:t>
      </w:r>
      <w:r>
        <w:rPr>
          <w:noProof/>
        </w:rPr>
        <w:fldChar w:fldCharType="end"/>
      </w:r>
    </w:p>
    <w:p w:rsidR="00A408C8" w:rsidRDefault="00A408C8">
      <w:pPr>
        <w:pStyle w:val="10"/>
        <w:tabs>
          <w:tab w:val="right" w:leader="dot" w:pos="9062"/>
        </w:tabs>
        <w:spacing w:line="480" w:lineRule="auto"/>
        <w:rPr>
          <w:noProof/>
        </w:rPr>
      </w:pPr>
      <w:r>
        <w:rPr>
          <w:noProof/>
        </w:rPr>
        <w:t>III.  Отличие совокупности преступлений  от совокупности приговоров.</w:t>
      </w:r>
      <w:r>
        <w:rPr>
          <w:noProof/>
        </w:rPr>
        <w:tab/>
      </w:r>
      <w:r>
        <w:rPr>
          <w:noProof/>
        </w:rPr>
        <w:fldChar w:fldCharType="begin"/>
      </w:r>
      <w:r>
        <w:rPr>
          <w:noProof/>
        </w:rPr>
        <w:instrText xml:space="preserve"> PAGEREF _Toc525395147 \h </w:instrText>
      </w:r>
      <w:r>
        <w:rPr>
          <w:noProof/>
        </w:rPr>
      </w:r>
      <w:r>
        <w:rPr>
          <w:noProof/>
        </w:rPr>
        <w:fldChar w:fldCharType="separate"/>
      </w:r>
      <w:r>
        <w:rPr>
          <w:noProof/>
        </w:rPr>
        <w:t>15</w:t>
      </w:r>
      <w:r>
        <w:rPr>
          <w:noProof/>
        </w:rPr>
        <w:fldChar w:fldCharType="end"/>
      </w:r>
    </w:p>
    <w:p w:rsidR="00A408C8" w:rsidRDefault="00A408C8">
      <w:pPr>
        <w:pStyle w:val="10"/>
        <w:tabs>
          <w:tab w:val="right" w:leader="dot" w:pos="9062"/>
        </w:tabs>
        <w:spacing w:line="480" w:lineRule="auto"/>
        <w:rPr>
          <w:noProof/>
        </w:rPr>
      </w:pPr>
      <w:r>
        <w:rPr>
          <w:noProof/>
        </w:rPr>
        <w:t>IV.  Правила сложения разнородных наказаний  по совокупности преступлений  и совокупности приговоров.</w:t>
      </w:r>
      <w:r>
        <w:rPr>
          <w:noProof/>
        </w:rPr>
        <w:tab/>
      </w:r>
      <w:r>
        <w:rPr>
          <w:noProof/>
        </w:rPr>
        <w:fldChar w:fldCharType="begin"/>
      </w:r>
      <w:r>
        <w:rPr>
          <w:noProof/>
        </w:rPr>
        <w:instrText xml:space="preserve"> PAGEREF _Toc525395148 \h </w:instrText>
      </w:r>
      <w:r>
        <w:rPr>
          <w:noProof/>
        </w:rPr>
      </w:r>
      <w:r>
        <w:rPr>
          <w:noProof/>
        </w:rPr>
        <w:fldChar w:fldCharType="separate"/>
      </w:r>
      <w:r>
        <w:rPr>
          <w:noProof/>
        </w:rPr>
        <w:t>17</w:t>
      </w:r>
      <w:r>
        <w:rPr>
          <w:noProof/>
        </w:rPr>
        <w:fldChar w:fldCharType="end"/>
      </w:r>
    </w:p>
    <w:p w:rsidR="00A408C8" w:rsidRDefault="00A408C8">
      <w:pPr>
        <w:pStyle w:val="10"/>
        <w:tabs>
          <w:tab w:val="right" w:leader="dot" w:pos="9062"/>
        </w:tabs>
        <w:spacing w:line="480" w:lineRule="auto"/>
        <w:rPr>
          <w:noProof/>
        </w:rPr>
      </w:pPr>
      <w:r>
        <w:rPr>
          <w:noProof/>
        </w:rPr>
        <w:t>Заключение.</w:t>
      </w:r>
      <w:r>
        <w:rPr>
          <w:noProof/>
        </w:rPr>
        <w:tab/>
      </w:r>
      <w:r>
        <w:rPr>
          <w:noProof/>
        </w:rPr>
        <w:fldChar w:fldCharType="begin"/>
      </w:r>
      <w:r>
        <w:rPr>
          <w:noProof/>
        </w:rPr>
        <w:instrText xml:space="preserve"> PAGEREF _Toc525395149 \h </w:instrText>
      </w:r>
      <w:r>
        <w:rPr>
          <w:noProof/>
        </w:rPr>
      </w:r>
      <w:r>
        <w:rPr>
          <w:noProof/>
        </w:rPr>
        <w:fldChar w:fldCharType="separate"/>
      </w:r>
      <w:r>
        <w:rPr>
          <w:noProof/>
        </w:rPr>
        <w:t>19</w:t>
      </w:r>
      <w:r>
        <w:rPr>
          <w:noProof/>
        </w:rPr>
        <w:fldChar w:fldCharType="end"/>
      </w:r>
    </w:p>
    <w:p w:rsidR="00A408C8" w:rsidRDefault="00A408C8">
      <w:pPr>
        <w:pStyle w:val="10"/>
        <w:tabs>
          <w:tab w:val="right" w:leader="dot" w:pos="9062"/>
        </w:tabs>
        <w:spacing w:line="480" w:lineRule="auto"/>
        <w:rPr>
          <w:noProof/>
        </w:rPr>
      </w:pPr>
      <w:r>
        <w:rPr>
          <w:noProof/>
        </w:rPr>
        <w:t>Задачи.</w:t>
      </w:r>
      <w:r>
        <w:rPr>
          <w:noProof/>
        </w:rPr>
        <w:tab/>
      </w:r>
      <w:r>
        <w:rPr>
          <w:noProof/>
        </w:rPr>
        <w:fldChar w:fldCharType="begin"/>
      </w:r>
      <w:r>
        <w:rPr>
          <w:noProof/>
        </w:rPr>
        <w:instrText xml:space="preserve"> PAGEREF _Toc525395150 \h </w:instrText>
      </w:r>
      <w:r>
        <w:rPr>
          <w:noProof/>
        </w:rPr>
      </w:r>
      <w:r>
        <w:rPr>
          <w:noProof/>
        </w:rPr>
        <w:fldChar w:fldCharType="separate"/>
      </w:r>
      <w:r>
        <w:rPr>
          <w:noProof/>
        </w:rPr>
        <w:t>20</w:t>
      </w:r>
      <w:r>
        <w:rPr>
          <w:noProof/>
        </w:rPr>
        <w:fldChar w:fldCharType="end"/>
      </w:r>
    </w:p>
    <w:p w:rsidR="00A408C8" w:rsidRDefault="00A408C8">
      <w:pPr>
        <w:pStyle w:val="10"/>
        <w:tabs>
          <w:tab w:val="right" w:leader="dot" w:pos="9062"/>
        </w:tabs>
        <w:spacing w:line="480" w:lineRule="auto"/>
        <w:rPr>
          <w:noProof/>
        </w:rPr>
      </w:pPr>
      <w:r>
        <w:rPr>
          <w:noProof/>
        </w:rPr>
        <w:t>Список использованных источников и литературы.</w:t>
      </w:r>
      <w:r>
        <w:rPr>
          <w:noProof/>
        </w:rPr>
        <w:tab/>
      </w:r>
      <w:r>
        <w:rPr>
          <w:noProof/>
        </w:rPr>
        <w:fldChar w:fldCharType="begin"/>
      </w:r>
      <w:r>
        <w:rPr>
          <w:noProof/>
        </w:rPr>
        <w:instrText xml:space="preserve"> PAGEREF _Toc525395151 \h </w:instrText>
      </w:r>
      <w:r>
        <w:rPr>
          <w:noProof/>
        </w:rPr>
      </w:r>
      <w:r>
        <w:rPr>
          <w:noProof/>
        </w:rPr>
        <w:fldChar w:fldCharType="separate"/>
      </w:r>
      <w:r>
        <w:rPr>
          <w:noProof/>
        </w:rPr>
        <w:t>22</w:t>
      </w:r>
      <w:r>
        <w:rPr>
          <w:noProof/>
        </w:rPr>
        <w:fldChar w:fldCharType="end"/>
      </w:r>
    </w:p>
    <w:p w:rsidR="00A408C8" w:rsidRDefault="00A408C8">
      <w:pPr>
        <w:spacing w:line="480" w:lineRule="auto"/>
        <w:jc w:val="both"/>
        <w:rPr>
          <w:b/>
        </w:rPr>
      </w:pPr>
      <w:r>
        <w:fldChar w:fldCharType="end"/>
      </w:r>
    </w:p>
    <w:p w:rsidR="00A408C8" w:rsidRDefault="00A408C8">
      <w:pPr>
        <w:spacing w:line="360" w:lineRule="auto"/>
        <w:ind w:firstLine="720"/>
        <w:jc w:val="center"/>
        <w:rPr>
          <w:b/>
        </w:rPr>
      </w:pPr>
    </w:p>
    <w:p w:rsidR="00A408C8" w:rsidRDefault="00A408C8">
      <w:pPr>
        <w:pStyle w:val="1"/>
        <w:spacing w:line="336" w:lineRule="auto"/>
      </w:pPr>
      <w:r>
        <w:br w:type="page"/>
      </w:r>
      <w:bookmarkStart w:id="0" w:name="_Toc525395141"/>
      <w:r>
        <w:t>Введение.</w:t>
      </w:r>
      <w:bookmarkEnd w:id="0"/>
    </w:p>
    <w:p w:rsidR="00A408C8" w:rsidRDefault="00A408C8">
      <w:pPr>
        <w:spacing w:line="336" w:lineRule="auto"/>
        <w:ind w:firstLine="720"/>
        <w:jc w:val="right"/>
        <w:rPr>
          <w:sz w:val="20"/>
        </w:rPr>
      </w:pPr>
    </w:p>
    <w:p w:rsidR="00A408C8" w:rsidRDefault="00A408C8">
      <w:pPr>
        <w:pStyle w:val="3"/>
        <w:spacing w:line="360" w:lineRule="auto"/>
      </w:pPr>
      <w:r>
        <w:t>Целью данной работы является изучение вопроса о разновидности уголовного наказания – наказания за несколько преступлений, совершенных одним и тем же лицом.</w:t>
      </w:r>
    </w:p>
    <w:p w:rsidR="00A408C8" w:rsidRDefault="00A408C8">
      <w:pPr>
        <w:pStyle w:val="3"/>
        <w:spacing w:line="360" w:lineRule="auto"/>
      </w:pPr>
      <w:r>
        <w:t>Одним из основных принципов назначения наказания является принцип справедливости, по которому наказание должно соответствовать характеру и степени общественной опасности совершенного преступления, обстоятельствам его совершения и личности виновного.  Соответственно, правила назначения наказания должны различаться в случае совершения одного преступления, и в случае совершения нескольких преступлений, образующих совокупность преступлений.</w:t>
      </w:r>
    </w:p>
    <w:p w:rsidR="00A408C8" w:rsidRDefault="00A408C8">
      <w:pPr>
        <w:spacing w:line="360" w:lineRule="auto"/>
        <w:ind w:firstLine="720"/>
        <w:jc w:val="both"/>
      </w:pPr>
      <w:r>
        <w:t xml:space="preserve">Однако, в том случае, когда после вынесения приговора суда осужденный совершает новое преступление, наказание за него назначается уже по другой норме, предусматривающей вынесение наказания по совокупности назначенных приговоров, поскольку новое преступление осужденный совершил в условиях, когда к нему применено наказание (то есть судить его по нормам, которые предназначены для применения в отношении законопослушных лиц несправедливо). </w:t>
      </w:r>
    </w:p>
    <w:p w:rsidR="00A408C8" w:rsidRDefault="00A408C8">
      <w:pPr>
        <w:spacing w:line="360" w:lineRule="auto"/>
        <w:ind w:firstLine="720"/>
        <w:jc w:val="both"/>
      </w:pPr>
      <w:r>
        <w:t>В соответствии с поставленной целью, работа разделена на 4 части.</w:t>
      </w:r>
    </w:p>
    <w:p w:rsidR="00A408C8" w:rsidRDefault="00A408C8">
      <w:pPr>
        <w:spacing w:line="360" w:lineRule="auto"/>
        <w:ind w:firstLine="720"/>
        <w:jc w:val="both"/>
      </w:pPr>
      <w:r>
        <w:t>Первая часть посвящена рассмотрению назначения наказания по совокупности преступлений и разбита на три раздела.  В первом разделе излагаются способы назначения наказаний, известные теории и практике уголовного права.  Рассматриваются принципы назначения наказаний по совокупности преступлений в системах уголовного права различных стран в их развитии.  Во втором разделе рассматривается история совершенствования, поисков наиболее справедливых способов назначения наказания по совокупности преступлений применительно к отечественному уголовному законодательству, начиная с самых первых норм кодифицированного уголовного права.  Третий раздел посвящен изучению вопроса о применении двух различных принципов назначения наказания по совокупности преступлений – принципа поглощения менее строгого наказания более строгим, и принципа сложения наказаний в действующем законодательстве Российской Федерации.</w:t>
      </w:r>
    </w:p>
    <w:p w:rsidR="00A408C8" w:rsidRDefault="00A408C8">
      <w:pPr>
        <w:spacing w:line="360" w:lineRule="auto"/>
        <w:ind w:firstLine="720"/>
        <w:jc w:val="both"/>
      </w:pPr>
      <w:r>
        <w:t>Вторая часть посвящена рассмотрению вопроса назначения наказания в том случае, когда осужденный совершил новое преступление после вынесения приговора, но до полного отбытия наказания, т.е. по совокупности приговоров.</w:t>
      </w:r>
    </w:p>
    <w:p w:rsidR="00A408C8" w:rsidRDefault="00A408C8">
      <w:pPr>
        <w:spacing w:line="360" w:lineRule="auto"/>
        <w:ind w:firstLine="720"/>
        <w:jc w:val="both"/>
      </w:pPr>
      <w:r>
        <w:t>В третей части подробно описаны отличия правил назначения наказания по совокупности преступлений от правил назначения наказаний по совокупности приговоров.</w:t>
      </w:r>
    </w:p>
    <w:p w:rsidR="00A408C8" w:rsidRDefault="00A408C8">
      <w:pPr>
        <w:spacing w:line="360" w:lineRule="auto"/>
        <w:ind w:firstLine="720"/>
        <w:jc w:val="both"/>
      </w:pPr>
      <w:r>
        <w:t>В четвертой части дается изложение правил сложения наказаний, которые назначены за различные преступления, образующие собой совокупность  преступлений или приговоров.</w:t>
      </w:r>
    </w:p>
    <w:p w:rsidR="00A408C8" w:rsidRDefault="00A408C8">
      <w:pPr>
        <w:pStyle w:val="1"/>
      </w:pPr>
      <w:r>
        <w:br w:type="page"/>
      </w:r>
      <w:bookmarkStart w:id="1" w:name="_Toc525395142"/>
      <w:r>
        <w:t>I.  Назначение наказания по совокупности преступлений.</w:t>
      </w:r>
      <w:bookmarkEnd w:id="1"/>
    </w:p>
    <w:p w:rsidR="00A408C8" w:rsidRDefault="00A408C8">
      <w:pPr>
        <w:spacing w:line="360" w:lineRule="auto"/>
        <w:ind w:firstLine="720"/>
        <w:rPr>
          <w:sz w:val="20"/>
        </w:rPr>
      </w:pPr>
    </w:p>
    <w:p w:rsidR="00A408C8" w:rsidRDefault="00A408C8">
      <w:pPr>
        <w:pStyle w:val="2"/>
      </w:pPr>
      <w:bookmarkStart w:id="2" w:name="_Toc525395143"/>
      <w:r>
        <w:t>1. Способы назначения наказания по совокупности преступлений.</w:t>
      </w:r>
      <w:bookmarkEnd w:id="2"/>
    </w:p>
    <w:p w:rsidR="00A408C8" w:rsidRDefault="00A408C8">
      <w:pPr>
        <w:pStyle w:val="a3"/>
        <w:spacing w:line="360" w:lineRule="auto"/>
        <w:ind w:firstLine="720"/>
      </w:pPr>
      <w:r>
        <w:t>Назначение наказания по совокупности преступлений (т.е. наказания за совершение лицом двух или более преступных деяний, ни за одно из которых оно не было осуждено) – характеризуется особым порядком назначения наказаний.  В общем случае, наказание должно назначаться в пределах соответствующей статьи Уголовного кодекса и не превышать их.  Однако, поскольку при назначении наказания  во главу ставиться принцип справедливости (ст. 6 УК РФ), когда назначенное наказание соответствует тяжести совершенного преступления, обстоятельствам его совершения и личности преступника, суд назначает наказание не только за каждое преступление в отдельности, но и за всю их совокупность.  При этом наказание за каждое отдельное преступление не выходит за пределы санкции соответствующей статьи.</w:t>
      </w:r>
    </w:p>
    <w:p w:rsidR="00A408C8" w:rsidRDefault="00A408C8">
      <w:pPr>
        <w:pStyle w:val="3"/>
        <w:spacing w:line="360" w:lineRule="auto"/>
      </w:pPr>
      <w:r>
        <w:t>В истории уголовного права существовало три подхода к порядку назначения окончательного наказания по совокупности преступлений:</w:t>
      </w:r>
    </w:p>
    <w:p w:rsidR="00A408C8" w:rsidRDefault="00A408C8">
      <w:pPr>
        <w:numPr>
          <w:ilvl w:val="0"/>
          <w:numId w:val="2"/>
        </w:numPr>
        <w:tabs>
          <w:tab w:val="clear" w:pos="360"/>
          <w:tab w:val="num" w:pos="700"/>
        </w:tabs>
        <w:spacing w:line="360" w:lineRule="auto"/>
        <w:ind w:left="680"/>
        <w:jc w:val="both"/>
        <w:rPr>
          <w:color w:val="000000"/>
          <w:spacing w:val="-9"/>
          <w:w w:val="115"/>
        </w:rPr>
      </w:pPr>
      <w:r>
        <w:rPr>
          <w:color w:val="000000"/>
          <w:spacing w:val="-9"/>
          <w:w w:val="115"/>
        </w:rPr>
        <w:t>поглощение менее строгого наказания более строгим;</w:t>
      </w:r>
    </w:p>
    <w:p w:rsidR="00A408C8" w:rsidRDefault="00A408C8">
      <w:pPr>
        <w:numPr>
          <w:ilvl w:val="0"/>
          <w:numId w:val="2"/>
        </w:numPr>
        <w:tabs>
          <w:tab w:val="clear" w:pos="360"/>
          <w:tab w:val="num" w:pos="700"/>
        </w:tabs>
        <w:spacing w:line="360" w:lineRule="auto"/>
        <w:ind w:left="680"/>
        <w:jc w:val="both"/>
        <w:rPr>
          <w:color w:val="000000"/>
          <w:spacing w:val="-10"/>
          <w:w w:val="115"/>
        </w:rPr>
      </w:pPr>
      <w:r>
        <w:rPr>
          <w:color w:val="000000"/>
          <w:spacing w:val="-10"/>
          <w:w w:val="115"/>
        </w:rPr>
        <w:t>сложение наказаний;</w:t>
      </w:r>
    </w:p>
    <w:p w:rsidR="00A408C8" w:rsidRDefault="00A408C8">
      <w:pPr>
        <w:numPr>
          <w:ilvl w:val="0"/>
          <w:numId w:val="2"/>
        </w:numPr>
        <w:tabs>
          <w:tab w:val="clear" w:pos="360"/>
          <w:tab w:val="num" w:pos="700"/>
        </w:tabs>
        <w:spacing w:line="360" w:lineRule="auto"/>
        <w:ind w:left="680"/>
        <w:jc w:val="both"/>
        <w:rPr>
          <w:color w:val="000000"/>
          <w:spacing w:val="-10"/>
          <w:w w:val="115"/>
        </w:rPr>
      </w:pPr>
      <w:r>
        <w:rPr>
          <w:color w:val="000000"/>
          <w:spacing w:val="-10"/>
          <w:w w:val="115"/>
        </w:rPr>
        <w:t>смешанный принцип (поглощение и сложение наказаний).</w:t>
      </w:r>
    </w:p>
    <w:p w:rsidR="00A408C8" w:rsidRDefault="00A408C8">
      <w:pPr>
        <w:pStyle w:val="3"/>
        <w:spacing w:line="360" w:lineRule="auto"/>
      </w:pPr>
      <w:r>
        <w:t>Первый принцип, при котором наказание назначалось только за наиболее строгое преступление из совокупности, а остальные поглощались этим наказанием, действовал еще в римском праве, а оттуда перешел во многие законодательные системы.  Однако, этот принцип имеет тот недостаток, что человек, нарушивший закон один раз, впоследствии может совершить ряд менее тяжких преступлений, и не понести за них никакого наказания.  Таким образом, подобная система назначения нарушает принцип справедливости назначения наказаний, и провоцирует совершение преступлений.</w:t>
      </w:r>
    </w:p>
    <w:p w:rsidR="00A408C8" w:rsidRDefault="00A408C8">
      <w:pPr>
        <w:pStyle w:val="a4"/>
        <w:spacing w:line="360" w:lineRule="auto"/>
        <w:ind w:left="0" w:firstLine="720"/>
      </w:pPr>
      <w:r>
        <w:t>Второй из перечисленных – принцип сложения наказаний, также имеет давнюю историю.  Например, полное сложение наказаний применялось в Баварском Уложении 1813 г.  В настоящее время он действует в законодательстве большинства штатов США, в Италии и других странах.  Однако, формально соблюдая принцип справедливости наказания, устанавливая абсолютное равенство тяжести совершенного преступления и назначенного наказания, он иногда приводит к тому, что правосудие действует нецелесообразно, приговаривая виновных к срокам лишения свободы, которые превышают срок человеческой жизни (200 лет и более).  Кроме того, на практике не всегда удается точно применить принцип полного сложения наказаний за разнородные преступления.</w:t>
      </w:r>
    </w:p>
    <w:p w:rsidR="00A408C8" w:rsidRDefault="00A408C8">
      <w:pPr>
        <w:pStyle w:val="20"/>
        <w:spacing w:line="360" w:lineRule="auto"/>
        <w:ind w:left="0"/>
      </w:pPr>
      <w:r>
        <w:t xml:space="preserve">Недостатки этих принципов привели к созданию смешанных систем двойного типа, которые стали предусматривать частичное, а не абсолютное применение принципа поглощения и принципа частичного сложения наказания. </w:t>
      </w:r>
    </w:p>
    <w:p w:rsidR="00A408C8" w:rsidRDefault="00A408C8">
      <w:pPr>
        <w:pStyle w:val="2"/>
      </w:pPr>
      <w:bookmarkStart w:id="3" w:name="_Toc525395144"/>
      <w:r>
        <w:t>2. Развитие отечественного уголовного права в части назначения наказания по совокупности преступлений.</w:t>
      </w:r>
      <w:bookmarkEnd w:id="3"/>
    </w:p>
    <w:p w:rsidR="00A408C8" w:rsidRDefault="00A408C8">
      <w:pPr>
        <w:pStyle w:val="20"/>
        <w:spacing w:line="360" w:lineRule="auto"/>
        <w:ind w:left="0"/>
      </w:pPr>
      <w:r>
        <w:t>Смешанный принцип нашел свое отражение в отечественном уголовном праве, которое развивалось в поисках решения вопроса о лучшем соотношении принципов назначения наказания при совокупности преступлений.  Однако, в законодательстве Российской империи в большей степени  проявлялся принцип поглощения более тяжким наказанием менее тяжких  (Уложение о наказании 1845 г., в последующих законах от 11 марта 1857 г. и от 3 февраля 1892 г.).  При этом максимальный размер окончательного наказания не превышал пределы той статьи,  которая предусматривала более строгое наказание  (ст. 150 Уложения о наказании).  В советский период Основные начала уголовного законодательства Союза ССР 1924 г. и разработанный на их основе УК РСФСР 1926 г., установили новые принципы назначения наказания, они отказались от принципа сложения наказаний, оставив лишь принцип поглощения назначенных наказаний. При этом максимальный размер наказания по-прежнему не превышал пределов санкции статьи, которая предусматривала более строгое наказание. Такой же порядок сохранился в Основах уголовного законодательства Союза ССР 1958 г. и УК РСФСР 1960 г.</w:t>
      </w:r>
    </w:p>
    <w:p w:rsidR="00A408C8" w:rsidRDefault="00A408C8">
      <w:pPr>
        <w:tabs>
          <w:tab w:val="right" w:pos="10080"/>
        </w:tabs>
        <w:spacing w:line="360" w:lineRule="auto"/>
        <w:ind w:firstLine="720"/>
        <w:jc w:val="both"/>
      </w:pPr>
      <w:r>
        <w:t>Среди судебных работников и ученых-криминалистов в то время было распространено мнение о необходимости исключить из закона требование о назначении наказания отдельно за каждое входящее в совокупность преступление.  Это обосновывалось, тем, что система  определения наказания предварительно за каждое преступление  влечет к изоляции преступлений, входящих в совокупность, и исключает возможность рассматривать каждое из них как звено в цепи других преступлений.</w:t>
      </w:r>
    </w:p>
    <w:p w:rsidR="00A408C8" w:rsidRDefault="00A408C8">
      <w:pPr>
        <w:tabs>
          <w:tab w:val="right" w:pos="10080"/>
        </w:tabs>
        <w:spacing w:line="360" w:lineRule="auto"/>
        <w:ind w:firstLine="720"/>
        <w:jc w:val="both"/>
      </w:pPr>
      <w:r>
        <w:t>Однако судебная практика показала, что соблюдение правила о назначении отдельно наказания за каждое преступление, которое входит в совокупность, позволяет выносить более справедливое наказание в соответствии с характером и степенью общественной опасности преступления, более эффективно проверять соблюдение законности и обоснованности приговора,  дисциплинирует суд.  К тому же такой порядок назначения наказания облегчает применение актов об амнистии и помиловании, решение вопроса об условно-досрочном освобождении от наказания и замены наказания более мягким.</w:t>
      </w:r>
    </w:p>
    <w:p w:rsidR="00A408C8" w:rsidRDefault="00A408C8">
      <w:pPr>
        <w:pStyle w:val="20"/>
        <w:spacing w:line="360" w:lineRule="auto"/>
        <w:ind w:left="0"/>
        <w:rPr>
          <w:w w:val="115"/>
        </w:rPr>
      </w:pPr>
      <w:r>
        <w:t>Поэтому, в Уголовном кодексе 1996 г. была введена новая норма, по которой н</w:t>
      </w:r>
      <w:r>
        <w:rPr>
          <w:color w:val="000000"/>
          <w:spacing w:val="-10"/>
          <w:w w:val="115"/>
        </w:rPr>
        <w:t xml:space="preserve">аказание назначается отдельно за каждое преступление, которое входит в совокупность </w:t>
      </w:r>
      <w:r>
        <w:rPr>
          <w:w w:val="115"/>
        </w:rPr>
        <w:t xml:space="preserve">(ч.1  ст. 17 УК РФ) в </w:t>
      </w:r>
      <w:r>
        <w:t xml:space="preserve">зависимости от характера и степени общественной опасности каждого  преступления, обстоятельствам их совершения, личности виновного.  При это должно учитываться то, что лицо, совершившее несколько преступлений, представляет повышенную социальную опасность. </w:t>
      </w:r>
    </w:p>
    <w:p w:rsidR="00A408C8" w:rsidRDefault="00A408C8">
      <w:pPr>
        <w:pStyle w:val="2"/>
        <w:rPr>
          <w:w w:val="115"/>
        </w:rPr>
      </w:pPr>
      <w:bookmarkStart w:id="4" w:name="_Toc525395145"/>
      <w:r>
        <w:rPr>
          <w:w w:val="115"/>
        </w:rPr>
        <w:t>3. Применение принципов поглощения наказаний и сложения наказаний в действующем УК.</w:t>
      </w:r>
      <w:bookmarkEnd w:id="4"/>
    </w:p>
    <w:p w:rsidR="00A408C8" w:rsidRDefault="00A408C8">
      <w:pPr>
        <w:pStyle w:val="20"/>
        <w:spacing w:line="360" w:lineRule="auto"/>
        <w:ind w:left="0"/>
        <w:rPr>
          <w:color w:val="000000"/>
          <w:spacing w:val="-3"/>
          <w:w w:val="115"/>
        </w:rPr>
      </w:pPr>
      <w:r>
        <w:rPr>
          <w:w w:val="115"/>
        </w:rPr>
        <w:t xml:space="preserve"> </w:t>
      </w:r>
      <w:r>
        <w:rPr>
          <w:color w:val="000000"/>
          <w:spacing w:val="-7"/>
          <w:w w:val="115"/>
        </w:rPr>
        <w:t>Окончательное наказание назначается либо пу</w:t>
      </w:r>
      <w:r>
        <w:rPr>
          <w:color w:val="000000"/>
          <w:spacing w:val="-7"/>
          <w:w w:val="115"/>
        </w:rPr>
        <w:softHyphen/>
      </w:r>
      <w:r>
        <w:rPr>
          <w:color w:val="000000"/>
          <w:spacing w:val="-9"/>
          <w:w w:val="115"/>
        </w:rPr>
        <w:t xml:space="preserve">тем поглощения менее строгого наказания более строгим, либо </w:t>
      </w:r>
      <w:r>
        <w:rPr>
          <w:color w:val="000000"/>
          <w:spacing w:val="-10"/>
          <w:w w:val="115"/>
        </w:rPr>
        <w:t>путем частичного или полного сложения наказаний (ст. 69 УК РФ).  П</w:t>
      </w:r>
      <w:r>
        <w:rPr>
          <w:color w:val="000000"/>
          <w:spacing w:val="-4"/>
          <w:w w:val="115"/>
        </w:rPr>
        <w:t xml:space="preserve">ринцип поглощения применяется </w:t>
      </w:r>
      <w:r>
        <w:rPr>
          <w:color w:val="000000"/>
          <w:spacing w:val="-9"/>
          <w:w w:val="115"/>
        </w:rPr>
        <w:t>тогда, когда совокупность преступлений включает в себя преступления небольшой тяжести</w:t>
      </w:r>
      <w:r>
        <w:rPr>
          <w:w w:val="115"/>
        </w:rPr>
        <w:t xml:space="preserve">, т.е. </w:t>
      </w:r>
      <w:r>
        <w:rPr>
          <w:color w:val="000000"/>
          <w:spacing w:val="-9"/>
          <w:w w:val="115"/>
        </w:rPr>
        <w:t xml:space="preserve">умышленные и неосторожные </w:t>
      </w:r>
      <w:r>
        <w:rPr>
          <w:color w:val="000000"/>
          <w:spacing w:val="-8"/>
          <w:w w:val="115"/>
        </w:rPr>
        <w:t xml:space="preserve">деяния, за которые максимальное наказание </w:t>
      </w:r>
      <w:r>
        <w:rPr>
          <w:color w:val="000000"/>
          <w:spacing w:val="-3"/>
          <w:w w:val="115"/>
        </w:rPr>
        <w:t xml:space="preserve">не превышает двух лет лишения свободы (ст. 15 УК РФ).  При этом </w:t>
      </w:r>
      <w:r>
        <w:t>окончательное наказание не может превышать максимальный размер наказания, предусмотренного за наиболее тяжкое из совершенных преступлений.  Суд вправе определить окончательное наказание путем поглощения менее строгого наказания более строгим при назначении как однородных, так и различных видов наказаний за отдельные преступления, входящие в совокупность. При этом, степень строгости видов наказания определяется последовательностью, которая указана в ст. 44 УК РФ.</w:t>
      </w:r>
    </w:p>
    <w:p w:rsidR="00A408C8" w:rsidRDefault="00A408C8">
      <w:pPr>
        <w:pStyle w:val="20"/>
        <w:spacing w:line="360" w:lineRule="auto"/>
        <w:ind w:left="0"/>
        <w:rPr>
          <w:color w:val="000000"/>
          <w:spacing w:val="-3"/>
          <w:w w:val="115"/>
        </w:rPr>
      </w:pPr>
      <w:r>
        <w:t>Если за преступления, которые входят в совокупность, назначены одинаковые по виду и размеру наказания, то окончательное наказание может определяться путем поглощения одного наказания другим в тех случаях, когда назначены максимальные наказания, предусмотренные соответствующими статьями уголовного кодекса.  Однако желательнее в этих случаях к наиболее строгому наказанию частично присоединять наказание, назначенное за другое преступление.  При этом, за совокупность преступлений, которые существенно отличаются одно от другого по характеру и степени общественной  опасности применяется полное сложение наказаний, назначенных за каждое преступление.</w:t>
      </w:r>
      <w:r>
        <w:rPr>
          <w:color w:val="000000"/>
          <w:spacing w:val="-3"/>
          <w:w w:val="115"/>
        </w:rPr>
        <w:t xml:space="preserve">  </w:t>
      </w:r>
    </w:p>
    <w:p w:rsidR="00A408C8" w:rsidRDefault="00A408C8">
      <w:pPr>
        <w:pStyle w:val="20"/>
        <w:spacing w:line="360" w:lineRule="auto"/>
        <w:ind w:left="0"/>
      </w:pPr>
      <w:r>
        <w:t>Например, виновный осужден за причинение побоев по ст. 116 УК РФ к исправительным работам на 6 мес., и за угрозу убийством  – к одному году лишения свободы. В соответствии с принципом поглощения наказаний, окончательная мера наказания определяется в виде одного года лишения свободы.</w:t>
      </w:r>
    </w:p>
    <w:p w:rsidR="00A408C8" w:rsidRDefault="00A408C8">
      <w:pPr>
        <w:shd w:val="clear" w:color="auto" w:fill="FFFFFF"/>
        <w:suppressAutoHyphens/>
        <w:spacing w:line="360" w:lineRule="auto"/>
        <w:ind w:firstLine="720"/>
        <w:jc w:val="both"/>
        <w:rPr>
          <w:color w:val="000000"/>
          <w:w w:val="108"/>
        </w:rPr>
      </w:pPr>
      <w:r>
        <w:rPr>
          <w:color w:val="000000"/>
          <w:w w:val="108"/>
        </w:rPr>
        <w:t>В том случае, когда совокупность преступлений включает в себя пре</w:t>
      </w:r>
      <w:r>
        <w:rPr>
          <w:color w:val="000000"/>
          <w:w w:val="108"/>
        </w:rPr>
        <w:softHyphen/>
        <w:t xml:space="preserve">ступление средней тяжести, тяжкое </w:t>
      </w:r>
      <w:r>
        <w:rPr>
          <w:color w:val="000000"/>
          <w:spacing w:val="-1"/>
          <w:w w:val="108"/>
        </w:rPr>
        <w:t>или особо тяжкое преступление, т.е. те, за которые предусмотрено наказание свыше двух лет лишения свободы (ч.ч. 3-4 ст. 15 УК РФ)</w:t>
      </w:r>
      <w:r>
        <w:rPr>
          <w:color w:val="000000"/>
          <w:w w:val="108"/>
        </w:rPr>
        <w:t xml:space="preserve">, то окончательное </w:t>
      </w:r>
      <w:r>
        <w:rPr>
          <w:color w:val="000000"/>
          <w:spacing w:val="-3"/>
          <w:w w:val="108"/>
        </w:rPr>
        <w:t xml:space="preserve">наказание назначается путем частичного или полного сложения </w:t>
      </w:r>
      <w:r>
        <w:rPr>
          <w:color w:val="000000"/>
          <w:spacing w:val="-1"/>
          <w:w w:val="108"/>
        </w:rPr>
        <w:t>наказаний (</w:t>
      </w:r>
      <w:r>
        <w:rPr>
          <w:color w:val="000000"/>
          <w:w w:val="108"/>
        </w:rPr>
        <w:t>ч. 3 ст. 69 УК РФ)</w:t>
      </w:r>
      <w:r>
        <w:rPr>
          <w:color w:val="000000"/>
          <w:spacing w:val="-1"/>
          <w:w w:val="108"/>
        </w:rPr>
        <w:t xml:space="preserve">. При этом окончательное наказание в виде лишения </w:t>
      </w:r>
      <w:r>
        <w:rPr>
          <w:color w:val="000000"/>
          <w:w w:val="108"/>
        </w:rPr>
        <w:t>свободы не может превышать двадцати пяти лет.</w:t>
      </w:r>
    </w:p>
    <w:p w:rsidR="00A408C8" w:rsidRDefault="00A408C8">
      <w:pPr>
        <w:shd w:val="clear" w:color="auto" w:fill="FFFFFF"/>
        <w:suppressAutoHyphens/>
        <w:spacing w:line="360" w:lineRule="auto"/>
        <w:ind w:firstLine="720"/>
        <w:jc w:val="both"/>
      </w:pPr>
      <w:r>
        <w:rPr>
          <w:color w:val="000000"/>
          <w:w w:val="103"/>
        </w:rPr>
        <w:t xml:space="preserve">Например, лицо осуждается за причинение тяжкого вреда здоровью и за хулиганство с применением оружия. В соответствии с ч. 1 ст. 111 УК РФ виновный наказан лишением свободы на срок в семь лет за первое преступление, а за второе - лишением свободы на срок в шесть лет (ч. 3 ст. 213 УК РФ). Окончательное наказание суд назначил путем полного сложения </w:t>
      </w:r>
      <w:r>
        <w:rPr>
          <w:color w:val="000000"/>
          <w:spacing w:val="-2"/>
          <w:w w:val="103"/>
        </w:rPr>
        <w:t xml:space="preserve">указанных наказаний в виде тринадцати лет лишения свободы. </w:t>
      </w:r>
      <w:r>
        <w:rPr>
          <w:color w:val="000000"/>
          <w:w w:val="103"/>
        </w:rPr>
        <w:t>Суд при этом вышел за пределы санкции статьи УК, преду</w:t>
      </w:r>
      <w:r>
        <w:rPr>
          <w:color w:val="000000"/>
          <w:w w:val="103"/>
        </w:rPr>
        <w:softHyphen/>
      </w:r>
      <w:r>
        <w:rPr>
          <w:color w:val="000000"/>
          <w:spacing w:val="-2"/>
          <w:w w:val="103"/>
        </w:rPr>
        <w:t>сматривающей более строгое наказание, но не вышел за пред</w:t>
      </w:r>
      <w:r>
        <w:rPr>
          <w:color w:val="000000"/>
          <w:spacing w:val="-2"/>
          <w:w w:val="103"/>
        </w:rPr>
        <w:softHyphen/>
      </w:r>
      <w:r>
        <w:rPr>
          <w:color w:val="000000"/>
          <w:w w:val="103"/>
        </w:rPr>
        <w:t>елы двадцати пяти лет лишения свободы.</w:t>
      </w:r>
    </w:p>
    <w:p w:rsidR="00A408C8" w:rsidRDefault="00A408C8">
      <w:pPr>
        <w:pStyle w:val="20"/>
        <w:spacing w:line="360" w:lineRule="auto"/>
        <w:ind w:left="0"/>
      </w:pPr>
      <w:r>
        <w:t>В соответствии с ч. 4 ст. 79 УК РФ к основным наказаниям могут быть присоединены дополнительные. Окончательное допол</w:t>
      </w:r>
      <w:r>
        <w:softHyphen/>
        <w:t>нительное наказание при частичном или полном сложении не может превышать максимального срока или размера, преду</w:t>
      </w:r>
      <w:r>
        <w:softHyphen/>
        <w:t>смотренного для данного вида наказания Общей частью УК.  Перечень основных и дополнительных видов наказания приведен в ст. 45 УК РФ.  В соответствии с ней лишение свободы, исправительные работы, ограничение по военной службе, ограничение свободы, арест, содержание в дисциплинарной воинской части применяются только в качестве основного наказания.  Штраф и лишение права занимать определенные должности или заниматься определенной деятельностью применяются как в качестве основных, так и в качестве дополнительных видов наказания.  Лишение специального, воинского или почетного звания, классного чина и государственных наград, конфискация имущества применяются только в качестве дополнительных наказаний.</w:t>
      </w:r>
    </w:p>
    <w:p w:rsidR="00A408C8" w:rsidRDefault="00A408C8">
      <w:pPr>
        <w:spacing w:line="360" w:lineRule="auto"/>
        <w:ind w:firstLine="720"/>
        <w:jc w:val="both"/>
      </w:pPr>
      <w:r>
        <w:t>Если после вынесения приговора по делу будет установлено, что осужденный виновен еще и в другом преступлении, совершенном им до вынесения приговора суда по первому делу, тогда в срок общего наказания засчитывается наказание, отбытое  полностью или частично по первому приговору (ч. 5 ст. 69</w:t>
      </w:r>
      <w:r>
        <w:rPr>
          <w:lang w:val="en-US"/>
        </w:rPr>
        <w:t> </w:t>
      </w:r>
      <w:r>
        <w:t>УК РФ).</w:t>
      </w:r>
    </w:p>
    <w:p w:rsidR="00A408C8" w:rsidRDefault="00A408C8">
      <w:pPr>
        <w:pStyle w:val="3"/>
        <w:spacing w:line="360" w:lineRule="auto"/>
      </w:pPr>
      <w:r>
        <w:t>Условно-досрочное освобождение от наказания и замена неотбытой части наказания более мягким возможны, если они не запрещены в отношении хотя бы одного из преступлений. Если же условно-досрочное освобождение от наказания и замена неотбытой части наказания возможны после отбытия определенной части назначенных наказаний, то осужденный должен отбывать наибольшую из таких частей всего наказания, назначенного по совокупности преступлений.</w:t>
      </w:r>
    </w:p>
    <w:p w:rsidR="00A408C8" w:rsidRDefault="00A408C8">
      <w:pPr>
        <w:pStyle w:val="1"/>
      </w:pPr>
      <w:r>
        <w:br w:type="page"/>
      </w:r>
      <w:bookmarkStart w:id="5" w:name="_Toc525395146"/>
      <w:r>
        <w:t>II.  Назначение наказания</w:t>
      </w:r>
      <w:r>
        <w:br/>
        <w:t xml:space="preserve"> по совокупности приговоров.</w:t>
      </w:r>
      <w:bookmarkEnd w:id="5"/>
    </w:p>
    <w:p w:rsidR="00A408C8" w:rsidRDefault="00A408C8">
      <w:pPr>
        <w:pStyle w:val="20"/>
        <w:suppressAutoHyphens/>
        <w:spacing w:line="360" w:lineRule="auto"/>
        <w:ind w:left="0"/>
        <w:rPr>
          <w:color w:val="000000"/>
          <w:spacing w:val="-3"/>
          <w:w w:val="115"/>
          <w:sz w:val="20"/>
        </w:rPr>
      </w:pPr>
    </w:p>
    <w:p w:rsidR="00A408C8" w:rsidRDefault="00A408C8">
      <w:pPr>
        <w:shd w:val="clear" w:color="auto" w:fill="FFFFFF"/>
        <w:suppressAutoHyphens/>
        <w:spacing w:line="360" w:lineRule="auto"/>
        <w:ind w:firstLine="720"/>
        <w:jc w:val="both"/>
      </w:pPr>
      <w:r>
        <w:rPr>
          <w:color w:val="000000"/>
          <w:spacing w:val="-3"/>
          <w:w w:val="115"/>
        </w:rPr>
        <w:t xml:space="preserve">Если осужденный после вынесения приговора, </w:t>
      </w:r>
      <w:r>
        <w:t xml:space="preserve">но до полного отбытия наказания совершает новое преступление, то наказание назначается по совокупности вынесенных приговоров. Совершение нового преступления до полного отбытия наказания по предыдущему приговору говорит о том, что наказание за первое преступление не было достаточным для предупреждения нового преступления. Поэтому закон применяет более строгий подход к назначению наказания,  –  принцип поглощения менее строгого наказания более строгим в данном случае исключается. В соответствии с ч. 1 ст. 70 УК РФ, </w:t>
      </w:r>
      <w:r>
        <w:rPr>
          <w:color w:val="000000"/>
          <w:spacing w:val="-1"/>
          <w:w w:val="109"/>
        </w:rPr>
        <w:t xml:space="preserve">к наказанию, назначенному по последнему приговору, </w:t>
      </w:r>
      <w:r>
        <w:rPr>
          <w:color w:val="000000"/>
          <w:spacing w:val="-3"/>
          <w:w w:val="109"/>
        </w:rPr>
        <w:t xml:space="preserve">присоединяется </w:t>
      </w:r>
      <w:r>
        <w:rPr>
          <w:color w:val="000000"/>
          <w:spacing w:val="-1"/>
          <w:w w:val="109"/>
        </w:rPr>
        <w:t xml:space="preserve">частично или </w:t>
      </w:r>
      <w:r>
        <w:rPr>
          <w:color w:val="000000"/>
          <w:spacing w:val="-3"/>
          <w:w w:val="109"/>
        </w:rPr>
        <w:t>полностью неотбытая часть наказания по предыдущему приговору суда.</w:t>
      </w:r>
    </w:p>
    <w:p w:rsidR="00A408C8" w:rsidRDefault="00A408C8">
      <w:pPr>
        <w:pStyle w:val="20"/>
        <w:suppressAutoHyphens/>
        <w:spacing w:line="360" w:lineRule="auto"/>
        <w:ind w:left="0"/>
      </w:pPr>
      <w:r>
        <w:t>Размеры окончательного наказания по совокупности приговоров определяются в двух вариантах:</w:t>
      </w:r>
    </w:p>
    <w:p w:rsidR="00A408C8" w:rsidRDefault="00A408C8">
      <w:pPr>
        <w:pStyle w:val="20"/>
        <w:numPr>
          <w:ilvl w:val="0"/>
          <w:numId w:val="3"/>
        </w:numPr>
        <w:suppressAutoHyphens/>
        <w:spacing w:line="360" w:lineRule="auto"/>
        <w:ind w:left="680"/>
      </w:pPr>
      <w:r>
        <w:t>если наказание за последнее преступление менее строгое, чем лишение свободы;</w:t>
      </w:r>
    </w:p>
    <w:p w:rsidR="00A408C8" w:rsidRDefault="00A408C8">
      <w:pPr>
        <w:pStyle w:val="20"/>
        <w:numPr>
          <w:ilvl w:val="0"/>
          <w:numId w:val="3"/>
        </w:numPr>
        <w:suppressAutoHyphens/>
        <w:spacing w:line="360" w:lineRule="auto"/>
        <w:ind w:left="680"/>
      </w:pPr>
      <w:r>
        <w:t>если наказание за последнее преступление назначено в виде лишения свободы.</w:t>
      </w:r>
    </w:p>
    <w:p w:rsidR="00A408C8" w:rsidRDefault="00A408C8">
      <w:pPr>
        <w:shd w:val="clear" w:color="auto" w:fill="FFFFFF"/>
        <w:suppressAutoHyphens/>
        <w:spacing w:line="360" w:lineRule="auto"/>
        <w:ind w:firstLine="720"/>
        <w:jc w:val="both"/>
      </w:pPr>
      <w:r>
        <w:t xml:space="preserve">В первом случае </w:t>
      </w:r>
      <w:r>
        <w:rPr>
          <w:color w:val="000000"/>
          <w:w w:val="109"/>
        </w:rPr>
        <w:t xml:space="preserve">наказание не может превышать максимального </w:t>
      </w:r>
      <w:r>
        <w:rPr>
          <w:color w:val="000000"/>
          <w:spacing w:val="-1"/>
          <w:w w:val="109"/>
        </w:rPr>
        <w:t xml:space="preserve">размера наказания, установленного для данного вида наказаний </w:t>
      </w:r>
      <w:r>
        <w:rPr>
          <w:color w:val="000000"/>
          <w:spacing w:val="-3"/>
          <w:w w:val="109"/>
        </w:rPr>
        <w:t>Общей частью УК (</w:t>
      </w:r>
      <w:r>
        <w:rPr>
          <w:color w:val="000000"/>
          <w:w w:val="109"/>
        </w:rPr>
        <w:t>ч. 2 ст. 70 УК РФ)</w:t>
      </w:r>
      <w:r>
        <w:rPr>
          <w:color w:val="000000"/>
          <w:spacing w:val="-3"/>
          <w:w w:val="109"/>
        </w:rPr>
        <w:t>.  Например, если окончательное наказа</w:t>
      </w:r>
      <w:r>
        <w:rPr>
          <w:color w:val="000000"/>
          <w:spacing w:val="-3"/>
          <w:w w:val="109"/>
        </w:rPr>
        <w:softHyphen/>
      </w:r>
      <w:r>
        <w:rPr>
          <w:color w:val="000000"/>
          <w:spacing w:val="-2"/>
          <w:w w:val="109"/>
        </w:rPr>
        <w:t xml:space="preserve">ние по совокупности приговоров определяется в виде штрафа, то </w:t>
      </w:r>
      <w:r>
        <w:rPr>
          <w:color w:val="000000"/>
          <w:spacing w:val="-3"/>
          <w:w w:val="109"/>
        </w:rPr>
        <w:t>его размер не может превышать максимального размера, уста</w:t>
      </w:r>
      <w:r>
        <w:rPr>
          <w:color w:val="000000"/>
          <w:spacing w:val="-3"/>
          <w:w w:val="109"/>
        </w:rPr>
        <w:softHyphen/>
      </w:r>
      <w:r>
        <w:rPr>
          <w:color w:val="000000"/>
          <w:w w:val="109"/>
        </w:rPr>
        <w:t xml:space="preserve">новленного в ст. 46 УК РФ, т. е. одной тысячи минимальных </w:t>
      </w:r>
      <w:r>
        <w:rPr>
          <w:color w:val="000000"/>
          <w:spacing w:val="-3"/>
          <w:w w:val="109"/>
        </w:rPr>
        <w:t xml:space="preserve">размеров оплаты труда либо размера, соответствующего части </w:t>
      </w:r>
      <w:r>
        <w:rPr>
          <w:color w:val="000000"/>
          <w:spacing w:val="-1"/>
          <w:w w:val="109"/>
        </w:rPr>
        <w:t xml:space="preserve">заработной платы или иного дохода осужденного за </w:t>
      </w:r>
      <w:r>
        <w:rPr>
          <w:color w:val="000000"/>
          <w:spacing w:val="-11"/>
          <w:w w:val="109"/>
        </w:rPr>
        <w:t>один год.</w:t>
      </w:r>
    </w:p>
    <w:p w:rsidR="00A408C8" w:rsidRDefault="00A408C8">
      <w:pPr>
        <w:shd w:val="clear" w:color="auto" w:fill="FFFFFF"/>
        <w:suppressAutoHyphens/>
        <w:spacing w:line="360" w:lineRule="auto"/>
        <w:ind w:firstLine="720"/>
        <w:jc w:val="both"/>
      </w:pPr>
      <w:r>
        <w:rPr>
          <w:color w:val="000000"/>
          <w:spacing w:val="-3"/>
          <w:w w:val="109"/>
        </w:rPr>
        <w:t xml:space="preserve">В случае назначения наказания по совокупности приговоров </w:t>
      </w:r>
      <w:r>
        <w:rPr>
          <w:color w:val="000000"/>
          <w:spacing w:val="-4"/>
          <w:w w:val="109"/>
        </w:rPr>
        <w:t xml:space="preserve">в виде лишения свободы, окончательное наказание </w:t>
      </w:r>
      <w:r>
        <w:rPr>
          <w:color w:val="000000"/>
          <w:w w:val="109"/>
        </w:rPr>
        <w:t xml:space="preserve">не может превышать тридцати лет (ч. 3 ст. 70 УК РФ). </w:t>
      </w:r>
      <w:r>
        <w:rPr>
          <w:color w:val="000000"/>
          <w:spacing w:val="-4"/>
          <w:w w:val="109"/>
        </w:rPr>
        <w:t>Например, лицо по первому приговору за убийство без отягча</w:t>
      </w:r>
      <w:r>
        <w:rPr>
          <w:color w:val="000000"/>
          <w:spacing w:val="-4"/>
          <w:w w:val="109"/>
        </w:rPr>
        <w:softHyphen/>
      </w:r>
      <w:r>
        <w:rPr>
          <w:color w:val="000000"/>
          <w:spacing w:val="-1"/>
          <w:w w:val="109"/>
        </w:rPr>
        <w:t xml:space="preserve">ющих обстоятельств в соответствии с ч. 1 ст. 105 УК РФ </w:t>
      </w:r>
      <w:r>
        <w:rPr>
          <w:color w:val="000000"/>
          <w:w w:val="109"/>
        </w:rPr>
        <w:t>было осуждено к 14 годам лишения свободы. Через год, отбывая наказание в местах лишения свободы, оно совершило умыш</w:t>
      </w:r>
      <w:r>
        <w:rPr>
          <w:color w:val="000000"/>
          <w:spacing w:val="-4"/>
          <w:w w:val="105"/>
        </w:rPr>
        <w:t>ленное причинение тяжкого вреда здоровью другого осужден</w:t>
      </w:r>
      <w:r>
        <w:rPr>
          <w:color w:val="000000"/>
          <w:spacing w:val="-4"/>
          <w:w w:val="105"/>
        </w:rPr>
        <w:softHyphen/>
      </w:r>
      <w:r>
        <w:rPr>
          <w:color w:val="000000"/>
          <w:w w:val="105"/>
        </w:rPr>
        <w:t xml:space="preserve">ного, за что в соответствии с п. "в" ч. 3 ст. 111 УК РФ суд </w:t>
      </w:r>
      <w:r>
        <w:rPr>
          <w:color w:val="000000"/>
          <w:spacing w:val="-3"/>
          <w:w w:val="105"/>
        </w:rPr>
        <w:t xml:space="preserve">назначил наказание в виде </w:t>
      </w:r>
      <w:r>
        <w:rPr>
          <w:color w:val="000000"/>
          <w:w w:val="105"/>
        </w:rPr>
        <w:t xml:space="preserve">двенадцати лет лишения свободы.  К нему присоединилось </w:t>
      </w:r>
      <w:r>
        <w:rPr>
          <w:color w:val="000000"/>
          <w:spacing w:val="-4"/>
          <w:w w:val="105"/>
        </w:rPr>
        <w:t xml:space="preserve">неотбытое наказание по предыдущему приговору, т. е. 13 лет. </w:t>
      </w:r>
      <w:r>
        <w:rPr>
          <w:color w:val="000000"/>
          <w:spacing w:val="-3"/>
          <w:w w:val="105"/>
        </w:rPr>
        <w:t>Следовательно, окончательное наказание может быть опреде</w:t>
      </w:r>
      <w:r>
        <w:rPr>
          <w:color w:val="000000"/>
          <w:spacing w:val="-3"/>
          <w:w w:val="105"/>
        </w:rPr>
        <w:softHyphen/>
      </w:r>
      <w:r>
        <w:rPr>
          <w:color w:val="000000"/>
          <w:w w:val="105"/>
        </w:rPr>
        <w:t xml:space="preserve">лено в виде 25 лет лишения свободы. В данном случае суд </w:t>
      </w:r>
      <w:r>
        <w:rPr>
          <w:color w:val="000000"/>
          <w:spacing w:val="-5"/>
          <w:w w:val="105"/>
        </w:rPr>
        <w:t>вполне правомочно применить принцип полного сложения, так как оконча</w:t>
      </w:r>
      <w:r>
        <w:rPr>
          <w:color w:val="000000"/>
          <w:spacing w:val="-1"/>
          <w:w w:val="105"/>
        </w:rPr>
        <w:t>тельное наказание не превышало 30 лет.</w:t>
      </w:r>
    </w:p>
    <w:p w:rsidR="00A408C8" w:rsidRDefault="00A408C8">
      <w:pPr>
        <w:suppressAutoHyphens/>
        <w:spacing w:line="360" w:lineRule="auto"/>
        <w:ind w:firstLine="720"/>
        <w:jc w:val="both"/>
        <w:rPr>
          <w:color w:val="000000"/>
          <w:spacing w:val="-4"/>
          <w:w w:val="105"/>
        </w:rPr>
      </w:pPr>
      <w:r>
        <w:t xml:space="preserve">Другой пример. </w:t>
      </w:r>
      <w:r>
        <w:rPr>
          <w:color w:val="000000"/>
          <w:w w:val="105"/>
        </w:rPr>
        <w:t xml:space="preserve">Лицо было </w:t>
      </w:r>
      <w:r>
        <w:rPr>
          <w:color w:val="000000"/>
          <w:spacing w:val="-3"/>
          <w:w w:val="105"/>
        </w:rPr>
        <w:t>осуждено за захват заложника при особо отягчающих обстоя</w:t>
      </w:r>
      <w:r>
        <w:rPr>
          <w:color w:val="000000"/>
          <w:spacing w:val="-3"/>
          <w:w w:val="105"/>
        </w:rPr>
        <w:softHyphen/>
      </w:r>
      <w:r>
        <w:rPr>
          <w:color w:val="000000"/>
          <w:w w:val="105"/>
        </w:rPr>
        <w:t xml:space="preserve">тельствах к 20 годам лишения свободы в соответствии с ч. 3 ст. 206 УК РФ. </w:t>
      </w:r>
      <w:r>
        <w:rPr>
          <w:color w:val="000000"/>
          <w:spacing w:val="-6"/>
          <w:w w:val="105"/>
        </w:rPr>
        <w:t>Через год в местах лишения свободы оно совершило умышлен</w:t>
      </w:r>
      <w:r>
        <w:rPr>
          <w:color w:val="000000"/>
          <w:spacing w:val="-6"/>
          <w:w w:val="105"/>
        </w:rPr>
        <w:softHyphen/>
        <w:t>ное причинение тяжкого вреда здоровью, повлекшее по неосто</w:t>
      </w:r>
      <w:r>
        <w:rPr>
          <w:color w:val="000000"/>
          <w:spacing w:val="-6"/>
          <w:w w:val="105"/>
        </w:rPr>
        <w:softHyphen/>
      </w:r>
      <w:r>
        <w:rPr>
          <w:color w:val="000000"/>
          <w:w w:val="105"/>
        </w:rPr>
        <w:t xml:space="preserve">рожности смерть потерпевшего, т. е. при особо отягчающих </w:t>
      </w:r>
      <w:r>
        <w:rPr>
          <w:color w:val="000000"/>
          <w:spacing w:val="-2"/>
          <w:w w:val="105"/>
        </w:rPr>
        <w:t xml:space="preserve">обстоятельствах.  В соответствии с ч. 4 ст. 111 УК РФ </w:t>
      </w:r>
      <w:r>
        <w:rPr>
          <w:color w:val="000000"/>
          <w:spacing w:val="-4"/>
          <w:w w:val="105"/>
        </w:rPr>
        <w:t xml:space="preserve">суд назначил наказание в виде пятнадцати </w:t>
      </w:r>
      <w:r>
        <w:rPr>
          <w:color w:val="000000"/>
          <w:w w:val="105"/>
        </w:rPr>
        <w:t xml:space="preserve">лет лишения свободы. Окончательное наказание  назначено путем частичного </w:t>
      </w:r>
      <w:r>
        <w:rPr>
          <w:color w:val="000000"/>
          <w:spacing w:val="-4"/>
          <w:w w:val="105"/>
        </w:rPr>
        <w:t>присоединения неотбытой части наказания к наказа</w:t>
      </w:r>
      <w:r>
        <w:rPr>
          <w:color w:val="000000"/>
          <w:spacing w:val="-4"/>
          <w:w w:val="105"/>
        </w:rPr>
        <w:softHyphen/>
      </w:r>
      <w:r>
        <w:rPr>
          <w:color w:val="000000"/>
          <w:spacing w:val="-7"/>
          <w:w w:val="105"/>
        </w:rPr>
        <w:t>нию, назначенному по последнему приговору. То есть к пятнад</w:t>
      </w:r>
      <w:r>
        <w:rPr>
          <w:color w:val="000000"/>
          <w:spacing w:val="-7"/>
          <w:w w:val="105"/>
        </w:rPr>
        <w:softHyphen/>
      </w:r>
      <w:r>
        <w:rPr>
          <w:color w:val="000000"/>
          <w:spacing w:val="-2"/>
          <w:w w:val="105"/>
        </w:rPr>
        <w:t xml:space="preserve">цати годам суд присоединил не все неотбытые 19 лет, </w:t>
      </w:r>
      <w:r>
        <w:rPr>
          <w:color w:val="000000"/>
          <w:w w:val="105"/>
        </w:rPr>
        <w:t>а только 15 лет, с тем, чтобы не выйти за пределы установленного за</w:t>
      </w:r>
      <w:r>
        <w:rPr>
          <w:color w:val="000000"/>
          <w:w w:val="105"/>
        </w:rPr>
        <w:softHyphen/>
      </w:r>
      <w:r>
        <w:rPr>
          <w:color w:val="000000"/>
          <w:spacing w:val="-4"/>
          <w:w w:val="105"/>
        </w:rPr>
        <w:t>конодателем тридцатилетнего максимума.</w:t>
      </w:r>
    </w:p>
    <w:p w:rsidR="00A408C8" w:rsidRDefault="00A408C8">
      <w:pPr>
        <w:suppressAutoHyphens/>
        <w:spacing w:line="360" w:lineRule="auto"/>
        <w:ind w:firstLine="720"/>
        <w:jc w:val="both"/>
        <w:rPr>
          <w:color w:val="000000"/>
          <w:spacing w:val="-3"/>
          <w:w w:val="105"/>
        </w:rPr>
      </w:pPr>
      <w:r>
        <w:rPr>
          <w:color w:val="000000"/>
          <w:spacing w:val="-4"/>
          <w:w w:val="105"/>
        </w:rPr>
        <w:t>В соответствии с ч. 4 ст. 70 УК РФ окончательное наказание по совокупности приговоров должно быть больше как наказа</w:t>
      </w:r>
      <w:r>
        <w:rPr>
          <w:color w:val="000000"/>
          <w:spacing w:val="-4"/>
          <w:w w:val="105"/>
        </w:rPr>
        <w:softHyphen/>
      </w:r>
      <w:r>
        <w:rPr>
          <w:color w:val="000000"/>
          <w:spacing w:val="-1"/>
          <w:w w:val="105"/>
        </w:rPr>
        <w:t xml:space="preserve">ния, назначенного за вновь совершенное преступление, так и </w:t>
      </w:r>
      <w:r>
        <w:rPr>
          <w:color w:val="000000"/>
          <w:spacing w:val="-3"/>
          <w:w w:val="105"/>
        </w:rPr>
        <w:t>неотбытой части наказания по предыдущему приговору.  Если после вынесения приговора по делу будет установлено, что осужденный виновен еще в нескольких преступлениях, одни из которых он совершил до вынесения первого приговора, а другие – после, то наказание назначается вначале по совокупности преступлений, совершенных до вынесения первого приговора, затем по совокупности преступлений, совершенных после вынесения первого приговора по правилам назначения наказаний по совокупности преступлений (ст. 69 УК РФ), а окончательное – по совокупности приговоров, в соответствии со ст. 70 УК РФ.</w:t>
      </w:r>
    </w:p>
    <w:p w:rsidR="00A408C8" w:rsidRDefault="00A408C8">
      <w:pPr>
        <w:suppressAutoHyphens/>
        <w:spacing w:line="360" w:lineRule="auto"/>
        <w:ind w:firstLine="720"/>
        <w:jc w:val="both"/>
      </w:pPr>
      <w:r>
        <w:t>Если лицо совершило несколько неоконченных преступлений, то за каждое в отдельности назначается наказание в соответствии со ст. 66 УК РФ (назначаются более мягкие наказания по сравнению с преступными деяниями, доведенными до конца), окончательное наказание определяется в соответствии с правилами назначения наказания по совокупности приговоров (ст. 70 УК РФ).</w:t>
      </w:r>
    </w:p>
    <w:p w:rsidR="00A408C8" w:rsidRDefault="00A408C8">
      <w:pPr>
        <w:shd w:val="clear" w:color="auto" w:fill="FFFFFF"/>
        <w:suppressAutoHyphens/>
        <w:spacing w:line="360" w:lineRule="auto"/>
        <w:ind w:firstLine="720"/>
        <w:jc w:val="both"/>
      </w:pPr>
      <w:r>
        <w:rPr>
          <w:color w:val="000000"/>
          <w:spacing w:val="-3"/>
          <w:w w:val="113"/>
        </w:rPr>
        <w:t xml:space="preserve">При назначении наказания по совокупности приговоров </w:t>
      </w:r>
      <w:r>
        <w:rPr>
          <w:color w:val="000000"/>
          <w:spacing w:val="-7"/>
          <w:w w:val="113"/>
        </w:rPr>
        <w:t>к основным наказаниям могут быть присоединены дополнительные (ч. 4 ст. 70 УК РФ). Окончательное допол</w:t>
      </w:r>
      <w:r>
        <w:rPr>
          <w:color w:val="000000"/>
          <w:spacing w:val="-7"/>
          <w:w w:val="113"/>
        </w:rPr>
        <w:softHyphen/>
      </w:r>
      <w:r>
        <w:rPr>
          <w:color w:val="000000"/>
          <w:spacing w:val="-5"/>
          <w:w w:val="113"/>
        </w:rPr>
        <w:t xml:space="preserve">нительное наказание при частичном или полном сложении не </w:t>
      </w:r>
      <w:r>
        <w:rPr>
          <w:color w:val="000000"/>
          <w:spacing w:val="-3"/>
          <w:w w:val="113"/>
        </w:rPr>
        <w:t>может превышать максимального срока или размера, преду</w:t>
      </w:r>
      <w:r>
        <w:rPr>
          <w:color w:val="000000"/>
          <w:spacing w:val="-3"/>
          <w:w w:val="113"/>
        </w:rPr>
        <w:softHyphen/>
      </w:r>
      <w:r>
        <w:rPr>
          <w:color w:val="000000"/>
          <w:spacing w:val="-6"/>
          <w:w w:val="113"/>
        </w:rPr>
        <w:t>смотренного для данного вида наказания Общей частью УК РФ.</w:t>
      </w:r>
    </w:p>
    <w:p w:rsidR="00A408C8" w:rsidRDefault="00A408C8">
      <w:pPr>
        <w:pStyle w:val="20"/>
        <w:spacing w:line="360" w:lineRule="auto"/>
        <w:ind w:left="0"/>
        <w:rPr>
          <w:color w:val="000000"/>
          <w:spacing w:val="-4"/>
          <w:w w:val="105"/>
        </w:rPr>
      </w:pPr>
      <w:r>
        <w:t>При назначении наказания по совокупности приговоров в виде  лишения свободы суд должен определить вид исправительного учреждения, в котором осужденному надлежит отбывать наказание.  Срок отбывания окончательного наказания, исчисляется со дня вынесения последнего приговора с зачетом времени пребывания под стражей до суда по последнему делу в порядке меры пресечения или задержания.</w:t>
      </w:r>
    </w:p>
    <w:p w:rsidR="00A408C8" w:rsidRDefault="00A408C8">
      <w:pPr>
        <w:pStyle w:val="3"/>
        <w:spacing w:line="360" w:lineRule="auto"/>
        <w:rPr>
          <w:color w:val="000000"/>
          <w:spacing w:val="-4"/>
          <w:w w:val="105"/>
        </w:rPr>
      </w:pPr>
      <w:r>
        <w:t>Условно-досрочное освобождение от наказания по совокупности приговоров  и замена неотбытой части наказания более мягким возможны, если они не запрещены в отношении хотя бы одного из преступлений. Если же условно-досрочное освобождение от наказания и замена неотбытой части наказания возможны после отбытия определенной части назначенных наказаний, то осужденный должен отбывать наибольшую из таких частей всего наказания, назначенного по совокупности преступлений.  Таким образом, порядок условно-досрочного освобождения от наказания и замены неотбытой части наказания более мягким аналогичен предусмотренному  в отношении осужденных за совокупность преступлений.</w:t>
      </w:r>
    </w:p>
    <w:p w:rsidR="00A408C8" w:rsidRDefault="00A408C8">
      <w:pPr>
        <w:pStyle w:val="1"/>
      </w:pPr>
      <w:r>
        <w:br w:type="page"/>
      </w:r>
      <w:bookmarkStart w:id="6" w:name="_Toc525395147"/>
      <w:r>
        <w:t xml:space="preserve">III.  Отличие совокупности преступлений </w:t>
      </w:r>
      <w:r>
        <w:br/>
        <w:t>от совокупности приговоров.</w:t>
      </w:r>
      <w:bookmarkEnd w:id="6"/>
    </w:p>
    <w:p w:rsidR="00A408C8" w:rsidRDefault="00A408C8">
      <w:pPr>
        <w:suppressAutoHyphens/>
        <w:spacing w:line="360" w:lineRule="auto"/>
        <w:rPr>
          <w:sz w:val="20"/>
        </w:rPr>
      </w:pPr>
    </w:p>
    <w:p w:rsidR="00A408C8" w:rsidRDefault="00A408C8">
      <w:pPr>
        <w:shd w:val="clear" w:color="auto" w:fill="FFFFFF"/>
        <w:suppressAutoHyphens/>
        <w:spacing w:line="360" w:lineRule="auto"/>
        <w:ind w:firstLine="720"/>
        <w:jc w:val="both"/>
        <w:rPr>
          <w:color w:val="000000"/>
          <w:spacing w:val="-1"/>
          <w:w w:val="109"/>
        </w:rPr>
      </w:pPr>
      <w:r>
        <w:rPr>
          <w:color w:val="000000"/>
          <w:spacing w:val="-5"/>
          <w:w w:val="109"/>
        </w:rPr>
        <w:t xml:space="preserve">Главное отличие </w:t>
      </w:r>
      <w:r>
        <w:rPr>
          <w:color w:val="000000"/>
          <w:w w:val="109"/>
        </w:rPr>
        <w:t>совокупности преступлений от совокупности приговоров состоит в том, что при назначении н</w:t>
      </w:r>
      <w:r>
        <w:rPr>
          <w:color w:val="000000"/>
          <w:spacing w:val="-5"/>
          <w:w w:val="109"/>
        </w:rPr>
        <w:t>аказаний по совокупности приговоров не применяется правило поглощения менее строгого нака</w:t>
      </w:r>
      <w:r>
        <w:rPr>
          <w:color w:val="000000"/>
          <w:spacing w:val="-5"/>
          <w:w w:val="109"/>
        </w:rPr>
        <w:softHyphen/>
      </w:r>
      <w:r>
        <w:rPr>
          <w:color w:val="000000"/>
          <w:spacing w:val="-1"/>
          <w:w w:val="109"/>
        </w:rPr>
        <w:t>зания более строгим.</w:t>
      </w:r>
    </w:p>
    <w:p w:rsidR="00A408C8" w:rsidRDefault="00A408C8">
      <w:pPr>
        <w:shd w:val="clear" w:color="auto" w:fill="FFFFFF"/>
        <w:suppressAutoHyphens/>
        <w:spacing w:line="360" w:lineRule="auto"/>
        <w:ind w:firstLine="720"/>
        <w:jc w:val="both"/>
        <w:rPr>
          <w:color w:val="000000"/>
          <w:w w:val="109"/>
        </w:rPr>
      </w:pPr>
      <w:r>
        <w:rPr>
          <w:color w:val="000000"/>
          <w:w w:val="109"/>
        </w:rPr>
        <w:t>В случае назначения наказания по совокупности преступлений средней тяжести, тяжких  и особо тяжких действует принцип частичного или полного сложения наказаний (ч. 3 ст. 69 УК РФ).  Окончательное наказание в виде лишения свободы при этом не может превышать 25 лет.</w:t>
      </w:r>
    </w:p>
    <w:p w:rsidR="00A408C8" w:rsidRDefault="00A408C8">
      <w:pPr>
        <w:shd w:val="clear" w:color="auto" w:fill="FFFFFF"/>
        <w:suppressAutoHyphens/>
        <w:spacing w:line="360" w:lineRule="auto"/>
        <w:ind w:firstLine="720"/>
        <w:jc w:val="both"/>
        <w:rPr>
          <w:color w:val="000000"/>
          <w:spacing w:val="-8"/>
          <w:w w:val="115"/>
        </w:rPr>
      </w:pPr>
      <w:r>
        <w:rPr>
          <w:color w:val="000000"/>
          <w:w w:val="109"/>
        </w:rPr>
        <w:t>В том случае, когда совокупность преступления включает в себя преступления небольшой тяжести,</w:t>
      </w:r>
      <w:r>
        <w:rPr>
          <w:color w:val="000000"/>
          <w:spacing w:val="-7"/>
          <w:w w:val="115"/>
        </w:rPr>
        <w:t xml:space="preserve"> окончательное наказание назначается путем поглоще</w:t>
      </w:r>
      <w:r>
        <w:rPr>
          <w:color w:val="000000"/>
          <w:spacing w:val="-7"/>
          <w:w w:val="115"/>
        </w:rPr>
        <w:softHyphen/>
      </w:r>
      <w:r>
        <w:rPr>
          <w:color w:val="000000"/>
          <w:spacing w:val="-12"/>
          <w:w w:val="115"/>
        </w:rPr>
        <w:t>ния менее строгого наказания более строгим либо путем частич</w:t>
      </w:r>
      <w:r>
        <w:rPr>
          <w:color w:val="000000"/>
          <w:spacing w:val="-12"/>
          <w:w w:val="115"/>
        </w:rPr>
        <w:softHyphen/>
      </w:r>
      <w:r>
        <w:rPr>
          <w:color w:val="000000"/>
          <w:spacing w:val="-11"/>
          <w:w w:val="115"/>
        </w:rPr>
        <w:t>ного или полного сложения наказаний, однако при этом оконча</w:t>
      </w:r>
      <w:r>
        <w:rPr>
          <w:color w:val="000000"/>
          <w:spacing w:val="-7"/>
          <w:w w:val="115"/>
        </w:rPr>
        <w:t xml:space="preserve">тельное наказание не может превышать максимального срока или размера наказания, предусмотренного за наиболее тяжкое </w:t>
      </w:r>
      <w:r>
        <w:rPr>
          <w:color w:val="000000"/>
          <w:spacing w:val="-8"/>
          <w:w w:val="115"/>
        </w:rPr>
        <w:t>из совершенных преступлений.</w:t>
      </w:r>
      <w:r>
        <w:rPr>
          <w:color w:val="000000"/>
          <w:w w:val="109"/>
        </w:rPr>
        <w:t xml:space="preserve"> (ч. 2 ст. 69 УК РФ).</w:t>
      </w:r>
    </w:p>
    <w:p w:rsidR="00A408C8" w:rsidRDefault="00A408C8">
      <w:pPr>
        <w:shd w:val="clear" w:color="auto" w:fill="FFFFFF"/>
        <w:suppressAutoHyphens/>
        <w:spacing w:line="360" w:lineRule="auto"/>
        <w:ind w:firstLine="720"/>
        <w:jc w:val="both"/>
        <w:rPr>
          <w:color w:val="000000"/>
          <w:spacing w:val="-1"/>
          <w:w w:val="109"/>
        </w:rPr>
      </w:pPr>
      <w:r>
        <w:rPr>
          <w:color w:val="000000"/>
          <w:spacing w:val="-1"/>
          <w:w w:val="109"/>
        </w:rPr>
        <w:t>То есть, различные принципы назначения наказаний применяются судом в зависимости от категории преступления, которые по характеру и степени общественной опасности, подразделяются на степени тяжести.</w:t>
      </w:r>
    </w:p>
    <w:p w:rsidR="00A408C8" w:rsidRDefault="00A408C8">
      <w:pPr>
        <w:shd w:val="clear" w:color="auto" w:fill="FFFFFF"/>
        <w:suppressAutoHyphens/>
        <w:spacing w:line="360" w:lineRule="auto"/>
        <w:ind w:firstLine="720"/>
        <w:jc w:val="both"/>
        <w:rPr>
          <w:color w:val="000000"/>
          <w:spacing w:val="-3"/>
          <w:w w:val="109"/>
        </w:rPr>
      </w:pPr>
      <w:r>
        <w:rPr>
          <w:color w:val="000000"/>
          <w:spacing w:val="-1"/>
          <w:w w:val="109"/>
        </w:rPr>
        <w:t>В случае назначении наказания по совокупности приговоров, к наказа</w:t>
      </w:r>
      <w:r>
        <w:rPr>
          <w:color w:val="000000"/>
          <w:spacing w:val="-1"/>
          <w:w w:val="109"/>
        </w:rPr>
        <w:softHyphen/>
        <w:t xml:space="preserve">нию, назначенному по последнему приговору, частично или </w:t>
      </w:r>
      <w:r>
        <w:rPr>
          <w:color w:val="000000"/>
          <w:spacing w:val="-3"/>
          <w:w w:val="109"/>
        </w:rPr>
        <w:t>полностью присоединяется неотбытая часть наказания по предыдущему приговору суда</w:t>
      </w:r>
      <w:r>
        <w:rPr>
          <w:color w:val="000000"/>
          <w:spacing w:val="-1"/>
          <w:w w:val="109"/>
        </w:rPr>
        <w:t xml:space="preserve"> (ч. 1 ст. 70 УК РФ)</w:t>
      </w:r>
      <w:r>
        <w:rPr>
          <w:color w:val="000000"/>
          <w:spacing w:val="-3"/>
          <w:w w:val="109"/>
        </w:rPr>
        <w:t xml:space="preserve">.  При этом принцип присоединения наказания действует как в случае назначения наказания за преступление за которое предусмотрено наказание в виде лишение свободы </w:t>
      </w:r>
      <w:r>
        <w:rPr>
          <w:color w:val="000000"/>
          <w:spacing w:val="-1"/>
          <w:w w:val="109"/>
        </w:rPr>
        <w:t>(ч. 3 ст. 70 УК РФ)</w:t>
      </w:r>
      <w:r>
        <w:rPr>
          <w:color w:val="000000"/>
          <w:spacing w:val="-3"/>
          <w:w w:val="109"/>
        </w:rPr>
        <w:t xml:space="preserve">, так и менее строгое </w:t>
      </w:r>
      <w:r>
        <w:rPr>
          <w:color w:val="000000"/>
          <w:spacing w:val="-1"/>
          <w:w w:val="109"/>
        </w:rPr>
        <w:t>(ч. 2 ст. 70 УК РФ)</w:t>
      </w:r>
      <w:r>
        <w:rPr>
          <w:color w:val="000000"/>
          <w:spacing w:val="-3"/>
          <w:w w:val="109"/>
        </w:rPr>
        <w:t>.</w:t>
      </w:r>
    </w:p>
    <w:p w:rsidR="00A408C8" w:rsidRDefault="00A408C8">
      <w:pPr>
        <w:shd w:val="clear" w:color="auto" w:fill="FFFFFF"/>
        <w:suppressAutoHyphens/>
        <w:spacing w:line="360" w:lineRule="auto"/>
        <w:ind w:firstLine="720"/>
        <w:jc w:val="both"/>
        <w:rPr>
          <w:color w:val="000000"/>
          <w:spacing w:val="-3"/>
          <w:w w:val="109"/>
        </w:rPr>
      </w:pPr>
      <w:r>
        <w:rPr>
          <w:color w:val="000000"/>
          <w:spacing w:val="-3"/>
          <w:w w:val="109"/>
        </w:rPr>
        <w:t xml:space="preserve">При назначении окончательного наказания менее строгого, чем </w:t>
      </w:r>
      <w:r>
        <w:rPr>
          <w:color w:val="000000"/>
          <w:w w:val="109"/>
        </w:rPr>
        <w:t xml:space="preserve">лишение свободы, оно не может превышать максимального срока или </w:t>
      </w:r>
      <w:r>
        <w:rPr>
          <w:color w:val="000000"/>
          <w:spacing w:val="-1"/>
          <w:w w:val="109"/>
        </w:rPr>
        <w:t>размера наказания, установленного для данного вида наказа</w:t>
      </w:r>
      <w:r>
        <w:rPr>
          <w:color w:val="000000"/>
          <w:spacing w:val="-1"/>
          <w:w w:val="109"/>
        </w:rPr>
        <w:softHyphen/>
      </w:r>
      <w:r>
        <w:rPr>
          <w:color w:val="000000"/>
          <w:spacing w:val="-3"/>
          <w:w w:val="109"/>
        </w:rPr>
        <w:t>ния Общей частью УК.</w:t>
      </w:r>
    </w:p>
    <w:p w:rsidR="00A408C8" w:rsidRDefault="00A408C8">
      <w:pPr>
        <w:shd w:val="clear" w:color="auto" w:fill="FFFFFF"/>
        <w:suppressAutoHyphens/>
        <w:spacing w:line="360" w:lineRule="auto"/>
        <w:ind w:firstLine="720"/>
        <w:jc w:val="both"/>
        <w:rPr>
          <w:color w:val="000000"/>
          <w:w w:val="109"/>
        </w:rPr>
      </w:pPr>
      <w:r>
        <w:rPr>
          <w:color w:val="000000"/>
          <w:spacing w:val="-3"/>
          <w:w w:val="109"/>
        </w:rPr>
        <w:t xml:space="preserve">В случае назначения окончательно наказания по совокупности приговоров </w:t>
      </w:r>
      <w:r>
        <w:rPr>
          <w:color w:val="000000"/>
          <w:spacing w:val="-4"/>
          <w:w w:val="109"/>
        </w:rPr>
        <w:t xml:space="preserve">в виде лишения свободы, оно </w:t>
      </w:r>
      <w:r>
        <w:rPr>
          <w:color w:val="000000"/>
          <w:w w:val="109"/>
        </w:rPr>
        <w:t>не может превышать тридцати лет, т.е. на пять лет больше, чем в случае сложения наказаний за преступления средней тяжести, тяжких и особо тяжких.</w:t>
      </w:r>
    </w:p>
    <w:p w:rsidR="00A408C8" w:rsidRDefault="00A408C8">
      <w:pPr>
        <w:shd w:val="clear" w:color="auto" w:fill="FFFFFF"/>
        <w:suppressAutoHyphens/>
        <w:spacing w:line="360" w:lineRule="auto"/>
        <w:ind w:firstLine="720"/>
        <w:jc w:val="both"/>
        <w:rPr>
          <w:color w:val="000000"/>
          <w:spacing w:val="-3"/>
          <w:w w:val="105"/>
        </w:rPr>
      </w:pPr>
      <w:r>
        <w:rPr>
          <w:color w:val="000000"/>
          <w:spacing w:val="-3"/>
          <w:w w:val="105"/>
        </w:rPr>
        <w:t>То есть различие в способах назначения наказания по совокупности приговоров проводится не по категории преступлений, а по виду наказаний, которые определены в ст. 44 УК РФ.</w:t>
      </w:r>
    </w:p>
    <w:p w:rsidR="00A408C8" w:rsidRDefault="00A408C8">
      <w:pPr>
        <w:shd w:val="clear" w:color="auto" w:fill="FFFFFF"/>
        <w:suppressAutoHyphens/>
        <w:spacing w:line="360" w:lineRule="auto"/>
        <w:ind w:firstLine="720"/>
        <w:jc w:val="both"/>
        <w:rPr>
          <w:color w:val="000000"/>
          <w:spacing w:val="-3"/>
          <w:w w:val="105"/>
        </w:rPr>
      </w:pPr>
      <w:r>
        <w:rPr>
          <w:color w:val="000000"/>
          <w:spacing w:val="-4"/>
          <w:w w:val="105"/>
        </w:rPr>
        <w:t>В соответствии с ч. 4 ст. 70 УК РФ окончательное наказание по совокупности приговоров должно быть больше как наказа</w:t>
      </w:r>
      <w:r>
        <w:rPr>
          <w:color w:val="000000"/>
          <w:spacing w:val="-4"/>
          <w:w w:val="105"/>
        </w:rPr>
        <w:softHyphen/>
      </w:r>
      <w:r>
        <w:rPr>
          <w:color w:val="000000"/>
          <w:spacing w:val="-1"/>
          <w:w w:val="105"/>
        </w:rPr>
        <w:t xml:space="preserve">ния, назначенного за вновь совершенное преступление, так и </w:t>
      </w:r>
      <w:r>
        <w:rPr>
          <w:color w:val="000000"/>
          <w:spacing w:val="-3"/>
          <w:w w:val="105"/>
        </w:rPr>
        <w:t xml:space="preserve">неотбытой части наказания по предыдущему приговору.  Это касается и тех случаев, когда наказание по новому приговору менее строгое, чем лишение свободы, так и тех когда наказание по новому приговору назначено в виде лишения свободы. </w:t>
      </w:r>
    </w:p>
    <w:p w:rsidR="00A408C8" w:rsidRDefault="00A408C8">
      <w:pPr>
        <w:shd w:val="clear" w:color="auto" w:fill="FFFFFF"/>
        <w:suppressAutoHyphens/>
        <w:spacing w:line="360" w:lineRule="auto"/>
        <w:ind w:firstLine="720"/>
        <w:jc w:val="both"/>
        <w:rPr>
          <w:color w:val="000000"/>
          <w:spacing w:val="-3"/>
          <w:w w:val="109"/>
        </w:rPr>
      </w:pPr>
      <w:r>
        <w:rPr>
          <w:color w:val="000000"/>
          <w:spacing w:val="-3"/>
          <w:w w:val="109"/>
        </w:rPr>
        <w:t>В случае же назначения наказаний по совокупности преступлений норма назначения окончательного наказания не может превышать максимальное наказание, предусмотренное за наиболее тяжкое из совершенных преступлений при совокупности преступлений небольшой тяжести, а при назначении наказаний по совокупности преступлений средней тяжести, тяжких преступлений и преступлений и особой тяжести такая норма отсутствует.</w:t>
      </w:r>
    </w:p>
    <w:p w:rsidR="00A408C8" w:rsidRDefault="00A408C8">
      <w:pPr>
        <w:pStyle w:val="1"/>
      </w:pPr>
      <w:r>
        <w:br w:type="page"/>
      </w:r>
      <w:bookmarkStart w:id="7" w:name="_Toc525395148"/>
      <w:r>
        <w:t>IV.  Правила сложения разнородных наказаний</w:t>
      </w:r>
      <w:r>
        <w:br/>
        <w:t xml:space="preserve"> по совокупности преступлений</w:t>
      </w:r>
      <w:r>
        <w:br/>
        <w:t xml:space="preserve"> и совокупности приговоров.</w:t>
      </w:r>
      <w:bookmarkEnd w:id="7"/>
    </w:p>
    <w:p w:rsidR="00A408C8" w:rsidRDefault="00A408C8">
      <w:pPr>
        <w:spacing w:line="360" w:lineRule="auto"/>
        <w:ind w:firstLine="720"/>
        <w:rPr>
          <w:sz w:val="20"/>
        </w:rPr>
      </w:pPr>
    </w:p>
    <w:p w:rsidR="00A408C8" w:rsidRDefault="00A408C8">
      <w:pPr>
        <w:pStyle w:val="a4"/>
        <w:spacing w:line="360" w:lineRule="auto"/>
        <w:ind w:left="0" w:firstLine="720"/>
      </w:pPr>
      <w:r>
        <w:t>Правила сложения разнородных наказаний при совокупности преступлений и совокупности приговоров определены в ст. 71 УК РФ.  В ней определяется, какие виды наказаний можно складывать и каков порядок такого сложения.  Сроки лишения свободы, ограничения свободы, ареста, исправительных работ, содержания в дисциплинарной воинской части, ограничения по службе, лишения  права занимать определенную должность или заниматься определенной деятельностью,  исчисляются в месяцах и годах, а обязательных работ в часах.  Однако, при замене наказания или сложении наказаний, а также при зачете наказания сроки наказания могут исчисляться в днях (ч.ч. 1-2 ст. 72 УК РФ).</w:t>
      </w:r>
    </w:p>
    <w:p w:rsidR="00A408C8" w:rsidRDefault="00A408C8">
      <w:pPr>
        <w:pStyle w:val="a4"/>
        <w:spacing w:line="360" w:lineRule="auto"/>
        <w:ind w:left="0" w:firstLine="720"/>
      </w:pPr>
      <w:r>
        <w:t xml:space="preserve">  В соответствии с нормами, изложенными в ч. 1 ст. 71 УК РФ, с наказанием в виде лишения свободы можно частично или полностью складывать такие наказания как арест, ограничение свободы, содержание в дисциплинарной воинской части, ограничение по военной службе,  исправительные  работы, обязательные работы.</w:t>
      </w:r>
    </w:p>
    <w:p w:rsidR="00A408C8" w:rsidRDefault="00A408C8">
      <w:pPr>
        <w:pStyle w:val="a4"/>
        <w:spacing w:line="360" w:lineRule="auto"/>
        <w:ind w:left="0" w:firstLine="720"/>
      </w:pPr>
      <w:r>
        <w:t>Порядок сложения разнородных наказаний, определенных ч. 1 ст. 71 УК РФ следующий, - одному дню лишения свободы при сложении наказаний соответствуют:</w:t>
      </w:r>
    </w:p>
    <w:p w:rsidR="00A408C8" w:rsidRDefault="00A408C8">
      <w:pPr>
        <w:pStyle w:val="a4"/>
        <w:numPr>
          <w:ilvl w:val="0"/>
          <w:numId w:val="4"/>
        </w:numPr>
        <w:tabs>
          <w:tab w:val="clear" w:pos="700"/>
          <w:tab w:val="num" w:pos="1080"/>
        </w:tabs>
        <w:spacing w:line="360" w:lineRule="auto"/>
        <w:ind w:left="1060"/>
      </w:pPr>
      <w:r>
        <w:t xml:space="preserve">один день ареста и содержания в дисциплинарной воинской части; </w:t>
      </w:r>
    </w:p>
    <w:p w:rsidR="00A408C8" w:rsidRDefault="00A408C8">
      <w:pPr>
        <w:pStyle w:val="a4"/>
        <w:numPr>
          <w:ilvl w:val="0"/>
          <w:numId w:val="4"/>
        </w:numPr>
        <w:tabs>
          <w:tab w:val="clear" w:pos="700"/>
          <w:tab w:val="num" w:pos="1080"/>
        </w:tabs>
        <w:spacing w:line="360" w:lineRule="auto"/>
        <w:ind w:left="1060"/>
      </w:pPr>
      <w:r>
        <w:t>два дня ограничения свободы;</w:t>
      </w:r>
    </w:p>
    <w:p w:rsidR="00A408C8" w:rsidRDefault="00A408C8">
      <w:pPr>
        <w:pStyle w:val="a4"/>
        <w:numPr>
          <w:ilvl w:val="0"/>
          <w:numId w:val="4"/>
        </w:numPr>
        <w:tabs>
          <w:tab w:val="clear" w:pos="700"/>
          <w:tab w:val="num" w:pos="1080"/>
        </w:tabs>
        <w:spacing w:line="360" w:lineRule="auto"/>
        <w:ind w:left="1060"/>
      </w:pPr>
      <w:r>
        <w:t>три дня исправительных работ;</w:t>
      </w:r>
    </w:p>
    <w:p w:rsidR="00A408C8" w:rsidRDefault="00A408C8">
      <w:pPr>
        <w:pStyle w:val="a4"/>
        <w:numPr>
          <w:ilvl w:val="0"/>
          <w:numId w:val="4"/>
        </w:numPr>
        <w:tabs>
          <w:tab w:val="clear" w:pos="700"/>
          <w:tab w:val="num" w:pos="1080"/>
        </w:tabs>
        <w:spacing w:line="360" w:lineRule="auto"/>
        <w:ind w:left="1060"/>
      </w:pPr>
      <w:r>
        <w:t>три дня ограничения по военной службе;</w:t>
      </w:r>
    </w:p>
    <w:p w:rsidR="00A408C8" w:rsidRDefault="00A408C8">
      <w:pPr>
        <w:pStyle w:val="a4"/>
        <w:numPr>
          <w:ilvl w:val="0"/>
          <w:numId w:val="4"/>
        </w:numPr>
        <w:tabs>
          <w:tab w:val="clear" w:pos="700"/>
          <w:tab w:val="num" w:pos="1080"/>
        </w:tabs>
        <w:spacing w:line="360" w:lineRule="auto"/>
        <w:ind w:left="1060"/>
      </w:pPr>
      <w:r>
        <w:t xml:space="preserve">восемь часов обязательных работ. </w:t>
      </w:r>
    </w:p>
    <w:p w:rsidR="00A408C8" w:rsidRDefault="00A408C8">
      <w:pPr>
        <w:pStyle w:val="a4"/>
        <w:spacing w:line="360" w:lineRule="auto"/>
        <w:ind w:left="0" w:firstLine="720"/>
      </w:pPr>
      <w:r>
        <w:t>В соответствии с ч. 2 ст. 71 УК РФ наказания в виде штрафа либо лишения права занимать определенную должность или заниматься определенной деятельностью, лишения специального, воинского или звания, классного чина, государственных наград, конфискации имущества, не могут быть сложены с лишением или ограничением свободы, арестом, содержанием в дисциплинарной воинской части в силу их несовместимой разнородности, и поэтому исполняются самостоятельно.</w:t>
      </w:r>
    </w:p>
    <w:p w:rsidR="00A408C8" w:rsidRDefault="00A408C8">
      <w:pPr>
        <w:pStyle w:val="3"/>
        <w:spacing w:line="360" w:lineRule="auto"/>
      </w:pPr>
      <w:r>
        <w:t>В соответствии с ч. 3 ст. 72 УК РФ время содержания лица под стражей до судебного разбирательства засчитывается в сроки лишения свободы, при этом одному дню лишения свободы при назначении окончательного наказания соответствуют:</w:t>
      </w:r>
    </w:p>
    <w:p w:rsidR="00A408C8" w:rsidRDefault="00A408C8">
      <w:pPr>
        <w:pStyle w:val="3"/>
        <w:numPr>
          <w:ilvl w:val="0"/>
          <w:numId w:val="5"/>
        </w:numPr>
        <w:tabs>
          <w:tab w:val="clear" w:pos="700"/>
          <w:tab w:val="num" w:pos="1080"/>
        </w:tabs>
        <w:spacing w:line="360" w:lineRule="auto"/>
        <w:ind w:left="1060"/>
      </w:pPr>
      <w:r>
        <w:t>один день содержания в дисциплинарной воинской части и ареста;</w:t>
      </w:r>
    </w:p>
    <w:p w:rsidR="00A408C8" w:rsidRDefault="00A408C8">
      <w:pPr>
        <w:numPr>
          <w:ilvl w:val="0"/>
          <w:numId w:val="5"/>
        </w:numPr>
        <w:tabs>
          <w:tab w:val="clear" w:pos="700"/>
          <w:tab w:val="num" w:pos="1080"/>
        </w:tabs>
        <w:spacing w:line="360" w:lineRule="auto"/>
        <w:ind w:left="1060"/>
      </w:pPr>
      <w:r>
        <w:t>два дня ограничения свободы;</w:t>
      </w:r>
    </w:p>
    <w:p w:rsidR="00A408C8" w:rsidRDefault="00A408C8">
      <w:pPr>
        <w:numPr>
          <w:ilvl w:val="0"/>
          <w:numId w:val="5"/>
        </w:numPr>
        <w:tabs>
          <w:tab w:val="clear" w:pos="700"/>
          <w:tab w:val="num" w:pos="1080"/>
        </w:tabs>
        <w:spacing w:line="360" w:lineRule="auto"/>
        <w:ind w:left="1060"/>
      </w:pPr>
      <w:r>
        <w:t>три дня исправительных работ и ограничения по военной службе;</w:t>
      </w:r>
    </w:p>
    <w:p w:rsidR="00A408C8" w:rsidRDefault="00A408C8">
      <w:pPr>
        <w:spacing w:line="360" w:lineRule="auto"/>
        <w:ind w:firstLine="720"/>
      </w:pPr>
      <w:r>
        <w:t>К одному дню пребывания под стражей приравнивается 8 часов обязательных работ.</w:t>
      </w:r>
    </w:p>
    <w:p w:rsidR="00A408C8" w:rsidRDefault="00A408C8">
      <w:pPr>
        <w:pStyle w:val="3"/>
        <w:spacing w:line="360" w:lineRule="auto"/>
      </w:pPr>
      <w:r>
        <w:t>С</w:t>
      </w:r>
      <w:r>
        <w:rPr>
          <w:color w:val="000000"/>
          <w:spacing w:val="-7"/>
          <w:w w:val="108"/>
        </w:rPr>
        <w:t>одержание подозреваемого лица под стражей в местах предва</w:t>
      </w:r>
      <w:r>
        <w:rPr>
          <w:color w:val="000000"/>
          <w:spacing w:val="-7"/>
          <w:w w:val="108"/>
        </w:rPr>
        <w:softHyphen/>
      </w:r>
      <w:r>
        <w:rPr>
          <w:color w:val="000000"/>
          <w:spacing w:val="-9"/>
          <w:w w:val="108"/>
        </w:rPr>
        <w:t>рительного заключения или временного содержания задержан</w:t>
      </w:r>
      <w:r>
        <w:rPr>
          <w:color w:val="000000"/>
          <w:spacing w:val="-9"/>
          <w:w w:val="108"/>
        </w:rPr>
        <w:softHyphen/>
      </w:r>
      <w:r>
        <w:rPr>
          <w:color w:val="000000"/>
          <w:spacing w:val="-7"/>
          <w:w w:val="108"/>
        </w:rPr>
        <w:t>ных не является наказанием, оно обеспе</w:t>
      </w:r>
      <w:r>
        <w:rPr>
          <w:color w:val="000000"/>
          <w:spacing w:val="-7"/>
          <w:w w:val="108"/>
        </w:rPr>
        <w:softHyphen/>
        <w:t xml:space="preserve">чивает производство предварительного следствия по уголовному </w:t>
      </w:r>
      <w:r>
        <w:rPr>
          <w:color w:val="000000"/>
          <w:spacing w:val="-4"/>
          <w:w w:val="108"/>
        </w:rPr>
        <w:t xml:space="preserve">делу и исполнение приговора. Однако лицо, находясь под стражей, фактически лишается свободы, претерпевая не менее </w:t>
      </w:r>
      <w:r>
        <w:rPr>
          <w:color w:val="000000"/>
          <w:spacing w:val="-1"/>
          <w:w w:val="108"/>
        </w:rPr>
        <w:t xml:space="preserve">серьезные ограничения и лишения, чем во время </w:t>
      </w:r>
      <w:r>
        <w:rPr>
          <w:color w:val="000000"/>
          <w:spacing w:val="-3"/>
          <w:w w:val="108"/>
        </w:rPr>
        <w:t xml:space="preserve">отбывания наказания  </w:t>
      </w:r>
      <w:r>
        <w:rPr>
          <w:color w:val="000000"/>
          <w:spacing w:val="-6"/>
          <w:w w:val="108"/>
        </w:rPr>
        <w:t>По</w:t>
      </w:r>
      <w:r>
        <w:rPr>
          <w:color w:val="000000"/>
          <w:spacing w:val="-6"/>
          <w:w w:val="108"/>
        </w:rPr>
        <w:softHyphen/>
      </w:r>
      <w:r>
        <w:rPr>
          <w:color w:val="000000"/>
          <w:spacing w:val="-8"/>
          <w:w w:val="108"/>
        </w:rPr>
        <w:t>этому, в</w:t>
      </w:r>
      <w:r>
        <w:t>ремя содержания лица под стражей до вступления судебного приговора в законную силу при назначении наказания в виде лишения свободы засчитывается один к одному (ч. 4 ст. 72 УК РФ).</w:t>
      </w:r>
    </w:p>
    <w:p w:rsidR="00A408C8" w:rsidRDefault="00A408C8">
      <w:pPr>
        <w:pStyle w:val="3"/>
        <w:spacing w:line="360" w:lineRule="auto"/>
      </w:pPr>
    </w:p>
    <w:p w:rsidR="00A408C8" w:rsidRDefault="00A408C8">
      <w:pPr>
        <w:spacing w:line="360" w:lineRule="auto"/>
        <w:ind w:firstLine="720"/>
        <w:jc w:val="both"/>
      </w:pPr>
    </w:p>
    <w:p w:rsidR="00A408C8" w:rsidRDefault="00A408C8">
      <w:pPr>
        <w:pStyle w:val="1"/>
      </w:pPr>
      <w:r>
        <w:br w:type="page"/>
      </w:r>
      <w:bookmarkStart w:id="8" w:name="_Toc525395149"/>
      <w:r>
        <w:t>Заключение.</w:t>
      </w:r>
      <w:bookmarkEnd w:id="8"/>
    </w:p>
    <w:p w:rsidR="00A408C8" w:rsidRDefault="00A408C8">
      <w:pPr>
        <w:pStyle w:val="3"/>
        <w:spacing w:line="360" w:lineRule="auto"/>
        <w:rPr>
          <w:sz w:val="20"/>
        </w:rPr>
      </w:pPr>
    </w:p>
    <w:p w:rsidR="00A408C8" w:rsidRDefault="00A408C8">
      <w:pPr>
        <w:shd w:val="clear" w:color="auto" w:fill="FFFFFF"/>
        <w:suppressAutoHyphens/>
        <w:spacing w:line="360" w:lineRule="auto"/>
        <w:ind w:firstLine="720"/>
        <w:jc w:val="both"/>
        <w:rPr>
          <w:color w:val="000000"/>
          <w:spacing w:val="-8"/>
          <w:w w:val="113"/>
        </w:rPr>
      </w:pPr>
      <w:r>
        <w:rPr>
          <w:color w:val="000000"/>
          <w:w w:val="103"/>
        </w:rPr>
        <w:t xml:space="preserve">Развитие уголовного законодательства в целом, и принципов назначения наказания по совокупности преступлений и приговоров, в частности происходит в русле поиска более справедливых принципов наказания. Новый УК Российской Федерации, принятый в 1996 г. сделал еще один шаг в этом направлении.  Если прежний УК </w:t>
      </w:r>
      <w:r>
        <w:rPr>
          <w:color w:val="000000"/>
          <w:spacing w:val="-3"/>
          <w:w w:val="103"/>
        </w:rPr>
        <w:t xml:space="preserve">ограничивал пределы наказания по </w:t>
      </w:r>
      <w:r>
        <w:rPr>
          <w:color w:val="000000"/>
          <w:spacing w:val="-2"/>
          <w:w w:val="103"/>
        </w:rPr>
        <w:t xml:space="preserve">совокупности преступлений максимальным наказанием за наиболее тяжкое из преступлений, входящих в совокупностью, (за исключением случаев, когда </w:t>
      </w:r>
      <w:r>
        <w:rPr>
          <w:color w:val="000000"/>
          <w:spacing w:val="-10"/>
          <w:w w:val="113"/>
        </w:rPr>
        <w:t>осужденный</w:t>
      </w:r>
      <w:r>
        <w:rPr>
          <w:color w:val="000000"/>
          <w:spacing w:val="-4"/>
          <w:w w:val="113"/>
        </w:rPr>
        <w:t xml:space="preserve"> совершал преступление после осуждения за ранее </w:t>
      </w:r>
      <w:r>
        <w:rPr>
          <w:color w:val="000000"/>
          <w:spacing w:val="-8"/>
          <w:w w:val="113"/>
        </w:rPr>
        <w:t>совершенное преступление, но до полного его отбытия), то новый УК отменил это ограничение, поскольку прежняя норма как бы провоцировала преступника на совершение преступлений, ведь их количество уже не влияло на тяжесть наказания, если новые  преступления менее тяжкие, чем совершенное преступление.</w:t>
      </w:r>
    </w:p>
    <w:p w:rsidR="00A408C8" w:rsidRDefault="00A408C8">
      <w:pPr>
        <w:shd w:val="clear" w:color="auto" w:fill="FFFFFF"/>
        <w:suppressAutoHyphens/>
        <w:spacing w:line="360" w:lineRule="auto"/>
        <w:ind w:firstLine="720"/>
        <w:jc w:val="both"/>
        <w:rPr>
          <w:color w:val="000000"/>
          <w:spacing w:val="-5"/>
          <w:w w:val="113"/>
        </w:rPr>
      </w:pPr>
      <w:r>
        <w:rPr>
          <w:color w:val="000000"/>
          <w:spacing w:val="-8"/>
          <w:w w:val="113"/>
        </w:rPr>
        <w:t>Такое различие в нормах назначения наказания по совокупности преступлений и совокупности приговоров в прежнем УК объясняется тем, что роль обвинительного приговора и отбывания наказания в деле предупреждения преступлений («перевоспитания преступника») преувеличивалась, в связи с идеологической установкой на благотворное влияние социалистической, народной системы назначения и исполнения наказания на личность правонарушителя.  К тому же, в отечественной уголовно-право</w:t>
      </w:r>
      <w:r>
        <w:rPr>
          <w:color w:val="000000"/>
          <w:spacing w:val="-4"/>
          <w:w w:val="113"/>
        </w:rPr>
        <w:t xml:space="preserve">вой науке переоценивалась роль рецидива </w:t>
      </w:r>
      <w:r>
        <w:rPr>
          <w:color w:val="000000"/>
          <w:spacing w:val="-5"/>
          <w:w w:val="113"/>
        </w:rPr>
        <w:t>преступлений.</w:t>
      </w:r>
    </w:p>
    <w:p w:rsidR="00A408C8" w:rsidRDefault="00A408C8">
      <w:pPr>
        <w:shd w:val="clear" w:color="auto" w:fill="FFFFFF"/>
        <w:suppressAutoHyphens/>
        <w:spacing w:line="360" w:lineRule="auto"/>
        <w:ind w:firstLine="720"/>
        <w:jc w:val="both"/>
        <w:rPr>
          <w:color w:val="000000"/>
          <w:spacing w:val="-6"/>
          <w:w w:val="113"/>
        </w:rPr>
      </w:pPr>
      <w:r>
        <w:rPr>
          <w:color w:val="000000"/>
          <w:spacing w:val="-5"/>
          <w:w w:val="113"/>
        </w:rPr>
        <w:t xml:space="preserve">Однако </w:t>
      </w:r>
      <w:r>
        <w:rPr>
          <w:color w:val="000000"/>
          <w:spacing w:val="-3"/>
          <w:w w:val="113"/>
        </w:rPr>
        <w:t xml:space="preserve">основное </w:t>
      </w:r>
      <w:r>
        <w:rPr>
          <w:color w:val="000000"/>
          <w:spacing w:val="-6"/>
          <w:w w:val="113"/>
        </w:rPr>
        <w:t xml:space="preserve">количество преступлений совершается, согласно статистике, ранее </w:t>
      </w:r>
      <w:r>
        <w:rPr>
          <w:color w:val="000000"/>
          <w:spacing w:val="-5"/>
          <w:w w:val="113"/>
        </w:rPr>
        <w:t>не судимыми</w:t>
      </w:r>
      <w:r>
        <w:rPr>
          <w:color w:val="000000"/>
          <w:spacing w:val="-6"/>
          <w:w w:val="113"/>
        </w:rPr>
        <w:t xml:space="preserve"> лицами.  Поэтому новый УК вполне</w:t>
      </w:r>
      <w:r>
        <w:rPr>
          <w:color w:val="000000"/>
          <w:spacing w:val="-8"/>
          <w:w w:val="113"/>
        </w:rPr>
        <w:t xml:space="preserve"> справедливо изменил </w:t>
      </w:r>
      <w:r>
        <w:rPr>
          <w:color w:val="000000"/>
          <w:spacing w:val="-6"/>
          <w:w w:val="113"/>
        </w:rPr>
        <w:t>нормы назначения наказаний по совокупности преступлений.</w:t>
      </w:r>
    </w:p>
    <w:p w:rsidR="00A408C8" w:rsidRDefault="00A408C8">
      <w:pPr>
        <w:pStyle w:val="1"/>
      </w:pPr>
      <w:bookmarkStart w:id="9" w:name="_Toc525395150"/>
      <w:r>
        <w:t>Задачи.</w:t>
      </w:r>
      <w:bookmarkEnd w:id="9"/>
    </w:p>
    <w:p w:rsidR="00A408C8" w:rsidRDefault="00A408C8">
      <w:pPr>
        <w:spacing w:line="360" w:lineRule="auto"/>
      </w:pPr>
      <w:r>
        <w:t>Задача 1.</w:t>
      </w:r>
    </w:p>
    <w:p w:rsidR="00A408C8" w:rsidRDefault="00A408C8">
      <w:pPr>
        <w:spacing w:line="360" w:lineRule="auto"/>
        <w:ind w:firstLine="720"/>
        <w:jc w:val="both"/>
      </w:pPr>
      <w:r>
        <w:t>Полное сложение назначенных наказаний допустимо, так как по одному из совершенных преступлений максимальное наказание, предусмотренное ч. 2 ст. 158</w:t>
      </w:r>
      <w:r>
        <w:rPr>
          <w:lang w:val="en-US"/>
        </w:rPr>
        <w:t> </w:t>
      </w:r>
      <w:r>
        <w:t>УК составляет шесть лет лишения свободы, то есть в соответствии с ч. 4 ст. 15 УК оно относится к категории тяжких преступлений.  А в соответствии с ч. 3 ст. 69 УК окончательное наказание назначается путем частичного или полного сложения наказаний.  Поэтому суд правильно назначил наказание по совокупности преступлений.</w:t>
      </w:r>
    </w:p>
    <w:p w:rsidR="00A408C8" w:rsidRDefault="00A408C8">
      <w:pPr>
        <w:spacing w:line="360" w:lineRule="auto"/>
        <w:ind w:firstLine="720"/>
        <w:jc w:val="both"/>
      </w:pPr>
      <w:r>
        <w:t>В соответствии с п. «б» ч. 1 ст. 58 УК к отбыванию наказания в исправительных колониях общего режима приговариваются в том числе лица, впервые осужденные к лишению свободы за совершение тяжких преступлений, поэтому суд правильно определил вид исправительной колонии.</w:t>
      </w:r>
    </w:p>
    <w:p w:rsidR="00A408C8" w:rsidRDefault="00A408C8">
      <w:pPr>
        <w:spacing w:line="360" w:lineRule="auto"/>
        <w:ind w:firstLine="720"/>
        <w:jc w:val="both"/>
        <w:rPr>
          <w:sz w:val="20"/>
        </w:rPr>
      </w:pPr>
    </w:p>
    <w:p w:rsidR="00A408C8" w:rsidRDefault="00A408C8">
      <w:pPr>
        <w:spacing w:line="360" w:lineRule="auto"/>
        <w:jc w:val="both"/>
      </w:pPr>
      <w:r>
        <w:t>Задача 2.</w:t>
      </w:r>
    </w:p>
    <w:p w:rsidR="00A408C8" w:rsidRDefault="00A408C8">
      <w:pPr>
        <w:spacing w:line="360" w:lineRule="auto"/>
        <w:ind w:firstLine="720"/>
        <w:jc w:val="both"/>
      </w:pPr>
      <w:r>
        <w:t>В соответствии с ч. 5 ст. 69 УК, суд вначале должен определить наказания за каждое преступление, о факте совершения которого стало известно после вынесения приговора, затем назначить наказание по совокупности этих преступлений по нормам, изложенным в ч.ч. 1-4 ст. 69 УК.</w:t>
      </w:r>
    </w:p>
    <w:p w:rsidR="00A408C8" w:rsidRDefault="00A408C8">
      <w:pPr>
        <w:spacing w:line="360" w:lineRule="auto"/>
        <w:ind w:firstLine="720"/>
        <w:jc w:val="both"/>
      </w:pPr>
      <w:r>
        <w:t xml:space="preserve">Сложение наказаний на срок свыше десяти лет лишения свободы в данном случае возможно, поскольку наказание по совокупности преступлений в соответствии с ч. 3 ст. 69 УК может составлять 25 лишения свободы (в случае назначения максимальных сроков наказания), а поскольку по норме, изложенной в ч. 5 ст. 69 УК в окончательное наказание засчитывается наказание, отбытое по первому приговору суда, оно может составить 15 лет лишения свободы. </w:t>
      </w:r>
    </w:p>
    <w:p w:rsidR="00A408C8" w:rsidRDefault="00A408C8">
      <w:pPr>
        <w:pStyle w:val="a3"/>
        <w:spacing w:line="360" w:lineRule="auto"/>
        <w:ind w:firstLine="720"/>
      </w:pPr>
      <w:r>
        <w:t>За убийство в соответствии с ч. 1 ст. 105 УК  назначить наказание в виде 15 лет лишения свободы.  За вовлечение несовершеннолетних в систематическое употребление спиртных напитков (т.е. пьянство), что квалифицируется ч. 1 ст. 151 УК, назначить наказание в виде исправительных работ сроком на два года.  За неоднократные кражи в соответствии с п. «б» ч. 2 ст. 158 УК назначить наказание в виде 3 лет лишения свободы.  Учитывая характер и степень общественной опасности совершенных преступлений и руководствуясь положениями ч. 3 ст. 69 УК окончательное наказание следует определить путем полного сложения назначенных наказаний.  В соответствии с положениями ч. 1 ст. 71 УК,  ч. 2. ст. 72 УК и п. «в» ч. 1 ст. 58 УК, а также учитывая положение ч. 5 ст. 69 УК о зачете наказания, отбытого по первому приговору суда, окончательное наказание по совокупности приговоров назначить в виде лишения свободы сроком на 18 лет 8 месяцев и 23 дня с отбыванием в исправительной колонии строгого режима.</w:t>
      </w:r>
    </w:p>
    <w:p w:rsidR="00A408C8" w:rsidRDefault="00A408C8">
      <w:pPr>
        <w:pStyle w:val="a3"/>
        <w:spacing w:line="360" w:lineRule="auto"/>
        <w:ind w:firstLine="720"/>
        <w:rPr>
          <w:sz w:val="20"/>
        </w:rPr>
      </w:pPr>
    </w:p>
    <w:p w:rsidR="00A408C8" w:rsidRDefault="00A408C8">
      <w:pPr>
        <w:pStyle w:val="a3"/>
        <w:spacing w:line="360" w:lineRule="auto"/>
      </w:pPr>
      <w:r>
        <w:t>Задача 3.</w:t>
      </w:r>
    </w:p>
    <w:p w:rsidR="00A408C8" w:rsidRDefault="00A408C8">
      <w:pPr>
        <w:pStyle w:val="a3"/>
        <w:spacing w:line="360" w:lineRule="auto"/>
        <w:ind w:firstLine="720"/>
      </w:pPr>
      <w:r>
        <w:t>Поскольку ч. 2 ст. 161 УК максимальный размер наказания устанавливается в 12 лет лишения свободы,  а ч. 1 ст. 105 УК – в 15 лет лишения свободы, то максимальные пределы наказаний в соответствии с ч.ч. 1 и 2</w:t>
      </w:r>
      <w:r>
        <w:rPr>
          <w:lang w:val="en-US"/>
        </w:rPr>
        <w:t> </w:t>
      </w:r>
      <w:r>
        <w:t>ст. 70 УК составляет 27 лет лишения свободы, т.е. не выходит за рамки, установленные ч. 3 ст. 70 УК.  Принцип поглощения менее тяжкого преступления более тяжким на основании ст. 70</w:t>
      </w:r>
      <w:r>
        <w:rPr>
          <w:lang w:val="en-US"/>
        </w:rPr>
        <w:t> </w:t>
      </w:r>
      <w:r>
        <w:t>УК применить невозможно.  Суду следует учитывать положение ч. 2 ст. 68 УК и назначить наказание за убийство по ч. 1 ст. 105 УК в виде лишения свободы сроком не менее 11 лет 3 месяцев.  Согласно ч. 1 ст. 70  УК окончательное наказание по совокупности приговоров следует назначить методом присоединения неотбытой части наказания, т.е.  в виде 13 лет лишения свободы с отбыванием в колонии особого режима.</w:t>
      </w:r>
    </w:p>
    <w:p w:rsidR="00A408C8" w:rsidRDefault="00A408C8">
      <w:pPr>
        <w:pStyle w:val="1"/>
      </w:pPr>
      <w:r>
        <w:br w:type="page"/>
      </w:r>
      <w:bookmarkStart w:id="10" w:name="_Toc525395151"/>
      <w:r>
        <w:t>Список использованных источников и литературы.</w:t>
      </w:r>
      <w:bookmarkEnd w:id="10"/>
    </w:p>
    <w:p w:rsidR="00A408C8" w:rsidRDefault="00A408C8"/>
    <w:p w:rsidR="00A408C8" w:rsidRDefault="00A408C8">
      <w:pPr>
        <w:numPr>
          <w:ilvl w:val="0"/>
          <w:numId w:val="6"/>
        </w:numPr>
        <w:spacing w:line="480" w:lineRule="auto"/>
        <w:jc w:val="both"/>
      </w:pPr>
      <w:r>
        <w:t>Постановление Пленума Верховного Суда РФ от 11 июня 1999 г. № 40 "О практике назначения судами уголовного наказания."</w:t>
      </w:r>
    </w:p>
    <w:p w:rsidR="00A408C8" w:rsidRDefault="00A408C8">
      <w:pPr>
        <w:numPr>
          <w:ilvl w:val="0"/>
          <w:numId w:val="6"/>
        </w:numPr>
        <w:spacing w:line="480" w:lineRule="auto"/>
        <w:jc w:val="both"/>
      </w:pPr>
      <w:r>
        <w:t xml:space="preserve">Боровикова Б.В.  Российское уголовное право (альбом схем). </w:t>
      </w:r>
    </w:p>
    <w:p w:rsidR="00A408C8" w:rsidRDefault="00A408C8">
      <w:pPr>
        <w:numPr>
          <w:ilvl w:val="0"/>
          <w:numId w:val="6"/>
        </w:numPr>
        <w:spacing w:line="480" w:lineRule="auto"/>
        <w:jc w:val="both"/>
      </w:pPr>
      <w:r>
        <w:t>Игнатов А.Н., Красинов Ю.А.  Уголовное право России (общая часть).</w:t>
      </w:r>
    </w:p>
    <w:p w:rsidR="00A408C8" w:rsidRDefault="00A408C8">
      <w:pPr>
        <w:numPr>
          <w:ilvl w:val="0"/>
          <w:numId w:val="6"/>
        </w:numPr>
        <w:spacing w:line="480" w:lineRule="auto"/>
        <w:jc w:val="both"/>
      </w:pPr>
      <w:r>
        <w:t>Наумов А.В.  Российское уголовное право (общая часть).</w:t>
      </w:r>
    </w:p>
    <w:p w:rsidR="00A408C8" w:rsidRDefault="00A408C8">
      <w:pPr>
        <w:numPr>
          <w:ilvl w:val="0"/>
          <w:numId w:val="6"/>
        </w:numPr>
        <w:spacing w:line="480" w:lineRule="auto"/>
        <w:jc w:val="both"/>
      </w:pPr>
      <w:r>
        <w:t>Рарога А.И.  Уголовное право России (общая часть).</w:t>
      </w:r>
    </w:p>
    <w:p w:rsidR="00A408C8" w:rsidRDefault="00A408C8">
      <w:pPr>
        <w:numPr>
          <w:ilvl w:val="0"/>
          <w:numId w:val="6"/>
        </w:numPr>
        <w:spacing w:line="480" w:lineRule="auto"/>
        <w:jc w:val="both"/>
      </w:pPr>
      <w:r>
        <w:t>Гаухман Л.Д., Колодин Л.М.  Уголовное право (общая часть).</w:t>
      </w:r>
    </w:p>
    <w:p w:rsidR="00A408C8" w:rsidRDefault="00A408C8">
      <w:pPr>
        <w:numPr>
          <w:ilvl w:val="0"/>
          <w:numId w:val="6"/>
        </w:numPr>
        <w:spacing w:line="480" w:lineRule="auto"/>
        <w:jc w:val="both"/>
      </w:pPr>
      <w:r>
        <w:t>Здравомыслова Б.В.  Уголовное право РФ (общая часть).</w:t>
      </w:r>
    </w:p>
    <w:p w:rsidR="00A408C8" w:rsidRDefault="00A408C8">
      <w:pPr>
        <w:numPr>
          <w:ilvl w:val="0"/>
          <w:numId w:val="6"/>
        </w:numPr>
        <w:spacing w:line="480" w:lineRule="auto"/>
        <w:jc w:val="both"/>
      </w:pPr>
      <w:r>
        <w:t>Ветров Н.И., Ляпунов Ю.И.  Уголовное право (общая часть).</w:t>
      </w:r>
    </w:p>
    <w:p w:rsidR="00A408C8" w:rsidRDefault="00A408C8">
      <w:pPr>
        <w:numPr>
          <w:ilvl w:val="0"/>
          <w:numId w:val="6"/>
        </w:numPr>
        <w:spacing w:line="480" w:lineRule="auto"/>
        <w:jc w:val="both"/>
      </w:pPr>
      <w:r>
        <w:t xml:space="preserve">Козаченко И.Я., НезнамоваЗ.А.  Уголовное право (общая часть). </w:t>
      </w:r>
    </w:p>
    <w:p w:rsidR="00A408C8" w:rsidRDefault="00A408C8">
      <w:pPr>
        <w:pStyle w:val="3"/>
        <w:spacing w:line="360" w:lineRule="auto"/>
      </w:pPr>
      <w:bookmarkStart w:id="11" w:name="_GoBack"/>
      <w:bookmarkEnd w:id="11"/>
    </w:p>
    <w:sectPr w:rsidR="00A408C8">
      <w:headerReference w:type="first" r:id="rId10"/>
      <w:pgSz w:w="11907" w:h="16840" w:code="9"/>
      <w:pgMar w:top="1418" w:right="1134"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8C8" w:rsidRDefault="00A408C8">
      <w:r>
        <w:separator/>
      </w:r>
    </w:p>
  </w:endnote>
  <w:endnote w:type="continuationSeparator" w:id="0">
    <w:p w:rsidR="00A408C8" w:rsidRDefault="00A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8C8" w:rsidRDefault="00A408C8">
      <w:r>
        <w:separator/>
      </w:r>
    </w:p>
  </w:footnote>
  <w:footnote w:type="continuationSeparator" w:id="0">
    <w:p w:rsidR="00A408C8" w:rsidRDefault="00A40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C8" w:rsidRDefault="00A408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408C8" w:rsidRDefault="00A408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C8" w:rsidRDefault="00A408C8">
    <w:pPr>
      <w:pStyle w:val="a5"/>
      <w:framePr w:wrap="around" w:vAnchor="text" w:hAnchor="margin" w:xAlign="center" w:y="1"/>
      <w:jc w:val="center"/>
      <w:rPr>
        <w:rStyle w:val="a6"/>
        <w:sz w:val="24"/>
      </w:rPr>
    </w:pPr>
    <w:r>
      <w:rPr>
        <w:rStyle w:val="a6"/>
        <w:sz w:val="24"/>
      </w:rPr>
      <w:fldChar w:fldCharType="begin"/>
    </w:r>
    <w:r>
      <w:rPr>
        <w:rStyle w:val="a6"/>
        <w:sz w:val="24"/>
      </w:rPr>
      <w:instrText xml:space="preserve">PAGE  </w:instrText>
    </w:r>
    <w:r>
      <w:rPr>
        <w:rStyle w:val="a6"/>
        <w:sz w:val="24"/>
      </w:rPr>
      <w:fldChar w:fldCharType="separate"/>
    </w:r>
    <w:r>
      <w:rPr>
        <w:rStyle w:val="a6"/>
        <w:noProof/>
        <w:sz w:val="24"/>
      </w:rPr>
      <w:t>19</w:t>
    </w:r>
    <w:r>
      <w:rPr>
        <w:rStyle w:val="a6"/>
        <w:sz w:val="24"/>
      </w:rPr>
      <w:fldChar w:fldCharType="end"/>
    </w:r>
  </w:p>
  <w:p w:rsidR="00A408C8" w:rsidRDefault="00A408C8">
    <w:pPr>
      <w:pStyle w:val="a5"/>
      <w:framePr w:wrap="around" w:vAnchor="text" w:hAnchor="margin" w:xAlign="center" w:y="1"/>
      <w:rPr>
        <w:rStyle w:val="a6"/>
        <w:sz w:val="24"/>
      </w:rPr>
    </w:pPr>
  </w:p>
  <w:p w:rsidR="00A408C8" w:rsidRDefault="00A408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C8" w:rsidRDefault="00A408C8">
    <w:pPr>
      <w:pStyle w:val="a5"/>
      <w:jc w:val="cente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C8" w:rsidRDefault="00A408C8">
    <w:pPr>
      <w:pStyle w:val="a5"/>
      <w:jc w:val="center"/>
      <w:rPr>
        <w:sz w:val="24"/>
      </w:rPr>
    </w:pPr>
    <w:r>
      <w:rPr>
        <w:rStyle w:val="a6"/>
        <w:sz w:val="24"/>
      </w:rPr>
      <w:fldChar w:fldCharType="begin"/>
    </w:r>
    <w:r>
      <w:rPr>
        <w:rStyle w:val="a6"/>
        <w:sz w:val="24"/>
      </w:rPr>
      <w:instrText xml:space="preserve"> PAGE </w:instrText>
    </w:r>
    <w:r>
      <w:rPr>
        <w:rStyle w:val="a6"/>
        <w:sz w:val="24"/>
      </w:rPr>
      <w:fldChar w:fldCharType="separate"/>
    </w:r>
    <w:r w:rsidR="004C4076">
      <w:rPr>
        <w:rStyle w:val="a6"/>
        <w:noProof/>
        <w:sz w:val="24"/>
      </w:rPr>
      <w:t>2</w:t>
    </w:r>
    <w:r>
      <w:rPr>
        <w:rStyle w:val="a6"/>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3A07"/>
    <w:multiLevelType w:val="singleLevel"/>
    <w:tmpl w:val="D4205664"/>
    <w:lvl w:ilvl="0">
      <w:start w:val="1"/>
      <w:numFmt w:val="decimal"/>
      <w:lvlText w:val="%1."/>
      <w:lvlJc w:val="left"/>
      <w:pPr>
        <w:tabs>
          <w:tab w:val="num" w:pos="360"/>
        </w:tabs>
        <w:ind w:left="357" w:hanging="357"/>
      </w:pPr>
    </w:lvl>
  </w:abstractNum>
  <w:abstractNum w:abstractNumId="1">
    <w:nsid w:val="193B12BD"/>
    <w:multiLevelType w:val="singleLevel"/>
    <w:tmpl w:val="2BCEE6B6"/>
    <w:lvl w:ilvl="0">
      <w:start w:val="1"/>
      <w:numFmt w:val="upperRoman"/>
      <w:lvlText w:val="%1."/>
      <w:lvlJc w:val="left"/>
      <w:pPr>
        <w:tabs>
          <w:tab w:val="num" w:pos="720"/>
        </w:tabs>
        <w:ind w:left="720" w:hanging="720"/>
      </w:pPr>
      <w:rPr>
        <w:rFonts w:hint="default"/>
      </w:rPr>
    </w:lvl>
  </w:abstractNum>
  <w:abstractNum w:abstractNumId="2">
    <w:nsid w:val="1AEA2E3C"/>
    <w:multiLevelType w:val="singleLevel"/>
    <w:tmpl w:val="D29ADA0A"/>
    <w:lvl w:ilvl="0">
      <w:start w:val="1"/>
      <w:numFmt w:val="decimal"/>
      <w:lvlText w:val="%1)"/>
      <w:lvlJc w:val="left"/>
      <w:pPr>
        <w:tabs>
          <w:tab w:val="num" w:pos="360"/>
        </w:tabs>
        <w:ind w:left="340" w:hanging="340"/>
      </w:pPr>
      <w:rPr>
        <w:rFonts w:hint="default"/>
      </w:rPr>
    </w:lvl>
  </w:abstractNum>
  <w:abstractNum w:abstractNumId="3">
    <w:nsid w:val="35F53E06"/>
    <w:multiLevelType w:val="singleLevel"/>
    <w:tmpl w:val="2C70446A"/>
    <w:lvl w:ilvl="0">
      <w:numFmt w:val="bullet"/>
      <w:lvlText w:val="–"/>
      <w:lvlJc w:val="left"/>
      <w:pPr>
        <w:tabs>
          <w:tab w:val="num" w:pos="700"/>
        </w:tabs>
        <w:ind w:left="680" w:hanging="340"/>
      </w:pPr>
      <w:rPr>
        <w:rFonts w:hint="default"/>
      </w:rPr>
    </w:lvl>
  </w:abstractNum>
  <w:abstractNum w:abstractNumId="4">
    <w:nsid w:val="39B043E7"/>
    <w:multiLevelType w:val="singleLevel"/>
    <w:tmpl w:val="2C70446A"/>
    <w:lvl w:ilvl="0">
      <w:numFmt w:val="bullet"/>
      <w:lvlText w:val="–"/>
      <w:lvlJc w:val="left"/>
      <w:pPr>
        <w:tabs>
          <w:tab w:val="num" w:pos="700"/>
        </w:tabs>
        <w:ind w:left="680" w:hanging="340"/>
      </w:pPr>
      <w:rPr>
        <w:rFonts w:hint="default"/>
      </w:rPr>
    </w:lvl>
  </w:abstractNum>
  <w:abstractNum w:abstractNumId="5">
    <w:nsid w:val="4D237477"/>
    <w:multiLevelType w:val="singleLevel"/>
    <w:tmpl w:val="D29ADA0A"/>
    <w:lvl w:ilvl="0">
      <w:start w:val="1"/>
      <w:numFmt w:val="decimal"/>
      <w:lvlText w:val="%1)"/>
      <w:lvlJc w:val="left"/>
      <w:pPr>
        <w:tabs>
          <w:tab w:val="num" w:pos="360"/>
        </w:tabs>
        <w:ind w:left="340" w:hanging="340"/>
      </w:pPr>
      <w:rPr>
        <w:rFont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076"/>
    <w:rsid w:val="004C4076"/>
    <w:rsid w:val="00A408C8"/>
    <w:rsid w:val="00DE42EA"/>
    <w:rsid w:val="00EC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6C21A-6E76-4DB1-9426-3922BE07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jc w:val="center"/>
      <w:outlineLvl w:val="0"/>
    </w:pPr>
    <w:rPr>
      <w:b/>
      <w:caps/>
      <w:kern w:val="28"/>
    </w:rPr>
  </w:style>
  <w:style w:type="paragraph" w:styleId="2">
    <w:name w:val="heading 2"/>
    <w:basedOn w:val="a"/>
    <w:next w:val="a"/>
    <w:qFormat/>
    <w:pPr>
      <w:keepNext/>
      <w:spacing w:before="120" w:after="120" w:line="360" w:lineRule="auto"/>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left="144"/>
      <w:jc w:val="both"/>
    </w:pPr>
  </w:style>
  <w:style w:type="paragraph" w:styleId="20">
    <w:name w:val="Body Text Indent 2"/>
    <w:basedOn w:val="a"/>
    <w:semiHidden/>
    <w:pPr>
      <w:ind w:left="72" w:firstLine="720"/>
      <w:jc w:val="both"/>
    </w:pPr>
  </w:style>
  <w:style w:type="paragraph" w:styleId="3">
    <w:name w:val="Body Text Indent 3"/>
    <w:basedOn w:val="a"/>
    <w:semiHidden/>
    <w:pPr>
      <w:ind w:firstLine="720"/>
      <w:jc w:val="both"/>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10">
    <w:name w:val="toc 1"/>
    <w:basedOn w:val="a"/>
    <w:next w:val="a"/>
    <w:autoRedefine/>
    <w:semiHidden/>
  </w:style>
  <w:style w:type="paragraph" w:styleId="21">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Words>
  <Characters>26210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I</vt:lpstr>
    </vt:vector>
  </TitlesOfParts>
  <Company>ЦИВТ</Company>
  <LinksUpToDate>false</LinksUpToDate>
  <CharactersWithSpaces>30747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ВШУБ.</dc:creator>
  <cp:keywords/>
  <cp:lastModifiedBy>admin</cp:lastModifiedBy>
  <cp:revision>2</cp:revision>
  <cp:lastPrinted>2001-09-17T18:12:00Z</cp:lastPrinted>
  <dcterms:created xsi:type="dcterms:W3CDTF">2014-05-29T01:40:00Z</dcterms:created>
  <dcterms:modified xsi:type="dcterms:W3CDTF">2014-05-29T01:40:00Z</dcterms:modified>
</cp:coreProperties>
</file>