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0C4BF7" w:rsidRPr="000C4BF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BF7" w:rsidRPr="000C4BF7" w:rsidRDefault="000C4BF7">
            <w:pPr>
              <w:pStyle w:val="1"/>
            </w:pPr>
            <w:r w:rsidRPr="000C4BF7">
              <w:t>Нефертити,странствие через пески вечности</w:t>
            </w:r>
          </w:p>
        </w:tc>
      </w:tr>
      <w:tr w:rsidR="000C4BF7" w:rsidRPr="000C4BF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BF7" w:rsidRPr="000C4BF7" w:rsidRDefault="00B320CB">
            <w:pPr>
              <w:pStyle w:val="a5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Б" style="position:absolute;margin-left:0;margin-top:0;width:22.5pt;height:30pt;z-index:251657216;mso-wrap-distance-left:0;mso-wrap-distance-right:0;mso-position-horizontal:left;mso-position-horizontal-relative:text;mso-position-vertical-relative:line" o:allowoverlap="f">
                  <v:imagedata r:id="rId4"/>
                  <w10:wrap type="square"/>
                </v:shape>
              </w:pict>
            </w:r>
            <w:r w:rsidR="000C4BF7" w:rsidRPr="000C4BF7">
              <w:t>ез всякого сомнения, ее можно назвать одной из самых известных женщин древности. Тысячи посетителей Государственного музея в Берлине стремятся к ней, воплотившей в своем нетленном образе идеалы женственности, царственности и необычайного величия, победившие тысячелетия. Этот образ наряду с пирамидами и улыбкой юного Тутанхамона стал одним из неизменных символов древнеегипетской цивилизации. Она, почитавшаяся как живая богиня современниками, проклятая и забытая потомками, вновь «царствует» в нашем мире, напоминая о нескончаемой борьбе человека со временем и провозглашая неизменный идеал красоты. Ее звали Нефертити.</w:t>
            </w:r>
          </w:p>
          <w:p w:rsidR="000C4BF7" w:rsidRPr="000C4BF7" w:rsidRDefault="000C4BF7">
            <w:pPr>
              <w:pStyle w:val="a5"/>
            </w:pPr>
            <w:r w:rsidRPr="000C4BF7">
              <w:t>Если посмотреть на Египет с высоты птичьего полета, то почти в самом центре страны, в 300 километрах южнее Каира, можно увидеть маленькую арабскую деревню под названием эль-Амарна. Именно здесь изъеденные временем скалы, вплотную подойдя к реке, начинают затем отступать, образуя почти правильный полукруг. Пески, остатки фундаментов древних сооружений и зелень пальмовых рощ — так выглядит сейчас когда-то роскошный древнеегипетский город Ахетатон.</w:t>
            </w:r>
          </w:p>
          <w:p w:rsidR="000C4BF7" w:rsidRPr="000C4BF7" w:rsidRDefault="000C4BF7">
            <w:pPr>
              <w:pStyle w:val="a5"/>
            </w:pPr>
            <w:r w:rsidRPr="000C4BF7">
              <w:t>Зимой 1912 года германский археолог Людвиг Борхардт приступил к раскопкам остатков очередного дома разрушенного городища. Вскоре археологам стало ясно, что они обнаружили скульптурную мастерскую. Незавершенные статуи, гипсовые маски и скопления камней различных пород — все это ясно определяло профессию владельца обширной усадьбы. Среди находок внимание ученых привлек фрагмент ларца с надписью «Хвалимый царем начальник работ скульптор Тутмес». Очевидно, так звали начальника мастерской, ведущего скульптора Ахетатона, произведения которого представлялись на одобрение царя. В одной из комнат поместья работы производились с особой осторожностью — это было небольшое помещение, где скульптор хранил свои лучшие творения.</w:t>
            </w:r>
          </w:p>
          <w:p w:rsidR="000C4BF7" w:rsidRPr="000C4BF7" w:rsidRDefault="000C4BF7">
            <w:pPr>
              <w:pStyle w:val="a5"/>
            </w:pPr>
            <w:r w:rsidRPr="000C4BF7">
              <w:t xml:space="preserve">Шестого декабря Борхардта попросили срочно прийти на место раскопок. В нескольких сантиметрах от стены в кирпичной пыли виднелась часть скульптуры. Инструменты были отложены в сторону, в ход пошли руки. Это оказался выполненный из известняка и раскрашенный бюст царицы в натуральную величину. Телесный цвет затылка, красные ленты, спускающиеся вдоль шеи, синий головной убор. Наконец бюст был поднят. </w:t>
            </w:r>
          </w:p>
          <w:tbl>
            <w:tblPr>
              <w:tblpPr w:vertAnchor="text"/>
              <w:tblW w:w="1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20"/>
              <w:gridCol w:w="360"/>
            </w:tblGrid>
            <w:tr w:rsidR="000C4BF7" w:rsidRPr="000C4BF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C4BF7" w:rsidRPr="000C4BF7" w:rsidRDefault="00B320CB">
                  <w:r>
                    <w:pict>
                      <v:shape id="_x0000_i1025" type="#_x0000_t75" style="width:111pt;height:197.25pt">
                        <v:imagedata r:id="rId5" o:title="01"/>
                      </v:shape>
                    </w:pict>
                  </w:r>
                </w:p>
              </w:tc>
              <w:tc>
                <w:tcPr>
                  <w:tcW w:w="0" w:type="auto"/>
                  <w:vAlign w:val="center"/>
                </w:tcPr>
                <w:p w:rsidR="000C4BF7" w:rsidRPr="000C4BF7" w:rsidRDefault="000C4BF7">
                  <w:r w:rsidRPr="000C4BF7">
                    <w:t>      </w:t>
                  </w:r>
                </w:p>
              </w:tc>
            </w:tr>
          </w:tbl>
          <w:p w:rsidR="000C4BF7" w:rsidRPr="000C4BF7" w:rsidRDefault="000C4BF7">
            <w:pPr>
              <w:pStyle w:val="a5"/>
            </w:pPr>
            <w:r w:rsidRPr="000C4BF7">
              <w:t>Очень трудно найти слова, чтобы передать все великолепие этого портрета царицы Нефертити. Нежный овал лица, красиво очерченный небольшой рот, прямой нос, прекрасные миндалевидные глаза, слегка прикрытые широкими тяжелыми веками. В правом глазу сохранилась вставка из горного хрусталя со зрачком из черного дерева. Высокий синий парик обвит «золотой» повязкой, украшенной «самоцветами». На лбу когда-то находился урей — священная змея, считавшаяся в Египте символом царской власти.</w:t>
            </w:r>
          </w:p>
          <w:p w:rsidR="000C4BF7" w:rsidRPr="000C4BF7" w:rsidRDefault="000C4BF7">
            <w:pPr>
              <w:pStyle w:val="a5"/>
            </w:pPr>
            <w:r w:rsidRPr="000C4BF7">
              <w:t>Красавица Нефертити стала супругой царя Аменхотепа IV еще при жизни его родителей — фараона-солнце Аменхотепа III и «великой царской супруги» Тейе, неординарный ум, властность и мудрость которой были «притчей во языцех» на всем древнем Востоке. В одном из дипломатических писем, написанном клинописью на глиняной табличке царем государства Митанни, располагавшегося в Малой Азии, фараону Аменхотепу IV, говорится: «Все, о чем говорил я твоему отцу, известно матери твоей Тейе. Никто другой не знает этого, и ты можешь об этом спросить свою мать...»</w:t>
            </w:r>
            <w:r w:rsidRPr="000C4BF7">
              <w:rPr>
                <w:sz w:val="20"/>
                <w:szCs w:val="20"/>
              </w:rPr>
              <w:br/>
              <w:t>  </w:t>
            </w:r>
          </w:p>
        </w:tc>
      </w:tr>
      <w:tr w:rsidR="000C4BF7" w:rsidRPr="000C4BF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vertAnchor="text" w:tblpXSpec="right" w:tblpYSpec="center"/>
              <w:tblW w:w="148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2535"/>
            </w:tblGrid>
            <w:tr w:rsidR="000C4BF7" w:rsidRPr="000C4BF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C4BF7" w:rsidRPr="000C4BF7" w:rsidRDefault="000C4BF7">
                  <w:r w:rsidRPr="000C4BF7">
                    <w:t>      </w:t>
                  </w:r>
                </w:p>
              </w:tc>
              <w:tc>
                <w:tcPr>
                  <w:tcW w:w="0" w:type="auto"/>
                  <w:vAlign w:val="center"/>
                </w:tcPr>
                <w:p w:rsidR="000C4BF7" w:rsidRPr="000C4BF7" w:rsidRDefault="00B320CB">
                  <w:r>
                    <w:pict>
                      <v:shape id="_x0000_i1026" type="#_x0000_t75" style="width:126.75pt;height:354.75pt">
                        <v:imagedata r:id="rId6" o:title="02"/>
                      </v:shape>
                    </w:pict>
                  </w:r>
                </w:p>
              </w:tc>
            </w:tr>
          </w:tbl>
          <w:p w:rsidR="000C4BF7" w:rsidRPr="000C4BF7" w:rsidRDefault="000C4BF7">
            <w:pPr>
              <w:pStyle w:val="a5"/>
            </w:pPr>
            <w:r w:rsidRPr="000C4BF7">
              <w:t>К одному из праздников Аменхотеп III подарил жене воистину царский подарок: потрясающую своей красотой и богатством летнюю резиденцию — дворец Малькатта, рядом с которым находилось огромное искусственное озеро, засаженное лотосами, с ладьей для прогулок царицы. Удостаивавшаяся почестей, недоступных другим египетским царицам, Тейе была обожествлена еще при жизни и оказывала колоссальное влияние на супруга и детей.</w:t>
            </w:r>
          </w:p>
          <w:p w:rsidR="000C4BF7" w:rsidRPr="000C4BF7" w:rsidRDefault="000C4BF7">
            <w:pPr>
              <w:pStyle w:val="a5"/>
            </w:pPr>
            <w:r w:rsidRPr="000C4BF7">
              <w:t>Юность Нефертити прошла в Фивах — блестящей столице Египта эпохи Нового царства (XVI-XI вв. до н. э.) Грандиозные храмы богов соседствовали здесь с роскошными дворцами, домами знати, садами редкостных деревьев и искусственными озерами. В лазуритовое небо вонзались золоченые иглы обелисков, вершины расписных башен-пилонов и колоссальные статуи царей. Сквозь пышную зелень тамарисков, сикоморов и финиковых пальм проглядывали аллеи сфинксов, соединяющие храмы и выложенные бирюзово-зелеными фаянсовыми плитками оконные проемы богатых домов. Египет был в апогее своего расцвета. Покоренные народы Сиро-Палестины везли сюда, в Фивы, бесчисленные сосуды с вином, кожи, столь любимый египтянами лазурит и произведения ремесла. Из далеких областей Африки шли караваны, нагруженные слоновой костью, черным деревом, благовониями и золотом... бесчисленным золотом, которым так славился Египет в древности. В обиходе были тончайшие ткани из гофрированного льна, пышные, потрясающие своим разнообразием парики, богатые украшения и дорогие умащения.</w:t>
            </w:r>
          </w:p>
          <w:p w:rsidR="000C4BF7" w:rsidRPr="000C4BF7" w:rsidRDefault="000C4BF7">
            <w:pPr>
              <w:pStyle w:val="a5"/>
            </w:pPr>
            <w:r w:rsidRPr="000C4BF7">
              <w:t>В течение долгого времени египтологи предполагали, что по происхождению Нефертити не была египтянкой, хотя ее имя, переводящееся как «Пришедшая красавица», исконно египетское. Однако сегодня известно, что ее родителями были египтяне: вельможа Эйе и его супруга Тии были родственниками царицы Тейе и происходили из среды провинциального жречества, из города Коптоса. Упоминание о подобном родстве отнюдь не льстило бы царице. Тии в официальных надписях именовалась всего лишь «кормилицей Нефертити, великой супруги царя», в то время как Мутноджемет, младшая сестра Нефертити, имевшая статус придворной дамы, открыто именовала Тии матерью.</w:t>
            </w:r>
          </w:p>
          <w:p w:rsidR="000C4BF7" w:rsidRPr="000C4BF7" w:rsidRDefault="000C4BF7">
            <w:pPr>
              <w:pStyle w:val="a5"/>
            </w:pPr>
            <w:r w:rsidRPr="000C4BF7">
              <w:t>Вместе со своим супругом Нефертити правила Египтом около 20 лет. Те самые два десятилетия, которые ознаменовались небывалой для всей древневосточной культуры религиозной революцией, поколебавшей устои древнеегипетской сакральной традиции и оставившей очень неоднозначный след в истории страны: на смену культам богов предков волей царственной четы пришел новый государственный культ Атона — животворящего солнечного диска. Вместе со старинными религиозными устоями исчезли и канонические правила древнеегипетского искусства. Пройдя через годы утрированного реализма, искусство времени Эхнатона и Нефертити родило те шедевры, которые были обнаружены в мастерских Ахетатона.</w:t>
            </w:r>
          </w:p>
          <w:p w:rsidR="000C4BF7" w:rsidRPr="000C4BF7" w:rsidRDefault="000C4BF7">
            <w:pPr>
              <w:pStyle w:val="a5"/>
            </w:pPr>
            <w:r w:rsidRPr="000C4BF7">
              <w:t>Сегодня, рассуждая о роли, которую играли в обществе египетские царицы, многие, прежде всего, видят золото и экзотичную пышность восточного гарема. На самом деле все обстояло несколько иначе. «Гарема» в классическом понимании этого слова не существовало, младшие царицы жили в отдельных резиденциях рядом с дворцом.</w:t>
            </w:r>
            <w:r w:rsidRPr="000C4BF7">
              <w:rPr>
                <w:sz w:val="20"/>
                <w:szCs w:val="20"/>
              </w:rPr>
              <w:br/>
              <w:t>  </w:t>
            </w:r>
          </w:p>
        </w:tc>
      </w:tr>
    </w:tbl>
    <w:p w:rsidR="000C4BF7" w:rsidRDefault="000C4BF7"/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0C4BF7" w:rsidRPr="000C4BF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BF7" w:rsidRPr="000C4BF7" w:rsidRDefault="000C4BF7">
            <w:pPr>
              <w:pStyle w:val="a5"/>
            </w:pPr>
            <w:r w:rsidRPr="000C4BF7">
              <w:t>Те же, кого тексты именуют «Владычица Верхнего и Нижнего Египта», «великая супруга царская», «супруга Бога», «украшение царя», прежде всего, были верховными жрицами, вместе с царем участвовали в храмовых службах и ритуалах и своими действиями поддерживал и Маат — мировую гармонию. Для древних египтян каждое новое утро — это повторение изначального момента сотворения вселенной Богом. Задача царицы, участвующей в богослужении, — умиротворить и умилостивить божество красотой своего голоса, неповторимым очарованием своего облика, звучанием систра — священного музыкального инструмента. Недосягаемый для большинства смертных женщин статус «великой супруги царской», обладавшей большой политической властью, основывался именно на религиозных устоях.</w:t>
            </w:r>
          </w:p>
          <w:p w:rsidR="000C4BF7" w:rsidRPr="000C4BF7" w:rsidRDefault="000C4BF7">
            <w:pPr>
              <w:pStyle w:val="a5"/>
            </w:pPr>
            <w:r w:rsidRPr="000C4BF7">
              <w:t>Нефертити, одно из имен которой — Нефериеферуатон — означало «Прекрасны совершенства солнечного диска», играла важную роль в событиях своего времени. Она была живым воплощением животворящей силы солнца, дарующей жизнь. В Гемпаатоне и Хутбенбене — больших храмах бога Атона в Фивах — ей возносили молитвы; ни одно из храмовых действ не могло происходить без нее — залога плодородия и процветания всей страны. «Она проводит Атона на покой сладостным голосом и прекрасными руками с систрами, — говорится о ней в надписях гробниц вельмож-современников. — При звуке голоса ее ликуют». Одновременно, будучи воплощением грозной богини Тефнут, львиноголовой дочери Солнца, карающей преступивших законы, Нефертити порой изображалась с палицей (!), повергающей восставших врагов Египта.</w:t>
            </w:r>
          </w:p>
          <w:tbl>
            <w:tblPr>
              <w:tblpPr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7"/>
              <w:gridCol w:w="390"/>
            </w:tblGrid>
            <w:tr w:rsidR="000C4BF7" w:rsidRPr="000C4BF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C4BF7" w:rsidRPr="000C4BF7" w:rsidRDefault="00B320CB">
                  <w:r>
                    <w:pict>
                      <v:shape id="_x0000_i1027" type="#_x0000_t75" style="width:58.5pt;height:170.25pt">
                        <v:imagedata r:id="rId7" o:title="03"/>
                      </v:shape>
                    </w:pict>
                  </w:r>
                </w:p>
              </w:tc>
              <w:tc>
                <w:tcPr>
                  <w:tcW w:w="0" w:type="auto"/>
                  <w:vAlign w:val="center"/>
                </w:tcPr>
                <w:p w:rsidR="000C4BF7" w:rsidRPr="000C4BF7" w:rsidRDefault="000C4BF7">
                  <w:r w:rsidRPr="000C4BF7">
                    <w:t>      </w:t>
                  </w:r>
                </w:p>
              </w:tc>
            </w:tr>
          </w:tbl>
          <w:p w:rsidR="000C4BF7" w:rsidRPr="000C4BF7" w:rsidRDefault="000C4BF7">
            <w:pPr>
              <w:pStyle w:val="a5"/>
            </w:pPr>
            <w:r w:rsidRPr="000C4BF7">
              <w:t>Запретив культы традиционных богов и прежде всего вселенского Амона — владыки Фив, Аменхотеп IV, сменивший свое имя на Эхнатон («Действенный дух Атона»), и Нефертити основывают Ахетатон («Горизонт Атона»), свою новую столицу. Объем работ был огромен. Одновременно возводились храмы Атона, дворцы, здания официальных учреждений, склады, дома знати, жилища и мастерские. Выбитые в скальном фунте ямы наполняли почвой, а затем в них сажали специально привезенные деревья — ждать, пока они вырастут здесь, было некогда. Словно по волшебству среди скал и песка вырастали сады, плескалась вода в прудах и озерах, поднимались ввысь стены царского дворца, подчиняясь царскому приказу. Здесь жила Нефертити.</w:t>
            </w:r>
          </w:p>
          <w:p w:rsidR="000C4BF7" w:rsidRPr="000C4BF7" w:rsidRDefault="000C4BF7">
            <w:pPr>
              <w:pStyle w:val="a5"/>
            </w:pPr>
            <w:r w:rsidRPr="000C4BF7">
              <w:t>Обе части грандиозного дворца были обнесены кирпичной стеной и соединялись монументальным крытым мостом, перекинутым через дорогу. В центре крытого перехода находилось «окно явлений», в котором царь и царица появлялись во время торжественных церемоний награждения вельмож. К жилым зданиям царской семьи примыкал большой сад с озером и павильонами. Стены были украшены росписями: гроздья лотосов и папирусов, вылетающие из водоемов болотные птицы, сцены жизни Эхнатона, Нефертити и их шести дочерей. Роспись полов имитировала водоемы с плавающими рыбками и порхающими вокруг птицами. Широко применялась позолота, инкрустация плитками фаянса и полудрагоценными камнями. Никогда еще в египетском искусстве не появлялись произведения, столь живо демонстрирующие чувства царственных супругов. Нефертити с супругом сидят с детьми; Нефертити болтает ногами, взобравшись мужу на колени, и придерживает рукой маленькую дочь. На одном из рельефов, обнаруженных в Ахетатоне, запечатлен кульминационный момент этой идиллии — поцелуй Эхнатона и Нефертити. На каждой сцене обязательно присутствует Атон — солнечный диск с многочисленными руками, протягивающими царственной чете символы вечной жизни.</w:t>
            </w:r>
            <w:r w:rsidRPr="000C4BF7">
              <w:rPr>
                <w:sz w:val="20"/>
                <w:szCs w:val="20"/>
              </w:rPr>
              <w:br/>
              <w:t>  </w:t>
            </w:r>
          </w:p>
        </w:tc>
      </w:tr>
    </w:tbl>
    <w:p w:rsidR="000C4BF7" w:rsidRDefault="000C4BF7"/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0C4BF7" w:rsidRPr="000C4BF7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BF7" w:rsidRPr="000C4BF7" w:rsidRDefault="000C4BF7">
            <w:pPr>
              <w:pStyle w:val="a5"/>
            </w:pPr>
            <w:r w:rsidRPr="000C4BF7">
              <w:t>Наряду с интимными сценами в дворцовых садах, в гробницах вельмож Ахетатона сохранились и другие эпизоды семейной жизни царя и царицы — уникальные изображения царских обедов и ужинов. На стульях с львиными лапами сидят Эхнатон и Нефертити, рядом — приехавшая с визитом вдовствующая царица-мать Тейе. Около пирующих стоят украшенные цветами лотосов столики с яствами, сосуды с вином. Пирующих развлекает женский хор и музыканты, суетятся слуга. Три старшие дочери — Меритатон, Макетатон и Анхесенпаатон — присутствуют на торжестве.</w:t>
            </w:r>
          </w:p>
          <w:tbl>
            <w:tblPr>
              <w:tblpPr w:vertAnchor="text"/>
              <w:tblW w:w="15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390"/>
            </w:tblGrid>
            <w:tr w:rsidR="000C4BF7" w:rsidRPr="000C4BF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C4BF7" w:rsidRPr="000C4BF7" w:rsidRDefault="00B320CB">
                  <w:r>
                    <w:pict>
                      <v:shape id="_x0000_i1028" type="#_x0000_t75" style="width:121.5pt;height:158.25pt">
                        <v:imagedata r:id="rId8" o:title="04"/>
                      </v:shape>
                    </w:pict>
                  </w:r>
                </w:p>
              </w:tc>
              <w:tc>
                <w:tcPr>
                  <w:tcW w:w="0" w:type="auto"/>
                  <w:vAlign w:val="center"/>
                </w:tcPr>
                <w:p w:rsidR="000C4BF7" w:rsidRPr="000C4BF7" w:rsidRDefault="000C4BF7">
                  <w:r w:rsidRPr="000C4BF7">
                    <w:t>      </w:t>
                  </w:r>
                </w:p>
              </w:tc>
            </w:tr>
          </w:tbl>
          <w:p w:rsidR="000C4BF7" w:rsidRPr="000C4BF7" w:rsidRDefault="000C4BF7">
            <w:pPr>
              <w:pStyle w:val="a5"/>
            </w:pPr>
            <w:r w:rsidRPr="000C4BF7">
              <w:t>Одна лишь Меритатон участвует в сцене парадного выезда родителей в город: воспользовавшись тем, что родители увлеклись беседой, девочка подгоняет тростью и так уже мчащуюся лошадь. Щедрость таланта, с которой художники выполнили эти удивительные рельефные композиции, дает нам уникальную возможность хотя бы на мгновение почувствовать реальную атмосферу, окружавшую царя и царицу, живших 3400 лет тому назад. Эта умопомрачительная цифра становится еще менее реальной, когда смотришь на краски сохранившихся росписей, которые, кажется, только вчера закончил живописец.</w:t>
            </w:r>
          </w:p>
          <w:p w:rsidR="000C4BF7" w:rsidRPr="000C4BF7" w:rsidRDefault="000C4BF7">
            <w:pPr>
              <w:pStyle w:val="a5"/>
            </w:pPr>
            <w:r w:rsidRPr="000C4BF7">
              <w:t>Однако сама религиозная реформа — суть жизни солнечной четы — простыми египтянами принята не была. Поправший устои предков царь оказался в изоляции, окруженный восхвалениями и лестью «новой знати» — вельмож, обязанных реформатору своим фантастическим возвышением порой из самых низших слоев общества. Древняя религия, всегда являвшаяся основой египетской цивилизации, продолжала существовать в подполье. Даже в самом Ахетатоне, в своих домах простые горожане продолжали почитать Исиду, Беса, Таурт — хранителей дома, материнства, семейного благополучия. О крайне неоднозначном отношении к царю и царице в обществе говорит поразительная находка — модель царской колесницы, запряженная обезьянами, с обезьяной-возничим и сопровождающей его мартышкой...</w:t>
            </w:r>
          </w:p>
          <w:p w:rsidR="000C4BF7" w:rsidRPr="000C4BF7" w:rsidRDefault="000C4BF7">
            <w:pPr>
              <w:pStyle w:val="a5"/>
            </w:pPr>
            <w:r w:rsidRPr="000C4BF7">
              <w:t>Счастье продолжалось недолго. На 12-м году правления Эхнатона и Нефертити скончалась принцесса Макетатон. На стене усыпальницы, приготовленной в скалах для царской семьи, изображено отчаяние супругов на ложе распростерта мертвая девочка. Рядом замерли родители — отец с заломленной над головой рукой, а другой рукой схвативший за руку жену, и мать, прижавшая руку к лицу, словно еще не верящая своей утрате. Пожилая нянька умершей рвется к телу любимицы, ее удерживает молодая служанка. Сцена смерти Макетатон по силе переданных чувств, бесспорно, относится к шедеврам египетского рельефа. Вскоре скончалась и царица-мать Тейе.</w:t>
            </w:r>
          </w:p>
          <w:p w:rsidR="000C4BF7" w:rsidRPr="000C4BF7" w:rsidRDefault="000C4BF7">
            <w:pPr>
              <w:pStyle w:val="a5"/>
            </w:pPr>
            <w:r w:rsidRPr="000C4BF7">
              <w:t>Смерть Макетатон, по-видимому, стала переломным моментом в жизни Нефертити. У той, кого современники называли «красавицей, прекрасной в диадеме с двумя перьями, владычицей радости, полной восхвалений... преисполненной красотами», появилась соперница. Конечно, у каждого египетского царя было множество жен, однако разница в статусе между «великой царской супругой» и дамами из гарема была колоссальна. Именно с этого момента все внимание Эхнатона было сосредоточено на второстепенной супруге по имени Кийа. Возможно, Кийа не была египтянкой. Еще при Аменхотепе III в Египет в качестве «залога» политической стабильности в межгосударственных отношениях прибыла митаннийская принцесса Тадухеппа. Именно для нее, принявшей по традиции египетское имя, Эхнатоном был выстроен роскошный загородный дворцовый комплекс Мару-Атон. На изображениях пиров она, практически ставшая соправителем, иногда показана в короне царя! Вероятно, Кийа была матерью принцев Сменхкара и Тутанхатона, ставших мужьями старших дочерей Эхнатона и Нефертити.</w:t>
            </w:r>
          </w:p>
          <w:p w:rsidR="000C4BF7" w:rsidRPr="000C4BF7" w:rsidRDefault="00B320CB">
            <w:pPr>
              <w:pStyle w:val="a5"/>
            </w:pPr>
            <w:r>
              <w:rPr>
                <w:noProof/>
              </w:rPr>
              <w:pict>
                <v:shape id="_x0000_s1027" type="#_x0000_t75" style="position:absolute;margin-left:139.1pt;margin-top:0;width:120.75pt;height:124.5pt;z-index:251658240;mso-wrap-distance-left:0;mso-wrap-distance-right:0;mso-position-horizontal:right;mso-position-vertical-relative:line" o:allowoverlap="f">
                  <v:imagedata r:id="rId9"/>
                  <w10:wrap type="square"/>
                </v:shape>
              </w:pict>
            </w:r>
            <w:r w:rsidR="000C4BF7" w:rsidRPr="000C4BF7">
              <w:t>Между тем Нефертити оказалась в опале и провела остаток дней в одном из второстепенных дворцов столицы. Одна из статуй, обнаруженных в мастерской скульптора Тутмеса, показывает Нефертити на склоне лет.</w:t>
            </w:r>
            <w:r w:rsidR="000C4BF7" w:rsidRPr="000C4BF7">
              <w:br/>
              <w:t>  </w:t>
            </w:r>
          </w:p>
          <w:p w:rsidR="000C4BF7" w:rsidRPr="000C4BF7" w:rsidRDefault="000C4BF7"/>
        </w:tc>
      </w:tr>
    </w:tbl>
    <w:p w:rsidR="000C4BF7" w:rsidRDefault="000C4BF7"/>
    <w:p w:rsidR="000C4BF7" w:rsidRDefault="000C4BF7">
      <w:r>
        <w:t xml:space="preserve">Материал взят ссайта </w:t>
      </w:r>
      <w:r w:rsidRPr="00E37E9A">
        <w:t>http://www.kemet.ru/</w:t>
      </w:r>
      <w:bookmarkStart w:id="0" w:name="_GoBack"/>
      <w:bookmarkEnd w:id="0"/>
    </w:p>
    <w:sectPr w:rsidR="000C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E9A"/>
    <w:rsid w:val="000C4BF7"/>
    <w:rsid w:val="002A4E85"/>
    <w:rsid w:val="00B320CB"/>
    <w:rsid w:val="00E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828E601-EAFC-4DFD-9798-85A80347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A65300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image" Target="file:///D:\&#1053;&#1086;&#1074;&#1072;&#1103;%20&#1087;&#1072;&#1087;&#1082;&#1072;%20(3)\ggg\b.gif" TargetMode="External"/><Relationship Id="rId9" Type="http://schemas.openxmlformats.org/officeDocument/2006/relationships/image" Target="file:///D:\&#1053;&#1086;&#1074;&#1072;&#1103;%20&#1087;&#1072;&#1087;&#1082;&#1072;%20(3)\ggg\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8648</Words>
  <Characters>4930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Статьи - «Нефертити, странствие через пески вечности» - В. Солкин</vt:lpstr>
    </vt:vector>
  </TitlesOfParts>
  <Company>KM</Company>
  <LinksUpToDate>false</LinksUpToDate>
  <CharactersWithSpaces>13551</CharactersWithSpaces>
  <SharedDoc>false</SharedDoc>
  <HLinks>
    <vt:vector size="12" baseType="variant">
      <vt:variant>
        <vt:i4>2621487</vt:i4>
      </vt:variant>
      <vt:variant>
        <vt:i4>-1</vt:i4>
      </vt:variant>
      <vt:variant>
        <vt:i4>1026</vt:i4>
      </vt:variant>
      <vt:variant>
        <vt:i4>1</vt:i4>
      </vt:variant>
      <vt:variant>
        <vt:lpwstr>D:\Новая папка (3)\ggg\b.gif</vt:lpwstr>
      </vt:variant>
      <vt:variant>
        <vt:lpwstr/>
      </vt:variant>
      <vt:variant>
        <vt:i4>2424887</vt:i4>
      </vt:variant>
      <vt:variant>
        <vt:i4>-1</vt:i4>
      </vt:variant>
      <vt:variant>
        <vt:i4>1027</vt:i4>
      </vt:variant>
      <vt:variant>
        <vt:i4>1</vt:i4>
      </vt:variant>
      <vt:variant>
        <vt:lpwstr>D:\Новая папка (3)\ggg\05.jpg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Статьи - «Нефертити, странствие через пески вечности» - В. Солкин</dc:title>
  <dc:subject/>
  <dc:creator>N/A</dc:creator>
  <cp:keywords/>
  <dc:description/>
  <cp:lastModifiedBy>admin</cp:lastModifiedBy>
  <cp:revision>2</cp:revision>
  <dcterms:created xsi:type="dcterms:W3CDTF">2014-01-27T14:31:00Z</dcterms:created>
  <dcterms:modified xsi:type="dcterms:W3CDTF">2014-01-27T14:31:00Z</dcterms:modified>
</cp:coreProperties>
</file>