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A3" w:rsidRPr="00C80249" w:rsidRDefault="00036DA3" w:rsidP="00096DEA">
      <w:pPr>
        <w:shd w:val="clear" w:color="auto" w:fill="FFFFFF"/>
        <w:spacing w:line="360" w:lineRule="auto"/>
        <w:ind w:firstLine="720"/>
        <w:rPr>
          <w:bCs/>
          <w:sz w:val="28"/>
          <w:szCs w:val="28"/>
        </w:rPr>
      </w:pPr>
      <w:r w:rsidRPr="00C80249">
        <w:rPr>
          <w:bCs/>
          <w:sz w:val="28"/>
          <w:szCs w:val="28"/>
        </w:rPr>
        <w:t>Содержание</w:t>
      </w:r>
    </w:p>
    <w:p w:rsidR="00036DA3" w:rsidRPr="00C80249" w:rsidRDefault="00036DA3" w:rsidP="00C80249">
      <w:pPr>
        <w:shd w:val="clear" w:color="auto" w:fill="FFFFFF"/>
        <w:spacing w:line="360" w:lineRule="auto"/>
        <w:rPr>
          <w:bCs/>
          <w:sz w:val="28"/>
          <w:szCs w:val="28"/>
        </w:rPr>
      </w:pPr>
    </w:p>
    <w:p w:rsidR="00036DA3" w:rsidRPr="00C80249" w:rsidRDefault="00036DA3" w:rsidP="00C80249">
      <w:pPr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C80249">
        <w:rPr>
          <w:bCs/>
          <w:sz w:val="28"/>
          <w:szCs w:val="28"/>
        </w:rPr>
        <w:t>1. Неформальные отношения в организации</w:t>
      </w:r>
    </w:p>
    <w:p w:rsidR="00036DA3" w:rsidRPr="00C80249" w:rsidRDefault="00036DA3" w:rsidP="00C80249">
      <w:pPr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C80249">
        <w:rPr>
          <w:bCs/>
          <w:sz w:val="28"/>
          <w:szCs w:val="28"/>
        </w:rPr>
        <w:t>1. 1.</w:t>
      </w:r>
      <w:r w:rsidR="00C80249" w:rsidRPr="00C80249">
        <w:rPr>
          <w:bCs/>
          <w:sz w:val="28"/>
          <w:szCs w:val="28"/>
        </w:rPr>
        <w:t xml:space="preserve"> </w:t>
      </w:r>
      <w:r w:rsidRPr="00C80249">
        <w:rPr>
          <w:bCs/>
          <w:sz w:val="28"/>
          <w:szCs w:val="28"/>
        </w:rPr>
        <w:t>Характеристики неформальных отношений в организации</w:t>
      </w:r>
    </w:p>
    <w:p w:rsidR="00036DA3" w:rsidRPr="00C80249" w:rsidRDefault="00036DA3" w:rsidP="00C80249">
      <w:pPr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C80249">
        <w:rPr>
          <w:bCs/>
          <w:sz w:val="28"/>
          <w:szCs w:val="28"/>
        </w:rPr>
        <w:t>2. Причины возникновения неформальных отношений в организации</w:t>
      </w:r>
    </w:p>
    <w:p w:rsidR="00036DA3" w:rsidRPr="00C80249" w:rsidRDefault="00036DA3" w:rsidP="00C80249">
      <w:pPr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C80249">
        <w:rPr>
          <w:bCs/>
          <w:sz w:val="28"/>
          <w:szCs w:val="28"/>
        </w:rPr>
        <w:t>3. Управление неформальной организацией</w:t>
      </w:r>
    </w:p>
    <w:p w:rsidR="00036DA3" w:rsidRPr="00C80249" w:rsidRDefault="00096DEA" w:rsidP="00C80249">
      <w:pPr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3.1</w:t>
      </w:r>
      <w:r w:rsidR="00C80249" w:rsidRPr="00C80249">
        <w:rPr>
          <w:bCs/>
          <w:sz w:val="28"/>
          <w:szCs w:val="28"/>
        </w:rPr>
        <w:t xml:space="preserve"> </w:t>
      </w:r>
      <w:r w:rsidR="00036DA3" w:rsidRPr="00C80249">
        <w:rPr>
          <w:bCs/>
          <w:sz w:val="28"/>
          <w:szCs w:val="28"/>
        </w:rPr>
        <w:t>Проблемы и выгоды, связанные с неформальными организациями</w:t>
      </w:r>
    </w:p>
    <w:p w:rsidR="00036DA3" w:rsidRDefault="00036DA3" w:rsidP="00C80249">
      <w:pPr>
        <w:shd w:val="clear" w:color="auto" w:fill="FFFFFF"/>
        <w:tabs>
          <w:tab w:val="right" w:leader="dot" w:pos="9214"/>
        </w:tabs>
        <w:spacing w:line="360" w:lineRule="auto"/>
        <w:rPr>
          <w:bCs/>
          <w:sz w:val="28"/>
          <w:szCs w:val="28"/>
        </w:rPr>
      </w:pPr>
      <w:r w:rsidRPr="00C80249">
        <w:rPr>
          <w:bCs/>
          <w:sz w:val="28"/>
          <w:szCs w:val="28"/>
        </w:rPr>
        <w:t>Список литературы</w:t>
      </w:r>
    </w:p>
    <w:p w:rsidR="00096DEA" w:rsidRPr="00C80249" w:rsidRDefault="00096DEA" w:rsidP="00C80249">
      <w:pPr>
        <w:shd w:val="clear" w:color="auto" w:fill="FFFFFF"/>
        <w:tabs>
          <w:tab w:val="right" w:leader="dot" w:pos="9214"/>
        </w:tabs>
        <w:spacing w:line="360" w:lineRule="auto"/>
        <w:rPr>
          <w:bCs/>
          <w:sz w:val="28"/>
          <w:szCs w:val="28"/>
        </w:rPr>
      </w:pPr>
    </w:p>
    <w:p w:rsidR="00AC2D56" w:rsidRPr="00C80249" w:rsidRDefault="00C80249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45ABE" w:rsidRPr="00C80249">
        <w:rPr>
          <w:b/>
          <w:bCs/>
          <w:sz w:val="28"/>
          <w:szCs w:val="28"/>
        </w:rPr>
        <w:t>1. Неформальные отношения в организации</w:t>
      </w:r>
    </w:p>
    <w:p w:rsidR="00C80249" w:rsidRPr="00096DEA" w:rsidRDefault="00C80249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Формальная организация создается менеджментом намеренно, но после этого становится также социальной средой, в которой люди взаимодействуют не по указке начальства. Люди из разных подгрупп общаются за чашкой кофе, во время собраний, за обедом и после работы, в результате чего возникает множество групп, основанных на дружбе, — неформальных групп, вместе представляющих неформальную организацию.</w:t>
      </w: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bCs/>
          <w:sz w:val="28"/>
          <w:szCs w:val="28"/>
        </w:rPr>
        <w:t>Неформальная организация</w:t>
      </w:r>
      <w:r w:rsidRPr="00C80249">
        <w:rPr>
          <w:b/>
          <w:bCs/>
          <w:sz w:val="28"/>
          <w:szCs w:val="28"/>
        </w:rPr>
        <w:t xml:space="preserve"> </w:t>
      </w:r>
      <w:r w:rsidRPr="00C80249">
        <w:rPr>
          <w:sz w:val="28"/>
          <w:szCs w:val="28"/>
        </w:rPr>
        <w:t xml:space="preserve">— это спонтанно сформировавшаяся группа людей, регулярно взаимодействующих с какой-то определенной целью. Как и в случае с формальными организациями, именно эти цели являются причиной существования неформальных организаций. Мы опишем их позже. </w:t>
      </w:r>
      <w:r w:rsidR="00945ABE" w:rsidRPr="00C80249">
        <w:rPr>
          <w:sz w:val="28"/>
          <w:szCs w:val="28"/>
        </w:rPr>
        <w:t>Дело в том,</w:t>
      </w:r>
      <w:r w:rsidR="00C80249">
        <w:rPr>
          <w:sz w:val="28"/>
          <w:szCs w:val="28"/>
        </w:rPr>
        <w:t xml:space="preserve"> </w:t>
      </w:r>
      <w:r w:rsidRPr="00C80249">
        <w:rPr>
          <w:sz w:val="28"/>
          <w:szCs w:val="28"/>
        </w:rPr>
        <w:t xml:space="preserve">что в рамках большой организации существует множество неформальных групп, большинство которых произвольно объединяется в некую сеть. Рабочая среда очень способствует созданию неформальных групп. Формальная структура и задачи организации объединяют ежедневно людей, которые проводят вместе много времени, порой не один год. Люди, которые при других обстоятельствах вряд ли встречались бы так часто, проводят в обществе коллег больше времени, чем в кругу семьи. Более того, зачастую характер задач, которые они решают, заставляет их постоянно общаться и взаимодействовать друг с </w:t>
      </w:r>
      <w:r w:rsidR="00C80249" w:rsidRPr="00C80249">
        <w:rPr>
          <w:sz w:val="28"/>
          <w:szCs w:val="28"/>
        </w:rPr>
        <w:t>другом. Члены</w:t>
      </w:r>
      <w:r w:rsidRPr="00C80249">
        <w:rPr>
          <w:sz w:val="28"/>
          <w:szCs w:val="28"/>
        </w:rPr>
        <w:t xml:space="preserve"> организации зависят друг от друга во многих аспектах, и естественным следствием этого интенсивного социального взаимодействия является </w:t>
      </w:r>
      <w:r w:rsidRPr="00C80249">
        <w:rPr>
          <w:i/>
          <w:iCs/>
          <w:sz w:val="28"/>
          <w:szCs w:val="28"/>
        </w:rPr>
        <w:t xml:space="preserve">спонтанное возникновение </w:t>
      </w:r>
      <w:r w:rsidRPr="00C80249">
        <w:rPr>
          <w:sz w:val="28"/>
          <w:szCs w:val="28"/>
        </w:rPr>
        <w:t>неформальных организаций.</w:t>
      </w: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 xml:space="preserve"> Описывая процесс развития неформальной организации, Л. Сэйлес и Дж. Стросс утверждают:</w:t>
      </w:r>
      <w:r w:rsidR="00945ABE" w:rsidRPr="00C80249">
        <w:rPr>
          <w:sz w:val="28"/>
          <w:szCs w:val="28"/>
        </w:rPr>
        <w:t xml:space="preserve"> что с</w:t>
      </w:r>
      <w:r w:rsidRPr="00C80249">
        <w:rPr>
          <w:sz w:val="28"/>
          <w:szCs w:val="28"/>
        </w:rPr>
        <w:t xml:space="preserve">отрудники на основе контактов и общих интересов формируют дружеские группы, которые произрастают из самой организации. Но сформировавшись, они начинают жить своей жизнью, практически не связанной с трудовым процессом, на основе которого они возникли. Это динамичный, самогенерируемый процесс. Сотрудники, объединенные рамками формальной организации, взаимодействуют друг с другом, что способствует возникновению благосклонных и приятельских отношений между людьми. Эти отношения, в свою очередь, становятся базой для самых разных видов деятельности, многие из которых не связаны с должностными обязанностями: совместные обеды, помощь в работе, борьба с аутсайдерами и т.д. Расширенные возможности для взаимодействия способствуют более крепким связям между членами группы, и она становится чем-то большим, чем </w:t>
      </w:r>
      <w:r w:rsidR="00945ABE" w:rsidRPr="00C80249">
        <w:rPr>
          <w:sz w:val="28"/>
          <w:szCs w:val="28"/>
        </w:rPr>
        <w:t>п</w:t>
      </w:r>
      <w:r w:rsidRPr="00C80249">
        <w:rPr>
          <w:sz w:val="28"/>
          <w:szCs w:val="28"/>
        </w:rPr>
        <w:t>ростое объединение людей. В ней формируются свои правила действий — комплекс устойчивых характеристик, которые с трудом поддаются изменениям. Группа становится организацией.</w:t>
      </w:r>
    </w:p>
    <w:p w:rsidR="00945ABE" w:rsidRPr="00C80249" w:rsidRDefault="00945ABE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C2D56" w:rsidRPr="00C80249" w:rsidRDefault="00096DEA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C80249">
        <w:rPr>
          <w:b/>
          <w:bCs/>
          <w:sz w:val="28"/>
          <w:szCs w:val="28"/>
        </w:rPr>
        <w:t xml:space="preserve"> </w:t>
      </w:r>
      <w:r w:rsidR="00AC2D56" w:rsidRPr="00C80249">
        <w:rPr>
          <w:b/>
          <w:bCs/>
          <w:sz w:val="28"/>
          <w:szCs w:val="28"/>
        </w:rPr>
        <w:t xml:space="preserve">Характеристики неформальных </w:t>
      </w:r>
      <w:r w:rsidR="00945ABE" w:rsidRPr="00C80249">
        <w:rPr>
          <w:b/>
          <w:bCs/>
          <w:sz w:val="28"/>
          <w:szCs w:val="28"/>
        </w:rPr>
        <w:t xml:space="preserve">отношений в </w:t>
      </w:r>
      <w:r w:rsidR="00AC2D56" w:rsidRPr="00C80249">
        <w:rPr>
          <w:b/>
          <w:bCs/>
          <w:sz w:val="28"/>
          <w:szCs w:val="28"/>
        </w:rPr>
        <w:t>организаци</w:t>
      </w:r>
      <w:r w:rsidR="00945ABE" w:rsidRPr="00C80249">
        <w:rPr>
          <w:b/>
          <w:bCs/>
          <w:sz w:val="28"/>
          <w:szCs w:val="28"/>
        </w:rPr>
        <w:t>и</w:t>
      </w:r>
    </w:p>
    <w:p w:rsidR="00C80249" w:rsidRPr="00096DEA" w:rsidRDefault="00C80249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Неформальные организации и причины, по которым люди в них вступают, имеют характеристики, как сходные с формальными организациями, так и отличные от них. В неформальных организациях, как правило, имеются четкие нормы относительно стиля одежды, поведения, приемлемых типов работы и протокола. Чтобы обеспечить их выполнение, группа может применять довольно жесткие санкции. Тех, кто их нарушает, группа может подвергнуть остракизму. Это очень жестокое и эффективное наказание, если человек зависим от неформальной организации в удовлетворении своих социальных потребностей, что бывает очень часто.</w:t>
      </w: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Социальный контроль со стороны неформальной организации может повлиять на мотивацию людей стремиться к достижению целей формальной организации, а также на их отношение к менеджерам и к их решениям. Обсуждая групповые нормы, У. Скотт утверждает: "Эти стандарты могут не совпадать с ценностями формальной организации, в результате чего индивидуум может оказаться в ситуации, когда к нему предъявляются конфликтующие между собой требования".</w:t>
      </w: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 xml:space="preserve">Люди также используют неформальные </w:t>
      </w:r>
      <w:r w:rsidR="00945ABE" w:rsidRPr="00C80249">
        <w:rPr>
          <w:sz w:val="28"/>
          <w:szCs w:val="28"/>
        </w:rPr>
        <w:t>отношения</w:t>
      </w:r>
      <w:r w:rsidRPr="00C80249">
        <w:rPr>
          <w:sz w:val="28"/>
          <w:szCs w:val="28"/>
        </w:rPr>
        <w:t xml:space="preserve"> для обсуждения предполагающихся или фактических перемен в их подразделении или в организации. Неформальные организации, как правило, сопротивляются переменам, что частично объясняется тем, что перемены зачастую несут в себе угрозу дальнейшему ее существованию. Реорганизация, внедрение новой технологии, расширение, связанное с притоком большого числа новых работников, и т.д. могут привести к распаду неформальной группы или к уменьшению возможностей взаимодействия и удовлетворения социальных потребностей. Иногда эти перемены помогают укрепить статус и пасть конкурирующим неформальным группам.</w:t>
      </w: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Поскольку люди реагируют не на объективно происходящие, а на воспринимаемые ими события, предложенное изменение может быть воспринято группой как более угрожающее, чем оно есть на самом деле.</w:t>
      </w:r>
    </w:p>
    <w:p w:rsidR="00945ABE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 xml:space="preserve">Если члены группы видят в переменах угрозу ее дальнейшему существованию, их совместному опыту, удовлетворению социальных потребностей, общим интересам или позитивным эмоциям, сопротивление переменам неизбежно. </w:t>
      </w:r>
    </w:p>
    <w:p w:rsidR="00096DEA" w:rsidRPr="00C80249" w:rsidRDefault="00096DEA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36DA3" w:rsidRPr="00C80249" w:rsidRDefault="00C80249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6DA3" w:rsidRPr="00C80249">
        <w:rPr>
          <w:b/>
          <w:bCs/>
          <w:sz w:val="28"/>
          <w:szCs w:val="28"/>
        </w:rPr>
        <w:t>2. Причины возникновения неформальных отношений в организации</w:t>
      </w:r>
    </w:p>
    <w:p w:rsidR="00C80249" w:rsidRPr="00096DEA" w:rsidRDefault="00C80249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36DA3" w:rsidRPr="00C80249" w:rsidRDefault="00036DA3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Для вступления в группы и неформальные организации у людей всегда имеются причины, но они часто не осознают их. Как показали Хоторнские эксперименты, принадлежность к неформальным группам может дать людям психологические выгоды, не менее важные для них, чем зарплата. Самыми важными причинами присоединения к неформальной группе являются чувство причастности, взаимопомощь, защита, общение, симпатия и общие интересы.</w:t>
      </w:r>
    </w:p>
    <w:p w:rsidR="00036DA3" w:rsidRPr="00C80249" w:rsidRDefault="00036DA3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Основная причина вступления в неформальную группу — стремление удовлетворить потребность в причастности, которая является одной из сильнейших потребностей человека. Было обнаружено, что люди, работа которых не обеспечивает им возможности налаживать социальные контакты, как правило, ею не удовлетворены. Другие исследования показали, что причастность к группе и ее поддержка способствуют удовлетворению людей работой. Но, несмотря на то, что потребность в причастности сегодня признана всеми, большинство формальных организаций планомерно над усилением социальных контактов не работают, и работники зачастую просто вынуждены примыкать с этой целью к неформальным группам.</w:t>
      </w:r>
    </w:p>
    <w:p w:rsidR="00036DA3" w:rsidRPr="00C80249" w:rsidRDefault="00036DA3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В идеальной ситуации подчиненные должны иметь возможность без ограничений обращаться к своему непосредственному начальству за советом либо для обсуждения своих проблем. В противном случае начальнику следует тщательно проанализировать свои взаимоотношения с подчиненными. Люди, ошибочно или верно, обычно думают, что начальник в формальной организации будет считать их плохими работниками, если они будут спрашивать его, как выполнить то или иное задание; многие просто боятся критики. Далее, в любой организации существует множество неписаных правил, которые регулируют менее важные процедуры, например продолжительность перерыва на кофе, отношение начальника к посторонним разговорам и шуткам, стиль одежды. Понятно, что по таким вопросам работники обращаются к начальнику редко.</w:t>
      </w:r>
    </w:p>
    <w:p w:rsidR="00036DA3" w:rsidRPr="00C80249" w:rsidRDefault="00036DA3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Обычно в таких случаях они предпочитают прибегнуть к помощи коллег. Например, рабочий-новичок, вернее всего, попросит объяснить, как выполнить ту или иную операцию, другого рабочего, т.е. он будет стараться примкнуть к уже сформировавшейся социальной группе, включающей опытных рабочих. И эта ситуация выгодна обоим: и получающему, и оказывающему. Первый получает нужный совет, а второй — престиж и самоуважение. Таким образом, потребность в помощи способствует возникновению неформальных групп сразу двумя способами.</w:t>
      </w:r>
    </w:p>
    <w:p w:rsidR="00036DA3" w:rsidRPr="00C80249" w:rsidRDefault="00036DA3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Осознанная потребность в защите также</w:t>
      </w:r>
      <w:r w:rsidR="00C80249">
        <w:rPr>
          <w:sz w:val="28"/>
          <w:szCs w:val="28"/>
        </w:rPr>
        <w:t xml:space="preserve"> </w:t>
      </w:r>
      <w:r w:rsidRPr="00C80249">
        <w:rPr>
          <w:sz w:val="28"/>
          <w:szCs w:val="28"/>
        </w:rPr>
        <w:t xml:space="preserve">является важной причиной присоединения людей к той или иной группе. Хотя в наши дни реальная физическая опасность в рабочей среде — явление крайне редкое, первые профсоюзы возникли именно на базе социальных групп людей, которые собирались в пабах и обсуждали неправомерные действия руководителей. И сегодня члены неформальных организаций, состоящих из работников низовых уровней, защищают друг друга, прикрывая тех, кто нарушает правила. </w:t>
      </w:r>
    </w:p>
    <w:p w:rsidR="00036DA3" w:rsidRDefault="00036DA3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Одной из важных причин вступления людей в неформальные группы является также стремление получить доступ к каналу неформальных коммуникаций — каналу слухов. По ним распространяются слухи и другая информация, которая либо вовсе не доходит из официальных источников, либо доходит с большим опозданием. Эта информация способна удовлетворить потребность индивидуума в психологической защите и причастности, а также обеспечить быстрый доступ к связанной с его деятельностью информации.</w:t>
      </w:r>
    </w:p>
    <w:p w:rsidR="00096DEA" w:rsidRPr="00C80249" w:rsidRDefault="00096DEA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C2D56" w:rsidRPr="00C80249" w:rsidRDefault="00C80249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6DA3" w:rsidRPr="00C80249">
        <w:rPr>
          <w:b/>
          <w:bCs/>
          <w:sz w:val="28"/>
          <w:szCs w:val="28"/>
        </w:rPr>
        <w:t>3</w:t>
      </w:r>
      <w:r w:rsidR="00945ABE" w:rsidRPr="00C80249">
        <w:rPr>
          <w:b/>
          <w:bCs/>
          <w:sz w:val="28"/>
          <w:szCs w:val="28"/>
        </w:rPr>
        <w:t>. Управление</w:t>
      </w:r>
      <w:r w:rsidR="00AC2D56" w:rsidRPr="00C80249">
        <w:rPr>
          <w:b/>
          <w:bCs/>
          <w:sz w:val="28"/>
          <w:szCs w:val="28"/>
        </w:rPr>
        <w:t xml:space="preserve"> </w:t>
      </w:r>
      <w:r w:rsidR="00945ABE" w:rsidRPr="00C80249">
        <w:rPr>
          <w:b/>
          <w:bCs/>
          <w:sz w:val="28"/>
          <w:szCs w:val="28"/>
        </w:rPr>
        <w:t>неформальной</w:t>
      </w:r>
      <w:r w:rsidR="00AC2D56" w:rsidRPr="00C80249">
        <w:rPr>
          <w:b/>
          <w:bCs/>
          <w:sz w:val="28"/>
          <w:szCs w:val="28"/>
        </w:rPr>
        <w:t xml:space="preserve"> </w:t>
      </w:r>
      <w:r w:rsidR="00945ABE" w:rsidRPr="00C80249">
        <w:rPr>
          <w:b/>
          <w:bCs/>
          <w:sz w:val="28"/>
          <w:szCs w:val="28"/>
        </w:rPr>
        <w:t>организацией</w:t>
      </w:r>
    </w:p>
    <w:p w:rsidR="00C80249" w:rsidRPr="00096DEA" w:rsidRDefault="00C80249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 xml:space="preserve">Менеджерам необходимо понимать, что неформальные организации динамично взаимодействуют с формальными. Одним из первых, кто обратил внимание на этот фактор и занимался вопросами создания неформальных организаций, был Дж. Хоманс. </w:t>
      </w:r>
      <w:r w:rsidR="00945ABE" w:rsidRPr="00C80249">
        <w:rPr>
          <w:sz w:val="28"/>
          <w:szCs w:val="28"/>
        </w:rPr>
        <w:t>П</w:t>
      </w:r>
      <w:r w:rsidRPr="00C80249">
        <w:rPr>
          <w:sz w:val="28"/>
          <w:szCs w:val="28"/>
        </w:rPr>
        <w:t xml:space="preserve">од видами деятельности </w:t>
      </w:r>
      <w:r w:rsidR="00945ABE" w:rsidRPr="00C80249">
        <w:rPr>
          <w:sz w:val="28"/>
          <w:szCs w:val="28"/>
        </w:rPr>
        <w:t>Хоманс понимает</w:t>
      </w:r>
      <w:r w:rsidR="00C80249">
        <w:rPr>
          <w:sz w:val="28"/>
          <w:szCs w:val="28"/>
        </w:rPr>
        <w:t xml:space="preserve"> </w:t>
      </w:r>
      <w:r w:rsidRPr="00C80249">
        <w:rPr>
          <w:sz w:val="28"/>
          <w:szCs w:val="28"/>
        </w:rPr>
        <w:t xml:space="preserve">задачи, выполняемые людьми. Выполняя эти задачи, люди взаимодействуют друг с другом. Это взаимодействие приводит к возникновению определенных чувств — позитивного или негативного отношения друг к другу и к менеджерам. Эти эмоции влияют на то, как люди будут осуществлять свою деятельность и взаимодействовать в будущем. </w:t>
      </w:r>
    </w:p>
    <w:p w:rsidR="00945ABE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C80249">
        <w:rPr>
          <w:sz w:val="28"/>
          <w:szCs w:val="28"/>
        </w:rPr>
        <w:t>Поскольку эмоции группы влияют как на задачи, так и на взаимодействие, они могут повлиять и на эффективность формальной организации. В зависимости от характера эмоций — позитивные они или негативные — они способствуют либо повышению, либо снижению эффективности, а также прогулам, текучести кадров, жалобам и другим факторам, определяющим успех. Поэтому, хотя формальные группы создаются не менеджерами и не контролируются ими в полной мере, чтобы организация достигла своих целей, ими надо эффективно управлять.</w:t>
      </w:r>
    </w:p>
    <w:p w:rsidR="00945ABE" w:rsidRPr="00C80249" w:rsidRDefault="00945ABE" w:rsidP="00C80249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AC2D56" w:rsidRPr="00C80249" w:rsidRDefault="00096DEA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="00C80249">
        <w:rPr>
          <w:b/>
          <w:bCs/>
          <w:sz w:val="28"/>
          <w:szCs w:val="28"/>
        </w:rPr>
        <w:t xml:space="preserve"> </w:t>
      </w:r>
      <w:r w:rsidR="00AC2D56" w:rsidRPr="00C80249">
        <w:rPr>
          <w:b/>
          <w:bCs/>
          <w:sz w:val="28"/>
          <w:szCs w:val="28"/>
        </w:rPr>
        <w:t>Проблемы и выгоды, связанные с неформальными организациями</w:t>
      </w:r>
    </w:p>
    <w:p w:rsidR="00C80249" w:rsidRPr="00096DEA" w:rsidRDefault="00C80249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Одна из самых больших проблем, препятствующих эффективному управлению неформальными организациями, заключается в том, что менеджеры по природе относятся к ним негативно. Некоторые даже считают, что неформальная организация — признак неэффективного менеджмента. По сути, как мы знаем, создание неформальных организаций — явление естественное; они есть в каждой организации, и, как в случае с другими факторами менеджмента, связаны как с проблемами, так и с выгодами.</w:t>
      </w: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Действительно, некоторые неформальные группы порой ведут себя непродуктивно и мешают достижению формальных целей. По неформальным каналам могут распространяться ложные слухи, ведущие к негативному отношению к руководству. Групповые нормы нередко приводят к тому, что эффективность группы будет ниже установленных менеджментом стандартов. Тенденция к сопротивлению переменам часто препятствует новаторству. Однако все эти явления, как правило, — лишь реакция группы на воспринимаемое ею отношение менеджмента к ней. Правомерно или нет, члены группы воспринимают, что к ним относятся несправедливо, и реагируют на это так, как отреагировал бы на несправедливость любой</w:t>
      </w:r>
      <w:r w:rsidR="00036DA3" w:rsidRPr="00C80249">
        <w:rPr>
          <w:sz w:val="28"/>
          <w:szCs w:val="28"/>
        </w:rPr>
        <w:t xml:space="preserve"> </w:t>
      </w:r>
      <w:r w:rsidRPr="00C80249">
        <w:rPr>
          <w:sz w:val="28"/>
          <w:szCs w:val="28"/>
        </w:rPr>
        <w:t>человек.</w:t>
      </w: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Все это иногда мешает менеджерам увидеть потенциальные выгоды неформальных организаций. Поскольку люди в группе сообща работают над достижением организационных целей, лояльность к группе часто перерастает в лояльность к организации. Люди могут отказываться от более выгодной работы в других компаниях лишь потому, что не хотят лишиться налаженных социальных контактов. Цели группы могут совпадать с целями формальной организации, а нормы эффективности неформальной организации нередко даже превышают формальные стандарты. Например, сильный командный дух некоторых организаций является следствием именно неформальных взаимоотношений, а не соответствующих усилий менеджмента. Даже неформальные каналы коммуникации иногда помогают формальной организации, дополняя формальную систему обмена информацией.</w:t>
      </w: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Если менеджеры не находят путей эффективного сотрудничества с неформальными организациями или стараются подавить их, они упускают возможность воспользоваться всеми этими потенциальными выгодами. В любом случае, независимо от того, полезна или вредна неформальная организация, она существует, и с ней надо считаться. Даже если менеджмент распустит какую-то группу, на ее месте обязательно возникнет другая, причем, вернее всего, она будет испытывать по отношению к начальству резко негативные чувства.</w:t>
      </w: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Ранние теоретики менеджмента предлагали одно решение проблем, связанных с неформальной организацией, — уничтожить ее. Современные ученые сосредоточились на том, чтобы "заставить" неформальную организацию помочь формальной организации в достижении ее целей. У. Скотт и К. Дэвис, например, предлагают следующее решение.</w:t>
      </w: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1.</w:t>
      </w:r>
      <w:r w:rsidR="00C80249">
        <w:rPr>
          <w:sz w:val="28"/>
          <w:szCs w:val="28"/>
        </w:rPr>
        <w:t xml:space="preserve"> </w:t>
      </w:r>
      <w:r w:rsidRPr="00C80249">
        <w:rPr>
          <w:sz w:val="28"/>
          <w:szCs w:val="28"/>
        </w:rPr>
        <w:t>Признать существование неформальной организации и то, что уничтожить ее возможно, лишь уничтожив формальную организацию. Следовательно, менеджменту надо ее признать, работать с ней и не угрожать ее существованию.</w:t>
      </w: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2.</w:t>
      </w:r>
      <w:r w:rsidR="00C80249">
        <w:rPr>
          <w:sz w:val="28"/>
          <w:szCs w:val="28"/>
        </w:rPr>
        <w:t xml:space="preserve"> </w:t>
      </w:r>
      <w:r w:rsidRPr="00C80249">
        <w:rPr>
          <w:sz w:val="28"/>
          <w:szCs w:val="28"/>
        </w:rPr>
        <w:t>Выслушивать мнения членов и лидеров неформальных групп. Дэвис пишет: "Каждому менеджеру надо узнать, кто является лидером каждой неформальной группы, и сотрудничать с ними, поощряя тех, кто способствует достижению целей организации. Если неформальный лидер работает против своего работодателя, его влияние может снизить мотивацию и удовлетворение работой членов его группы".</w:t>
      </w: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3.</w:t>
      </w:r>
      <w:r w:rsidR="00C80249">
        <w:rPr>
          <w:sz w:val="28"/>
          <w:szCs w:val="28"/>
        </w:rPr>
        <w:t xml:space="preserve"> </w:t>
      </w:r>
      <w:r w:rsidRPr="00C80249">
        <w:rPr>
          <w:sz w:val="28"/>
          <w:szCs w:val="28"/>
        </w:rPr>
        <w:t>Прежде чем предпринять какое-либо действие, проанализируйте его возможное негативное влияние на неформальную организацию.</w:t>
      </w:r>
    </w:p>
    <w:p w:rsidR="00AC2D56" w:rsidRPr="00C80249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4.</w:t>
      </w:r>
      <w:r w:rsidR="00C80249">
        <w:rPr>
          <w:sz w:val="28"/>
          <w:szCs w:val="28"/>
        </w:rPr>
        <w:t xml:space="preserve"> </w:t>
      </w:r>
      <w:r w:rsidRPr="00C80249">
        <w:rPr>
          <w:sz w:val="28"/>
          <w:szCs w:val="28"/>
        </w:rPr>
        <w:t>Чтобы ослабить сопротивление переменам со стороны неформальной организации, разрешите группе участвовать в процессе принятия решений.</w:t>
      </w:r>
    </w:p>
    <w:p w:rsidR="00AC2D56" w:rsidRDefault="00AC2D56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80249">
        <w:rPr>
          <w:sz w:val="28"/>
          <w:szCs w:val="28"/>
        </w:rPr>
        <w:t>5.</w:t>
      </w:r>
      <w:r w:rsidR="00C80249">
        <w:rPr>
          <w:sz w:val="28"/>
          <w:szCs w:val="28"/>
        </w:rPr>
        <w:t xml:space="preserve"> </w:t>
      </w:r>
      <w:r w:rsidRPr="00C80249">
        <w:rPr>
          <w:sz w:val="28"/>
          <w:szCs w:val="28"/>
        </w:rPr>
        <w:t>Контролируйте распространение слухов, максимально быстро распространяя точную информацию.</w:t>
      </w:r>
    </w:p>
    <w:p w:rsidR="00096DEA" w:rsidRPr="00C80249" w:rsidRDefault="00096DEA" w:rsidP="00C802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36DA3" w:rsidRPr="00C80249" w:rsidRDefault="00C80249" w:rsidP="00096DEA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36DA3" w:rsidRPr="00C80249">
        <w:rPr>
          <w:b/>
          <w:sz w:val="28"/>
          <w:szCs w:val="28"/>
        </w:rPr>
        <w:t>Список литературы</w:t>
      </w:r>
    </w:p>
    <w:p w:rsidR="00036DA3" w:rsidRPr="00C80249" w:rsidRDefault="00036DA3" w:rsidP="00C80249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036DA3" w:rsidRPr="00C80249" w:rsidRDefault="00036DA3" w:rsidP="00C80249">
      <w:pPr>
        <w:pStyle w:val="a7"/>
        <w:tabs>
          <w:tab w:val="right" w:leader="dot" w:pos="9214"/>
        </w:tabs>
        <w:spacing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C80249">
        <w:rPr>
          <w:rFonts w:ascii="Times New Roman" w:hAnsi="Times New Roman"/>
          <w:sz w:val="28"/>
          <w:szCs w:val="28"/>
        </w:rPr>
        <w:t>1. Афоничкина А.И. Основы менеджмента/ под ред. А.И. Афоничкина. – СПб.: Питер, 2007. – 528с. – (Серия «Учебник для вузов»).</w:t>
      </w:r>
    </w:p>
    <w:p w:rsidR="00036DA3" w:rsidRPr="00C80249" w:rsidRDefault="00036DA3" w:rsidP="00C80249">
      <w:pPr>
        <w:pStyle w:val="a7"/>
        <w:tabs>
          <w:tab w:val="right" w:leader="dot" w:pos="9214"/>
        </w:tabs>
        <w:spacing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C80249">
        <w:rPr>
          <w:rFonts w:ascii="Times New Roman" w:hAnsi="Times New Roman"/>
          <w:sz w:val="28"/>
          <w:szCs w:val="28"/>
        </w:rPr>
        <w:t>2. Котлер Ф. Маркетинг менеджмент. Экспресс-курс/ пер с англ.под ред. Ю.Н. Каптуревского. – СПб.: Питер, 2004. – 496с.</w:t>
      </w:r>
    </w:p>
    <w:p w:rsidR="00036DA3" w:rsidRPr="00C80249" w:rsidRDefault="00036DA3" w:rsidP="00C80249">
      <w:pPr>
        <w:widowControl/>
        <w:tabs>
          <w:tab w:val="left" w:pos="1080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C80249">
        <w:rPr>
          <w:sz w:val="28"/>
          <w:szCs w:val="28"/>
        </w:rPr>
        <w:t>3. Мескон М. Х., Альберт М., Хедоури Ф. Основы менеджмента: Пер. с англ. – М.: Дело, 2008. – 710 с.</w:t>
      </w:r>
    </w:p>
    <w:p w:rsidR="00036DA3" w:rsidRPr="00C80249" w:rsidRDefault="00036DA3" w:rsidP="00C80249">
      <w:pPr>
        <w:pStyle w:val="a7"/>
        <w:tabs>
          <w:tab w:val="right" w:leader="dot" w:pos="9214"/>
        </w:tabs>
        <w:spacing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C80249">
        <w:rPr>
          <w:rFonts w:ascii="Times New Roman" w:hAnsi="Times New Roman"/>
          <w:sz w:val="28"/>
          <w:szCs w:val="28"/>
        </w:rPr>
        <w:t>4. Шеметов П.В. Менеджмент: управление организационными системами: Учебное пособие. – М.: Издательство «Омега-Л», 2007. – 406с. – (Высшая школа менеджмента).</w:t>
      </w:r>
    </w:p>
    <w:p w:rsidR="00185B7A" w:rsidRPr="00C80249" w:rsidRDefault="00185B7A" w:rsidP="00C80249">
      <w:pPr>
        <w:widowControl/>
        <w:tabs>
          <w:tab w:val="left" w:pos="1080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C80249">
        <w:rPr>
          <w:sz w:val="28"/>
          <w:szCs w:val="28"/>
        </w:rPr>
        <w:t>5. Гибсон Дж. Л. Организации:</w:t>
      </w:r>
      <w:r w:rsidR="00C80249">
        <w:rPr>
          <w:sz w:val="28"/>
          <w:szCs w:val="28"/>
        </w:rPr>
        <w:t xml:space="preserve"> </w:t>
      </w:r>
      <w:r w:rsidRPr="00C80249">
        <w:rPr>
          <w:sz w:val="28"/>
          <w:szCs w:val="28"/>
        </w:rPr>
        <w:t>поведение, структура,</w:t>
      </w:r>
      <w:r w:rsidR="00C80249">
        <w:rPr>
          <w:sz w:val="28"/>
          <w:szCs w:val="28"/>
        </w:rPr>
        <w:t xml:space="preserve"> </w:t>
      </w:r>
      <w:r w:rsidRPr="00C80249">
        <w:rPr>
          <w:sz w:val="28"/>
          <w:szCs w:val="28"/>
        </w:rPr>
        <w:t>процессы /Дж. Л. Гибсон, Д. М. Иванцевич, Д. X. Доннелли-мл. — М., 2005.</w:t>
      </w:r>
    </w:p>
    <w:p w:rsidR="00185B7A" w:rsidRPr="00C80249" w:rsidRDefault="00185B7A" w:rsidP="00C80249">
      <w:pPr>
        <w:widowControl/>
        <w:tabs>
          <w:tab w:val="left" w:pos="1080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C80249">
        <w:rPr>
          <w:sz w:val="28"/>
          <w:szCs w:val="28"/>
        </w:rPr>
        <w:t>6. Карпов А. В. Психология менеджмента: учебное пособие / А. В. Карпов. — М., 2007.</w:t>
      </w:r>
      <w:bookmarkStart w:id="0" w:name="_GoBack"/>
      <w:bookmarkEnd w:id="0"/>
    </w:p>
    <w:sectPr w:rsidR="00185B7A" w:rsidRPr="00C80249" w:rsidSect="00096DEA">
      <w:footerReference w:type="default" r:id="rId8"/>
      <w:type w:val="continuous"/>
      <w:pgSz w:w="11909" w:h="16834" w:code="9"/>
      <w:pgMar w:top="1134" w:right="851" w:bottom="1134" w:left="1701" w:header="720" w:footer="720" w:gutter="0"/>
      <w:pgNumType w:start="2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F5" w:rsidRDefault="002B2AF5" w:rsidP="00036DA3">
      <w:r>
        <w:separator/>
      </w:r>
    </w:p>
  </w:endnote>
  <w:endnote w:type="continuationSeparator" w:id="0">
    <w:p w:rsidR="002B2AF5" w:rsidRDefault="002B2AF5" w:rsidP="0003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DA3" w:rsidRDefault="00AD1257">
    <w:pPr>
      <w:pStyle w:val="a5"/>
      <w:jc w:val="right"/>
    </w:pPr>
    <w:r>
      <w:rPr>
        <w:noProof/>
      </w:rPr>
      <w:t>2</w:t>
    </w:r>
  </w:p>
  <w:p w:rsidR="00036DA3" w:rsidRDefault="00036D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F5" w:rsidRDefault="002B2AF5" w:rsidP="00036DA3">
      <w:r>
        <w:separator/>
      </w:r>
    </w:p>
  </w:footnote>
  <w:footnote w:type="continuationSeparator" w:id="0">
    <w:p w:rsidR="002B2AF5" w:rsidRDefault="002B2AF5" w:rsidP="0003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F0D54"/>
    <w:multiLevelType w:val="hybridMultilevel"/>
    <w:tmpl w:val="D6F4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E218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6FC474CA"/>
    <w:multiLevelType w:val="hybridMultilevel"/>
    <w:tmpl w:val="AAB097C6"/>
    <w:lvl w:ilvl="0" w:tplc="2168133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ABE"/>
    <w:rsid w:val="00036DA3"/>
    <w:rsid w:val="00096DEA"/>
    <w:rsid w:val="00185B7A"/>
    <w:rsid w:val="001A235A"/>
    <w:rsid w:val="002B2AF5"/>
    <w:rsid w:val="004C0C79"/>
    <w:rsid w:val="00945ABE"/>
    <w:rsid w:val="009C7C14"/>
    <w:rsid w:val="00AC2D56"/>
    <w:rsid w:val="00AD1257"/>
    <w:rsid w:val="00C8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3548A9-32E7-4069-BB0D-0B355BA1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36DA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D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36DA3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36DA3"/>
    <w:pPr>
      <w:widowControl/>
      <w:autoSpaceDE/>
      <w:autoSpaceDN/>
      <w:adjustRightInd/>
      <w:spacing w:after="200"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D7143-7785-4FD6-B080-558FF79E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2014-02-28T13:41:00Z</dcterms:created>
  <dcterms:modified xsi:type="dcterms:W3CDTF">2014-02-28T13:41:00Z</dcterms:modified>
</cp:coreProperties>
</file>