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60F" w:rsidRPr="006A69CF" w:rsidRDefault="00B0060F" w:rsidP="006A69CF">
      <w:pPr>
        <w:spacing w:after="0" w:line="36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6A69CF">
        <w:rPr>
          <w:rFonts w:ascii="Times New Roman" w:hAnsi="Times New Roman"/>
          <w:b/>
          <w:bCs/>
          <w:sz w:val="28"/>
          <w:szCs w:val="28"/>
        </w:rPr>
        <w:t>Тема: Технология ремонта колесной пары</w:t>
      </w:r>
    </w:p>
    <w:p w:rsidR="00B0060F" w:rsidRPr="006A69CF" w:rsidRDefault="00B0060F" w:rsidP="006A69CF">
      <w:pPr>
        <w:spacing w:after="0" w:line="36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</w:p>
    <w:p w:rsidR="00B0060F" w:rsidRPr="006A69CF" w:rsidRDefault="00B0060F" w:rsidP="006A69CF">
      <w:pPr>
        <w:spacing w:after="0" w:line="36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6A69CF">
        <w:rPr>
          <w:rFonts w:ascii="Times New Roman" w:hAnsi="Times New Roman"/>
          <w:bCs/>
          <w:sz w:val="28"/>
          <w:szCs w:val="28"/>
        </w:rPr>
        <w:t>Содержание:</w:t>
      </w:r>
    </w:p>
    <w:p w:rsidR="00D072F9" w:rsidRPr="006A69CF" w:rsidRDefault="00D072F9" w:rsidP="006A69CF">
      <w:pPr>
        <w:spacing w:after="0" w:line="36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B0060F" w:rsidRPr="006A69CF" w:rsidRDefault="00B0060F" w:rsidP="006A69CF">
      <w:pPr>
        <w:spacing w:after="0" w:line="36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6A69CF">
        <w:rPr>
          <w:rFonts w:ascii="Times New Roman" w:hAnsi="Times New Roman"/>
          <w:bCs/>
          <w:sz w:val="28"/>
          <w:szCs w:val="28"/>
        </w:rPr>
        <w:t xml:space="preserve">1. Неисправности колесных пар </w:t>
      </w:r>
      <w:r w:rsidR="00023F3F" w:rsidRPr="006A69CF">
        <w:rPr>
          <w:rFonts w:ascii="Times New Roman" w:hAnsi="Times New Roman"/>
          <w:bCs/>
          <w:sz w:val="28"/>
          <w:szCs w:val="28"/>
        </w:rPr>
        <w:t xml:space="preserve">и </w:t>
      </w:r>
      <w:r w:rsidRPr="006A69CF">
        <w:rPr>
          <w:rFonts w:ascii="Times New Roman" w:hAnsi="Times New Roman"/>
          <w:bCs/>
          <w:sz w:val="28"/>
          <w:szCs w:val="28"/>
        </w:rPr>
        <w:t>уход за ними</w:t>
      </w:r>
    </w:p>
    <w:p w:rsidR="007D0785" w:rsidRPr="006A69CF" w:rsidRDefault="00D072F9" w:rsidP="006A69CF">
      <w:pPr>
        <w:spacing w:after="0" w:line="36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6A69CF">
        <w:rPr>
          <w:rFonts w:ascii="Times New Roman" w:hAnsi="Times New Roman"/>
          <w:bCs/>
          <w:sz w:val="28"/>
          <w:szCs w:val="28"/>
        </w:rPr>
        <w:t xml:space="preserve">2. Неисправности, с которыми колесные пары не допускаются </w:t>
      </w:r>
    </w:p>
    <w:p w:rsidR="00D072F9" w:rsidRPr="006A69CF" w:rsidRDefault="00D072F9" w:rsidP="006A69CF">
      <w:pPr>
        <w:spacing w:after="0" w:line="36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6A69CF">
        <w:rPr>
          <w:rFonts w:ascii="Times New Roman" w:hAnsi="Times New Roman"/>
          <w:bCs/>
          <w:sz w:val="28"/>
          <w:szCs w:val="28"/>
        </w:rPr>
        <w:t>к эксплуатации</w:t>
      </w:r>
    </w:p>
    <w:p w:rsidR="00D072F9" w:rsidRPr="006A69CF" w:rsidRDefault="00D072F9" w:rsidP="006A69CF">
      <w:pPr>
        <w:spacing w:after="0" w:line="36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6A69CF">
        <w:rPr>
          <w:rFonts w:ascii="Times New Roman" w:hAnsi="Times New Roman"/>
          <w:bCs/>
          <w:sz w:val="28"/>
          <w:szCs w:val="28"/>
        </w:rPr>
        <w:t>3. Осмотр и освидетельствование колесных пар</w:t>
      </w:r>
    </w:p>
    <w:p w:rsidR="00D072F9" w:rsidRPr="006A69CF" w:rsidRDefault="00D072F9" w:rsidP="006A69CF">
      <w:pPr>
        <w:spacing w:after="0" w:line="36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6A69CF">
        <w:rPr>
          <w:rFonts w:ascii="Times New Roman" w:hAnsi="Times New Roman"/>
          <w:bCs/>
          <w:sz w:val="28"/>
          <w:szCs w:val="28"/>
        </w:rPr>
        <w:t>4. Ремонт колесных пар</w:t>
      </w:r>
    </w:p>
    <w:p w:rsidR="00D072F9" w:rsidRPr="006A69CF" w:rsidRDefault="00D072F9" w:rsidP="006A69CF">
      <w:pPr>
        <w:spacing w:after="0" w:line="36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6A69CF">
        <w:rPr>
          <w:rFonts w:ascii="Times New Roman" w:hAnsi="Times New Roman"/>
          <w:bCs/>
          <w:sz w:val="28"/>
          <w:szCs w:val="28"/>
        </w:rPr>
        <w:t>Литература</w:t>
      </w:r>
    </w:p>
    <w:p w:rsidR="0071000E" w:rsidRPr="006A69CF" w:rsidRDefault="006A69CF" w:rsidP="006A69CF">
      <w:pPr>
        <w:spacing w:after="0" w:line="36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 w:type="page"/>
      </w:r>
      <w:r w:rsidR="0004084F" w:rsidRPr="006A69CF">
        <w:rPr>
          <w:rFonts w:ascii="Times New Roman" w:hAnsi="Times New Roman"/>
          <w:bCs/>
          <w:sz w:val="28"/>
          <w:szCs w:val="28"/>
        </w:rPr>
        <w:t>Ι</w:t>
      </w:r>
      <w:r w:rsidR="0071000E" w:rsidRPr="006A69CF">
        <w:rPr>
          <w:rFonts w:ascii="Times New Roman" w:hAnsi="Times New Roman"/>
          <w:bCs/>
          <w:sz w:val="28"/>
          <w:szCs w:val="28"/>
        </w:rPr>
        <w:t>. Неисправности колесных пар н уход за ними</w:t>
      </w:r>
    </w:p>
    <w:p w:rsidR="0004084F" w:rsidRPr="006A69CF" w:rsidRDefault="0004084F" w:rsidP="006A69CF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1000E" w:rsidRPr="006A69CF" w:rsidRDefault="0071000E" w:rsidP="006A69C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69CF">
        <w:rPr>
          <w:rFonts w:ascii="Times New Roman" w:hAnsi="Times New Roman"/>
          <w:sz w:val="28"/>
          <w:szCs w:val="28"/>
        </w:rPr>
        <w:t>От исправного состояния колесных пар тепловозов зависит безо</w:t>
      </w:r>
      <w:r w:rsidRPr="006A69CF">
        <w:rPr>
          <w:rFonts w:ascii="Times New Roman" w:hAnsi="Times New Roman"/>
          <w:sz w:val="28"/>
          <w:szCs w:val="28"/>
        </w:rPr>
        <w:softHyphen/>
        <w:t>пасность движения поездов. Характерными неисправностями их яв</w:t>
      </w:r>
      <w:r w:rsidRPr="006A69CF">
        <w:rPr>
          <w:rFonts w:ascii="Times New Roman" w:hAnsi="Times New Roman"/>
          <w:sz w:val="28"/>
          <w:szCs w:val="28"/>
        </w:rPr>
        <w:softHyphen/>
        <w:t>ляются: износ бандажей — прокат, выбоины или ползуны, подрез гребня; ослабление бандажа, колесного центра, зубчатого колеса; трещины, вмятины, отколы зубьев зубчатого колеса; трещины, рис</w:t>
      </w:r>
      <w:r w:rsidRPr="006A69CF">
        <w:rPr>
          <w:rFonts w:ascii="Times New Roman" w:hAnsi="Times New Roman"/>
          <w:sz w:val="28"/>
          <w:szCs w:val="28"/>
        </w:rPr>
        <w:softHyphen/>
        <w:t>ки, забоины, вмятины на шейках оси и др. Выбоины или ползуны на поверхности катания бандажа образуются вследствие закли</w:t>
      </w:r>
      <w:r w:rsidRPr="006A69CF">
        <w:rPr>
          <w:rFonts w:ascii="Times New Roman" w:hAnsi="Times New Roman"/>
          <w:sz w:val="28"/>
          <w:szCs w:val="28"/>
        </w:rPr>
        <w:softHyphen/>
        <w:t>нивания колесных пар при неправильном торможении, разрушении роликоподшипников, заклинивании зубчатой передачи. Вертикальный подрез гребня и остроконечный накат возникают при неправильной установке колесных пар в раме тележки или работе тепловозов на участках с кривыми малого радиуса. При перекосе колесной пары в раме происходит набегание на рельс греб</w:t>
      </w:r>
      <w:r w:rsidRPr="006A69CF">
        <w:rPr>
          <w:rFonts w:ascii="Times New Roman" w:hAnsi="Times New Roman"/>
          <w:sz w:val="28"/>
          <w:szCs w:val="28"/>
        </w:rPr>
        <w:softHyphen/>
        <w:t>ня бандажа отстающего колеса и поперечное скольжение бандажа по рельсу. При движении тепловоза происходит износ бандажей по кругу катания, называемый прокатом. На поверхности катания бандажей могут быть трещины, плены, раковины и выщербины. Под раковинами понимаются пороки металлургического происхож</w:t>
      </w:r>
      <w:r w:rsidRPr="006A69CF">
        <w:rPr>
          <w:rFonts w:ascii="Times New Roman" w:hAnsi="Times New Roman"/>
          <w:sz w:val="28"/>
          <w:szCs w:val="28"/>
        </w:rPr>
        <w:softHyphen/>
        <w:t>дения в виде неметаллических включений (песка, шлака) внутри металла и пустот от усадки металла при неравномерном остывании, выходящих на поверхность катания колеса по мере его износа. Выщербины — это выкрашивание кусочков металла на поверхности катания колеса. Ослабление бандажа на колесном центре происходит при недостаточном натяге, нарушении температурного режима при посадке бандажа (неравномерный нагрев, быстрое остывание), а также при заклинивании колесных пар при торможении. Ослабление посадки колесного центра или зубчатого колеса на оси возникает, как правило, при нарушении их напрессовки. Дефекты зубьев в зубчатой передаче возникают вследствие частого боксования колесных пар, износа в зубьях и нарушениях зацепления, загряз</w:t>
      </w:r>
      <w:r w:rsidRPr="006A69CF">
        <w:rPr>
          <w:rFonts w:ascii="Times New Roman" w:hAnsi="Times New Roman"/>
          <w:sz w:val="28"/>
          <w:szCs w:val="28"/>
        </w:rPr>
        <w:softHyphen/>
        <w:t>нения и недостатка смазки в тяговом редукторе. Трещины и плены на поверхности оси образуются из-за скрытых пороков металла (пустот, неметаллических включений, микротрещин) и усталости металла от значительной знакоперемен</w:t>
      </w:r>
      <w:r w:rsidRPr="006A69CF">
        <w:rPr>
          <w:rFonts w:ascii="Times New Roman" w:hAnsi="Times New Roman"/>
          <w:sz w:val="28"/>
          <w:szCs w:val="28"/>
        </w:rPr>
        <w:softHyphen/>
        <w:t>ной нагрузки, действующей на ось. Риски, забоины, вмятины на оси — результат неосторожного обращения в процессе перемещения, при хранении колесных пар, неправильного монтажа и проворачи</w:t>
      </w:r>
      <w:r w:rsidRPr="006A69CF">
        <w:rPr>
          <w:rFonts w:ascii="Times New Roman" w:hAnsi="Times New Roman"/>
          <w:sz w:val="28"/>
          <w:szCs w:val="28"/>
        </w:rPr>
        <w:softHyphen/>
        <w:t>вания внутренних колец роликоподшипников, загрязнения и недоста</w:t>
      </w:r>
      <w:r w:rsidRPr="006A69CF">
        <w:rPr>
          <w:rFonts w:ascii="Times New Roman" w:hAnsi="Times New Roman"/>
          <w:sz w:val="28"/>
          <w:szCs w:val="28"/>
        </w:rPr>
        <w:softHyphen/>
        <w:t>точного количества смазки.</w:t>
      </w:r>
    </w:p>
    <w:p w:rsidR="007D0785" w:rsidRPr="006A69CF" w:rsidRDefault="007D0785" w:rsidP="006A69CF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023F3F" w:rsidRPr="006A69CF" w:rsidRDefault="0004084F" w:rsidP="006A69CF">
      <w:pPr>
        <w:spacing w:after="0" w:line="36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6A69CF">
        <w:rPr>
          <w:rFonts w:ascii="Times New Roman" w:hAnsi="Times New Roman"/>
          <w:bCs/>
          <w:sz w:val="28"/>
          <w:szCs w:val="28"/>
        </w:rPr>
        <w:t>ΙΙ</w:t>
      </w:r>
      <w:r w:rsidR="0071000E" w:rsidRPr="006A69CF">
        <w:rPr>
          <w:rFonts w:ascii="Times New Roman" w:hAnsi="Times New Roman"/>
          <w:bCs/>
          <w:sz w:val="28"/>
          <w:szCs w:val="28"/>
        </w:rPr>
        <w:t xml:space="preserve">. Неисправности, с которыми колесные пары </w:t>
      </w:r>
      <w:r w:rsidR="00023F3F" w:rsidRPr="006A69CF">
        <w:rPr>
          <w:rFonts w:ascii="Times New Roman" w:hAnsi="Times New Roman"/>
          <w:bCs/>
          <w:sz w:val="28"/>
          <w:szCs w:val="28"/>
        </w:rPr>
        <w:t xml:space="preserve"> </w:t>
      </w:r>
      <w:r w:rsidR="0071000E" w:rsidRPr="006A69CF">
        <w:rPr>
          <w:rFonts w:ascii="Times New Roman" w:hAnsi="Times New Roman"/>
          <w:bCs/>
          <w:sz w:val="28"/>
          <w:szCs w:val="28"/>
        </w:rPr>
        <w:t>не допускаются</w:t>
      </w:r>
    </w:p>
    <w:p w:rsidR="0071000E" w:rsidRPr="006A69CF" w:rsidRDefault="0071000E" w:rsidP="006A69CF">
      <w:pPr>
        <w:spacing w:after="0" w:line="36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6A69CF">
        <w:rPr>
          <w:rFonts w:ascii="Times New Roman" w:hAnsi="Times New Roman"/>
          <w:bCs/>
          <w:sz w:val="28"/>
          <w:szCs w:val="28"/>
        </w:rPr>
        <w:t>к эксплуатации</w:t>
      </w:r>
    </w:p>
    <w:p w:rsidR="006A69CF" w:rsidRDefault="006A69CF" w:rsidP="006A69C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1000E" w:rsidRPr="006A69CF" w:rsidRDefault="0071000E" w:rsidP="006A69C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69CF">
        <w:rPr>
          <w:rFonts w:ascii="Times New Roman" w:hAnsi="Times New Roman"/>
          <w:sz w:val="28"/>
          <w:szCs w:val="28"/>
        </w:rPr>
        <w:t>Запрещается выпускать в эксплуатацию и допускать к следова</w:t>
      </w:r>
      <w:r w:rsidRPr="006A69CF">
        <w:rPr>
          <w:rFonts w:ascii="Times New Roman" w:hAnsi="Times New Roman"/>
          <w:sz w:val="28"/>
          <w:szCs w:val="28"/>
        </w:rPr>
        <w:softHyphen/>
        <w:t>нию в поездах тепловозы с поперечной трещиной в любой части оси колесной пары или трещиной в ободе, диске и ступице колеса, а также при следующих износах и повреждениях колесных пар, нарушающих нормальное взаимодействие пути и подвижного соста</w:t>
      </w:r>
      <w:r w:rsidRPr="006A69CF">
        <w:rPr>
          <w:rFonts w:ascii="Times New Roman" w:hAnsi="Times New Roman"/>
          <w:sz w:val="28"/>
          <w:szCs w:val="28"/>
        </w:rPr>
        <w:softHyphen/>
        <w:t>ва: прокат по кругу катания — более 7 мм при скорости движения до 120 км/ч; то же для тепловозов, включаемых в поезда, обращающиеся со скоростью от 121 до 140 км/ч,— более 5 мм; вертикальный подрез гребня высотой более 18 мм, изме</w:t>
      </w:r>
      <w:r w:rsidRPr="006A69CF">
        <w:rPr>
          <w:rFonts w:ascii="Times New Roman" w:hAnsi="Times New Roman"/>
          <w:sz w:val="28"/>
          <w:szCs w:val="28"/>
        </w:rPr>
        <w:softHyphen/>
        <w:t>ряемый специальным шаблоном; ползун (выбоина) на поверхности катания у тепловозов с роликовыми буксовыми подшипниками более 0,7 мм и с подшипниками скольжения — более 1 мм; тол</w:t>
      </w:r>
      <w:r w:rsidRPr="006A69CF">
        <w:rPr>
          <w:rFonts w:ascii="Times New Roman" w:hAnsi="Times New Roman"/>
          <w:sz w:val="28"/>
          <w:szCs w:val="28"/>
        </w:rPr>
        <w:softHyphen/>
        <w:t>щина гребня более 33 мм или менее 28 мм при измерении на расстоянии 20 мм от вершины гребня для тепловозов, вклю</w:t>
      </w:r>
      <w:r w:rsidRPr="006A69CF">
        <w:rPr>
          <w:rFonts w:ascii="Times New Roman" w:hAnsi="Times New Roman"/>
          <w:sz w:val="28"/>
          <w:szCs w:val="28"/>
        </w:rPr>
        <w:softHyphen/>
        <w:t>чаемых в поезда, обращающиеся со скоростью от 121 до 140 км/ч; при скоростях движения до 120 км/ч толщина гребня более 33 мм или менее 25 мм. Расстояние между внутренними гранями колес должно быть в пределах (1440±3) мм, а для тепловозов, обращаю</w:t>
      </w:r>
      <w:r w:rsidRPr="006A69CF">
        <w:rPr>
          <w:rFonts w:ascii="Times New Roman" w:hAnsi="Times New Roman"/>
          <w:sz w:val="28"/>
          <w:szCs w:val="28"/>
        </w:rPr>
        <w:softHyphen/>
        <w:t>щихся в поездах со скоростью от 121 до 140 км/ч,— в преде</w:t>
      </w:r>
      <w:r w:rsidRPr="006A69CF">
        <w:rPr>
          <w:rFonts w:ascii="Times New Roman" w:hAnsi="Times New Roman"/>
          <w:sz w:val="28"/>
          <w:szCs w:val="28"/>
        </w:rPr>
        <w:softHyphen/>
        <w:t>лах 1440. Кроме того, запрещается выдавать под поезда тепловозы с колесными парами, имеющими хотя бы одну из сле</w:t>
      </w:r>
      <w:r w:rsidRPr="006A69CF">
        <w:rPr>
          <w:rFonts w:ascii="Times New Roman" w:hAnsi="Times New Roman"/>
          <w:sz w:val="28"/>
          <w:szCs w:val="28"/>
        </w:rPr>
        <w:softHyphen/>
        <w:t>дующих неисправностей: трещину или плену в бандаже; раковину на поверхности катания; выщербину на поверхности катания длиной более 25 мм и глубиной более 3 мм; ослабление бандажа на кол</w:t>
      </w:r>
      <w:r w:rsidR="009A5D73" w:rsidRPr="006A69CF">
        <w:rPr>
          <w:rFonts w:ascii="Times New Roman" w:hAnsi="Times New Roman"/>
          <w:sz w:val="28"/>
          <w:szCs w:val="28"/>
        </w:rPr>
        <w:t>есном центре, оси в ступице к</w:t>
      </w:r>
      <w:r w:rsidRPr="006A69CF">
        <w:rPr>
          <w:rFonts w:ascii="Times New Roman" w:hAnsi="Times New Roman"/>
          <w:sz w:val="28"/>
          <w:szCs w:val="28"/>
        </w:rPr>
        <w:t>олеса, ступицы зубчатого ко</w:t>
      </w:r>
      <w:r w:rsidRPr="006A69CF">
        <w:rPr>
          <w:rFonts w:ascii="Times New Roman" w:hAnsi="Times New Roman"/>
          <w:sz w:val="28"/>
          <w:szCs w:val="28"/>
        </w:rPr>
        <w:softHyphen/>
        <w:t>леса — на оси, продольную трещину или плену на средней части оси длиной более 25 мм, а на других обработанных поверх</w:t>
      </w:r>
      <w:r w:rsidRPr="006A69CF">
        <w:rPr>
          <w:rFonts w:ascii="Times New Roman" w:hAnsi="Times New Roman"/>
          <w:sz w:val="28"/>
          <w:szCs w:val="28"/>
        </w:rPr>
        <w:softHyphen/>
        <w:t>ностях оси — независимо от размера; местное увеличение ширины бандажа в результате раздавливания более 5 мм; ослабление бан</w:t>
      </w:r>
      <w:r w:rsidRPr="006A69CF">
        <w:rPr>
          <w:rFonts w:ascii="Times New Roman" w:hAnsi="Times New Roman"/>
          <w:sz w:val="28"/>
          <w:szCs w:val="28"/>
        </w:rPr>
        <w:softHyphen/>
        <w:t>дажного кольца в сумме на длине более 30%; неясности клейм последнего полного освидетельствования; отсутствие или неяс</w:t>
      </w:r>
      <w:r w:rsidRPr="006A69CF">
        <w:rPr>
          <w:rFonts w:ascii="Times New Roman" w:hAnsi="Times New Roman"/>
          <w:sz w:val="28"/>
          <w:szCs w:val="28"/>
        </w:rPr>
        <w:softHyphen/>
        <w:t>ность клейм формирования; если колесной паре не производи</w:t>
      </w:r>
      <w:r w:rsidRPr="006A69CF">
        <w:rPr>
          <w:rFonts w:ascii="Times New Roman" w:hAnsi="Times New Roman"/>
          <w:sz w:val="28"/>
          <w:szCs w:val="28"/>
        </w:rPr>
        <w:softHyphen/>
        <w:t>лось еще освидетельствования с выпрессовкой оси (при ремонте со сменой элементов); толщину бандажа колесной пары менее 36 мм.</w:t>
      </w:r>
    </w:p>
    <w:p w:rsidR="008B2921" w:rsidRPr="006A69CF" w:rsidRDefault="008B2921" w:rsidP="006A69C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1000E" w:rsidRPr="006A69CF" w:rsidRDefault="0004084F" w:rsidP="006A69CF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6A69CF">
        <w:rPr>
          <w:rFonts w:ascii="Times New Roman" w:hAnsi="Times New Roman"/>
          <w:bCs/>
          <w:sz w:val="28"/>
          <w:szCs w:val="28"/>
        </w:rPr>
        <w:t>ΙΙΙ</w:t>
      </w:r>
      <w:r w:rsidR="0071000E" w:rsidRPr="006A69CF">
        <w:rPr>
          <w:rFonts w:ascii="Times New Roman" w:hAnsi="Times New Roman"/>
          <w:bCs/>
          <w:sz w:val="28"/>
          <w:szCs w:val="28"/>
        </w:rPr>
        <w:t>. Осмотр и освидетельствование колесных пар</w:t>
      </w:r>
    </w:p>
    <w:p w:rsidR="006A69CF" w:rsidRDefault="006A69CF" w:rsidP="006A69C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1000E" w:rsidRPr="006A69CF" w:rsidRDefault="0071000E" w:rsidP="006A69C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69CF">
        <w:rPr>
          <w:rFonts w:ascii="Times New Roman" w:hAnsi="Times New Roman"/>
          <w:sz w:val="28"/>
          <w:szCs w:val="28"/>
        </w:rPr>
        <w:t>За время работы колесные пары подвергают осмотру под тепло</w:t>
      </w:r>
      <w:r w:rsidRPr="006A69CF">
        <w:rPr>
          <w:rFonts w:ascii="Times New Roman" w:hAnsi="Times New Roman"/>
          <w:sz w:val="28"/>
          <w:szCs w:val="28"/>
        </w:rPr>
        <w:softHyphen/>
        <w:t>возом, обыкновенному и полному освидетельствованию, а также ос</w:t>
      </w:r>
      <w:r w:rsidRPr="006A69CF">
        <w:rPr>
          <w:rFonts w:ascii="Times New Roman" w:hAnsi="Times New Roman"/>
          <w:sz w:val="28"/>
          <w:szCs w:val="28"/>
        </w:rPr>
        <w:softHyphen/>
        <w:t>видетельствованию с выпрессовкой оси. Колесные пары осматривают под тепловозом при всех видах технического обслуживания и теку</w:t>
      </w:r>
      <w:r w:rsidRPr="006A69CF">
        <w:rPr>
          <w:rFonts w:ascii="Times New Roman" w:hAnsi="Times New Roman"/>
          <w:sz w:val="28"/>
          <w:szCs w:val="28"/>
        </w:rPr>
        <w:softHyphen/>
        <w:t>щего ремонта без выкатки из-под тепловоза, приемке и сдаче, выез</w:t>
      </w:r>
      <w:r w:rsidRPr="006A69CF">
        <w:rPr>
          <w:rFonts w:ascii="Times New Roman" w:hAnsi="Times New Roman"/>
          <w:sz w:val="28"/>
          <w:szCs w:val="28"/>
        </w:rPr>
        <w:softHyphen/>
        <w:t>де под поезд, на пунктах оборота, а также после крушения, аварии, при столкновении или сходе с рельсов.</w:t>
      </w:r>
    </w:p>
    <w:p w:rsidR="009A5D73" w:rsidRPr="006A69CF" w:rsidRDefault="0071000E" w:rsidP="006A69C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69CF">
        <w:rPr>
          <w:rFonts w:ascii="Times New Roman" w:hAnsi="Times New Roman"/>
          <w:sz w:val="28"/>
          <w:szCs w:val="28"/>
        </w:rPr>
        <w:t>Во время осмотра проверяют плотность посадки и наличие сдвига бандажа на колесном центре. Ослабление бандажа обнару</w:t>
      </w:r>
      <w:r w:rsidRPr="006A69CF">
        <w:rPr>
          <w:rFonts w:ascii="Times New Roman" w:hAnsi="Times New Roman"/>
          <w:sz w:val="28"/>
          <w:szCs w:val="28"/>
        </w:rPr>
        <w:softHyphen/>
        <w:t>живается по глухому дребезжащему звуку при обстукивании бан</w:t>
      </w:r>
      <w:r w:rsidRPr="006A69CF">
        <w:rPr>
          <w:rFonts w:ascii="Times New Roman" w:hAnsi="Times New Roman"/>
          <w:sz w:val="28"/>
          <w:szCs w:val="28"/>
        </w:rPr>
        <w:softHyphen/>
        <w:t>дажа слесарным молотком. Сдвиг бандажа определяют по расхож</w:t>
      </w:r>
      <w:r w:rsidRPr="006A69CF">
        <w:rPr>
          <w:rFonts w:ascii="Times New Roman" w:hAnsi="Times New Roman"/>
          <w:sz w:val="28"/>
          <w:szCs w:val="28"/>
        </w:rPr>
        <w:softHyphen/>
        <w:t>дению контрольных отметок на бандаже и центре колеса. Приз</w:t>
      </w:r>
      <w:r w:rsidRPr="006A69CF">
        <w:rPr>
          <w:rFonts w:ascii="Times New Roman" w:hAnsi="Times New Roman"/>
          <w:sz w:val="28"/>
          <w:szCs w:val="28"/>
        </w:rPr>
        <w:softHyphen/>
        <w:t>наками ослабления бандажа могут быть выделение смазки и ржав</w:t>
      </w:r>
      <w:r w:rsidRPr="006A69CF">
        <w:rPr>
          <w:rFonts w:ascii="Times New Roman" w:hAnsi="Times New Roman"/>
          <w:sz w:val="28"/>
          <w:szCs w:val="28"/>
        </w:rPr>
        <w:softHyphen/>
        <w:t>чины по окружности в месте прилегания бандажа к ободу колесного центра. При осмотре проверяют, нет ли на бандажах трещин, ползунов, плен, вмятин, раковин, выщербин, подреза и остроконечного наката гребня. Не реже 1 раза в месяц в каж</w:t>
      </w:r>
      <w:r w:rsidRPr="006A69CF">
        <w:rPr>
          <w:rFonts w:ascii="Times New Roman" w:hAnsi="Times New Roman"/>
          <w:sz w:val="28"/>
          <w:szCs w:val="28"/>
        </w:rPr>
        <w:softHyphen/>
        <w:t>дом депо у всех колесных пар тепловозного парка с</w:t>
      </w:r>
      <w:r w:rsidR="007D0785" w:rsidRPr="006A69CF">
        <w:rPr>
          <w:rFonts w:ascii="Times New Roman" w:hAnsi="Times New Roman"/>
          <w:sz w:val="28"/>
          <w:szCs w:val="28"/>
        </w:rPr>
        <w:t xml:space="preserve">пециальными шаблонами </w:t>
      </w:r>
      <w:r w:rsidRPr="006A69CF">
        <w:rPr>
          <w:rFonts w:ascii="Times New Roman" w:hAnsi="Times New Roman"/>
          <w:sz w:val="28"/>
          <w:szCs w:val="28"/>
        </w:rPr>
        <w:t xml:space="preserve"> измеряют прокат, толщину гребня и бандажа. Предельный износ отдельных элементов колесной пары приведен </w:t>
      </w:r>
      <w:r w:rsidR="00295903" w:rsidRPr="006A69CF">
        <w:rPr>
          <w:rFonts w:ascii="Times New Roman" w:hAnsi="Times New Roman"/>
          <w:sz w:val="28"/>
          <w:szCs w:val="28"/>
        </w:rPr>
        <w:t xml:space="preserve">на рис. </w:t>
      </w:r>
      <w:r w:rsidRPr="006A69CF">
        <w:rPr>
          <w:rFonts w:ascii="Times New Roman" w:hAnsi="Times New Roman"/>
          <w:sz w:val="28"/>
          <w:szCs w:val="28"/>
        </w:rPr>
        <w:t xml:space="preserve"> Обыкновенное освидетельствование колесных пар тепло</w:t>
      </w:r>
      <w:r w:rsidRPr="006A69CF">
        <w:rPr>
          <w:rFonts w:ascii="Times New Roman" w:hAnsi="Times New Roman"/>
          <w:sz w:val="28"/>
          <w:szCs w:val="28"/>
        </w:rPr>
        <w:softHyphen/>
        <w:t>возов  производят на текущем  ремонте ТР-3 и  перед каждой</w:t>
      </w:r>
      <w:r w:rsidR="009A5D73" w:rsidRPr="006A69CF">
        <w:rPr>
          <w:rFonts w:ascii="Times New Roman" w:hAnsi="Times New Roman"/>
          <w:sz w:val="28"/>
          <w:szCs w:val="28"/>
        </w:rPr>
        <w:t xml:space="preserve"> подкаткой колесной пары под тепловоз. При этом наружным ос</w:t>
      </w:r>
      <w:r w:rsidR="009A5D73" w:rsidRPr="006A69CF">
        <w:rPr>
          <w:rFonts w:ascii="Times New Roman" w:hAnsi="Times New Roman"/>
          <w:sz w:val="28"/>
          <w:szCs w:val="28"/>
        </w:rPr>
        <w:softHyphen/>
        <w:t>мотром проверяют состояние бандажей, колесных центров и зубча</w:t>
      </w:r>
      <w:r w:rsidR="009A5D73" w:rsidRPr="006A69CF">
        <w:rPr>
          <w:rFonts w:ascii="Times New Roman" w:hAnsi="Times New Roman"/>
          <w:sz w:val="28"/>
          <w:szCs w:val="28"/>
        </w:rPr>
        <w:softHyphen/>
        <w:t>того колеса, наличие соответствующих знаков и клейм на торцах оси, поверхности бандажа и зубчатом колесе, шаблонами измеряют прокат, толщину бандажа и гребня, шейки оси обследуют магнит</w:t>
      </w:r>
      <w:r w:rsidR="009A5D73" w:rsidRPr="006A69CF">
        <w:rPr>
          <w:rFonts w:ascii="Times New Roman" w:hAnsi="Times New Roman"/>
          <w:sz w:val="28"/>
          <w:szCs w:val="28"/>
        </w:rPr>
        <w:softHyphen/>
        <w:t>ным дефектоскопом.</w:t>
      </w:r>
    </w:p>
    <w:p w:rsidR="009A5D73" w:rsidRPr="006A69CF" w:rsidRDefault="009A5D73" w:rsidP="006A69C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69CF">
        <w:rPr>
          <w:rFonts w:ascii="Times New Roman" w:hAnsi="Times New Roman"/>
          <w:sz w:val="28"/>
          <w:szCs w:val="28"/>
        </w:rPr>
        <w:t>Полное освидетельствование колесные пары тепловозов проходят при капитальных ремонтах, смене бандажей, ремонте</w:t>
      </w:r>
      <w:r w:rsidR="0004084F" w:rsidRPr="006A69CF">
        <w:rPr>
          <w:rFonts w:ascii="Times New Roman" w:hAnsi="Times New Roman"/>
          <w:sz w:val="28"/>
          <w:szCs w:val="28"/>
        </w:rPr>
        <w:t xml:space="preserve"> с распрес</w:t>
      </w:r>
      <w:r w:rsidRPr="006A69CF">
        <w:rPr>
          <w:rFonts w:ascii="Times New Roman" w:hAnsi="Times New Roman"/>
          <w:sz w:val="28"/>
          <w:szCs w:val="28"/>
        </w:rPr>
        <w:t>совкой элементов, при неясности или отсутствии клейм и знаков последнего освидетельствования, повреждении колесных пар после аварии или крушения. При полном освидетельствовании колесную пару очищают от грязи и краски до металла, подступичные части оси проверяют ультразвуковым дефектоскопом, заменяют из</w:t>
      </w:r>
      <w:r w:rsidRPr="006A69CF">
        <w:rPr>
          <w:rFonts w:ascii="Times New Roman" w:hAnsi="Times New Roman"/>
          <w:sz w:val="28"/>
          <w:szCs w:val="28"/>
        </w:rPr>
        <w:softHyphen/>
        <w:t>ношенные или дефектные элементы. После освидетельствования на ось колесной пары наносят клейма и знаки полного освидетельство</w:t>
      </w:r>
      <w:r w:rsidRPr="006A69CF">
        <w:rPr>
          <w:rFonts w:ascii="Times New Roman" w:hAnsi="Times New Roman"/>
          <w:sz w:val="28"/>
          <w:szCs w:val="28"/>
        </w:rPr>
        <w:softHyphen/>
        <w:t>вания. Результаты обыкновенного и полного освидетельствования за</w:t>
      </w:r>
      <w:r w:rsidRPr="006A69CF">
        <w:rPr>
          <w:rFonts w:ascii="Times New Roman" w:hAnsi="Times New Roman"/>
          <w:sz w:val="28"/>
          <w:szCs w:val="28"/>
        </w:rPr>
        <w:softHyphen/>
        <w:t>писывают в специальный журнал и технический паспорт колесной па</w:t>
      </w:r>
      <w:r w:rsidRPr="006A69CF">
        <w:rPr>
          <w:rFonts w:ascii="Times New Roman" w:hAnsi="Times New Roman"/>
          <w:sz w:val="28"/>
          <w:szCs w:val="28"/>
        </w:rPr>
        <w:softHyphen/>
        <w:t>ры, в который заносятся также все данные, связанные с изго</w:t>
      </w:r>
      <w:r w:rsidRPr="006A69CF">
        <w:rPr>
          <w:rFonts w:ascii="Times New Roman" w:hAnsi="Times New Roman"/>
          <w:sz w:val="28"/>
          <w:szCs w:val="28"/>
        </w:rPr>
        <w:softHyphen/>
        <w:t>товлением и эксплуатацией колесной пары. Освидетельствование ко</w:t>
      </w:r>
      <w:r w:rsidRPr="006A69CF">
        <w:rPr>
          <w:rFonts w:ascii="Times New Roman" w:hAnsi="Times New Roman"/>
          <w:sz w:val="28"/>
          <w:szCs w:val="28"/>
        </w:rPr>
        <w:softHyphen/>
        <w:t>лесной пары с выпрессовкой оси производится во всех случаях непрозвучивания оси ультразвуковым дефектоскопом при полном освидетельствовании, при спрессовке двух колесных центров, при отсутствии или неясности клейм формирования и если колесная пара не проходила такого вида освидетельствования. При этом произво</w:t>
      </w:r>
      <w:r w:rsidRPr="006A69CF">
        <w:rPr>
          <w:rFonts w:ascii="Times New Roman" w:hAnsi="Times New Roman"/>
          <w:sz w:val="28"/>
          <w:szCs w:val="28"/>
        </w:rPr>
        <w:softHyphen/>
        <w:t>дят все работы, предусмотренные для полного освидетельствования, а также выпрессовывают ось, проверяют магнитным дефектоскопом ее подступичные части для выявления поверхностных трещин, после чего на ось наносят клейма и знаки освидетельствования с выпрес</w:t>
      </w:r>
      <w:r w:rsidRPr="006A69CF">
        <w:rPr>
          <w:rFonts w:ascii="Times New Roman" w:hAnsi="Times New Roman"/>
          <w:sz w:val="28"/>
          <w:szCs w:val="28"/>
        </w:rPr>
        <w:softHyphen/>
        <w:t>совкой оси.</w:t>
      </w:r>
    </w:p>
    <w:p w:rsidR="0004084F" w:rsidRPr="006A69CF" w:rsidRDefault="0004084F" w:rsidP="006A69C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A5D73" w:rsidRPr="006A69CF" w:rsidRDefault="0004084F" w:rsidP="006A69CF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6A69CF">
        <w:rPr>
          <w:rFonts w:ascii="Times New Roman" w:hAnsi="Times New Roman"/>
          <w:bCs/>
          <w:sz w:val="28"/>
          <w:szCs w:val="28"/>
        </w:rPr>
        <w:t>Ι</w:t>
      </w:r>
      <w:r w:rsidRPr="006A69CF">
        <w:rPr>
          <w:rFonts w:ascii="Times New Roman" w:hAnsi="Times New Roman"/>
          <w:bCs/>
          <w:sz w:val="28"/>
          <w:szCs w:val="28"/>
          <w:lang w:val="en-US"/>
        </w:rPr>
        <w:t>V</w:t>
      </w:r>
      <w:r w:rsidR="009A5D73" w:rsidRPr="006A69CF">
        <w:rPr>
          <w:rFonts w:ascii="Times New Roman" w:hAnsi="Times New Roman"/>
          <w:bCs/>
          <w:sz w:val="28"/>
          <w:szCs w:val="28"/>
        </w:rPr>
        <w:t>. Ремонт колесных пар</w:t>
      </w:r>
    </w:p>
    <w:p w:rsidR="006A69CF" w:rsidRDefault="006A69CF" w:rsidP="006A69C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A5D73" w:rsidRPr="006A69CF" w:rsidRDefault="009A5D73" w:rsidP="006A69C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69CF">
        <w:rPr>
          <w:rFonts w:ascii="Times New Roman" w:hAnsi="Times New Roman"/>
          <w:sz w:val="28"/>
          <w:szCs w:val="28"/>
        </w:rPr>
        <w:t>Для колесных пар в зависимости от объема выполняемых работ установлены два вида ремонта — без смены и со сменой элемен</w:t>
      </w:r>
      <w:r w:rsidRPr="006A69CF">
        <w:rPr>
          <w:rFonts w:ascii="Times New Roman" w:hAnsi="Times New Roman"/>
          <w:sz w:val="28"/>
          <w:szCs w:val="28"/>
        </w:rPr>
        <w:softHyphen/>
        <w:t>тов. При ремонте без смены элементов в условиях депо производят работы по устранению износа бандажей и шеек осей — обточку и перетяжку бандажей, обточку, накатку и шлифовку шеек и сварочные работы без распрессовки элементов.</w:t>
      </w:r>
    </w:p>
    <w:p w:rsidR="009A5D73" w:rsidRPr="006A69CF" w:rsidRDefault="009A5D73" w:rsidP="006A69C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69CF">
        <w:rPr>
          <w:rFonts w:ascii="Times New Roman" w:hAnsi="Times New Roman"/>
          <w:sz w:val="28"/>
          <w:szCs w:val="28"/>
        </w:rPr>
        <w:t>Ремонт со сменой элементов предусматривает замену осей, колес</w:t>
      </w:r>
      <w:r w:rsidRPr="006A69CF">
        <w:rPr>
          <w:rFonts w:ascii="Times New Roman" w:hAnsi="Times New Roman"/>
          <w:sz w:val="28"/>
          <w:szCs w:val="28"/>
        </w:rPr>
        <w:softHyphen/>
        <w:t>ных центров, бандажей, зубчатых колес, перепрессовку ослабших колесных центров, зубчатых колес и освидетельствование колесных пар с выпрессовкой оси. Такой вид ремонта разрешается произво</w:t>
      </w:r>
      <w:r w:rsidRPr="006A69CF">
        <w:rPr>
          <w:rFonts w:ascii="Times New Roman" w:hAnsi="Times New Roman"/>
          <w:sz w:val="28"/>
          <w:szCs w:val="28"/>
        </w:rPr>
        <w:softHyphen/>
        <w:t>дить в колесных цехах ремонтных заводов и специализированных мастерских. Для ремонта колесные пары выкатывают из-под тепло</w:t>
      </w:r>
      <w:r w:rsidRPr="006A69CF">
        <w:rPr>
          <w:rFonts w:ascii="Times New Roman" w:hAnsi="Times New Roman"/>
          <w:sz w:val="28"/>
          <w:szCs w:val="28"/>
        </w:rPr>
        <w:softHyphen/>
        <w:t>воза. Одиночную выкатку колесных пар с тяговыми электродвига</w:t>
      </w:r>
      <w:r w:rsidRPr="006A69CF">
        <w:rPr>
          <w:rFonts w:ascii="Times New Roman" w:hAnsi="Times New Roman"/>
          <w:sz w:val="28"/>
          <w:szCs w:val="28"/>
        </w:rPr>
        <w:softHyphen/>
        <w:t>телями в депо производят на специальных канавах, оборудованных скатоопускным подъемником.</w:t>
      </w:r>
    </w:p>
    <w:p w:rsidR="009A5D73" w:rsidRPr="006A69CF" w:rsidRDefault="009A5D73" w:rsidP="006A69C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69CF">
        <w:rPr>
          <w:rFonts w:ascii="Times New Roman" w:hAnsi="Times New Roman"/>
          <w:sz w:val="28"/>
          <w:szCs w:val="28"/>
        </w:rPr>
        <w:t>Прокат бандажей колесных пар устраняют обточкой на специальных станках с выкаткой и без выкатки из-под тепловоза. Бандажи колесных пар на текущем ремонте ТР-3 обтачивают на колесно-токарных станках, снабженных гидрокопировальным уст</w:t>
      </w:r>
      <w:r w:rsidRPr="006A69CF">
        <w:rPr>
          <w:rFonts w:ascii="Times New Roman" w:hAnsi="Times New Roman"/>
          <w:sz w:val="28"/>
          <w:szCs w:val="28"/>
        </w:rPr>
        <w:softHyphen/>
        <w:t>ройством. По мере обточки толщина бандажа уменьшается и на</w:t>
      </w:r>
      <w:r w:rsidRPr="006A69CF">
        <w:rPr>
          <w:rFonts w:ascii="Times New Roman" w:hAnsi="Times New Roman"/>
          <w:sz w:val="28"/>
          <w:szCs w:val="28"/>
        </w:rPr>
        <w:softHyphen/>
        <w:t>именьшая его толщина при выпуске из текущего ремонта допус</w:t>
      </w:r>
      <w:r w:rsidRPr="006A69CF">
        <w:rPr>
          <w:rFonts w:ascii="Times New Roman" w:hAnsi="Times New Roman"/>
          <w:sz w:val="28"/>
          <w:szCs w:val="28"/>
        </w:rPr>
        <w:softHyphen/>
        <w:t>кается 43 мм и не менее 50 мм для тепловозов, работающих со скоростями свыше 120 км/ч. Наружный профиль бандажа при обточке контролируют шаблоном, а расстояния между внутренними гранями бандажей — штангенциркулем. Шаблон плотно прижимают к внутренней грани бандажа, при этом зазор по поверхности катания допускается до 0,5 мм, а по высоте и толщине гребня — до 1 мм. В условиях депо прокат бандажей без выкатки колесных пар устраняют при техническом обслуживании ТО-4 на специальных колесно-фрезерных станках КЖ-20М. Станок располагают в специ</w:t>
      </w:r>
      <w:r w:rsidRPr="006A69CF">
        <w:rPr>
          <w:rFonts w:ascii="Times New Roman" w:hAnsi="Times New Roman"/>
          <w:sz w:val="28"/>
          <w:szCs w:val="28"/>
        </w:rPr>
        <w:softHyphen/>
        <w:t>альной канаве со съемными рельсовыми вставками. Для обработ</w:t>
      </w:r>
      <w:r w:rsidRPr="006A69CF">
        <w:rPr>
          <w:rFonts w:ascii="Times New Roman" w:hAnsi="Times New Roman"/>
          <w:sz w:val="28"/>
          <w:szCs w:val="28"/>
        </w:rPr>
        <w:softHyphen/>
        <w:t>ки бандажей тепловоз устанавливают на канаву, домкратом тяго</w:t>
      </w:r>
      <w:r w:rsidRPr="006A69CF">
        <w:rPr>
          <w:rFonts w:ascii="Times New Roman" w:hAnsi="Times New Roman"/>
          <w:sz w:val="28"/>
          <w:szCs w:val="28"/>
        </w:rPr>
        <w:softHyphen/>
        <w:t>вый электродвигатель приподнимают несколько вверх, а рельсовые вставки отводят в сторону, и колесная пара оказывается подве</w:t>
      </w:r>
      <w:r w:rsidRPr="006A69CF">
        <w:rPr>
          <w:rFonts w:ascii="Times New Roman" w:hAnsi="Times New Roman"/>
          <w:sz w:val="28"/>
          <w:szCs w:val="28"/>
        </w:rPr>
        <w:softHyphen/>
        <w:t>шенной на моторно-осевых подшипниках. Вращается колесная пара от тягового электродвигателя, который питается током напряжением 220—380 В. К бандажам подводят суппорты с фрезами и обточку бандажа ведут до необходимых размеров. Время обработки одной колесной пары составляет 30—40 мин.</w:t>
      </w:r>
    </w:p>
    <w:p w:rsidR="009A5D73" w:rsidRPr="006A69CF" w:rsidRDefault="009A5D73" w:rsidP="006A69C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69CF">
        <w:rPr>
          <w:rFonts w:ascii="Times New Roman" w:hAnsi="Times New Roman"/>
          <w:sz w:val="28"/>
          <w:szCs w:val="28"/>
        </w:rPr>
        <w:t>Изношенную поверхность гребня восстанавливают электронап</w:t>
      </w:r>
      <w:r w:rsidRPr="006A69CF">
        <w:rPr>
          <w:rFonts w:ascii="Times New Roman" w:hAnsi="Times New Roman"/>
          <w:sz w:val="28"/>
          <w:szCs w:val="28"/>
        </w:rPr>
        <w:softHyphen/>
        <w:t>лавкой специальными двухдуговыми аппаратами А-482 под флюсом или вручную с выкаткой колесных пар из-под тепловоза с последующей обработкой на станке. Разрешается также наплавлять гребни бандажей без выкатки колесных пар из-под тепловоза двухдуговым аппаратом Р-643 с последующей обработкой на станке. Наплавка изношенных гребней позволяет примерно в полтора раза сократить снятие металла с бандажа при его обточке для полу</w:t>
      </w:r>
      <w:r w:rsidRPr="006A69CF">
        <w:rPr>
          <w:rFonts w:ascii="Times New Roman" w:hAnsi="Times New Roman"/>
          <w:sz w:val="28"/>
          <w:szCs w:val="28"/>
        </w:rPr>
        <w:softHyphen/>
        <w:t>чения нормального профиля и продлить срок службы бандажа.</w:t>
      </w:r>
    </w:p>
    <w:p w:rsidR="00FD1423" w:rsidRPr="006A69CF" w:rsidRDefault="009A5D73" w:rsidP="006A69C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69CF">
        <w:rPr>
          <w:rFonts w:ascii="Times New Roman" w:hAnsi="Times New Roman"/>
          <w:sz w:val="28"/>
          <w:szCs w:val="28"/>
        </w:rPr>
        <w:t>После обработки наплавленного гребня бандаж тщательно осмат</w:t>
      </w:r>
      <w:r w:rsidRPr="006A69CF">
        <w:rPr>
          <w:rFonts w:ascii="Times New Roman" w:hAnsi="Times New Roman"/>
          <w:sz w:val="28"/>
          <w:szCs w:val="28"/>
        </w:rPr>
        <w:softHyphen/>
        <w:t>ривают и проверяют дефектоскопом. Выбоины (ползуны) на поверх</w:t>
      </w:r>
      <w:r w:rsidRPr="006A69CF">
        <w:rPr>
          <w:rFonts w:ascii="Times New Roman" w:hAnsi="Times New Roman"/>
          <w:sz w:val="28"/>
          <w:szCs w:val="28"/>
        </w:rPr>
        <w:softHyphen/>
        <w:t>ности катания бандажа устраняют обточкой или электронаплав</w:t>
      </w:r>
      <w:r w:rsidRPr="006A69CF">
        <w:rPr>
          <w:rFonts w:ascii="Times New Roman" w:hAnsi="Times New Roman"/>
          <w:sz w:val="28"/>
          <w:szCs w:val="28"/>
        </w:rPr>
        <w:softHyphen/>
        <w:t>кой с последующей обработкой (для пассажирских тепловозов наплавку производить не разрешается). При смене и перетяжке бандажей в условиях депо годные бандажи снимают нагреванием их до температуры не свыше 320 °С. Негодные бандажи срезают газовой горелкой так, чтобы не повредить колесного центра. Перед нагревом бандажа выбивают или вырезают на станке бандажное (укрепительное) кольцо. Снятый бандаж дефектоскопируют и обме</w:t>
      </w:r>
      <w:r w:rsidRPr="006A69CF">
        <w:rPr>
          <w:rFonts w:ascii="Times New Roman" w:hAnsi="Times New Roman"/>
          <w:sz w:val="28"/>
          <w:szCs w:val="28"/>
        </w:rPr>
        <w:softHyphen/>
        <w:t>ряют для определения натяга, овальности и конусности. Натяг при перетяжке бандажей (1 —1,5 мм на 1000 мм диаметра обода) обеспечивается прокладками толщиной до 2 мм, в количестве до 4 шт., укладываемых в один слой с расстоянием между ними до 10 мм. Для посадки бандаж нагревают в электрических, нефтяных или газовых горнах, обеспечивающих равномерный нагрев до 250—320 °С. После насадки в выточку бандажа, остывшего</w:t>
      </w:r>
      <w:r w:rsidR="00FD1423" w:rsidRPr="006A69CF">
        <w:rPr>
          <w:rFonts w:ascii="Times New Roman" w:hAnsi="Times New Roman"/>
          <w:sz w:val="28"/>
          <w:szCs w:val="28"/>
        </w:rPr>
        <w:t xml:space="preserve"> до температуры не ниже 200° С, заводят укрепительное кольцо и об</w:t>
      </w:r>
      <w:r w:rsidR="00FD1423" w:rsidRPr="006A69CF">
        <w:rPr>
          <w:rFonts w:ascii="Times New Roman" w:hAnsi="Times New Roman"/>
          <w:sz w:val="28"/>
          <w:szCs w:val="28"/>
        </w:rPr>
        <w:softHyphen/>
        <w:t>жимают борт бандажа. Плотность насадки бандажа проверяют пос</w:t>
      </w:r>
      <w:r w:rsidR="00FD1423" w:rsidRPr="006A69CF">
        <w:rPr>
          <w:rFonts w:ascii="Times New Roman" w:hAnsi="Times New Roman"/>
          <w:sz w:val="28"/>
          <w:szCs w:val="28"/>
        </w:rPr>
        <w:softHyphen/>
        <w:t>ле его остывания по звуку от ударов слесарным молотком по поверх</w:t>
      </w:r>
      <w:r w:rsidR="00FD1423" w:rsidRPr="006A69CF">
        <w:rPr>
          <w:rFonts w:ascii="Times New Roman" w:hAnsi="Times New Roman"/>
          <w:sz w:val="28"/>
          <w:szCs w:val="28"/>
        </w:rPr>
        <w:softHyphen/>
        <w:t>ности катания. Для контроля за сдвигом бандажа после посадки на наружную грань бандажа и на обод наносят контрольные метки, которые располагают по радиусу на одной прямой линии. Для этого на бандаж наносят 4—5 кернов глубиной 1 —1,5 мм на дли</w:t>
      </w:r>
      <w:r w:rsidR="00FD1423" w:rsidRPr="006A69CF">
        <w:rPr>
          <w:rFonts w:ascii="Times New Roman" w:hAnsi="Times New Roman"/>
          <w:sz w:val="28"/>
          <w:szCs w:val="28"/>
        </w:rPr>
        <w:softHyphen/>
        <w:t>не 25 мм, а на ободе затупленным зубилом — риску глубиной до 1 мм. Контрольные полосы при окраске колесной пары делают на бандаже в месте постановки контрольных отметок — краской красного цвета на всю толщину бандажа, а на ободе — как продолжение контрольной полосы на бандаже — белилами на всю толщину обода.</w:t>
      </w:r>
    </w:p>
    <w:p w:rsidR="00FD1423" w:rsidRPr="006A69CF" w:rsidRDefault="00FD1423" w:rsidP="006A69C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69CF">
        <w:rPr>
          <w:rFonts w:ascii="Times New Roman" w:hAnsi="Times New Roman"/>
          <w:sz w:val="28"/>
          <w:szCs w:val="28"/>
        </w:rPr>
        <w:t>Посадочные поверхности обода и ступицы колесного центра при износе восстанавливают наплавкой с последующей обточкой до размера, обеспечивающего необходимый натяг.</w:t>
      </w:r>
    </w:p>
    <w:p w:rsidR="00FD1423" w:rsidRPr="006A69CF" w:rsidRDefault="00FD1423" w:rsidP="006A69C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69CF">
        <w:rPr>
          <w:rFonts w:ascii="Times New Roman" w:hAnsi="Times New Roman"/>
          <w:sz w:val="28"/>
          <w:szCs w:val="28"/>
        </w:rPr>
        <w:t>Поперечные и продольные риски и задиры, забоины и следы коррозии на шейках оси, не превышающие допускаемых величин, зачищают. После зачистки поперечных трещин и забоин шейки оси подвергают дефектоскопии. Забитые или разработанные центровые отверстия восстанавливают электронаплавкой с последующей меха</w:t>
      </w:r>
      <w:r w:rsidRPr="006A69CF">
        <w:rPr>
          <w:rFonts w:ascii="Times New Roman" w:hAnsi="Times New Roman"/>
          <w:sz w:val="28"/>
          <w:szCs w:val="28"/>
        </w:rPr>
        <w:softHyphen/>
        <w:t>нической обработкой по чертежу.</w:t>
      </w:r>
    </w:p>
    <w:p w:rsidR="00FD1423" w:rsidRPr="006A69CF" w:rsidRDefault="00FD1423" w:rsidP="006A69C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69CF">
        <w:rPr>
          <w:rFonts w:ascii="Times New Roman" w:hAnsi="Times New Roman"/>
          <w:sz w:val="28"/>
          <w:szCs w:val="28"/>
        </w:rPr>
        <w:t>Наличие поперечных трещин на шейках не допускается. Если обнаруживают продольную трещину или плену длиной бо</w:t>
      </w:r>
      <w:r w:rsidRPr="006A69CF">
        <w:rPr>
          <w:rFonts w:ascii="Times New Roman" w:hAnsi="Times New Roman"/>
          <w:sz w:val="28"/>
          <w:szCs w:val="28"/>
        </w:rPr>
        <w:softHyphen/>
        <w:t>лее 25 мм на средней части оси, а также продольные трещины или плены на других частях оси, то колесную пару отправляют в ремонтный пункт для полного освидетельствования. На шейках под моторно-осевые подшипники местный износ, а также овальность и конусность более 0,5 мм устраняют шлифовкой и полировкой на станке. Уменьшение диаметра шейки оси под моторно-осевые подшипники у колесных пар тепловозов допускают до 12 мм.</w:t>
      </w:r>
    </w:p>
    <w:p w:rsidR="00FD1423" w:rsidRPr="006A69CF" w:rsidRDefault="00FD1423" w:rsidP="006A69C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69CF">
        <w:rPr>
          <w:rFonts w:ascii="Times New Roman" w:hAnsi="Times New Roman"/>
          <w:sz w:val="28"/>
          <w:szCs w:val="28"/>
        </w:rPr>
        <w:t>На текущем ремонте ТР-3 осматривают зубчатое колесо и проверяют, нет ли трещин зубьев, износа, ослабления ступицы зубчатого колеса на оси. При наличии излома зубьев или трещины у их основания зубчатое колесо подлежит замене. Уменьшение толщины зуба вследствие износа, измеренное по делительной окружности штангензубомером, допускается до 3 мм. На колесных парах с упругими зубчатыми колесами при текущем ремонте ТР-3 осматривают и проверяют состояние резиновых и металличес</w:t>
      </w:r>
      <w:r w:rsidRPr="006A69CF">
        <w:rPr>
          <w:rFonts w:ascii="Times New Roman" w:hAnsi="Times New Roman"/>
          <w:sz w:val="28"/>
          <w:szCs w:val="28"/>
        </w:rPr>
        <w:softHyphen/>
        <w:t>ких втулок.</w:t>
      </w:r>
    </w:p>
    <w:p w:rsidR="00FD1423" w:rsidRPr="006A69CF" w:rsidRDefault="00FD1423" w:rsidP="006A69C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69CF">
        <w:rPr>
          <w:rFonts w:ascii="Times New Roman" w:hAnsi="Times New Roman"/>
          <w:sz w:val="28"/>
          <w:szCs w:val="28"/>
        </w:rPr>
        <w:t>При выпуске тепловозов из текущего ТР-3 и капитальных ре</w:t>
      </w:r>
      <w:r w:rsidRPr="006A69CF">
        <w:rPr>
          <w:rFonts w:ascii="Times New Roman" w:hAnsi="Times New Roman"/>
          <w:sz w:val="28"/>
          <w:szCs w:val="28"/>
        </w:rPr>
        <w:softHyphen/>
        <w:t>монтов колесные пары подбирают из числа отремонтированных или нового формирования с разницей диаметров по кругу катания: не более 12 мм при выпуске из текущего ремонта ТР-3 и не более 9 мм при выпуске из капитальных ремонтов, удовлетворяющих требованиям правил технической эксплуатации, с нулевым прокатом.</w:t>
      </w:r>
    </w:p>
    <w:p w:rsidR="00FD1423" w:rsidRPr="006A69CF" w:rsidRDefault="00FD1423" w:rsidP="006A69C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69CF">
        <w:rPr>
          <w:rFonts w:ascii="Times New Roman" w:hAnsi="Times New Roman"/>
          <w:sz w:val="28"/>
          <w:szCs w:val="28"/>
        </w:rPr>
        <w:t>Под формированием колесной пары понимают изготовление колес</w:t>
      </w:r>
      <w:r w:rsidRPr="006A69CF">
        <w:rPr>
          <w:rFonts w:ascii="Times New Roman" w:hAnsi="Times New Roman"/>
          <w:sz w:val="28"/>
          <w:szCs w:val="28"/>
        </w:rPr>
        <w:softHyphen/>
        <w:t>ной пары из новых элементов. Замена отдельных частей колес</w:t>
      </w:r>
      <w:r w:rsidRPr="006A69CF">
        <w:rPr>
          <w:rFonts w:ascii="Times New Roman" w:hAnsi="Times New Roman"/>
          <w:sz w:val="28"/>
          <w:szCs w:val="28"/>
        </w:rPr>
        <w:softHyphen/>
        <w:t>ной пары (осей, центров, зубчатых колес) новыми или годными, но бывшими в эксплуатации относится к ремонту колесной пары со сменой элементов. Колесные центры на ось напрессовывают на специальном гидравлическом прессе в холодном состоянии. Перед запрессовкой оси и колесные центры подбирают по размерам для обеспечения необходимых натягов, посадочные поверхности очищают, протирают и смазывают натуральной олифой. Усилие при запрессовке центра с бандажом на 100 мм диаметра подступичной части составляет (45-4-65) 10</w:t>
      </w:r>
      <w:r w:rsidRPr="006A69CF">
        <w:rPr>
          <w:rFonts w:ascii="Times New Roman" w:hAnsi="Times New Roman"/>
          <w:sz w:val="28"/>
          <w:szCs w:val="28"/>
          <w:vertAlign w:val="superscript"/>
        </w:rPr>
        <w:t>4</w:t>
      </w:r>
      <w:r w:rsidRPr="006A69CF">
        <w:rPr>
          <w:rFonts w:ascii="Times New Roman" w:hAnsi="Times New Roman"/>
          <w:sz w:val="28"/>
          <w:szCs w:val="28"/>
        </w:rPr>
        <w:t xml:space="preserve"> Н, а при напрессовке центра без бандажа — соответственно (40 4-60)10</w:t>
      </w:r>
      <w:r w:rsidRPr="006A69CF">
        <w:rPr>
          <w:rFonts w:ascii="Times New Roman" w:hAnsi="Times New Roman"/>
          <w:sz w:val="28"/>
          <w:szCs w:val="28"/>
          <w:vertAlign w:val="superscript"/>
        </w:rPr>
        <w:t>4</w:t>
      </w:r>
      <w:r w:rsidRPr="006A69CF">
        <w:rPr>
          <w:rFonts w:ascii="Times New Roman" w:hAnsi="Times New Roman"/>
          <w:sz w:val="28"/>
          <w:szCs w:val="28"/>
        </w:rPr>
        <w:t xml:space="preserve"> Н. В процессе напрессовки специальным индикатором снимается диаграмма запрессовки. Фор</w:t>
      </w:r>
      <w:r w:rsidRPr="006A69CF">
        <w:rPr>
          <w:rFonts w:ascii="Times New Roman" w:hAnsi="Times New Roman"/>
          <w:sz w:val="28"/>
          <w:szCs w:val="28"/>
        </w:rPr>
        <w:softHyphen/>
        <w:t>мирование колесной пары завершается полным освидетельствовани</w:t>
      </w:r>
      <w:r w:rsidRPr="006A69CF">
        <w:rPr>
          <w:rFonts w:ascii="Times New Roman" w:hAnsi="Times New Roman"/>
          <w:sz w:val="28"/>
          <w:szCs w:val="28"/>
        </w:rPr>
        <w:softHyphen/>
        <w:t>ем, клеймением и заполнением технического паспорта колесной пары.</w:t>
      </w:r>
    </w:p>
    <w:p w:rsidR="008B2921" w:rsidRPr="006A69CF" w:rsidRDefault="008B2921" w:rsidP="006A69C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3E9A" w:rsidRDefault="006A69CF" w:rsidP="006A69CF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936830" w:rsidRPr="006A69CF">
        <w:rPr>
          <w:rFonts w:ascii="Times New Roman" w:hAnsi="Times New Roman"/>
          <w:sz w:val="28"/>
          <w:szCs w:val="28"/>
        </w:rPr>
        <w:t>Список литературы:</w:t>
      </w:r>
    </w:p>
    <w:p w:rsidR="006A69CF" w:rsidRPr="006A69CF" w:rsidRDefault="006A69CF" w:rsidP="006A69CF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13E9A" w:rsidRPr="006A69CF" w:rsidRDefault="00F13E9A" w:rsidP="006A69C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A69CF">
        <w:rPr>
          <w:rFonts w:ascii="Times New Roman" w:hAnsi="Times New Roman"/>
          <w:sz w:val="28"/>
          <w:szCs w:val="28"/>
        </w:rPr>
        <w:t>1.Волошин Н. П., Попов В. Я., Тартаковский И. Б. Капитальный ремонт быстроходных дизелей. М.: Машиностроение, 1971, 198 с.</w:t>
      </w:r>
    </w:p>
    <w:p w:rsidR="00F13E9A" w:rsidRPr="006A69CF" w:rsidRDefault="00F13E9A" w:rsidP="006A69C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A69CF">
        <w:rPr>
          <w:rFonts w:ascii="Times New Roman" w:hAnsi="Times New Roman"/>
          <w:sz w:val="28"/>
          <w:szCs w:val="28"/>
        </w:rPr>
        <w:t>2.ГизатулинЭ. 3., Стеценко</w:t>
      </w:r>
      <w:r w:rsidR="00295903" w:rsidRPr="006A69CF">
        <w:rPr>
          <w:rFonts w:ascii="Times New Roman" w:hAnsi="Times New Roman"/>
          <w:sz w:val="28"/>
          <w:szCs w:val="28"/>
        </w:rPr>
        <w:t xml:space="preserve"> </w:t>
      </w:r>
      <w:r w:rsidRPr="006A69CF">
        <w:rPr>
          <w:rFonts w:ascii="Times New Roman" w:hAnsi="Times New Roman"/>
          <w:sz w:val="28"/>
          <w:szCs w:val="28"/>
        </w:rPr>
        <w:t>Е. Г. Организация поточного производства при капитальных ремонтах тепловозов. М.: Транспорт, 1982, 120 с.</w:t>
      </w:r>
    </w:p>
    <w:p w:rsidR="00F13E9A" w:rsidRPr="006A69CF" w:rsidRDefault="00F13E9A" w:rsidP="006A69C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A69CF">
        <w:rPr>
          <w:rFonts w:ascii="Times New Roman" w:hAnsi="Times New Roman"/>
          <w:sz w:val="28"/>
          <w:szCs w:val="28"/>
        </w:rPr>
        <w:t>3.Дефектоскопия деталей локомотивов и вагонов / Ф. В. Левыкин, И. М. Лысенко, А. Н. Матвеев и др. Под ред. Ф. В. Левыкина. М.: Транспорт, 1974. 238 с.</w:t>
      </w:r>
    </w:p>
    <w:p w:rsidR="00F13E9A" w:rsidRPr="006A69CF" w:rsidRDefault="00F13E9A" w:rsidP="006A69C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A69CF">
        <w:rPr>
          <w:rFonts w:ascii="Times New Roman" w:hAnsi="Times New Roman"/>
          <w:sz w:val="28"/>
          <w:szCs w:val="28"/>
        </w:rPr>
        <w:t>4.Иванов В. П., Антропов В. С, Савин Н. М. Повышение надежности втулок цилиндров транспортных дизелей. М.: Транспорт, 1976. 176 с.</w:t>
      </w:r>
    </w:p>
    <w:p w:rsidR="00F13E9A" w:rsidRPr="006A69CF" w:rsidRDefault="00F13E9A" w:rsidP="006A69C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A69CF">
        <w:rPr>
          <w:rFonts w:ascii="Times New Roman" w:hAnsi="Times New Roman"/>
          <w:sz w:val="28"/>
          <w:szCs w:val="28"/>
        </w:rPr>
        <w:t>5.Инструкция по освидетельствованию, ремонту и формированию колесных пар локомотивов и электросекций. МПС СССР. ЦТ/2306. М.: Транспорт, 1964. 163 с.</w:t>
      </w:r>
    </w:p>
    <w:p w:rsidR="00F13E9A" w:rsidRPr="006A69CF" w:rsidRDefault="00F13E9A" w:rsidP="006A69C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A69CF">
        <w:rPr>
          <w:rFonts w:ascii="Times New Roman" w:hAnsi="Times New Roman"/>
          <w:sz w:val="28"/>
          <w:szCs w:val="28"/>
        </w:rPr>
        <w:t>6.Инструктивные указания по сварочным работам при ремонте тепловозов, электровозов и моторвагонного подвижного состава. МПС СССР, ЦТ/251. М.: Транспорт, 1975. 207 с.</w:t>
      </w:r>
    </w:p>
    <w:p w:rsidR="00F13E9A" w:rsidRPr="006A69CF" w:rsidRDefault="00F13E9A" w:rsidP="006A69C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A69CF">
        <w:rPr>
          <w:rFonts w:ascii="Times New Roman" w:hAnsi="Times New Roman"/>
          <w:sz w:val="28"/>
          <w:szCs w:val="28"/>
        </w:rPr>
        <w:t>7.Инструкция по применению эластомера ГЭН-150 (В) при ремонте локомотивов. М.: Транспорт, 1968. 54 с.</w:t>
      </w:r>
    </w:p>
    <w:p w:rsidR="00F13E9A" w:rsidRPr="006A69CF" w:rsidRDefault="00F13E9A" w:rsidP="006A69C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A69CF">
        <w:rPr>
          <w:rFonts w:ascii="Times New Roman" w:hAnsi="Times New Roman"/>
          <w:sz w:val="28"/>
          <w:szCs w:val="28"/>
        </w:rPr>
        <w:t>8.Коломийченко В. В., Голованов В. Т. Автосцепка подвижного состава. М.: Транспорт, 1973. 191 с.</w:t>
      </w:r>
    </w:p>
    <w:p w:rsidR="00F13E9A" w:rsidRPr="006A69CF" w:rsidRDefault="00F13E9A" w:rsidP="006A69C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A69CF">
        <w:rPr>
          <w:rFonts w:ascii="Times New Roman" w:hAnsi="Times New Roman"/>
          <w:sz w:val="28"/>
          <w:szCs w:val="28"/>
        </w:rPr>
        <w:t>9.Комплексная механизация и автоматизация ремонта подвижного состава / Д. Я. Перельман, Я. А. Норкин, И. Ф. Скиба и др. М.: Транспорт, 1977. 279 с.</w:t>
      </w:r>
    </w:p>
    <w:p w:rsidR="00F13E9A" w:rsidRPr="006A69CF" w:rsidRDefault="00F13E9A" w:rsidP="006A69C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A69CF">
        <w:rPr>
          <w:rFonts w:ascii="Times New Roman" w:hAnsi="Times New Roman"/>
          <w:sz w:val="28"/>
          <w:szCs w:val="28"/>
        </w:rPr>
        <w:t>10.Поточные линии ремонта локомотивов в депо / Н. И. Фильков, Е. Л. Дубинский, М. М. Майзель, И. Б. Стерлин. Изд. 2-е М.: Транспорт, 1983. 302 с.</w:t>
      </w:r>
    </w:p>
    <w:p w:rsidR="00F13E9A" w:rsidRPr="006A69CF" w:rsidRDefault="00F13E9A" w:rsidP="006A69C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A69CF">
        <w:rPr>
          <w:rFonts w:ascii="Times New Roman" w:hAnsi="Times New Roman"/>
          <w:sz w:val="28"/>
          <w:szCs w:val="28"/>
        </w:rPr>
        <w:t>11.Правила деповского ремонта тепловозов типов ТЭЗ и ТЭ10. ЦТ/2586. М.: Транспорт, 1969. 312 с.</w:t>
      </w:r>
    </w:p>
    <w:p w:rsidR="00F13E9A" w:rsidRPr="006A69CF" w:rsidRDefault="00F13E9A" w:rsidP="006A69C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A69CF">
        <w:rPr>
          <w:rFonts w:ascii="Times New Roman" w:hAnsi="Times New Roman"/>
          <w:sz w:val="28"/>
          <w:szCs w:val="28"/>
        </w:rPr>
        <w:t>12.Правила заводского ремонта тепловозов типов ТЭЗ и ТЭ10. МПС СССР. М.: Транспорт, 1972. 285 с.</w:t>
      </w:r>
    </w:p>
    <w:p w:rsidR="00CF0B5A" w:rsidRPr="006A69CF" w:rsidRDefault="00F13E9A" w:rsidP="006A69C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A69CF">
        <w:rPr>
          <w:rFonts w:ascii="Times New Roman" w:hAnsi="Times New Roman"/>
          <w:sz w:val="28"/>
          <w:szCs w:val="28"/>
        </w:rPr>
        <w:t>13.Правила ремонта электрических машин тепловозов (ЦТ/3542). М.: Транспорт, 1979. 142 с.</w:t>
      </w:r>
      <w:bookmarkStart w:id="0" w:name="_GoBack"/>
      <w:bookmarkEnd w:id="0"/>
    </w:p>
    <w:sectPr w:rsidR="00CF0B5A" w:rsidRPr="006A69CF" w:rsidSect="006A69CF">
      <w:footerReference w:type="default" r:id="rId6"/>
      <w:pgSz w:w="11906" w:h="16838" w:code="9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7C39" w:rsidRDefault="00DD7C39" w:rsidP="00023F3F">
      <w:pPr>
        <w:spacing w:after="0" w:line="240" w:lineRule="auto"/>
      </w:pPr>
      <w:r>
        <w:separator/>
      </w:r>
    </w:p>
  </w:endnote>
  <w:endnote w:type="continuationSeparator" w:id="0">
    <w:p w:rsidR="00DD7C39" w:rsidRDefault="00DD7C39" w:rsidP="00023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3F3F" w:rsidRDefault="001A1FB7">
    <w:pPr>
      <w:pStyle w:val="a5"/>
      <w:jc w:val="right"/>
    </w:pPr>
    <w:r>
      <w:rPr>
        <w:noProof/>
      </w:rPr>
      <w:t>2</w:t>
    </w:r>
  </w:p>
  <w:p w:rsidR="00023F3F" w:rsidRDefault="00023F3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7C39" w:rsidRDefault="00DD7C39" w:rsidP="00023F3F">
      <w:pPr>
        <w:spacing w:after="0" w:line="240" w:lineRule="auto"/>
      </w:pPr>
      <w:r>
        <w:separator/>
      </w:r>
    </w:p>
  </w:footnote>
  <w:footnote w:type="continuationSeparator" w:id="0">
    <w:p w:rsidR="00DD7C39" w:rsidRDefault="00DD7C39" w:rsidP="00023F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1000E"/>
    <w:rsid w:val="00023F3F"/>
    <w:rsid w:val="0004084F"/>
    <w:rsid w:val="000F1EF7"/>
    <w:rsid w:val="001A1FB7"/>
    <w:rsid w:val="00295903"/>
    <w:rsid w:val="005A5F8A"/>
    <w:rsid w:val="006A69CF"/>
    <w:rsid w:val="0071000E"/>
    <w:rsid w:val="00750A19"/>
    <w:rsid w:val="007D0785"/>
    <w:rsid w:val="008B2921"/>
    <w:rsid w:val="008B655A"/>
    <w:rsid w:val="00936830"/>
    <w:rsid w:val="009A5D73"/>
    <w:rsid w:val="00B0060F"/>
    <w:rsid w:val="00CF0B5A"/>
    <w:rsid w:val="00D072F9"/>
    <w:rsid w:val="00DD7C39"/>
    <w:rsid w:val="00F13E9A"/>
    <w:rsid w:val="00FB0145"/>
    <w:rsid w:val="00FD1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5698176-8F0A-4A6D-A28B-17FA162E9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0B5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23F3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023F3F"/>
    <w:rPr>
      <w:rFonts w:cs="Times New Roman"/>
      <w:sz w:val="22"/>
      <w:szCs w:val="22"/>
      <w:lang w:val="x-none" w:eastAsia="en-US"/>
    </w:rPr>
  </w:style>
  <w:style w:type="paragraph" w:styleId="a5">
    <w:name w:val="footer"/>
    <w:basedOn w:val="a"/>
    <w:link w:val="a6"/>
    <w:uiPriority w:val="99"/>
    <w:unhideWhenUsed/>
    <w:rsid w:val="00023F3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023F3F"/>
    <w:rPr>
      <w:rFonts w:cs="Times New Roman"/>
      <w:sz w:val="22"/>
      <w:szCs w:val="22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793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3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3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3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3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3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3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3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3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3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3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3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3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3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3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3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3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3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3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3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3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3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3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2515</Words>
  <Characters>14340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Линар</dc:creator>
  <cp:keywords/>
  <dc:description/>
  <cp:lastModifiedBy>admin</cp:lastModifiedBy>
  <cp:revision>2</cp:revision>
  <dcterms:created xsi:type="dcterms:W3CDTF">2014-03-15T08:47:00Z</dcterms:created>
  <dcterms:modified xsi:type="dcterms:W3CDTF">2014-03-15T08:47:00Z</dcterms:modified>
</cp:coreProperties>
</file>