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D3" w:rsidRDefault="006612D3" w:rsidP="00D9062A">
      <w:pPr>
        <w:spacing w:line="360" w:lineRule="auto"/>
        <w:jc w:val="both"/>
        <w:rPr>
          <w:b/>
          <w:sz w:val="28"/>
          <w:szCs w:val="28"/>
        </w:rPr>
      </w:pPr>
    </w:p>
    <w:p w:rsidR="00D9062A" w:rsidRPr="00704DFC" w:rsidRDefault="00D9062A" w:rsidP="00D9062A">
      <w:pPr>
        <w:spacing w:line="360" w:lineRule="auto"/>
        <w:jc w:val="both"/>
        <w:rPr>
          <w:b/>
          <w:sz w:val="28"/>
          <w:szCs w:val="28"/>
        </w:rPr>
      </w:pPr>
      <w:r w:rsidRPr="00704DFC">
        <w:rPr>
          <w:b/>
          <w:sz w:val="28"/>
          <w:szCs w:val="28"/>
        </w:rPr>
        <w:t>Введение.</w:t>
      </w:r>
    </w:p>
    <w:p w:rsidR="00D9062A" w:rsidRDefault="00D9062A" w:rsidP="00D9062A">
      <w:pPr>
        <w:spacing w:line="360" w:lineRule="auto"/>
        <w:jc w:val="both"/>
        <w:rPr>
          <w:sz w:val="28"/>
          <w:szCs w:val="28"/>
        </w:rPr>
      </w:pPr>
    </w:p>
    <w:p w:rsidR="00D9062A" w:rsidRPr="00D9062A" w:rsidRDefault="00D9062A" w:rsidP="00D9062A">
      <w:pPr>
        <w:spacing w:line="360" w:lineRule="auto"/>
        <w:jc w:val="both"/>
        <w:rPr>
          <w:sz w:val="28"/>
          <w:szCs w:val="28"/>
        </w:rPr>
      </w:pPr>
      <w:r w:rsidRPr="00D9062A">
        <w:rPr>
          <w:sz w:val="28"/>
          <w:szCs w:val="28"/>
        </w:rPr>
        <w:t xml:space="preserve">С развитием рыночных отношений, быстротой и масштабностью технологических изменений невозможно обеспечить конкурентоспособность лишь за счет использования материальных и финансовых факторов, которые становятся общедоступными для большинства организаций. В этих условиях особый интерес у участников экономических отношений вызывают вопросы, связанные с использованием в деятельности организаций факторов нематериального характера как инструментов повышения их доходности и конкурентоспособности. Наличие в составе внеоборотных средств нематериальных активов увеличивает рыночную стоимость организации, повышает ее инвестиционную привлекательность, защищает от недобросовестной конкуренции, способствует оптимизации издержек производства и коммерческой деятельности, обеспечивает конкурентные преимущества на внутренних и внешних рынках и т.д. </w:t>
      </w:r>
    </w:p>
    <w:p w:rsidR="00D9062A" w:rsidRPr="00D9062A" w:rsidRDefault="00D9062A" w:rsidP="00D9062A">
      <w:pPr>
        <w:spacing w:line="360" w:lineRule="auto"/>
        <w:jc w:val="both"/>
        <w:rPr>
          <w:sz w:val="28"/>
          <w:szCs w:val="28"/>
        </w:rPr>
      </w:pPr>
    </w:p>
    <w:p w:rsidR="00D9062A" w:rsidRPr="00D9062A" w:rsidRDefault="00D9062A" w:rsidP="00D9062A">
      <w:pPr>
        <w:spacing w:line="360" w:lineRule="auto"/>
        <w:jc w:val="both"/>
        <w:rPr>
          <w:sz w:val="28"/>
          <w:szCs w:val="28"/>
        </w:rPr>
      </w:pPr>
    </w:p>
    <w:p w:rsidR="00D9062A" w:rsidRPr="00D9062A" w:rsidRDefault="00D9062A" w:rsidP="00D9062A">
      <w:pPr>
        <w:spacing w:line="360" w:lineRule="auto"/>
        <w:jc w:val="both"/>
        <w:rPr>
          <w:sz w:val="28"/>
          <w:szCs w:val="28"/>
        </w:rPr>
      </w:pPr>
      <w:r w:rsidRPr="00D9062A">
        <w:rPr>
          <w:sz w:val="28"/>
          <w:szCs w:val="28"/>
        </w:rPr>
        <w:t>Необходимо отметить, что до недавнего времени в нашей стране отсутствовало само понятие нематериальных активов. С развитием рыночных отношений это понятие не только вошло в теорию российского бухгалтерского учета, но и стало применяться на практике. Учет, анализ и аудит нематериальных активов вызывает множество вопросов, что свидетельствует о востребованности и практической значимости предлагаемой темы исследования. Специфика нематериальных объектов состоит в том, что они не имеют вещественно-натуральной формы и это обстоятельство, в первую очередь, определяет трудности их учета, анализа и аудита. Правила формирования в бухгалтерском учете и бухгалтерской отчетности информации о нематериальных активах организаций устанавливает Положение по бухгалтерскому учету «Учет нематериальных активов» (ПБУ 14/2007)</w:t>
      </w:r>
      <w:r>
        <w:rPr>
          <w:sz w:val="28"/>
          <w:szCs w:val="28"/>
        </w:rPr>
        <w:t>.</w:t>
      </w:r>
    </w:p>
    <w:p w:rsidR="00D9062A" w:rsidRPr="00D9062A" w:rsidRDefault="00D9062A" w:rsidP="00D9062A">
      <w:pPr>
        <w:spacing w:line="360" w:lineRule="auto"/>
        <w:jc w:val="both"/>
        <w:rPr>
          <w:sz w:val="28"/>
          <w:szCs w:val="28"/>
        </w:rPr>
      </w:pPr>
      <w:r>
        <w:rPr>
          <w:sz w:val="28"/>
          <w:szCs w:val="28"/>
        </w:rPr>
        <w:t xml:space="preserve">Актуальность выбранной темы, по моему мнению, не вызывает сомнения, </w:t>
      </w:r>
      <w:r w:rsidRPr="00D9062A">
        <w:rPr>
          <w:sz w:val="28"/>
          <w:szCs w:val="28"/>
        </w:rPr>
        <w:t>так как особенности учета нематериальных активов являются одной из наименее освещенных проблем российского бухгалтерского учета.</w:t>
      </w:r>
      <w:r>
        <w:rPr>
          <w:sz w:val="28"/>
          <w:szCs w:val="28"/>
        </w:rPr>
        <w:t xml:space="preserve"> Предметом исследования данной работы являются нематериальные активы, их классификация, оценка, методы начисления амортизации, документальное оформление, нормативное регулирование учета нематериальных активов. </w:t>
      </w:r>
    </w:p>
    <w:p w:rsidR="00D9062A" w:rsidRDefault="00D9062A"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7C2FED" w:rsidRDefault="007C2FED" w:rsidP="00D9062A">
      <w:pPr>
        <w:spacing w:line="360" w:lineRule="auto"/>
        <w:jc w:val="both"/>
        <w:rPr>
          <w:sz w:val="28"/>
          <w:szCs w:val="28"/>
        </w:rPr>
      </w:pPr>
    </w:p>
    <w:p w:rsidR="006E65BD" w:rsidRDefault="006E65BD" w:rsidP="006E65BD">
      <w:pPr>
        <w:pStyle w:val="1"/>
      </w:pPr>
      <w:r>
        <w:t xml:space="preserve"> Нормативное регулирование учета.</w:t>
      </w:r>
    </w:p>
    <w:p w:rsidR="002B2D29" w:rsidRPr="002B2D29" w:rsidRDefault="002B2D29" w:rsidP="002B2D29"/>
    <w:p w:rsidR="006E65BD" w:rsidRPr="002B2D29" w:rsidRDefault="002B2D29" w:rsidP="002B2D29">
      <w:pPr>
        <w:spacing w:line="360" w:lineRule="auto"/>
        <w:rPr>
          <w:b/>
          <w:sz w:val="28"/>
          <w:szCs w:val="28"/>
        </w:rPr>
      </w:pPr>
      <w:r>
        <w:rPr>
          <w:b/>
          <w:sz w:val="28"/>
          <w:szCs w:val="28"/>
        </w:rPr>
        <w:t xml:space="preserve">1.1 </w:t>
      </w:r>
      <w:r w:rsidR="006E65BD" w:rsidRPr="002B2D29">
        <w:rPr>
          <w:b/>
          <w:sz w:val="28"/>
          <w:szCs w:val="28"/>
        </w:rPr>
        <w:t>Нормативное регулирование учета</w:t>
      </w:r>
    </w:p>
    <w:p w:rsidR="006E65BD" w:rsidRPr="006E65BD" w:rsidRDefault="006E65BD" w:rsidP="002B2D29">
      <w:pPr>
        <w:spacing w:line="360" w:lineRule="auto"/>
        <w:rPr>
          <w:sz w:val="28"/>
          <w:szCs w:val="28"/>
        </w:rPr>
      </w:pPr>
    </w:p>
    <w:p w:rsidR="007C2FED" w:rsidRDefault="007C2FED" w:rsidP="00C27516">
      <w:pPr>
        <w:spacing w:line="360" w:lineRule="auto"/>
        <w:jc w:val="both"/>
        <w:rPr>
          <w:sz w:val="28"/>
          <w:szCs w:val="28"/>
        </w:rPr>
      </w:pPr>
      <w:r>
        <w:rPr>
          <w:sz w:val="28"/>
          <w:szCs w:val="28"/>
        </w:rPr>
        <w:t>Основными документами, определяющими порядок учета нематериальных активов, являются:</w:t>
      </w:r>
    </w:p>
    <w:p w:rsidR="0078357C" w:rsidRDefault="007C2FED" w:rsidP="00C27516">
      <w:pPr>
        <w:numPr>
          <w:ilvl w:val="0"/>
          <w:numId w:val="1"/>
        </w:numPr>
        <w:spacing w:line="360" w:lineRule="auto"/>
        <w:jc w:val="both"/>
        <w:rPr>
          <w:sz w:val="28"/>
          <w:szCs w:val="28"/>
        </w:rPr>
      </w:pPr>
      <w:r>
        <w:rPr>
          <w:sz w:val="28"/>
          <w:szCs w:val="28"/>
        </w:rPr>
        <w:t xml:space="preserve">Положение по бухгалтерскому учету «Учет нематериальных активов» (ПБУ 14/2007), утвержденное приказом Минфина Российской Федерации от 23 декабря 2007г. </w:t>
      </w:r>
      <w:r w:rsidR="008C275B">
        <w:rPr>
          <w:sz w:val="28"/>
          <w:szCs w:val="28"/>
        </w:rPr>
        <w:t xml:space="preserve">№ 153н, вступающее в силу начиная с бухгалтерской отчетности за </w:t>
      </w:r>
      <w:smartTag w:uri="urn:schemas-microsoft-com:office:smarttags" w:element="metricconverter">
        <w:smartTagPr>
          <w:attr w:name="ProductID" w:val="2008 г"/>
        </w:smartTagPr>
        <w:r w:rsidR="008C275B">
          <w:rPr>
            <w:sz w:val="28"/>
            <w:szCs w:val="28"/>
          </w:rPr>
          <w:t>2008 г</w:t>
        </w:r>
      </w:smartTag>
      <w:r w:rsidR="008C275B">
        <w:rPr>
          <w:sz w:val="28"/>
          <w:szCs w:val="28"/>
        </w:rPr>
        <w:t xml:space="preserve">. </w:t>
      </w:r>
    </w:p>
    <w:p w:rsidR="0078357C" w:rsidRDefault="0078357C" w:rsidP="00C27516">
      <w:pPr>
        <w:spacing w:line="360" w:lineRule="auto"/>
        <w:jc w:val="both"/>
        <w:rPr>
          <w:sz w:val="28"/>
          <w:szCs w:val="28"/>
        </w:rPr>
      </w:pPr>
      <w:r w:rsidRPr="0078357C">
        <w:rPr>
          <w:sz w:val="28"/>
          <w:szCs w:val="28"/>
        </w:rPr>
        <w:t xml:space="preserve"> Для принятия к бухгалтерскому учету объекта в качестве нематериального актива по ПБУ 14/2007 необходимо выполнение следующих условий:</w:t>
      </w:r>
      <w:r>
        <w:rPr>
          <w:sz w:val="28"/>
          <w:szCs w:val="28"/>
        </w:rPr>
        <w:t xml:space="preserve"> </w:t>
      </w:r>
    </w:p>
    <w:p w:rsidR="0078357C" w:rsidRPr="00D44663" w:rsidRDefault="0078357C" w:rsidP="00C27516">
      <w:pPr>
        <w:numPr>
          <w:ilvl w:val="1"/>
          <w:numId w:val="1"/>
        </w:numPr>
        <w:spacing w:line="360" w:lineRule="auto"/>
        <w:ind w:left="357" w:hanging="357"/>
        <w:jc w:val="both"/>
        <w:rPr>
          <w:sz w:val="28"/>
          <w:szCs w:val="28"/>
        </w:rPr>
      </w:pPr>
      <w:r w:rsidRPr="0078357C">
        <w:rPr>
          <w:sz w:val="28"/>
          <w:szCs w:val="28"/>
        </w:rPr>
        <w:t>Отсутствие у объекта</w:t>
      </w:r>
      <w:r w:rsidR="00D44663">
        <w:rPr>
          <w:sz w:val="28"/>
          <w:szCs w:val="28"/>
        </w:rPr>
        <w:t xml:space="preserve"> материально-вещественной формы;</w:t>
      </w:r>
    </w:p>
    <w:p w:rsidR="0078357C" w:rsidRPr="0078357C" w:rsidRDefault="0078357C" w:rsidP="00C27516">
      <w:pPr>
        <w:numPr>
          <w:ilvl w:val="1"/>
          <w:numId w:val="1"/>
        </w:numPr>
        <w:spacing w:line="360" w:lineRule="auto"/>
        <w:ind w:left="357" w:hanging="357"/>
        <w:jc w:val="both"/>
        <w:rPr>
          <w:sz w:val="28"/>
          <w:szCs w:val="28"/>
        </w:rPr>
      </w:pPr>
      <w:r w:rsidRPr="0078357C">
        <w:rPr>
          <w:sz w:val="28"/>
          <w:szCs w:val="28"/>
        </w:rPr>
        <w:t>Первоначальная стоимость объекта может быть достоверно определена</w:t>
      </w:r>
      <w:r>
        <w:rPr>
          <w:sz w:val="28"/>
          <w:szCs w:val="28"/>
        </w:rPr>
        <w:t>;</w:t>
      </w:r>
    </w:p>
    <w:p w:rsidR="0078357C" w:rsidRDefault="0078357C" w:rsidP="00C27516">
      <w:pPr>
        <w:numPr>
          <w:ilvl w:val="0"/>
          <w:numId w:val="2"/>
        </w:numPr>
        <w:spacing w:line="360" w:lineRule="auto"/>
        <w:jc w:val="both"/>
        <w:rPr>
          <w:sz w:val="28"/>
          <w:szCs w:val="28"/>
        </w:rPr>
      </w:pPr>
      <w:r w:rsidRPr="0078357C">
        <w:rPr>
          <w:sz w:val="28"/>
          <w:szCs w:val="28"/>
        </w:rPr>
        <w:t>Орга</w:t>
      </w:r>
      <w:r w:rsidR="00326F97">
        <w:rPr>
          <w:sz w:val="28"/>
          <w:szCs w:val="28"/>
        </w:rPr>
        <w:t>низация осуществляет контроль над</w:t>
      </w:r>
      <w:r w:rsidRPr="0078357C">
        <w:rPr>
          <w:sz w:val="28"/>
          <w:szCs w:val="28"/>
        </w:rPr>
        <w:t xml:space="preserve"> объектом, в том числе имеет надлежаще оформленные документы, подтверждающие существование самого актива и права этой организации на результат интеллектуальной деятельности или средство индивидуализации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и т.п.)</w:t>
      </w:r>
      <w:r>
        <w:rPr>
          <w:sz w:val="28"/>
          <w:szCs w:val="28"/>
        </w:rPr>
        <w:t>;</w:t>
      </w:r>
    </w:p>
    <w:p w:rsidR="0078357C" w:rsidRPr="00D44663" w:rsidRDefault="0078357C" w:rsidP="00C27516">
      <w:pPr>
        <w:numPr>
          <w:ilvl w:val="0"/>
          <w:numId w:val="2"/>
        </w:numPr>
        <w:spacing w:line="360" w:lineRule="auto"/>
        <w:jc w:val="both"/>
        <w:rPr>
          <w:sz w:val="28"/>
          <w:szCs w:val="28"/>
        </w:rPr>
      </w:pPr>
      <w:r w:rsidRPr="0078357C">
        <w:rPr>
          <w:sz w:val="28"/>
          <w:szCs w:val="28"/>
        </w:rPr>
        <w:t>Объект способен приносить фирме экономические выгоды (доход) в будущем, в частности, он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w:t>
      </w:r>
      <w:r>
        <w:rPr>
          <w:sz w:val="28"/>
          <w:szCs w:val="28"/>
        </w:rPr>
        <w:t>;</w:t>
      </w:r>
      <w:r w:rsidRPr="0078357C">
        <w:rPr>
          <w:sz w:val="28"/>
          <w:szCs w:val="28"/>
        </w:rPr>
        <w:t xml:space="preserve"> </w:t>
      </w:r>
      <w:r>
        <w:t xml:space="preserve"> </w:t>
      </w:r>
    </w:p>
    <w:p w:rsidR="0078357C" w:rsidRPr="00D44663" w:rsidRDefault="0078357C" w:rsidP="00C27516">
      <w:pPr>
        <w:numPr>
          <w:ilvl w:val="0"/>
          <w:numId w:val="2"/>
        </w:numPr>
        <w:spacing w:line="360" w:lineRule="auto"/>
        <w:ind w:left="357" w:hanging="357"/>
        <w:jc w:val="both"/>
        <w:rPr>
          <w:sz w:val="28"/>
          <w:szCs w:val="28"/>
        </w:rPr>
      </w:pPr>
      <w:r w:rsidRPr="0078357C">
        <w:rPr>
          <w:sz w:val="28"/>
          <w:szCs w:val="28"/>
        </w:rPr>
        <w:t>Возможность выделения или отделения (идентификации) объекта от других активов</w:t>
      </w:r>
      <w:r>
        <w:rPr>
          <w:sz w:val="28"/>
          <w:szCs w:val="28"/>
        </w:rPr>
        <w:t>;</w:t>
      </w:r>
    </w:p>
    <w:p w:rsidR="0078357C" w:rsidRDefault="0078357C" w:rsidP="00C27516">
      <w:pPr>
        <w:numPr>
          <w:ilvl w:val="0"/>
          <w:numId w:val="2"/>
        </w:numPr>
        <w:spacing w:line="360" w:lineRule="auto"/>
        <w:jc w:val="both"/>
        <w:rPr>
          <w:sz w:val="28"/>
          <w:szCs w:val="28"/>
        </w:rPr>
      </w:pPr>
      <w:r w:rsidRPr="0078357C">
        <w:rPr>
          <w:sz w:val="28"/>
          <w:szCs w:val="28"/>
        </w:rPr>
        <w:t>Организация не предполагает последующую перепродажу (в течение 12 месяцев или обычного операционного цикла, если он</w:t>
      </w:r>
      <w:r>
        <w:rPr>
          <w:sz w:val="28"/>
          <w:szCs w:val="28"/>
        </w:rPr>
        <w:t xml:space="preserve"> превышает 12 месяцев) объекта;</w:t>
      </w:r>
    </w:p>
    <w:p w:rsidR="00D44663" w:rsidRDefault="0078357C" w:rsidP="00C27516">
      <w:pPr>
        <w:numPr>
          <w:ilvl w:val="0"/>
          <w:numId w:val="2"/>
        </w:numPr>
        <w:spacing w:line="360" w:lineRule="auto"/>
        <w:jc w:val="both"/>
        <w:rPr>
          <w:sz w:val="28"/>
          <w:szCs w:val="28"/>
        </w:rPr>
      </w:pPr>
      <w:r w:rsidRPr="0078357C">
        <w:rPr>
          <w:sz w:val="28"/>
          <w:szCs w:val="28"/>
        </w:rPr>
        <w:t xml:space="preserve">Объект предназначен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 </w:t>
      </w:r>
    </w:p>
    <w:p w:rsidR="00D44663" w:rsidRDefault="00D44663" w:rsidP="00C27516">
      <w:pPr>
        <w:spacing w:line="360" w:lineRule="auto"/>
        <w:jc w:val="both"/>
        <w:rPr>
          <w:sz w:val="28"/>
          <w:szCs w:val="28"/>
        </w:rPr>
      </w:pPr>
      <w:r w:rsidRPr="00D44663">
        <w:rPr>
          <w:sz w:val="28"/>
          <w:szCs w:val="28"/>
        </w:rPr>
        <w:t xml:space="preserve">При выполнении вышеперечисленных условий, к нематериальным активам организация можно отнести права на следующие результаты интеллектуальной деятельности и приравненные к ним средства индивидуализации (интеллектуальная собственность): </w:t>
      </w:r>
    </w:p>
    <w:p w:rsidR="00D44663" w:rsidRPr="00D44663" w:rsidRDefault="00D44663" w:rsidP="00C27516">
      <w:pPr>
        <w:numPr>
          <w:ilvl w:val="1"/>
          <w:numId w:val="2"/>
        </w:numPr>
        <w:spacing w:line="360" w:lineRule="auto"/>
        <w:jc w:val="both"/>
        <w:rPr>
          <w:sz w:val="28"/>
          <w:szCs w:val="28"/>
        </w:rPr>
      </w:pPr>
      <w:r w:rsidRPr="00D44663">
        <w:rPr>
          <w:sz w:val="28"/>
          <w:szCs w:val="28"/>
        </w:rPr>
        <w:t>произведения науки, литературы и искусства</w:t>
      </w:r>
      <w:r>
        <w:rPr>
          <w:sz w:val="28"/>
          <w:szCs w:val="28"/>
        </w:rPr>
        <w:t>;</w:t>
      </w:r>
      <w:r w:rsidRPr="00D44663">
        <w:rPr>
          <w:sz w:val="28"/>
          <w:szCs w:val="28"/>
        </w:rPr>
        <w:t xml:space="preserve"> </w:t>
      </w:r>
    </w:p>
    <w:p w:rsidR="00D44663" w:rsidRPr="00D44663" w:rsidRDefault="00D44663" w:rsidP="00C27516">
      <w:pPr>
        <w:numPr>
          <w:ilvl w:val="1"/>
          <w:numId w:val="2"/>
        </w:numPr>
        <w:spacing w:line="360" w:lineRule="auto"/>
        <w:jc w:val="both"/>
        <w:rPr>
          <w:sz w:val="28"/>
          <w:szCs w:val="28"/>
        </w:rPr>
      </w:pPr>
      <w:r w:rsidRPr="00D44663">
        <w:rPr>
          <w:sz w:val="28"/>
          <w:szCs w:val="28"/>
        </w:rPr>
        <w:t xml:space="preserve">программы для электронных вычислительных машин; </w:t>
      </w:r>
    </w:p>
    <w:p w:rsidR="00D44663" w:rsidRPr="00D44663" w:rsidRDefault="00D44663" w:rsidP="00C27516">
      <w:pPr>
        <w:numPr>
          <w:ilvl w:val="1"/>
          <w:numId w:val="2"/>
        </w:numPr>
        <w:spacing w:line="360" w:lineRule="auto"/>
        <w:jc w:val="both"/>
        <w:rPr>
          <w:sz w:val="28"/>
          <w:szCs w:val="28"/>
        </w:rPr>
      </w:pPr>
      <w:r w:rsidRPr="00D44663">
        <w:rPr>
          <w:sz w:val="28"/>
          <w:szCs w:val="28"/>
        </w:rPr>
        <w:t xml:space="preserve">изобретения; </w:t>
      </w:r>
    </w:p>
    <w:p w:rsidR="00D44663" w:rsidRPr="00D44663" w:rsidRDefault="00D44663" w:rsidP="00C27516">
      <w:pPr>
        <w:numPr>
          <w:ilvl w:val="1"/>
          <w:numId w:val="2"/>
        </w:numPr>
        <w:spacing w:line="360" w:lineRule="auto"/>
        <w:jc w:val="both"/>
        <w:rPr>
          <w:sz w:val="28"/>
          <w:szCs w:val="28"/>
        </w:rPr>
      </w:pPr>
      <w:r w:rsidRPr="00D44663">
        <w:rPr>
          <w:sz w:val="28"/>
          <w:szCs w:val="28"/>
        </w:rPr>
        <w:t>полезные модели;</w:t>
      </w:r>
    </w:p>
    <w:p w:rsidR="00D44663" w:rsidRPr="00D44663" w:rsidRDefault="00D44663" w:rsidP="00C27516">
      <w:pPr>
        <w:numPr>
          <w:ilvl w:val="1"/>
          <w:numId w:val="2"/>
        </w:numPr>
        <w:spacing w:line="360" w:lineRule="auto"/>
        <w:jc w:val="both"/>
        <w:rPr>
          <w:sz w:val="28"/>
          <w:szCs w:val="28"/>
        </w:rPr>
      </w:pPr>
      <w:r w:rsidRPr="00D44663">
        <w:rPr>
          <w:sz w:val="28"/>
          <w:szCs w:val="28"/>
        </w:rPr>
        <w:t>селекционные достижения;</w:t>
      </w:r>
    </w:p>
    <w:p w:rsidR="00D44663" w:rsidRPr="00D44663" w:rsidRDefault="00D44663" w:rsidP="00C27516">
      <w:pPr>
        <w:numPr>
          <w:ilvl w:val="1"/>
          <w:numId w:val="2"/>
        </w:numPr>
        <w:spacing w:line="360" w:lineRule="auto"/>
        <w:jc w:val="both"/>
        <w:rPr>
          <w:sz w:val="28"/>
          <w:szCs w:val="28"/>
        </w:rPr>
      </w:pPr>
      <w:r w:rsidRPr="00D44663">
        <w:rPr>
          <w:sz w:val="28"/>
          <w:szCs w:val="28"/>
        </w:rPr>
        <w:t xml:space="preserve">секреты производства (ноу-хау); </w:t>
      </w:r>
    </w:p>
    <w:p w:rsidR="00D44663" w:rsidRDefault="00D44663" w:rsidP="00C27516">
      <w:pPr>
        <w:numPr>
          <w:ilvl w:val="1"/>
          <w:numId w:val="2"/>
        </w:numPr>
        <w:spacing w:line="360" w:lineRule="auto"/>
        <w:jc w:val="both"/>
        <w:rPr>
          <w:sz w:val="28"/>
          <w:szCs w:val="28"/>
        </w:rPr>
      </w:pPr>
      <w:r w:rsidRPr="00D44663">
        <w:rPr>
          <w:sz w:val="28"/>
          <w:szCs w:val="28"/>
        </w:rPr>
        <w:t>товарные знаки и знаки обслуживания и др. активы.</w:t>
      </w:r>
    </w:p>
    <w:p w:rsidR="00D44663" w:rsidRPr="00D75A5B" w:rsidRDefault="00D44663" w:rsidP="00C27516">
      <w:pPr>
        <w:spacing w:line="360" w:lineRule="auto"/>
        <w:jc w:val="both"/>
        <w:rPr>
          <w:sz w:val="28"/>
          <w:szCs w:val="28"/>
        </w:rPr>
      </w:pPr>
      <w:r w:rsidRPr="00D75A5B">
        <w:rPr>
          <w:sz w:val="28"/>
          <w:szCs w:val="28"/>
        </w:rPr>
        <w:t>В составе нематериальных активов учитывается также деловая репутация организации, возникшая в связи с приобретением другой организации как имущественного комплекса в целом.</w:t>
      </w:r>
    </w:p>
    <w:p w:rsidR="00D44663" w:rsidRPr="00D44663" w:rsidRDefault="00D44663" w:rsidP="00C27516">
      <w:pPr>
        <w:spacing w:line="360" w:lineRule="auto"/>
        <w:jc w:val="both"/>
        <w:rPr>
          <w:sz w:val="28"/>
          <w:szCs w:val="28"/>
        </w:rPr>
      </w:pPr>
      <w:r w:rsidRPr="00D44663">
        <w:rPr>
          <w:sz w:val="28"/>
          <w:szCs w:val="28"/>
        </w:rPr>
        <w:t xml:space="preserve">В состав нематериальных активов не включаются: </w:t>
      </w:r>
    </w:p>
    <w:p w:rsidR="00D44663" w:rsidRPr="00D44663" w:rsidRDefault="00D44663" w:rsidP="00C27516">
      <w:pPr>
        <w:numPr>
          <w:ilvl w:val="0"/>
          <w:numId w:val="4"/>
        </w:numPr>
        <w:spacing w:line="360" w:lineRule="auto"/>
        <w:jc w:val="both"/>
        <w:rPr>
          <w:sz w:val="28"/>
          <w:szCs w:val="28"/>
        </w:rPr>
      </w:pPr>
      <w:r w:rsidRPr="00D44663">
        <w:rPr>
          <w:sz w:val="28"/>
          <w:szCs w:val="28"/>
        </w:rPr>
        <w:t>организационные расходы (расходы, связанные с образование</w:t>
      </w:r>
      <w:r>
        <w:rPr>
          <w:sz w:val="28"/>
          <w:szCs w:val="28"/>
        </w:rPr>
        <w:t xml:space="preserve">м </w:t>
      </w:r>
      <w:r w:rsidRPr="00D44663">
        <w:rPr>
          <w:sz w:val="28"/>
          <w:szCs w:val="28"/>
        </w:rPr>
        <w:t>юридического лица,</w:t>
      </w:r>
      <w:r w:rsidR="004D5974">
        <w:rPr>
          <w:sz w:val="28"/>
          <w:szCs w:val="28"/>
        </w:rPr>
        <w:t xml:space="preserve"> </w:t>
      </w:r>
      <w:r w:rsidRPr="00D44663">
        <w:rPr>
          <w:sz w:val="28"/>
          <w:szCs w:val="28"/>
        </w:rPr>
        <w:t>признанные в соответствии с учредительными документами частью вклада участников</w:t>
      </w:r>
      <w:r w:rsidR="004D5974">
        <w:rPr>
          <w:sz w:val="28"/>
          <w:szCs w:val="28"/>
        </w:rPr>
        <w:t xml:space="preserve"> </w:t>
      </w:r>
      <w:r w:rsidRPr="00D44663">
        <w:rPr>
          <w:sz w:val="28"/>
          <w:szCs w:val="28"/>
        </w:rPr>
        <w:t>(учредителей) в уставный (складочный) капитал организации);</w:t>
      </w:r>
    </w:p>
    <w:p w:rsidR="00D44663" w:rsidRDefault="00D44663" w:rsidP="00C27516">
      <w:pPr>
        <w:numPr>
          <w:ilvl w:val="0"/>
          <w:numId w:val="4"/>
        </w:numPr>
        <w:spacing w:line="360" w:lineRule="auto"/>
        <w:jc w:val="both"/>
        <w:rPr>
          <w:sz w:val="28"/>
          <w:szCs w:val="28"/>
        </w:rPr>
      </w:pPr>
      <w:r w:rsidRPr="00D44663">
        <w:rPr>
          <w:sz w:val="28"/>
          <w:szCs w:val="28"/>
        </w:rPr>
        <w:t>интеллектуальные и деловые качества персонала организации, их квалификация и</w:t>
      </w:r>
      <w:r w:rsidR="004D5974">
        <w:rPr>
          <w:sz w:val="28"/>
          <w:szCs w:val="28"/>
        </w:rPr>
        <w:t xml:space="preserve"> </w:t>
      </w:r>
      <w:r w:rsidRPr="00D44663">
        <w:rPr>
          <w:sz w:val="28"/>
          <w:szCs w:val="28"/>
        </w:rPr>
        <w:t>способность к труду.</w:t>
      </w:r>
      <w:r w:rsidR="00312AE3">
        <w:rPr>
          <w:sz w:val="28"/>
          <w:szCs w:val="28"/>
        </w:rPr>
        <w:t xml:space="preserve"> (1)</w:t>
      </w:r>
    </w:p>
    <w:p w:rsidR="004D5974" w:rsidRDefault="004D5974" w:rsidP="00C27516">
      <w:pPr>
        <w:numPr>
          <w:ilvl w:val="1"/>
          <w:numId w:val="4"/>
        </w:numPr>
        <w:spacing w:line="360" w:lineRule="auto"/>
        <w:jc w:val="both"/>
        <w:rPr>
          <w:sz w:val="28"/>
          <w:szCs w:val="28"/>
        </w:rPr>
      </w:pPr>
      <w:r>
        <w:rPr>
          <w:sz w:val="28"/>
          <w:szCs w:val="28"/>
        </w:rPr>
        <w:t>Положение по ведению бухгалтерского учет</w:t>
      </w:r>
      <w:r w:rsidR="00312AE3">
        <w:rPr>
          <w:sz w:val="28"/>
          <w:szCs w:val="28"/>
        </w:rPr>
        <w:t>а и бухгалтерской отчетности в Р</w:t>
      </w:r>
      <w:r>
        <w:rPr>
          <w:sz w:val="28"/>
          <w:szCs w:val="28"/>
        </w:rPr>
        <w:t xml:space="preserve">оссийской федерации, утвержденное приказом Минфина Российской Федерации от 29 июля </w:t>
      </w:r>
      <w:smartTag w:uri="urn:schemas-microsoft-com:office:smarttags" w:element="metricconverter">
        <w:smartTagPr>
          <w:attr w:name="ProductID" w:val="1998 г"/>
        </w:smartTagPr>
        <w:r>
          <w:rPr>
            <w:sz w:val="28"/>
            <w:szCs w:val="28"/>
          </w:rPr>
          <w:t>1998 г</w:t>
        </w:r>
      </w:smartTag>
      <w:r>
        <w:rPr>
          <w:sz w:val="28"/>
          <w:szCs w:val="28"/>
        </w:rPr>
        <w:t xml:space="preserve">.  №34н, с изменениями и дополнениями, внесенными приказами  Минфина Российской Федерации от 30 декабря 1999г. № 107н, от 24 марта 2000г. № 31н, от 18 сентября </w:t>
      </w:r>
      <w:smartTag w:uri="urn:schemas-microsoft-com:office:smarttags" w:element="metricconverter">
        <w:smartTagPr>
          <w:attr w:name="ProductID" w:val="2006 г"/>
        </w:smartTagPr>
        <w:r>
          <w:rPr>
            <w:sz w:val="28"/>
            <w:szCs w:val="28"/>
          </w:rPr>
          <w:t>2006 г</w:t>
        </w:r>
      </w:smartTag>
      <w:r>
        <w:rPr>
          <w:sz w:val="28"/>
          <w:szCs w:val="28"/>
        </w:rPr>
        <w:t xml:space="preserve">. № 116н, от 26 марта </w:t>
      </w:r>
      <w:smartTag w:uri="urn:schemas-microsoft-com:office:smarttags" w:element="metricconverter">
        <w:smartTagPr>
          <w:attr w:name="ProductID" w:val="2007 г"/>
        </w:smartTagPr>
        <w:r>
          <w:rPr>
            <w:sz w:val="28"/>
            <w:szCs w:val="28"/>
          </w:rPr>
          <w:t>2007 г</w:t>
        </w:r>
      </w:smartTag>
      <w:r>
        <w:rPr>
          <w:sz w:val="28"/>
          <w:szCs w:val="28"/>
        </w:rPr>
        <w:t>. № 26н;</w:t>
      </w:r>
      <w:r w:rsidR="00312AE3">
        <w:rPr>
          <w:sz w:val="28"/>
          <w:szCs w:val="28"/>
        </w:rPr>
        <w:t xml:space="preserve"> (2)</w:t>
      </w:r>
    </w:p>
    <w:p w:rsidR="004D5974" w:rsidRDefault="004D5974" w:rsidP="00C27516">
      <w:pPr>
        <w:numPr>
          <w:ilvl w:val="1"/>
          <w:numId w:val="4"/>
        </w:numPr>
        <w:spacing w:line="360" w:lineRule="auto"/>
        <w:jc w:val="both"/>
        <w:rPr>
          <w:sz w:val="28"/>
          <w:szCs w:val="28"/>
        </w:rPr>
      </w:pPr>
      <w:r>
        <w:rPr>
          <w:sz w:val="28"/>
          <w:szCs w:val="28"/>
        </w:rPr>
        <w:t>Приказ</w:t>
      </w:r>
      <w:r w:rsidRPr="004D5974">
        <w:rPr>
          <w:sz w:val="28"/>
          <w:szCs w:val="28"/>
        </w:rPr>
        <w:t xml:space="preserve"> </w:t>
      </w:r>
      <w:r>
        <w:rPr>
          <w:sz w:val="28"/>
          <w:szCs w:val="28"/>
        </w:rPr>
        <w:t xml:space="preserve">Минфина Российской Федерации от 22 июля </w:t>
      </w:r>
      <w:smartTag w:uri="urn:schemas-microsoft-com:office:smarttags" w:element="metricconverter">
        <w:smartTagPr>
          <w:attr w:name="ProductID" w:val="2003 г"/>
        </w:smartTagPr>
        <w:r>
          <w:rPr>
            <w:sz w:val="28"/>
            <w:szCs w:val="28"/>
          </w:rPr>
          <w:t>2003 г</w:t>
        </w:r>
      </w:smartTag>
      <w:r>
        <w:rPr>
          <w:sz w:val="28"/>
          <w:szCs w:val="28"/>
        </w:rPr>
        <w:t>. №</w:t>
      </w:r>
      <w:r w:rsidR="006E65BD">
        <w:rPr>
          <w:sz w:val="28"/>
          <w:szCs w:val="28"/>
        </w:rPr>
        <w:t xml:space="preserve"> </w:t>
      </w:r>
      <w:r>
        <w:rPr>
          <w:sz w:val="28"/>
          <w:szCs w:val="28"/>
        </w:rPr>
        <w:t xml:space="preserve">67н «О формах бухгалтерской отчетности организации» с изменениями, внесенными приказом Минфина Российской Федерации от 18 сентября </w:t>
      </w:r>
      <w:smartTag w:uri="urn:schemas-microsoft-com:office:smarttags" w:element="metricconverter">
        <w:smartTagPr>
          <w:attr w:name="ProductID" w:val="2006 г"/>
        </w:smartTagPr>
        <w:r>
          <w:rPr>
            <w:sz w:val="28"/>
            <w:szCs w:val="28"/>
          </w:rPr>
          <w:t>2006 г</w:t>
        </w:r>
      </w:smartTag>
      <w:r>
        <w:rPr>
          <w:sz w:val="28"/>
          <w:szCs w:val="28"/>
        </w:rPr>
        <w:t>. №</w:t>
      </w:r>
      <w:r w:rsidR="006E65BD">
        <w:rPr>
          <w:sz w:val="28"/>
          <w:szCs w:val="28"/>
        </w:rPr>
        <w:t xml:space="preserve"> 115н;</w:t>
      </w:r>
      <w:r>
        <w:rPr>
          <w:sz w:val="28"/>
          <w:szCs w:val="28"/>
        </w:rPr>
        <w:t xml:space="preserve"> </w:t>
      </w:r>
      <w:r w:rsidR="00312AE3">
        <w:rPr>
          <w:sz w:val="28"/>
          <w:szCs w:val="28"/>
        </w:rPr>
        <w:t>(3)</w:t>
      </w:r>
    </w:p>
    <w:p w:rsidR="006E65BD" w:rsidRDefault="006E65BD" w:rsidP="00C27516">
      <w:pPr>
        <w:numPr>
          <w:ilvl w:val="1"/>
          <w:numId w:val="4"/>
        </w:numPr>
        <w:spacing w:line="360" w:lineRule="auto"/>
        <w:jc w:val="both"/>
        <w:rPr>
          <w:sz w:val="28"/>
          <w:szCs w:val="28"/>
        </w:rPr>
      </w:pPr>
      <w:r>
        <w:rPr>
          <w:sz w:val="28"/>
          <w:szCs w:val="28"/>
        </w:rPr>
        <w:t>Гражданский кодекс Российской Федерации</w:t>
      </w:r>
      <w:r w:rsidR="00C27516">
        <w:rPr>
          <w:sz w:val="28"/>
          <w:szCs w:val="28"/>
        </w:rPr>
        <w:t>, гл.4 от 21 января 2008</w:t>
      </w:r>
      <w:r w:rsidR="00B0373B">
        <w:rPr>
          <w:sz w:val="28"/>
          <w:szCs w:val="28"/>
        </w:rPr>
        <w:t>,</w:t>
      </w:r>
      <w:r w:rsidR="00C27516">
        <w:rPr>
          <w:sz w:val="28"/>
          <w:szCs w:val="28"/>
        </w:rPr>
        <w:t xml:space="preserve"> года с последующими изменениями</w:t>
      </w:r>
      <w:r w:rsidR="00B0373B">
        <w:rPr>
          <w:sz w:val="28"/>
          <w:szCs w:val="28"/>
        </w:rPr>
        <w:t xml:space="preserve"> и дополнениями</w:t>
      </w:r>
      <w:r w:rsidR="002B2D29">
        <w:rPr>
          <w:sz w:val="28"/>
          <w:szCs w:val="28"/>
        </w:rPr>
        <w:t>;</w:t>
      </w:r>
    </w:p>
    <w:p w:rsidR="00C27516" w:rsidRDefault="00C27516" w:rsidP="00C27516">
      <w:pPr>
        <w:spacing w:line="360" w:lineRule="auto"/>
        <w:ind w:left="180"/>
        <w:jc w:val="both"/>
        <w:rPr>
          <w:sz w:val="28"/>
          <w:szCs w:val="28"/>
        </w:rPr>
      </w:pPr>
      <w:r>
        <w:rPr>
          <w:sz w:val="28"/>
          <w:szCs w:val="28"/>
        </w:rPr>
        <w:t xml:space="preserve">           </w:t>
      </w:r>
      <w:r w:rsidR="00F1586D">
        <w:rPr>
          <w:sz w:val="28"/>
          <w:szCs w:val="28"/>
        </w:rPr>
        <w:t xml:space="preserve"> </w:t>
      </w:r>
      <w:r>
        <w:rPr>
          <w:sz w:val="28"/>
          <w:szCs w:val="28"/>
        </w:rPr>
        <w:t xml:space="preserve">С 1 января </w:t>
      </w:r>
      <w:smartTag w:uri="urn:schemas-microsoft-com:office:smarttags" w:element="metricconverter">
        <w:smartTagPr>
          <w:attr w:name="ProductID" w:val="2008 г"/>
        </w:smartTagPr>
        <w:r>
          <w:rPr>
            <w:sz w:val="28"/>
            <w:szCs w:val="28"/>
          </w:rPr>
          <w:t>2008 г</w:t>
        </w:r>
      </w:smartTag>
      <w:r>
        <w:rPr>
          <w:sz w:val="28"/>
          <w:szCs w:val="28"/>
        </w:rPr>
        <w:t xml:space="preserve">. Вступила в силу часть 4 Гражданского кодекса </w:t>
      </w:r>
    </w:p>
    <w:p w:rsidR="00C27516" w:rsidRDefault="00C27516" w:rsidP="00C27516">
      <w:pPr>
        <w:spacing w:line="360" w:lineRule="auto"/>
        <w:ind w:left="180"/>
        <w:jc w:val="both"/>
        <w:rPr>
          <w:sz w:val="28"/>
          <w:szCs w:val="28"/>
        </w:rPr>
      </w:pPr>
      <w:r>
        <w:rPr>
          <w:sz w:val="28"/>
          <w:szCs w:val="28"/>
        </w:rPr>
        <w:t xml:space="preserve">           </w:t>
      </w:r>
      <w:r w:rsidR="00F1586D">
        <w:rPr>
          <w:sz w:val="28"/>
          <w:szCs w:val="28"/>
        </w:rPr>
        <w:t xml:space="preserve"> </w:t>
      </w:r>
      <w:r>
        <w:rPr>
          <w:sz w:val="28"/>
          <w:szCs w:val="28"/>
        </w:rPr>
        <w:t>РФ, кардинально изменившая правовое регулирование в области</w:t>
      </w:r>
    </w:p>
    <w:p w:rsidR="00C27516" w:rsidRDefault="00C27516" w:rsidP="00C27516">
      <w:pPr>
        <w:spacing w:line="360" w:lineRule="auto"/>
        <w:ind w:left="180"/>
        <w:jc w:val="both"/>
        <w:rPr>
          <w:sz w:val="28"/>
          <w:szCs w:val="28"/>
        </w:rPr>
      </w:pPr>
      <w:r>
        <w:rPr>
          <w:sz w:val="28"/>
          <w:szCs w:val="28"/>
        </w:rPr>
        <w:t xml:space="preserve">          </w:t>
      </w:r>
      <w:r w:rsidR="00F1586D">
        <w:rPr>
          <w:sz w:val="28"/>
          <w:szCs w:val="28"/>
        </w:rPr>
        <w:t xml:space="preserve"> </w:t>
      </w:r>
      <w:r>
        <w:rPr>
          <w:sz w:val="28"/>
          <w:szCs w:val="28"/>
        </w:rPr>
        <w:t xml:space="preserve"> результатов интеллектуальной деятельности, что повлекло внесение        </w:t>
      </w:r>
    </w:p>
    <w:p w:rsidR="00C27516" w:rsidRDefault="00C27516" w:rsidP="00C27516">
      <w:pPr>
        <w:spacing w:line="360" w:lineRule="auto"/>
        <w:ind w:left="720"/>
        <w:jc w:val="both"/>
        <w:rPr>
          <w:sz w:val="28"/>
          <w:szCs w:val="28"/>
        </w:rPr>
      </w:pPr>
      <w:r>
        <w:rPr>
          <w:sz w:val="28"/>
          <w:szCs w:val="28"/>
        </w:rPr>
        <w:t xml:space="preserve">   </w:t>
      </w:r>
      <w:r w:rsidR="00F1586D">
        <w:rPr>
          <w:sz w:val="28"/>
          <w:szCs w:val="28"/>
        </w:rPr>
        <w:t xml:space="preserve"> </w:t>
      </w:r>
      <w:r>
        <w:rPr>
          <w:sz w:val="28"/>
          <w:szCs w:val="28"/>
        </w:rPr>
        <w:t xml:space="preserve">изменений и в существующий порядок учета нематериальных </w:t>
      </w:r>
    </w:p>
    <w:p w:rsidR="00C27516" w:rsidRDefault="00C27516" w:rsidP="00C27516">
      <w:pPr>
        <w:spacing w:line="360" w:lineRule="auto"/>
        <w:ind w:left="720"/>
        <w:jc w:val="both"/>
        <w:rPr>
          <w:sz w:val="28"/>
          <w:szCs w:val="28"/>
        </w:rPr>
      </w:pPr>
      <w:r>
        <w:rPr>
          <w:sz w:val="28"/>
          <w:szCs w:val="28"/>
        </w:rPr>
        <w:t xml:space="preserve">   </w:t>
      </w:r>
      <w:r w:rsidR="00F1586D">
        <w:rPr>
          <w:sz w:val="28"/>
          <w:szCs w:val="28"/>
        </w:rPr>
        <w:t xml:space="preserve"> </w:t>
      </w:r>
      <w:r>
        <w:rPr>
          <w:sz w:val="28"/>
          <w:szCs w:val="28"/>
        </w:rPr>
        <w:t>активов.</w:t>
      </w:r>
      <w:r w:rsidR="00312AE3">
        <w:rPr>
          <w:sz w:val="28"/>
          <w:szCs w:val="28"/>
        </w:rPr>
        <w:t>(4)</w:t>
      </w:r>
    </w:p>
    <w:p w:rsidR="002B2D29" w:rsidRDefault="002B2D29" w:rsidP="00C27516">
      <w:pPr>
        <w:numPr>
          <w:ilvl w:val="1"/>
          <w:numId w:val="10"/>
        </w:numPr>
        <w:spacing w:line="360" w:lineRule="auto"/>
        <w:jc w:val="both"/>
        <w:rPr>
          <w:sz w:val="28"/>
          <w:szCs w:val="28"/>
        </w:rPr>
      </w:pPr>
      <w:r>
        <w:rPr>
          <w:sz w:val="28"/>
          <w:szCs w:val="28"/>
        </w:rPr>
        <w:t>Налоговый кодекс Российской федерации</w:t>
      </w:r>
      <w:r w:rsidR="00C27516">
        <w:rPr>
          <w:sz w:val="28"/>
          <w:szCs w:val="28"/>
        </w:rPr>
        <w:t>, ст.257 п.3</w:t>
      </w:r>
      <w:r>
        <w:rPr>
          <w:sz w:val="28"/>
          <w:szCs w:val="28"/>
        </w:rPr>
        <w:t>.</w:t>
      </w:r>
      <w:r w:rsidR="00B0373B">
        <w:rPr>
          <w:sz w:val="28"/>
          <w:szCs w:val="28"/>
        </w:rPr>
        <w:t>, с последующими изменениями и дополнениями;</w:t>
      </w:r>
    </w:p>
    <w:p w:rsidR="00C27516" w:rsidRDefault="00C27516" w:rsidP="00C27516">
      <w:pPr>
        <w:spacing w:line="360" w:lineRule="auto"/>
        <w:ind w:left="720"/>
        <w:jc w:val="both"/>
        <w:rPr>
          <w:sz w:val="28"/>
          <w:szCs w:val="28"/>
        </w:rPr>
      </w:pPr>
      <w:r>
        <w:rPr>
          <w:sz w:val="28"/>
          <w:szCs w:val="28"/>
        </w:rPr>
        <w:t xml:space="preserve">     </w:t>
      </w:r>
      <w:r w:rsidRPr="00331935">
        <w:rPr>
          <w:sz w:val="28"/>
          <w:szCs w:val="28"/>
        </w:rPr>
        <w:t>Налоговое законодательство дает определение понятию</w:t>
      </w:r>
    </w:p>
    <w:p w:rsidR="00C27516" w:rsidRDefault="00C27516" w:rsidP="00C27516">
      <w:pPr>
        <w:spacing w:line="360" w:lineRule="auto"/>
        <w:ind w:left="720"/>
        <w:jc w:val="both"/>
        <w:rPr>
          <w:sz w:val="28"/>
          <w:szCs w:val="28"/>
        </w:rPr>
      </w:pPr>
      <w:r>
        <w:rPr>
          <w:sz w:val="28"/>
          <w:szCs w:val="28"/>
        </w:rPr>
        <w:t xml:space="preserve">     </w:t>
      </w:r>
      <w:r w:rsidRPr="00331935">
        <w:rPr>
          <w:sz w:val="28"/>
          <w:szCs w:val="28"/>
        </w:rPr>
        <w:t>нематериального актива в п. З статьи 257 Налогового к</w:t>
      </w:r>
      <w:r>
        <w:rPr>
          <w:sz w:val="28"/>
          <w:szCs w:val="28"/>
        </w:rPr>
        <w:t>одекса РФ:</w:t>
      </w:r>
    </w:p>
    <w:p w:rsidR="00C27516" w:rsidRDefault="00C27516" w:rsidP="00C27516">
      <w:pPr>
        <w:spacing w:line="360" w:lineRule="auto"/>
        <w:ind w:left="720"/>
        <w:jc w:val="both"/>
        <w:rPr>
          <w:sz w:val="28"/>
          <w:szCs w:val="28"/>
        </w:rPr>
      </w:pPr>
      <w:r w:rsidRPr="00331935">
        <w:rPr>
          <w:sz w:val="28"/>
          <w:szCs w:val="28"/>
        </w:rPr>
        <w:t xml:space="preserve"> </w:t>
      </w:r>
      <w:r>
        <w:rPr>
          <w:sz w:val="28"/>
          <w:szCs w:val="28"/>
        </w:rPr>
        <w:t xml:space="preserve">    нематериальными акти</w:t>
      </w:r>
      <w:r w:rsidRPr="00331935">
        <w:rPr>
          <w:sz w:val="28"/>
          <w:szCs w:val="28"/>
        </w:rPr>
        <w:t>вами признаются приобретенные и (или)</w:t>
      </w:r>
    </w:p>
    <w:p w:rsidR="00F1586D" w:rsidRDefault="00F1586D" w:rsidP="00C27516">
      <w:pPr>
        <w:spacing w:line="360" w:lineRule="auto"/>
        <w:ind w:left="720"/>
        <w:jc w:val="both"/>
        <w:rPr>
          <w:sz w:val="28"/>
          <w:szCs w:val="28"/>
        </w:rPr>
      </w:pPr>
      <w:r>
        <w:rPr>
          <w:sz w:val="28"/>
          <w:szCs w:val="28"/>
        </w:rPr>
        <w:t xml:space="preserve">     созданные налогоплательщиком ре</w:t>
      </w:r>
      <w:r w:rsidRPr="00331935">
        <w:rPr>
          <w:sz w:val="28"/>
          <w:szCs w:val="28"/>
        </w:rPr>
        <w:t>зультаты интеллектуальной</w:t>
      </w:r>
    </w:p>
    <w:p w:rsidR="00F1586D" w:rsidRDefault="00F1586D" w:rsidP="00F1586D">
      <w:pPr>
        <w:spacing w:line="360" w:lineRule="auto"/>
        <w:ind w:left="720"/>
        <w:jc w:val="both"/>
        <w:rPr>
          <w:sz w:val="28"/>
          <w:szCs w:val="28"/>
        </w:rPr>
      </w:pPr>
      <w:r>
        <w:rPr>
          <w:sz w:val="28"/>
          <w:szCs w:val="28"/>
        </w:rPr>
        <w:t xml:space="preserve">     </w:t>
      </w:r>
      <w:r w:rsidRPr="00331935">
        <w:rPr>
          <w:sz w:val="28"/>
          <w:szCs w:val="28"/>
        </w:rPr>
        <w:t>деятельности и иные объекты интеллектуальной собственности</w:t>
      </w:r>
    </w:p>
    <w:p w:rsidR="00F1586D" w:rsidRDefault="00F1586D" w:rsidP="00C27516">
      <w:pPr>
        <w:spacing w:line="360" w:lineRule="auto"/>
        <w:ind w:left="720"/>
        <w:jc w:val="both"/>
        <w:rPr>
          <w:sz w:val="28"/>
          <w:szCs w:val="28"/>
        </w:rPr>
      </w:pPr>
      <w:r>
        <w:rPr>
          <w:sz w:val="28"/>
          <w:szCs w:val="28"/>
        </w:rPr>
        <w:t xml:space="preserve">     (</w:t>
      </w:r>
      <w:r w:rsidRPr="00331935">
        <w:rPr>
          <w:sz w:val="28"/>
          <w:szCs w:val="28"/>
        </w:rPr>
        <w:t>исключительные права на них), используемые в производстве</w:t>
      </w:r>
    </w:p>
    <w:p w:rsidR="00F1586D" w:rsidRDefault="00F1586D" w:rsidP="00C27516">
      <w:pPr>
        <w:spacing w:line="360" w:lineRule="auto"/>
        <w:ind w:left="720"/>
        <w:jc w:val="both"/>
        <w:rPr>
          <w:sz w:val="28"/>
          <w:szCs w:val="28"/>
        </w:rPr>
      </w:pPr>
      <w:r>
        <w:rPr>
          <w:sz w:val="28"/>
          <w:szCs w:val="28"/>
        </w:rPr>
        <w:t xml:space="preserve">     </w:t>
      </w:r>
      <w:r w:rsidRPr="00331935">
        <w:rPr>
          <w:sz w:val="28"/>
          <w:szCs w:val="28"/>
        </w:rPr>
        <w:t>продукции (выполнении работ, оказании услуг) или для</w:t>
      </w:r>
    </w:p>
    <w:p w:rsidR="00F1586D" w:rsidRDefault="00F1586D" w:rsidP="00C27516">
      <w:pPr>
        <w:spacing w:line="360" w:lineRule="auto"/>
        <w:ind w:left="720"/>
        <w:jc w:val="both"/>
        <w:rPr>
          <w:sz w:val="28"/>
          <w:szCs w:val="28"/>
        </w:rPr>
      </w:pPr>
      <w:r>
        <w:rPr>
          <w:sz w:val="28"/>
          <w:szCs w:val="28"/>
        </w:rPr>
        <w:t xml:space="preserve">     </w:t>
      </w:r>
      <w:r w:rsidRPr="00331935">
        <w:rPr>
          <w:sz w:val="28"/>
          <w:szCs w:val="28"/>
        </w:rPr>
        <w:t>управленческих нужд организации в течение длительного времени</w:t>
      </w:r>
      <w:r>
        <w:rPr>
          <w:sz w:val="28"/>
          <w:szCs w:val="28"/>
        </w:rPr>
        <w:t xml:space="preserve"> </w:t>
      </w:r>
    </w:p>
    <w:p w:rsidR="00F1586D" w:rsidRPr="00331935" w:rsidRDefault="00F1586D" w:rsidP="00F1586D">
      <w:pPr>
        <w:spacing w:line="360" w:lineRule="auto"/>
        <w:ind w:left="720"/>
        <w:jc w:val="both"/>
        <w:rPr>
          <w:sz w:val="28"/>
          <w:szCs w:val="28"/>
        </w:rPr>
      </w:pPr>
      <w:r>
        <w:rPr>
          <w:sz w:val="28"/>
          <w:szCs w:val="28"/>
        </w:rPr>
        <w:t xml:space="preserve">     </w:t>
      </w:r>
      <w:r w:rsidRPr="00331935">
        <w:rPr>
          <w:sz w:val="28"/>
          <w:szCs w:val="28"/>
        </w:rPr>
        <w:t>(продолжительностью свыше 12 месяцев).</w:t>
      </w:r>
      <w:r w:rsidR="00312AE3">
        <w:rPr>
          <w:sz w:val="28"/>
          <w:szCs w:val="28"/>
        </w:rPr>
        <w:t>(5)</w:t>
      </w:r>
    </w:p>
    <w:p w:rsidR="00F1586D" w:rsidRDefault="00F1586D" w:rsidP="00C27516">
      <w:pPr>
        <w:spacing w:line="360" w:lineRule="auto"/>
        <w:ind w:left="720"/>
        <w:jc w:val="both"/>
        <w:rPr>
          <w:sz w:val="28"/>
          <w:szCs w:val="28"/>
        </w:rPr>
      </w:pPr>
    </w:p>
    <w:p w:rsidR="00C27516" w:rsidRPr="00331935" w:rsidRDefault="00C27516" w:rsidP="00C27516">
      <w:pPr>
        <w:spacing w:line="360" w:lineRule="auto"/>
        <w:ind w:left="720" w:firstLine="720"/>
        <w:jc w:val="both"/>
        <w:rPr>
          <w:sz w:val="28"/>
          <w:szCs w:val="28"/>
        </w:rPr>
      </w:pPr>
    </w:p>
    <w:p w:rsidR="00C27516" w:rsidRDefault="00C27516" w:rsidP="00C27516">
      <w:pPr>
        <w:spacing w:line="360" w:lineRule="auto"/>
        <w:ind w:left="360"/>
        <w:jc w:val="both"/>
        <w:rPr>
          <w:sz w:val="28"/>
          <w:szCs w:val="28"/>
        </w:rPr>
      </w:pPr>
    </w:p>
    <w:p w:rsidR="002B2D29" w:rsidRDefault="002B2D29" w:rsidP="00C27516">
      <w:pPr>
        <w:spacing w:line="360" w:lineRule="auto"/>
        <w:jc w:val="both"/>
        <w:rPr>
          <w:sz w:val="28"/>
          <w:szCs w:val="28"/>
        </w:rPr>
      </w:pPr>
    </w:p>
    <w:p w:rsidR="002B2D29" w:rsidRDefault="002B2D29" w:rsidP="00C27516">
      <w:pPr>
        <w:pStyle w:val="1"/>
        <w:jc w:val="both"/>
      </w:pPr>
      <w:r>
        <w:t>Теоретические основы учета нематериальных активов.</w:t>
      </w:r>
    </w:p>
    <w:p w:rsidR="002B2D29" w:rsidRPr="002B2D29" w:rsidRDefault="002B2D29" w:rsidP="00C27516">
      <w:pPr>
        <w:jc w:val="both"/>
        <w:rPr>
          <w:sz w:val="28"/>
          <w:szCs w:val="28"/>
        </w:rPr>
      </w:pPr>
    </w:p>
    <w:p w:rsidR="002B2D29" w:rsidRPr="002B2D29" w:rsidRDefault="002B2D29" w:rsidP="00F1586D">
      <w:pPr>
        <w:jc w:val="both"/>
        <w:rPr>
          <w:b/>
          <w:sz w:val="28"/>
          <w:szCs w:val="28"/>
        </w:rPr>
      </w:pPr>
      <w:r w:rsidRPr="002B2D29">
        <w:rPr>
          <w:b/>
          <w:sz w:val="28"/>
          <w:szCs w:val="28"/>
        </w:rPr>
        <w:t>2.1 Д</w:t>
      </w:r>
      <w:r w:rsidR="008C3F5F">
        <w:rPr>
          <w:b/>
          <w:sz w:val="28"/>
          <w:szCs w:val="28"/>
        </w:rPr>
        <w:t>ОКУМЕНТАЛЬНОЕ ОФОРМЛЕНИЕ УЧЕТА НЕМАТЕРИАЛЬНЫХ АКТИВОВ.</w:t>
      </w:r>
    </w:p>
    <w:p w:rsidR="0078357C" w:rsidRDefault="0078357C" w:rsidP="00F1586D">
      <w:pPr>
        <w:spacing w:line="360" w:lineRule="auto"/>
        <w:jc w:val="both"/>
        <w:rPr>
          <w:b/>
          <w:sz w:val="28"/>
          <w:szCs w:val="28"/>
        </w:rPr>
      </w:pPr>
    </w:p>
    <w:p w:rsidR="009A4404" w:rsidRPr="009A4404" w:rsidRDefault="009A4404" w:rsidP="00C27516">
      <w:pPr>
        <w:spacing w:line="360" w:lineRule="auto"/>
        <w:jc w:val="both"/>
        <w:rPr>
          <w:sz w:val="28"/>
          <w:szCs w:val="28"/>
        </w:rPr>
      </w:pPr>
      <w:r w:rsidRPr="009A4404">
        <w:rPr>
          <w:sz w:val="28"/>
          <w:szCs w:val="28"/>
        </w:rPr>
        <w:t xml:space="preserve">Для учета всех видов нематериальных активов, поступивших для использования в организацию, применяется карточка учета нематериальных активов (форма № НМА-1). </w:t>
      </w:r>
    </w:p>
    <w:p w:rsidR="009A4404" w:rsidRPr="009A4404" w:rsidRDefault="009A4404" w:rsidP="00C27516">
      <w:pPr>
        <w:spacing w:line="360" w:lineRule="auto"/>
        <w:jc w:val="both"/>
        <w:rPr>
          <w:sz w:val="28"/>
          <w:szCs w:val="28"/>
        </w:rPr>
      </w:pPr>
    </w:p>
    <w:p w:rsidR="009A4404" w:rsidRDefault="009A4404" w:rsidP="00C27516">
      <w:pPr>
        <w:spacing w:line="360" w:lineRule="auto"/>
        <w:jc w:val="both"/>
        <w:rPr>
          <w:sz w:val="28"/>
          <w:szCs w:val="28"/>
        </w:rPr>
      </w:pPr>
      <w:r w:rsidRPr="009A4404">
        <w:rPr>
          <w:sz w:val="28"/>
          <w:szCs w:val="28"/>
        </w:rPr>
        <w:t xml:space="preserve">Карточка учета нематериальных активов ведется в бухгалтерии на каждый объект. </w:t>
      </w:r>
    </w:p>
    <w:p w:rsidR="008C3F5F" w:rsidRPr="008C3F5F" w:rsidRDefault="008C3F5F" w:rsidP="00C27516">
      <w:pPr>
        <w:spacing w:line="360" w:lineRule="auto"/>
        <w:jc w:val="both"/>
        <w:rPr>
          <w:sz w:val="28"/>
          <w:szCs w:val="28"/>
        </w:rPr>
      </w:pPr>
      <w:r w:rsidRPr="008C3F5F">
        <w:rPr>
          <w:sz w:val="28"/>
          <w:szCs w:val="28"/>
        </w:rPr>
        <w:t>Форма заполняется в одном экземпляре на основании документа на оприходование, приемку-передачу (перемещение) нематериальных активов и другой документации</w:t>
      </w:r>
      <w:r>
        <w:rPr>
          <w:sz w:val="28"/>
          <w:szCs w:val="28"/>
        </w:rPr>
        <w:t xml:space="preserve"> и ведется в бухгалтерии.</w:t>
      </w:r>
      <w:r w:rsidR="00312AE3">
        <w:rPr>
          <w:sz w:val="28"/>
          <w:szCs w:val="28"/>
        </w:rPr>
        <w:t>(6)</w:t>
      </w:r>
    </w:p>
    <w:p w:rsidR="008C3F5F" w:rsidRPr="008C3F5F" w:rsidRDefault="008C3F5F"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Каждому документу присваивается порядковый номер, который указывается в строке «Карточка № __».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строке «Организация» указывается полное наименование организации.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Далее в этой же строке в соответствующей графе указывается код организации по ОКПО, который присваивается организации отделом статистики сразу после ее регистрации.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строке «Структурное подразделение» указывается полное наименование структурного подразделения, где используется объект. Если объект нематериальных активов используется для деятельности организации в целом (например, товарный знак или организационные расходы), то данная строка не заполняется.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«Дата составления» указывается дата заполнения карточки.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«Код вида операции» проставляется код хозяйственной операции по приобретению нематериальных активов или их передаче. Отметим, что код проставляется в том случае, если организация применяет систему кодирования. </w:t>
      </w:r>
    </w:p>
    <w:p w:rsidR="009A4404" w:rsidRPr="009A4404" w:rsidRDefault="009A4404" w:rsidP="00C27516">
      <w:pPr>
        <w:spacing w:line="360" w:lineRule="auto"/>
        <w:jc w:val="both"/>
        <w:rPr>
          <w:sz w:val="28"/>
          <w:szCs w:val="28"/>
        </w:rPr>
      </w:pPr>
    </w:p>
    <w:p w:rsidR="009A4404" w:rsidRDefault="009A4404" w:rsidP="00C27516">
      <w:pPr>
        <w:spacing w:line="360" w:lineRule="auto"/>
        <w:jc w:val="both"/>
        <w:rPr>
          <w:sz w:val="28"/>
          <w:szCs w:val="28"/>
        </w:rPr>
      </w:pPr>
      <w:r w:rsidRPr="009A4404">
        <w:rPr>
          <w:sz w:val="28"/>
          <w:szCs w:val="28"/>
        </w:rPr>
        <w:t xml:space="preserve">В графу «Документ на оприходование» заносятся соответственно дата и номер документа, которым была оформлена операция оприходования объекта нематериальных активов. </w:t>
      </w:r>
    </w:p>
    <w:p w:rsidR="009A4404" w:rsidRPr="009A4404" w:rsidRDefault="009A4404" w:rsidP="00C27516">
      <w:pPr>
        <w:spacing w:line="360" w:lineRule="auto"/>
        <w:jc w:val="both"/>
        <w:rPr>
          <w:sz w:val="28"/>
          <w:szCs w:val="28"/>
        </w:rPr>
      </w:pPr>
      <w:r w:rsidRPr="009A4404">
        <w:rPr>
          <w:sz w:val="28"/>
          <w:szCs w:val="28"/>
        </w:rPr>
        <w:t xml:space="preserve">Следующие три строки формы выделены для занесения информации о полном наименовании и назначении объекта нематериальных активов.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графу 1 «Структурное подразделение» записывают наименование или кодовые номера (если в организации применяется система кодирования) структурного подразделения организации, в которое передается нематериальный актив.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2 «Вид деятельности» указывается вид деятельности, для осуществления которой используется нематериальный актив.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3 «Счет, субсчет» указывают счет, по дебету которого оприходован объект нематериальных активов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4 «Код аналитического учета» ставится код аналитического учета, если в организации используется соответствующая система кодирования При отсутствии кода в графе ставится прочерк.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5 «Первоначальная (балансовая) стоимость» указывают первоначальную стоимость, которая складывается из суммы фактических затрат на приобретение, изготовление и затрат по доведению нематериальных активов до состояния, в котором они пригодны к использованию в запланированных целях, без учета НДС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6 «Срок полезного использования» указывается срок, в течение которого будут амортизироваться нематериальные активы Он может быть определен экспертным путем или на основании документов, подтверждающих передачу нематериального актива.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(но не более срока деятельности организации).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7 «Сумма начисленной амортизации» указывается сумма амортизации, которая исчисляется ежемесячно по нормам, рассчитанным исходя из первоначальной стоимости и срока полезного использования.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Начисление амортизации нематериальных активов производится независимо от результатов деятельности организации в отчетном периоде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графу 8 «Норма амортизации, % или сметная ставка» заносится норма амортизации, которая рассчитывается исходя из установленного срока полезного использования.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Графа 9 «Код счета и объекта аналитического учета (для отнесения амортизации нематериальных активов)» должна содержать счет учета затрат, на который будут списываться суммы фактически начисленной амортизации.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Если по нематериальным активам начисление амортизации не предусмотрено (</w:t>
      </w:r>
      <w:r w:rsidR="00F1586D" w:rsidRPr="009A4404">
        <w:rPr>
          <w:sz w:val="28"/>
          <w:szCs w:val="28"/>
        </w:rPr>
        <w:t>например,</w:t>
      </w:r>
      <w:r w:rsidRPr="009A4404">
        <w:rPr>
          <w:sz w:val="28"/>
          <w:szCs w:val="28"/>
        </w:rPr>
        <w:t xml:space="preserve"> по объектам, полученным по договору дарения), то в графах 7 — 9 ставят прочерки.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10 «Дата постановки на учет» указывается дата оприходования на баланс организации нематериального актива (то есть дата составления акта приемки-передачи)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Графа 11 «Способ приобретения» дает информацию о том, каким образом организация получила нематериальные активы. </w:t>
      </w:r>
    </w:p>
    <w:p w:rsidR="009A4404" w:rsidRPr="009A4404" w:rsidRDefault="009A4404" w:rsidP="00C27516">
      <w:pPr>
        <w:spacing w:line="360" w:lineRule="auto"/>
        <w:jc w:val="both"/>
        <w:rPr>
          <w:sz w:val="28"/>
          <w:szCs w:val="28"/>
        </w:rPr>
      </w:pPr>
      <w:r w:rsidRPr="009A4404">
        <w:rPr>
          <w:sz w:val="28"/>
          <w:szCs w:val="28"/>
        </w:rPr>
        <w:t>Нематериальные активы могут быть получены организац</w:t>
      </w:r>
      <w:r>
        <w:rPr>
          <w:sz w:val="28"/>
          <w:szCs w:val="28"/>
        </w:rPr>
        <w:t>ией различными путями, например:</w:t>
      </w:r>
    </w:p>
    <w:p w:rsidR="009A4404" w:rsidRPr="009A4404" w:rsidRDefault="009A4404" w:rsidP="00C27516">
      <w:pPr>
        <w:numPr>
          <w:ilvl w:val="0"/>
          <w:numId w:val="7"/>
        </w:numPr>
        <w:spacing w:line="360" w:lineRule="auto"/>
        <w:jc w:val="both"/>
        <w:rPr>
          <w:sz w:val="28"/>
          <w:szCs w:val="28"/>
        </w:rPr>
      </w:pPr>
      <w:r w:rsidRPr="009A4404">
        <w:rPr>
          <w:sz w:val="28"/>
          <w:szCs w:val="28"/>
        </w:rPr>
        <w:t xml:space="preserve">внесены учредителями (собственниками) организации в счет их вкладов </w:t>
      </w:r>
      <w:r>
        <w:rPr>
          <w:sz w:val="28"/>
          <w:szCs w:val="28"/>
        </w:rPr>
        <w:t>в уставный капитал организации;</w:t>
      </w:r>
    </w:p>
    <w:p w:rsidR="009A4404" w:rsidRPr="009A4404" w:rsidRDefault="009A4404" w:rsidP="00C27516">
      <w:pPr>
        <w:numPr>
          <w:ilvl w:val="0"/>
          <w:numId w:val="7"/>
        </w:numPr>
        <w:spacing w:line="360" w:lineRule="auto"/>
        <w:jc w:val="both"/>
        <w:rPr>
          <w:sz w:val="28"/>
          <w:szCs w:val="28"/>
        </w:rPr>
      </w:pPr>
      <w:r>
        <w:rPr>
          <w:sz w:val="28"/>
          <w:szCs w:val="28"/>
        </w:rPr>
        <w:t>получены безвозмездно;</w:t>
      </w:r>
      <w:r w:rsidRPr="009A4404">
        <w:rPr>
          <w:sz w:val="28"/>
          <w:szCs w:val="28"/>
        </w:rPr>
        <w:t xml:space="preserve"> </w:t>
      </w:r>
    </w:p>
    <w:p w:rsidR="009A4404" w:rsidRPr="009A4404" w:rsidRDefault="009A4404" w:rsidP="00C27516">
      <w:pPr>
        <w:numPr>
          <w:ilvl w:val="0"/>
          <w:numId w:val="7"/>
        </w:numPr>
        <w:spacing w:line="360" w:lineRule="auto"/>
        <w:jc w:val="both"/>
        <w:rPr>
          <w:sz w:val="28"/>
          <w:szCs w:val="28"/>
        </w:rPr>
      </w:pPr>
      <w:r w:rsidRPr="009A4404">
        <w:rPr>
          <w:sz w:val="28"/>
          <w:szCs w:val="28"/>
        </w:rPr>
        <w:t xml:space="preserve">приобретены организацией в процессе ее деятельности по договору кули-продажи </w:t>
      </w:r>
      <w:r>
        <w:rPr>
          <w:sz w:val="28"/>
          <w:szCs w:val="28"/>
        </w:rPr>
        <w:t>или в обмен на другое имущество;</w:t>
      </w:r>
      <w:r w:rsidRPr="009A4404">
        <w:rPr>
          <w:sz w:val="28"/>
          <w:szCs w:val="28"/>
        </w:rPr>
        <w:t xml:space="preserve"> </w:t>
      </w:r>
    </w:p>
    <w:p w:rsidR="009A4404" w:rsidRPr="009A4404" w:rsidRDefault="009A4404" w:rsidP="00C27516">
      <w:pPr>
        <w:numPr>
          <w:ilvl w:val="0"/>
          <w:numId w:val="7"/>
        </w:numPr>
        <w:spacing w:line="360" w:lineRule="auto"/>
        <w:jc w:val="both"/>
        <w:rPr>
          <w:sz w:val="28"/>
          <w:szCs w:val="28"/>
        </w:rPr>
      </w:pPr>
      <w:r w:rsidRPr="009A4404">
        <w:rPr>
          <w:sz w:val="28"/>
          <w:szCs w:val="28"/>
        </w:rPr>
        <w:t xml:space="preserve">изготовление собственными силами и т.д. </w:t>
      </w:r>
    </w:p>
    <w:p w:rsidR="009A4404" w:rsidRPr="009A4404" w:rsidRDefault="009A4404" w:rsidP="00C27516">
      <w:pPr>
        <w:tabs>
          <w:tab w:val="left" w:pos="2880"/>
        </w:tabs>
        <w:spacing w:line="360" w:lineRule="auto"/>
        <w:jc w:val="both"/>
        <w:rPr>
          <w:sz w:val="28"/>
          <w:szCs w:val="28"/>
        </w:rPr>
      </w:pPr>
      <w:r w:rsidRPr="009A4404">
        <w:rPr>
          <w:sz w:val="28"/>
          <w:szCs w:val="28"/>
        </w:rPr>
        <w:tab/>
      </w:r>
    </w:p>
    <w:p w:rsidR="009A4404" w:rsidRPr="009A4404" w:rsidRDefault="009A4404" w:rsidP="00B0373B">
      <w:pPr>
        <w:spacing w:line="360" w:lineRule="auto"/>
        <w:jc w:val="both"/>
        <w:rPr>
          <w:sz w:val="28"/>
          <w:szCs w:val="28"/>
        </w:rPr>
      </w:pPr>
      <w:r w:rsidRPr="009A4404">
        <w:rPr>
          <w:sz w:val="28"/>
          <w:szCs w:val="28"/>
        </w:rPr>
        <w:t xml:space="preserve">Таким образом, в графе 11 в зависимости от способа получения нематериальных активов можно написать соответственно: </w:t>
      </w:r>
    </w:p>
    <w:p w:rsidR="009A4404" w:rsidRPr="009A4404" w:rsidRDefault="009A4404" w:rsidP="00B0373B">
      <w:pPr>
        <w:spacing w:line="360" w:lineRule="auto"/>
        <w:jc w:val="both"/>
        <w:rPr>
          <w:sz w:val="28"/>
          <w:szCs w:val="28"/>
        </w:rPr>
      </w:pPr>
      <w:r w:rsidRPr="009A4404">
        <w:rPr>
          <w:sz w:val="28"/>
          <w:szCs w:val="28"/>
        </w:rPr>
        <w:t xml:space="preserve">вклад в уставный капитал, </w:t>
      </w:r>
    </w:p>
    <w:p w:rsidR="009A4404" w:rsidRPr="009A4404" w:rsidRDefault="009A4404" w:rsidP="00B0373B">
      <w:pPr>
        <w:spacing w:line="360" w:lineRule="auto"/>
        <w:jc w:val="both"/>
        <w:rPr>
          <w:sz w:val="28"/>
          <w:szCs w:val="28"/>
        </w:rPr>
      </w:pPr>
      <w:r w:rsidRPr="009A4404">
        <w:rPr>
          <w:sz w:val="28"/>
          <w:szCs w:val="28"/>
        </w:rPr>
        <w:t xml:space="preserve">безвозмездное получение, </w:t>
      </w:r>
    </w:p>
    <w:p w:rsidR="009A4404" w:rsidRPr="009A4404" w:rsidRDefault="009A4404" w:rsidP="00B0373B">
      <w:pPr>
        <w:spacing w:line="360" w:lineRule="auto"/>
        <w:jc w:val="both"/>
        <w:rPr>
          <w:sz w:val="28"/>
          <w:szCs w:val="28"/>
        </w:rPr>
      </w:pPr>
      <w:r w:rsidRPr="009A4404">
        <w:rPr>
          <w:sz w:val="28"/>
          <w:szCs w:val="28"/>
        </w:rPr>
        <w:t xml:space="preserve">приобретение за плату, </w:t>
      </w:r>
    </w:p>
    <w:p w:rsidR="009A4404" w:rsidRPr="009A4404" w:rsidRDefault="009A4404" w:rsidP="00B0373B">
      <w:pPr>
        <w:spacing w:line="360" w:lineRule="auto"/>
        <w:jc w:val="both"/>
        <w:rPr>
          <w:sz w:val="28"/>
          <w:szCs w:val="28"/>
        </w:rPr>
      </w:pPr>
      <w:r w:rsidRPr="009A4404">
        <w:rPr>
          <w:sz w:val="28"/>
          <w:szCs w:val="28"/>
        </w:rPr>
        <w:t xml:space="preserve">приобретение в обмен на другое имущество, </w:t>
      </w:r>
    </w:p>
    <w:p w:rsidR="009A4404" w:rsidRPr="009A4404" w:rsidRDefault="009A4404" w:rsidP="00B0373B">
      <w:pPr>
        <w:spacing w:line="360" w:lineRule="auto"/>
        <w:jc w:val="both"/>
        <w:rPr>
          <w:sz w:val="28"/>
          <w:szCs w:val="28"/>
        </w:rPr>
      </w:pPr>
      <w:r w:rsidRPr="009A4404">
        <w:rPr>
          <w:sz w:val="28"/>
          <w:szCs w:val="28"/>
        </w:rPr>
        <w:t xml:space="preserve">изготовление. </w:t>
      </w:r>
    </w:p>
    <w:p w:rsidR="009A4404" w:rsidRPr="009A4404" w:rsidRDefault="009A4404" w:rsidP="00B0373B">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графу 12 «Документ о регистрации (наименование, номер, дата)» заносятся данные о документе, регистрирующем право организации на использование нематериального актива.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следующие пять граф таблицы с 13-й по 17-ю заносится информация о выбытии или перемещении объекта нематериальных активов.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графу 13 «Номер» проставляется номер документа, согласно которому произошло перемещение (выбытие).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Графа 14 «Дата» должна содержать дату документа, указанного в графе 13 данной таблицы.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Графы 15 и 16 отражают причину выбытия (перемещения) нематериальных активов.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В графе 15 «Наименование» указывают наименование причин выбытия или перемещения (</w:t>
      </w:r>
      <w:r w:rsidR="00F1586D" w:rsidRPr="009A4404">
        <w:rPr>
          <w:sz w:val="28"/>
          <w:szCs w:val="28"/>
        </w:rPr>
        <w:t>например,</w:t>
      </w:r>
      <w:r w:rsidRPr="009A4404">
        <w:rPr>
          <w:sz w:val="28"/>
          <w:szCs w:val="28"/>
        </w:rPr>
        <w:t xml:space="preserve"> причиной выбытия может быть моральный износ).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графе 16 «Код причины» проставляется соответствующий код. Эта графа заполняется в том случае, если в организации применяется кодирование причин выбытия основных средств. В противном случае в этой графе ставится прочерк.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графу 17 «Сумма выручки от реализации, руб. коп.», записывается сумма, полученная организацией от реализации данного объекта нематериальных активов.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Под рассмотренной частью таблицы предусмотрен реквизит «Сумма износа, руб. коп</w:t>
      </w:r>
      <w:r>
        <w:rPr>
          <w:sz w:val="28"/>
          <w:szCs w:val="28"/>
        </w:rPr>
        <w:t>.</w:t>
      </w:r>
      <w:r w:rsidRPr="009A4404">
        <w:rPr>
          <w:sz w:val="28"/>
          <w:szCs w:val="28"/>
        </w:rPr>
        <w:t xml:space="preserve">», где указывается сумма амортизации, которая исчисляется ежемесячно по нормам, рассчитанным исходя из первоначальной стоимости и срока полезного использования нематериального актива.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На оборотной стороне карточки дается краткая характеристика объекта нематериальных активов. </w:t>
      </w:r>
    </w:p>
    <w:p w:rsidR="009A4404" w:rsidRPr="009A4404" w:rsidRDefault="009A4404" w:rsidP="00C27516">
      <w:pPr>
        <w:spacing w:line="360" w:lineRule="auto"/>
        <w:jc w:val="both"/>
        <w:rPr>
          <w:sz w:val="28"/>
          <w:szCs w:val="28"/>
        </w:rPr>
      </w:pPr>
    </w:p>
    <w:p w:rsidR="009A4404" w:rsidRPr="009A4404" w:rsidRDefault="009A4404" w:rsidP="00C27516">
      <w:pPr>
        <w:spacing w:line="360" w:lineRule="auto"/>
        <w:jc w:val="both"/>
        <w:rPr>
          <w:sz w:val="28"/>
          <w:szCs w:val="28"/>
        </w:rPr>
      </w:pPr>
      <w:r w:rsidRPr="009A4404">
        <w:rPr>
          <w:sz w:val="28"/>
          <w:szCs w:val="28"/>
        </w:rPr>
        <w:t xml:space="preserve">В разделе «Краткая характеристика объекта нематериальных активов» записываются только основные показатели объекта, исключая дублирование данных имеющейся в организации технической документации на данный объект. </w:t>
      </w:r>
    </w:p>
    <w:p w:rsidR="009A4404" w:rsidRPr="009A4404" w:rsidRDefault="009A4404" w:rsidP="00C27516">
      <w:pPr>
        <w:spacing w:line="360" w:lineRule="auto"/>
        <w:jc w:val="both"/>
        <w:rPr>
          <w:sz w:val="28"/>
          <w:szCs w:val="28"/>
        </w:rPr>
      </w:pPr>
    </w:p>
    <w:p w:rsidR="009A4404" w:rsidRDefault="009A4404" w:rsidP="00C27516">
      <w:pPr>
        <w:spacing w:line="360" w:lineRule="auto"/>
        <w:jc w:val="both"/>
        <w:rPr>
          <w:sz w:val="28"/>
          <w:szCs w:val="28"/>
        </w:rPr>
      </w:pPr>
      <w:r w:rsidRPr="009A4404">
        <w:rPr>
          <w:sz w:val="28"/>
          <w:szCs w:val="28"/>
        </w:rPr>
        <w:t>После заполнения карточки учета нематериальных активов в строке «Карточку заполнил» бухгалтер, заполнивший карточку, указывает свою должность, ставит подпись, пишет фамилию и инициалы (расшифровку подписи), а также дату заполнения число, месяц (прописью) и год.</w:t>
      </w: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F1586D" w:rsidRDefault="00F1586D" w:rsidP="00C27516">
      <w:pPr>
        <w:spacing w:line="360" w:lineRule="auto"/>
        <w:jc w:val="both"/>
        <w:rPr>
          <w:sz w:val="28"/>
          <w:szCs w:val="28"/>
        </w:rPr>
      </w:pPr>
    </w:p>
    <w:p w:rsidR="008C3F5F" w:rsidRDefault="008C3F5F" w:rsidP="00C27516">
      <w:pPr>
        <w:spacing w:line="360" w:lineRule="auto"/>
        <w:jc w:val="both"/>
        <w:rPr>
          <w:sz w:val="28"/>
          <w:szCs w:val="28"/>
        </w:rPr>
      </w:pPr>
    </w:p>
    <w:p w:rsidR="008C3F5F" w:rsidRDefault="008C3F5F" w:rsidP="00C27516">
      <w:pPr>
        <w:spacing w:line="360" w:lineRule="auto"/>
        <w:jc w:val="both"/>
        <w:rPr>
          <w:b/>
          <w:sz w:val="28"/>
          <w:szCs w:val="28"/>
        </w:rPr>
      </w:pPr>
      <w:r w:rsidRPr="008C3F5F">
        <w:rPr>
          <w:b/>
          <w:sz w:val="28"/>
          <w:szCs w:val="28"/>
        </w:rPr>
        <w:t>2.2. ОСНОВНЫЕ БУХГАЛТЕРСКИЕ ЗАПИС</w:t>
      </w:r>
      <w:r w:rsidR="002D7C20">
        <w:rPr>
          <w:b/>
          <w:sz w:val="28"/>
          <w:szCs w:val="28"/>
        </w:rPr>
        <w:t>И</w:t>
      </w:r>
      <w:r w:rsidRPr="008C3F5F">
        <w:rPr>
          <w:b/>
          <w:sz w:val="28"/>
          <w:szCs w:val="28"/>
        </w:rPr>
        <w:t xml:space="preserve"> ПО УЧЕТУ НЕМАТЕРИАЛЬНЫХ АКТИВОВ.</w:t>
      </w:r>
    </w:p>
    <w:p w:rsidR="002D7C20" w:rsidRDefault="002D7C20" w:rsidP="00C27516">
      <w:pPr>
        <w:spacing w:line="360" w:lineRule="auto"/>
        <w:jc w:val="both"/>
        <w:rPr>
          <w:b/>
          <w:sz w:val="28"/>
          <w:szCs w:val="28"/>
        </w:rPr>
      </w:pPr>
    </w:p>
    <w:p w:rsidR="00D75952" w:rsidRPr="00F73E94" w:rsidRDefault="00D75952" w:rsidP="00C27516">
      <w:pPr>
        <w:spacing w:line="360" w:lineRule="auto"/>
        <w:jc w:val="both"/>
        <w:rPr>
          <w:b/>
          <w:sz w:val="28"/>
          <w:szCs w:val="28"/>
        </w:rPr>
      </w:pPr>
      <w:r w:rsidRPr="00D75952">
        <w:rPr>
          <w:sz w:val="28"/>
          <w:szCs w:val="28"/>
        </w:rPr>
        <w:t xml:space="preserve">Синтетический учет нематериальных активов осуществляют на счетах </w:t>
      </w:r>
      <w:r w:rsidRPr="00F73E94">
        <w:rPr>
          <w:b/>
          <w:sz w:val="28"/>
          <w:szCs w:val="28"/>
        </w:rPr>
        <w:t>04 «Нематериальные активы», 05 «Амортизация нематериальных активов», 19 «Налог на добавленную стоимость по приобретенным ценностям», субсчет 2 «НДС по приобретенным нематериальным активам», и счете 91 «Прочие доходы и расходы»</w:t>
      </w:r>
      <w:r w:rsidR="00F73E94">
        <w:rPr>
          <w:b/>
          <w:sz w:val="28"/>
          <w:szCs w:val="28"/>
        </w:rPr>
        <w:t>.</w:t>
      </w:r>
    </w:p>
    <w:p w:rsidR="00D75952" w:rsidRPr="00D75952" w:rsidRDefault="00D75952" w:rsidP="00C27516">
      <w:pPr>
        <w:spacing w:line="360" w:lineRule="auto"/>
        <w:jc w:val="both"/>
        <w:rPr>
          <w:sz w:val="28"/>
          <w:szCs w:val="28"/>
        </w:rPr>
      </w:pPr>
    </w:p>
    <w:p w:rsidR="008C3F5F" w:rsidRPr="00F73E94" w:rsidRDefault="00D75952" w:rsidP="00C27516">
      <w:pPr>
        <w:spacing w:line="360" w:lineRule="auto"/>
        <w:jc w:val="both"/>
        <w:rPr>
          <w:b/>
          <w:sz w:val="28"/>
          <w:szCs w:val="28"/>
        </w:rPr>
      </w:pPr>
      <w:r w:rsidRPr="00F73E94">
        <w:rPr>
          <w:b/>
          <w:sz w:val="28"/>
          <w:szCs w:val="28"/>
        </w:rPr>
        <w:t>Счет 04</w:t>
      </w:r>
      <w:r w:rsidRPr="00D75952">
        <w:rPr>
          <w:sz w:val="28"/>
          <w:szCs w:val="28"/>
        </w:rPr>
        <w:t xml:space="preserve"> активный, предназначен для получения информации о наличии и движении нематериальных активов, принадлежащих организации на правах собственности. Учет нематериальных активов на </w:t>
      </w:r>
      <w:r w:rsidRPr="00F73E94">
        <w:rPr>
          <w:b/>
          <w:sz w:val="28"/>
          <w:szCs w:val="28"/>
        </w:rPr>
        <w:t>счете 04</w:t>
      </w:r>
      <w:r w:rsidRPr="00D75952">
        <w:rPr>
          <w:sz w:val="28"/>
          <w:szCs w:val="28"/>
        </w:rPr>
        <w:t xml:space="preserve"> осуществляют в первоначальной оценке. </w:t>
      </w:r>
      <w:r>
        <w:rPr>
          <w:sz w:val="28"/>
          <w:szCs w:val="28"/>
        </w:rPr>
        <w:t xml:space="preserve">Нематериальные активы, срок службы которых составляет менее года, </w:t>
      </w:r>
      <w:r w:rsidRPr="00F73E94">
        <w:rPr>
          <w:b/>
          <w:sz w:val="28"/>
          <w:szCs w:val="28"/>
        </w:rPr>
        <w:t>на счете 04 «Нематериальные активы»</w:t>
      </w:r>
      <w:r>
        <w:rPr>
          <w:sz w:val="28"/>
          <w:szCs w:val="28"/>
        </w:rPr>
        <w:t xml:space="preserve"> не отражаются. При приобретении таких нематериальных активов их стоимость разрешается сразу отражать на счетах по учету затрат </w:t>
      </w:r>
      <w:r w:rsidRPr="00F73E94">
        <w:rPr>
          <w:b/>
          <w:sz w:val="28"/>
          <w:szCs w:val="28"/>
        </w:rPr>
        <w:t>26 «Общехозяйственные расходы», 97 «Расходы будущих периодов».</w:t>
      </w:r>
      <w:r w:rsidR="00312AE3">
        <w:rPr>
          <w:b/>
          <w:sz w:val="28"/>
          <w:szCs w:val="28"/>
        </w:rPr>
        <w:t xml:space="preserve"> (7)</w:t>
      </w:r>
    </w:p>
    <w:p w:rsidR="009A18E8" w:rsidRDefault="009A18E8" w:rsidP="00C27516">
      <w:pPr>
        <w:spacing w:line="360" w:lineRule="auto"/>
        <w:jc w:val="both"/>
        <w:rPr>
          <w:sz w:val="28"/>
          <w:szCs w:val="28"/>
        </w:rPr>
      </w:pPr>
    </w:p>
    <w:p w:rsidR="009A18E8" w:rsidRPr="002D7C20" w:rsidRDefault="009A18E8" w:rsidP="00C27516">
      <w:pPr>
        <w:spacing w:line="360" w:lineRule="auto"/>
        <w:jc w:val="both"/>
        <w:rPr>
          <w:b/>
          <w:sz w:val="32"/>
          <w:szCs w:val="32"/>
        </w:rPr>
      </w:pPr>
      <w:r w:rsidRPr="002D7C20">
        <w:rPr>
          <w:b/>
          <w:sz w:val="32"/>
          <w:szCs w:val="32"/>
        </w:rPr>
        <w:t>Учет поступления нематериальных активов</w:t>
      </w:r>
    </w:p>
    <w:p w:rsidR="002B5A1C" w:rsidRDefault="002B5A1C" w:rsidP="00C27516">
      <w:pPr>
        <w:spacing w:line="360" w:lineRule="auto"/>
        <w:jc w:val="both"/>
        <w:rPr>
          <w:sz w:val="28"/>
          <w:szCs w:val="28"/>
        </w:rPr>
      </w:pPr>
      <w:r w:rsidRPr="002B5A1C">
        <w:rPr>
          <w:sz w:val="28"/>
          <w:szCs w:val="28"/>
        </w:rPr>
        <w:t>При взносе нематериальных активов в качестве вклада в уставный капитал задолженн</w:t>
      </w:r>
      <w:r>
        <w:rPr>
          <w:sz w:val="28"/>
          <w:szCs w:val="28"/>
        </w:rPr>
        <w:t>ость учредителей по формированию  уставного капитала уменьшается, что отражается бухгалтерскими записями на счетах бухгалтерского учета:</w:t>
      </w:r>
    </w:p>
    <w:p w:rsidR="002B5A1C" w:rsidRPr="00380930" w:rsidRDefault="002B5A1C" w:rsidP="00C27516">
      <w:pPr>
        <w:spacing w:line="360" w:lineRule="auto"/>
        <w:jc w:val="both"/>
        <w:rPr>
          <w:b/>
          <w:sz w:val="28"/>
          <w:szCs w:val="28"/>
        </w:rPr>
      </w:pPr>
      <w:r w:rsidRPr="00380930">
        <w:rPr>
          <w:b/>
          <w:sz w:val="28"/>
          <w:szCs w:val="28"/>
        </w:rPr>
        <w:t>Д 08 «Вложения во внеоборотные активы»</w:t>
      </w:r>
    </w:p>
    <w:p w:rsidR="002B5A1C" w:rsidRDefault="002B5A1C" w:rsidP="00C27516">
      <w:pPr>
        <w:spacing w:line="360" w:lineRule="auto"/>
        <w:jc w:val="both"/>
        <w:rPr>
          <w:b/>
          <w:sz w:val="28"/>
          <w:szCs w:val="28"/>
        </w:rPr>
      </w:pPr>
      <w:r w:rsidRPr="00380930">
        <w:rPr>
          <w:b/>
          <w:sz w:val="28"/>
          <w:szCs w:val="28"/>
        </w:rPr>
        <w:t>К 75 «</w:t>
      </w:r>
      <w:r w:rsidR="00380930" w:rsidRPr="00380930">
        <w:rPr>
          <w:b/>
          <w:sz w:val="28"/>
          <w:szCs w:val="28"/>
        </w:rPr>
        <w:t>Расчеты с учредителями</w:t>
      </w:r>
      <w:r w:rsidRPr="00380930">
        <w:rPr>
          <w:b/>
          <w:sz w:val="28"/>
          <w:szCs w:val="28"/>
        </w:rPr>
        <w:t>»</w:t>
      </w:r>
      <w:r w:rsidR="00874D6B">
        <w:rPr>
          <w:b/>
          <w:sz w:val="28"/>
          <w:szCs w:val="28"/>
        </w:rPr>
        <w:t xml:space="preserve"> субсчет 75-</w:t>
      </w:r>
      <w:r w:rsidR="00380930" w:rsidRPr="00380930">
        <w:rPr>
          <w:b/>
          <w:sz w:val="28"/>
          <w:szCs w:val="28"/>
        </w:rPr>
        <w:t>1 «Расчеты по вкладам в уставный капитал»</w:t>
      </w:r>
    </w:p>
    <w:p w:rsidR="00380930" w:rsidRDefault="00380930" w:rsidP="00C27516">
      <w:pPr>
        <w:spacing w:line="360" w:lineRule="auto"/>
        <w:jc w:val="both"/>
        <w:rPr>
          <w:sz w:val="28"/>
          <w:szCs w:val="28"/>
        </w:rPr>
      </w:pPr>
      <w:r w:rsidRPr="00380930">
        <w:rPr>
          <w:sz w:val="28"/>
          <w:szCs w:val="28"/>
        </w:rPr>
        <w:t>При безвозмездном поступлении нематериальных активов по рыночной стоимости составляются следующие бухгалтерские записи на счетах бухгалтерского учета</w:t>
      </w:r>
    </w:p>
    <w:p w:rsidR="00380930" w:rsidRPr="00380930" w:rsidRDefault="00380930" w:rsidP="00C27516">
      <w:pPr>
        <w:spacing w:line="360" w:lineRule="auto"/>
        <w:jc w:val="both"/>
        <w:rPr>
          <w:b/>
          <w:sz w:val="28"/>
          <w:szCs w:val="28"/>
        </w:rPr>
      </w:pPr>
      <w:r w:rsidRPr="00380930">
        <w:rPr>
          <w:b/>
          <w:sz w:val="28"/>
          <w:szCs w:val="28"/>
        </w:rPr>
        <w:t>Д 08 «Вложения во внеоборотные активы»</w:t>
      </w:r>
    </w:p>
    <w:p w:rsidR="00380930" w:rsidRDefault="00380930" w:rsidP="00C27516">
      <w:pPr>
        <w:spacing w:line="360" w:lineRule="auto"/>
        <w:jc w:val="both"/>
        <w:rPr>
          <w:sz w:val="28"/>
          <w:szCs w:val="28"/>
        </w:rPr>
      </w:pPr>
      <w:r w:rsidRPr="00380930">
        <w:rPr>
          <w:b/>
          <w:sz w:val="28"/>
          <w:szCs w:val="28"/>
        </w:rPr>
        <w:t>К 98 «Доходы будущих периодов» субсчет 98-2 «Безвозмездные поступления»</w:t>
      </w:r>
    </w:p>
    <w:p w:rsidR="00380930" w:rsidRDefault="00380930" w:rsidP="00C27516">
      <w:pPr>
        <w:spacing w:line="360" w:lineRule="auto"/>
        <w:jc w:val="both"/>
        <w:rPr>
          <w:sz w:val="28"/>
          <w:szCs w:val="28"/>
        </w:rPr>
      </w:pPr>
      <w:r>
        <w:rPr>
          <w:sz w:val="28"/>
          <w:szCs w:val="28"/>
        </w:rPr>
        <w:t xml:space="preserve">По безвозмездно полученным нематериальным активам – по мере начисления амортизации суммы, учтенные на счете </w:t>
      </w:r>
      <w:r w:rsidRPr="00380930">
        <w:rPr>
          <w:b/>
          <w:sz w:val="28"/>
          <w:szCs w:val="28"/>
        </w:rPr>
        <w:t>98 «Доходы будущих периодов» субсчет 98-2 «Безвозмездные поступления»</w:t>
      </w:r>
      <w:r>
        <w:rPr>
          <w:b/>
          <w:sz w:val="28"/>
          <w:szCs w:val="28"/>
        </w:rPr>
        <w:t xml:space="preserve">, </w:t>
      </w:r>
      <w:r>
        <w:rPr>
          <w:sz w:val="28"/>
          <w:szCs w:val="28"/>
        </w:rPr>
        <w:t>списываются бухгалтерскими записями:</w:t>
      </w:r>
    </w:p>
    <w:p w:rsidR="00380930" w:rsidRDefault="00380930" w:rsidP="00C27516">
      <w:pPr>
        <w:spacing w:line="360" w:lineRule="auto"/>
        <w:jc w:val="both"/>
        <w:rPr>
          <w:b/>
          <w:sz w:val="28"/>
          <w:szCs w:val="28"/>
        </w:rPr>
      </w:pPr>
      <w:r>
        <w:rPr>
          <w:b/>
          <w:sz w:val="28"/>
          <w:szCs w:val="28"/>
        </w:rPr>
        <w:t xml:space="preserve">Д </w:t>
      </w:r>
      <w:r w:rsidRPr="00380930">
        <w:rPr>
          <w:b/>
          <w:sz w:val="28"/>
          <w:szCs w:val="28"/>
        </w:rPr>
        <w:t>98 «Доходы будущих периодов» субсчет 98-2 «Безвозмездные поступления»</w:t>
      </w:r>
    </w:p>
    <w:p w:rsidR="00380930" w:rsidRDefault="00380930" w:rsidP="00C27516">
      <w:pPr>
        <w:spacing w:line="360" w:lineRule="auto"/>
        <w:jc w:val="both"/>
        <w:rPr>
          <w:sz w:val="28"/>
          <w:szCs w:val="28"/>
        </w:rPr>
      </w:pPr>
      <w:r>
        <w:rPr>
          <w:b/>
          <w:sz w:val="28"/>
          <w:szCs w:val="28"/>
        </w:rPr>
        <w:t>К 91 «Прочие доходы и расходы» субсчет 91-1 «Прочие доходы»</w:t>
      </w:r>
      <w:r w:rsidR="00874D6B">
        <w:rPr>
          <w:b/>
          <w:sz w:val="28"/>
          <w:szCs w:val="28"/>
        </w:rPr>
        <w:t xml:space="preserve">. </w:t>
      </w:r>
    </w:p>
    <w:p w:rsidR="00874D6B" w:rsidRDefault="00874D6B" w:rsidP="00C27516">
      <w:pPr>
        <w:spacing w:line="360" w:lineRule="auto"/>
        <w:jc w:val="both"/>
        <w:rPr>
          <w:sz w:val="28"/>
          <w:szCs w:val="28"/>
        </w:rPr>
      </w:pPr>
      <w:r>
        <w:rPr>
          <w:sz w:val="28"/>
          <w:szCs w:val="28"/>
        </w:rPr>
        <w:t>Аналитический учет по субсчету 98-2 «Безвозмездное поступление» ведется по каждому безвозмездному поступлению объектов нематериальных активов.</w:t>
      </w:r>
    </w:p>
    <w:p w:rsidR="00874D6B" w:rsidRDefault="00874D6B" w:rsidP="00C27516">
      <w:pPr>
        <w:spacing w:line="360" w:lineRule="auto"/>
        <w:jc w:val="both"/>
        <w:rPr>
          <w:sz w:val="28"/>
          <w:szCs w:val="28"/>
        </w:rPr>
      </w:pPr>
      <w:r>
        <w:rPr>
          <w:sz w:val="28"/>
          <w:szCs w:val="28"/>
        </w:rPr>
        <w:t>Постановка созданных, купленных, полученных безвозмездно (или по договору дарения), в качестве вклада в уставный капитал предприятия нематериальных активов на учет отражается записями на счетах бухгалтерского учета:</w:t>
      </w:r>
    </w:p>
    <w:p w:rsidR="00874D6B" w:rsidRPr="00874D6B" w:rsidRDefault="00874D6B" w:rsidP="00C27516">
      <w:pPr>
        <w:spacing w:line="360" w:lineRule="auto"/>
        <w:jc w:val="both"/>
        <w:rPr>
          <w:b/>
          <w:sz w:val="28"/>
          <w:szCs w:val="28"/>
        </w:rPr>
      </w:pPr>
      <w:r w:rsidRPr="00874D6B">
        <w:rPr>
          <w:b/>
          <w:sz w:val="28"/>
          <w:szCs w:val="28"/>
        </w:rPr>
        <w:t>Д 04 «Нематериальные активы»</w:t>
      </w:r>
    </w:p>
    <w:p w:rsidR="00874D6B" w:rsidRDefault="00874D6B" w:rsidP="00C27516">
      <w:pPr>
        <w:spacing w:line="360" w:lineRule="auto"/>
        <w:jc w:val="both"/>
        <w:rPr>
          <w:b/>
          <w:sz w:val="28"/>
          <w:szCs w:val="28"/>
        </w:rPr>
      </w:pPr>
      <w:r w:rsidRPr="00874D6B">
        <w:rPr>
          <w:b/>
          <w:sz w:val="28"/>
          <w:szCs w:val="28"/>
        </w:rPr>
        <w:t>К 08 «Вложения во внеоборотные активы» субсчет 08-5 «Приобретение нематериальных активов».</w:t>
      </w:r>
    </w:p>
    <w:p w:rsidR="00874D6B" w:rsidRDefault="00874D6B" w:rsidP="00C27516">
      <w:pPr>
        <w:spacing w:line="360" w:lineRule="auto"/>
        <w:jc w:val="both"/>
        <w:rPr>
          <w:sz w:val="28"/>
          <w:szCs w:val="28"/>
        </w:rPr>
      </w:pPr>
      <w:r w:rsidRPr="00874D6B">
        <w:rPr>
          <w:sz w:val="28"/>
          <w:szCs w:val="28"/>
        </w:rPr>
        <w:t xml:space="preserve">При постановке </w:t>
      </w:r>
      <w:r>
        <w:rPr>
          <w:sz w:val="28"/>
          <w:szCs w:val="28"/>
        </w:rPr>
        <w:t>нематериальных активов на учет НДС полностью предъявляется бюджету к возмещению:</w:t>
      </w:r>
    </w:p>
    <w:p w:rsidR="00874D6B" w:rsidRPr="00F73E94" w:rsidRDefault="00874D6B" w:rsidP="00C27516">
      <w:pPr>
        <w:spacing w:line="360" w:lineRule="auto"/>
        <w:jc w:val="both"/>
        <w:rPr>
          <w:b/>
          <w:sz w:val="28"/>
          <w:szCs w:val="28"/>
        </w:rPr>
      </w:pPr>
      <w:r w:rsidRPr="00F73E94">
        <w:rPr>
          <w:b/>
          <w:sz w:val="28"/>
          <w:szCs w:val="28"/>
        </w:rPr>
        <w:t>Д 68 «Расчеты по налогам и сборам» субсчет</w:t>
      </w:r>
      <w:r w:rsidR="00F73E94" w:rsidRPr="00F73E94">
        <w:rPr>
          <w:b/>
          <w:sz w:val="28"/>
          <w:szCs w:val="28"/>
        </w:rPr>
        <w:t xml:space="preserve"> 68 «Налог на добавленную стоимость»</w:t>
      </w:r>
    </w:p>
    <w:p w:rsidR="00F73E94" w:rsidRPr="00874D6B" w:rsidRDefault="00F73E94" w:rsidP="00C27516">
      <w:pPr>
        <w:spacing w:line="360" w:lineRule="auto"/>
        <w:jc w:val="both"/>
        <w:rPr>
          <w:sz w:val="28"/>
          <w:szCs w:val="28"/>
        </w:rPr>
      </w:pPr>
      <w:r w:rsidRPr="00F73E94">
        <w:rPr>
          <w:b/>
          <w:sz w:val="28"/>
          <w:szCs w:val="28"/>
        </w:rPr>
        <w:t>К 19 «Налог на добавленную стоимость по приобретенным ценностям» субсчет 19-2 «Налог на добавленную стоимость при приобретении нематериальных активов»</w:t>
      </w:r>
      <w:r>
        <w:rPr>
          <w:sz w:val="28"/>
          <w:szCs w:val="28"/>
        </w:rPr>
        <w:t xml:space="preserve"> - на сумму НДС.</w:t>
      </w:r>
    </w:p>
    <w:p w:rsidR="009A4404" w:rsidRDefault="00D61578" w:rsidP="00C27516">
      <w:pPr>
        <w:spacing w:line="360" w:lineRule="auto"/>
        <w:jc w:val="both"/>
        <w:rPr>
          <w:sz w:val="28"/>
          <w:szCs w:val="28"/>
        </w:rPr>
      </w:pPr>
      <w:r>
        <w:rPr>
          <w:sz w:val="28"/>
          <w:szCs w:val="28"/>
        </w:rPr>
        <w:t xml:space="preserve">Нематериальные активы, полученные в пользование, учитываются пользователем на забалансовом счете в оценке, определяемой исходя из размера вознаграждения, установленного в договоре. </w:t>
      </w:r>
    </w:p>
    <w:p w:rsidR="00D61578" w:rsidRDefault="00D61578" w:rsidP="00C27516">
      <w:pPr>
        <w:spacing w:line="360" w:lineRule="auto"/>
        <w:jc w:val="both"/>
        <w:rPr>
          <w:sz w:val="28"/>
          <w:szCs w:val="28"/>
        </w:rPr>
      </w:pPr>
      <w:r>
        <w:rPr>
          <w:sz w:val="28"/>
          <w:szCs w:val="28"/>
        </w:rPr>
        <w:t>Платежи за предоставленное право пользования объектами интеллектуальной собственности, производимые в виде периодических платежей, включая авторские вознаграждения, исчисляемые и уплачиваемые в порядке и сроки, установленные договором, включаются предприятием-пользователем в расходы отчетного периода. Делаются бухгалтерские записи на счетах бухгалтерского учета</w:t>
      </w:r>
      <w:r w:rsidR="009A18E8">
        <w:rPr>
          <w:sz w:val="28"/>
          <w:szCs w:val="28"/>
        </w:rPr>
        <w:t>:</w:t>
      </w:r>
    </w:p>
    <w:p w:rsidR="009A18E8" w:rsidRPr="009A18E8" w:rsidRDefault="009A18E8" w:rsidP="00C27516">
      <w:pPr>
        <w:spacing w:line="360" w:lineRule="auto"/>
        <w:jc w:val="both"/>
        <w:rPr>
          <w:b/>
          <w:sz w:val="28"/>
          <w:szCs w:val="28"/>
        </w:rPr>
      </w:pPr>
      <w:r w:rsidRPr="009A18E8">
        <w:rPr>
          <w:b/>
          <w:sz w:val="28"/>
          <w:szCs w:val="28"/>
        </w:rPr>
        <w:t>Д 26 «Общехозяйственные расходы»</w:t>
      </w:r>
    </w:p>
    <w:p w:rsidR="009A4404" w:rsidRPr="009A18E8" w:rsidRDefault="009A18E8" w:rsidP="00C27516">
      <w:pPr>
        <w:spacing w:line="360" w:lineRule="auto"/>
        <w:jc w:val="both"/>
        <w:rPr>
          <w:b/>
          <w:sz w:val="28"/>
          <w:szCs w:val="28"/>
        </w:rPr>
      </w:pPr>
      <w:r w:rsidRPr="009A18E8">
        <w:rPr>
          <w:b/>
          <w:sz w:val="28"/>
          <w:szCs w:val="28"/>
        </w:rPr>
        <w:t>К 60 «Расчеты с поставщиками и подрядчиками»</w:t>
      </w:r>
    </w:p>
    <w:p w:rsidR="009A18E8" w:rsidRDefault="009A18E8" w:rsidP="00C27516">
      <w:pPr>
        <w:spacing w:line="360" w:lineRule="auto"/>
        <w:jc w:val="both"/>
        <w:rPr>
          <w:sz w:val="28"/>
          <w:szCs w:val="28"/>
        </w:rPr>
      </w:pPr>
      <w:r w:rsidRPr="009A18E8">
        <w:rPr>
          <w:sz w:val="28"/>
          <w:szCs w:val="28"/>
        </w:rPr>
        <w:t>Платежи (</w:t>
      </w:r>
      <w:r>
        <w:rPr>
          <w:sz w:val="28"/>
          <w:szCs w:val="28"/>
        </w:rPr>
        <w:t>вознаграждение</w:t>
      </w:r>
      <w:r w:rsidRPr="009A18E8">
        <w:rPr>
          <w:sz w:val="28"/>
          <w:szCs w:val="28"/>
        </w:rPr>
        <w:t>)</w:t>
      </w:r>
      <w:r>
        <w:rPr>
          <w:sz w:val="28"/>
          <w:szCs w:val="28"/>
        </w:rPr>
        <w:t xml:space="preserve"> за предоставленное право пользования объектами интеллектуальной собственности, производимые в виде фиксированного разового платежа, включая авторское вознаграждение, отражаются в бухгалтерском учете предприятием – пользователем как расходы будущих периодов. Делаются бухгалтерские записи на счетах бухгалтерского учета:</w:t>
      </w:r>
    </w:p>
    <w:p w:rsidR="009A4404" w:rsidRPr="009A18E8" w:rsidRDefault="009A18E8" w:rsidP="00C27516">
      <w:pPr>
        <w:spacing w:line="360" w:lineRule="auto"/>
        <w:jc w:val="both"/>
        <w:rPr>
          <w:b/>
          <w:sz w:val="28"/>
          <w:szCs w:val="28"/>
        </w:rPr>
      </w:pPr>
      <w:r w:rsidRPr="009A18E8">
        <w:rPr>
          <w:b/>
          <w:sz w:val="28"/>
          <w:szCs w:val="28"/>
        </w:rPr>
        <w:t>Д 97 «Расходы будущих периодов»</w:t>
      </w:r>
    </w:p>
    <w:p w:rsidR="009A18E8" w:rsidRDefault="009A18E8" w:rsidP="00C27516">
      <w:pPr>
        <w:spacing w:line="360" w:lineRule="auto"/>
        <w:jc w:val="both"/>
        <w:rPr>
          <w:b/>
          <w:sz w:val="28"/>
          <w:szCs w:val="28"/>
        </w:rPr>
      </w:pPr>
      <w:r w:rsidRPr="009A18E8">
        <w:rPr>
          <w:b/>
          <w:sz w:val="28"/>
          <w:szCs w:val="28"/>
        </w:rPr>
        <w:t>К 60 «Расчеты с поставщиками и подрядчиками»</w:t>
      </w:r>
    </w:p>
    <w:p w:rsidR="009A18E8" w:rsidRDefault="009A18E8" w:rsidP="00C27516">
      <w:pPr>
        <w:spacing w:line="360" w:lineRule="auto"/>
        <w:jc w:val="both"/>
        <w:rPr>
          <w:sz w:val="28"/>
          <w:szCs w:val="28"/>
        </w:rPr>
      </w:pPr>
      <w:r w:rsidRPr="009A18E8">
        <w:rPr>
          <w:sz w:val="28"/>
          <w:szCs w:val="28"/>
        </w:rPr>
        <w:t xml:space="preserve">Расходы будущих периодов подлежат списанию в </w:t>
      </w:r>
      <w:r>
        <w:rPr>
          <w:sz w:val="28"/>
          <w:szCs w:val="28"/>
        </w:rPr>
        <w:t>течение срока действия договора. Делаются бухгалтерские записи на счетах бухгалтерского учета:</w:t>
      </w:r>
    </w:p>
    <w:p w:rsidR="009A18E8" w:rsidRPr="009A18E8" w:rsidRDefault="009A18E8" w:rsidP="00C27516">
      <w:pPr>
        <w:spacing w:line="360" w:lineRule="auto"/>
        <w:jc w:val="both"/>
        <w:rPr>
          <w:b/>
          <w:sz w:val="28"/>
          <w:szCs w:val="28"/>
        </w:rPr>
      </w:pPr>
      <w:r w:rsidRPr="009A18E8">
        <w:rPr>
          <w:b/>
          <w:sz w:val="28"/>
          <w:szCs w:val="28"/>
        </w:rPr>
        <w:t>Д 26 «Общехозяйственные расходы»</w:t>
      </w:r>
    </w:p>
    <w:p w:rsidR="009A18E8" w:rsidRPr="009A18E8" w:rsidRDefault="009A18E8" w:rsidP="00C27516">
      <w:pPr>
        <w:spacing w:line="360" w:lineRule="auto"/>
        <w:jc w:val="both"/>
        <w:rPr>
          <w:b/>
          <w:sz w:val="28"/>
          <w:szCs w:val="28"/>
        </w:rPr>
      </w:pPr>
      <w:r w:rsidRPr="009A18E8">
        <w:rPr>
          <w:b/>
          <w:sz w:val="28"/>
          <w:szCs w:val="28"/>
        </w:rPr>
        <w:t>К 97 «Расходы будущих периодов»</w:t>
      </w:r>
      <w:r w:rsidR="00312AE3">
        <w:rPr>
          <w:b/>
          <w:sz w:val="28"/>
          <w:szCs w:val="28"/>
        </w:rPr>
        <w:t xml:space="preserve"> (8)</w:t>
      </w:r>
    </w:p>
    <w:p w:rsidR="009A18E8" w:rsidRPr="009A18E8" w:rsidRDefault="009A18E8" w:rsidP="00C27516">
      <w:pPr>
        <w:spacing w:line="360" w:lineRule="auto"/>
        <w:jc w:val="both"/>
        <w:rPr>
          <w:b/>
          <w:sz w:val="28"/>
          <w:szCs w:val="28"/>
        </w:rPr>
      </w:pPr>
    </w:p>
    <w:p w:rsidR="009A4404" w:rsidRPr="002D7C20" w:rsidRDefault="009A18E8" w:rsidP="00C27516">
      <w:pPr>
        <w:spacing w:line="360" w:lineRule="auto"/>
        <w:jc w:val="both"/>
        <w:rPr>
          <w:b/>
          <w:sz w:val="32"/>
          <w:szCs w:val="32"/>
        </w:rPr>
      </w:pPr>
      <w:r w:rsidRPr="002D7C20">
        <w:rPr>
          <w:b/>
          <w:sz w:val="32"/>
          <w:szCs w:val="32"/>
        </w:rPr>
        <w:t>Учет амортизации нематериальных активов</w:t>
      </w:r>
    </w:p>
    <w:p w:rsidR="009A4404" w:rsidRDefault="009A4404" w:rsidP="00C27516">
      <w:pPr>
        <w:jc w:val="both"/>
      </w:pPr>
    </w:p>
    <w:p w:rsidR="009A4404" w:rsidRDefault="00D42CF2" w:rsidP="00C27516">
      <w:pPr>
        <w:spacing w:line="360" w:lineRule="auto"/>
        <w:jc w:val="both"/>
        <w:rPr>
          <w:sz w:val="28"/>
          <w:szCs w:val="28"/>
        </w:rPr>
      </w:pPr>
      <w:r w:rsidRPr="00D42CF2">
        <w:rPr>
          <w:sz w:val="28"/>
          <w:szCs w:val="28"/>
        </w:rPr>
        <w:t xml:space="preserve">Нематериальные активы погашают свою стоимость </w:t>
      </w:r>
      <w:r>
        <w:rPr>
          <w:sz w:val="28"/>
          <w:szCs w:val="28"/>
        </w:rPr>
        <w:t>по частям, по мере износа, путем начисления по ним амортизации в течение срока полезного использования.  Амортизация нематериальных активов как приобретенных предприятием, так и внесенных в качестве вклада в уставный капитал, относится на затраты, если нематериальные активы используются в рамках уставной деятельности предприятия. На сумму начисленной амортизации делаются бухгалтерские записи на счетах бухгалтерского учета:</w:t>
      </w:r>
    </w:p>
    <w:p w:rsidR="00D42CF2" w:rsidRPr="00D506F1" w:rsidRDefault="00D42CF2" w:rsidP="00C27516">
      <w:pPr>
        <w:spacing w:line="360" w:lineRule="auto"/>
        <w:jc w:val="both"/>
        <w:rPr>
          <w:b/>
          <w:sz w:val="28"/>
          <w:szCs w:val="28"/>
        </w:rPr>
      </w:pPr>
      <w:r w:rsidRPr="00D506F1">
        <w:rPr>
          <w:b/>
          <w:sz w:val="28"/>
          <w:szCs w:val="28"/>
        </w:rPr>
        <w:t>Д 20 «Основное производство»</w:t>
      </w:r>
    </w:p>
    <w:p w:rsidR="00D42CF2" w:rsidRPr="00D506F1" w:rsidRDefault="00D42CF2" w:rsidP="00C27516">
      <w:pPr>
        <w:spacing w:line="360" w:lineRule="auto"/>
        <w:jc w:val="both"/>
        <w:rPr>
          <w:b/>
          <w:sz w:val="28"/>
          <w:szCs w:val="28"/>
        </w:rPr>
      </w:pPr>
      <w:r w:rsidRPr="00D506F1">
        <w:rPr>
          <w:b/>
          <w:sz w:val="28"/>
          <w:szCs w:val="28"/>
        </w:rPr>
        <w:t>Д 23 «Вспомогательное производство»</w:t>
      </w:r>
    </w:p>
    <w:p w:rsidR="00D42CF2" w:rsidRPr="00D506F1" w:rsidRDefault="00D42CF2" w:rsidP="00C27516">
      <w:pPr>
        <w:spacing w:line="360" w:lineRule="auto"/>
        <w:jc w:val="both"/>
        <w:rPr>
          <w:b/>
          <w:sz w:val="28"/>
          <w:szCs w:val="28"/>
        </w:rPr>
      </w:pPr>
      <w:r w:rsidRPr="00D506F1">
        <w:rPr>
          <w:b/>
          <w:sz w:val="28"/>
          <w:szCs w:val="28"/>
        </w:rPr>
        <w:t>Д 25 «Общепроизводственные расходы»</w:t>
      </w:r>
    </w:p>
    <w:p w:rsidR="00D42CF2" w:rsidRPr="00D506F1" w:rsidRDefault="00D42CF2" w:rsidP="00C27516">
      <w:pPr>
        <w:spacing w:line="360" w:lineRule="auto"/>
        <w:jc w:val="both"/>
        <w:rPr>
          <w:b/>
          <w:sz w:val="28"/>
          <w:szCs w:val="28"/>
        </w:rPr>
      </w:pPr>
      <w:r w:rsidRPr="00D506F1">
        <w:rPr>
          <w:b/>
          <w:sz w:val="28"/>
          <w:szCs w:val="28"/>
        </w:rPr>
        <w:t>Д 26 «Общехозяйственные расходы»</w:t>
      </w:r>
    </w:p>
    <w:p w:rsidR="00D42CF2" w:rsidRPr="00D506F1" w:rsidRDefault="00D42CF2" w:rsidP="00C27516">
      <w:pPr>
        <w:spacing w:line="360" w:lineRule="auto"/>
        <w:jc w:val="both"/>
        <w:rPr>
          <w:b/>
          <w:sz w:val="28"/>
          <w:szCs w:val="28"/>
        </w:rPr>
      </w:pPr>
      <w:r w:rsidRPr="00D506F1">
        <w:rPr>
          <w:b/>
          <w:sz w:val="28"/>
          <w:szCs w:val="28"/>
        </w:rPr>
        <w:t>Д 44 «Расходы на продажу»</w:t>
      </w:r>
    </w:p>
    <w:p w:rsidR="00D42CF2" w:rsidRPr="00D506F1" w:rsidRDefault="00D42CF2" w:rsidP="00C27516">
      <w:pPr>
        <w:spacing w:line="360" w:lineRule="auto"/>
        <w:jc w:val="both"/>
        <w:rPr>
          <w:b/>
          <w:sz w:val="28"/>
          <w:szCs w:val="28"/>
        </w:rPr>
      </w:pPr>
      <w:r w:rsidRPr="00D506F1">
        <w:rPr>
          <w:b/>
          <w:sz w:val="28"/>
          <w:szCs w:val="28"/>
        </w:rPr>
        <w:t xml:space="preserve">К 05 «Амортизация нематериальных активов». </w:t>
      </w:r>
    </w:p>
    <w:p w:rsidR="00D506F1" w:rsidRDefault="00D42CF2" w:rsidP="00C27516">
      <w:pPr>
        <w:spacing w:line="360" w:lineRule="auto"/>
        <w:jc w:val="both"/>
        <w:rPr>
          <w:sz w:val="28"/>
          <w:szCs w:val="28"/>
        </w:rPr>
      </w:pPr>
      <w:r>
        <w:rPr>
          <w:sz w:val="28"/>
          <w:szCs w:val="28"/>
        </w:rPr>
        <w:t>Если нематериальные активы используются не в рамках уставной деятельности предприятия, то на сумму начисленной амортизации делаются бухгалтерские записи</w:t>
      </w:r>
      <w:r w:rsidR="00D506F1">
        <w:rPr>
          <w:sz w:val="28"/>
          <w:szCs w:val="28"/>
        </w:rPr>
        <w:t xml:space="preserve"> на счетах бухгалтерского учета</w:t>
      </w:r>
      <w:r>
        <w:rPr>
          <w:sz w:val="28"/>
          <w:szCs w:val="28"/>
        </w:rPr>
        <w:t>:</w:t>
      </w:r>
    </w:p>
    <w:p w:rsidR="00D42CF2" w:rsidRPr="00D506F1" w:rsidRDefault="00D506F1" w:rsidP="00C27516">
      <w:pPr>
        <w:spacing w:line="360" w:lineRule="auto"/>
        <w:jc w:val="both"/>
        <w:rPr>
          <w:b/>
          <w:sz w:val="28"/>
          <w:szCs w:val="28"/>
        </w:rPr>
      </w:pPr>
      <w:r w:rsidRPr="00D506F1">
        <w:rPr>
          <w:b/>
          <w:sz w:val="28"/>
          <w:szCs w:val="28"/>
        </w:rPr>
        <w:t>Д 91 «Прочие доходы и расходы» субсчет 91-2 «Прочие расходы»</w:t>
      </w:r>
    </w:p>
    <w:p w:rsidR="00D506F1" w:rsidRDefault="00D506F1" w:rsidP="00C27516">
      <w:pPr>
        <w:spacing w:line="360" w:lineRule="auto"/>
        <w:jc w:val="both"/>
        <w:rPr>
          <w:b/>
          <w:sz w:val="28"/>
          <w:szCs w:val="28"/>
        </w:rPr>
      </w:pPr>
      <w:r w:rsidRPr="00D506F1">
        <w:rPr>
          <w:b/>
          <w:sz w:val="28"/>
          <w:szCs w:val="28"/>
        </w:rPr>
        <w:t>К 05 «Амортизация нематериальных активов».</w:t>
      </w:r>
    </w:p>
    <w:p w:rsidR="00704DFC" w:rsidRDefault="00704DFC" w:rsidP="00704DFC">
      <w:pPr>
        <w:spacing w:line="360" w:lineRule="auto"/>
        <w:jc w:val="both"/>
        <w:rPr>
          <w:sz w:val="28"/>
          <w:szCs w:val="28"/>
        </w:rPr>
      </w:pPr>
      <w:r w:rsidRPr="00B0373B">
        <w:rPr>
          <w:sz w:val="28"/>
          <w:szCs w:val="28"/>
        </w:rPr>
        <w:t xml:space="preserve">Нематериальные активы погашают </w:t>
      </w:r>
      <w:r>
        <w:rPr>
          <w:sz w:val="28"/>
          <w:szCs w:val="28"/>
        </w:rPr>
        <w:t>свою стоимость по частям, по мере износа, путем начисления по ним амортизации в течение срока полезного использования.</w:t>
      </w:r>
    </w:p>
    <w:p w:rsidR="00704DFC" w:rsidRDefault="00704DFC" w:rsidP="00704DFC">
      <w:pPr>
        <w:spacing w:line="360" w:lineRule="auto"/>
        <w:jc w:val="both"/>
        <w:rPr>
          <w:sz w:val="28"/>
          <w:szCs w:val="28"/>
        </w:rPr>
      </w:pPr>
      <w:r>
        <w:rPr>
          <w:sz w:val="28"/>
          <w:szCs w:val="28"/>
        </w:rPr>
        <w:t xml:space="preserve">Срок полезного использования нематериального актива ежегодно проверяется организацией на необходимость его уточнения. В случае существенного изменения продолжительности периода, в течение которого организация предполагает использовать нематериальный актив, срок его полезного использования подлежит уточнению, а возникшие при этом корректировки необходимо отразить в бухгалтерском учете и отчетности на начало отчетного года как изменения в оценочных значениях. </w:t>
      </w:r>
    </w:p>
    <w:p w:rsidR="00704DFC" w:rsidRDefault="00704DFC" w:rsidP="00704DFC">
      <w:pPr>
        <w:spacing w:line="360" w:lineRule="auto"/>
        <w:jc w:val="both"/>
        <w:rPr>
          <w:sz w:val="28"/>
          <w:szCs w:val="28"/>
        </w:rPr>
      </w:pPr>
      <w:r>
        <w:rPr>
          <w:sz w:val="28"/>
          <w:szCs w:val="28"/>
        </w:rPr>
        <w:t>Если срок полезного использования объекта нематериальных активов определить невозможно, амортизация по такому нематериальному активу не начисляется. В этом случае организация должна ежегодно рассматривать наличие факторов, свидетельствующих о невозможности надежно определить срок полезного использования данного актива.</w:t>
      </w:r>
    </w:p>
    <w:p w:rsidR="00704DFC" w:rsidRDefault="00704DFC" w:rsidP="00704DFC">
      <w:pPr>
        <w:spacing w:line="360" w:lineRule="auto"/>
        <w:jc w:val="both"/>
        <w:rPr>
          <w:sz w:val="28"/>
          <w:szCs w:val="28"/>
        </w:rPr>
      </w:pPr>
      <w:r>
        <w:rPr>
          <w:sz w:val="28"/>
          <w:szCs w:val="28"/>
        </w:rPr>
        <w:t>Амортизация нематериальных активов производится одним из следующих способов начисления амортизационных отчислений:</w:t>
      </w:r>
    </w:p>
    <w:p w:rsidR="00704DFC" w:rsidRDefault="00704DFC" w:rsidP="00704DFC">
      <w:pPr>
        <w:numPr>
          <w:ilvl w:val="0"/>
          <w:numId w:val="11"/>
        </w:numPr>
        <w:spacing w:line="360" w:lineRule="auto"/>
        <w:jc w:val="both"/>
        <w:rPr>
          <w:sz w:val="28"/>
          <w:szCs w:val="28"/>
        </w:rPr>
      </w:pPr>
      <w:r>
        <w:rPr>
          <w:sz w:val="28"/>
          <w:szCs w:val="28"/>
        </w:rPr>
        <w:t>линейный способ;</w:t>
      </w:r>
    </w:p>
    <w:p w:rsidR="00704DFC" w:rsidRDefault="00704DFC" w:rsidP="00704DFC">
      <w:pPr>
        <w:numPr>
          <w:ilvl w:val="0"/>
          <w:numId w:val="11"/>
        </w:numPr>
        <w:spacing w:line="360" w:lineRule="auto"/>
        <w:jc w:val="both"/>
        <w:rPr>
          <w:sz w:val="28"/>
          <w:szCs w:val="28"/>
        </w:rPr>
      </w:pPr>
      <w:r>
        <w:rPr>
          <w:sz w:val="28"/>
          <w:szCs w:val="28"/>
        </w:rPr>
        <w:t>способ уменьшаемого остатка;</w:t>
      </w:r>
    </w:p>
    <w:p w:rsidR="00704DFC" w:rsidRDefault="00704DFC" w:rsidP="00704DFC">
      <w:pPr>
        <w:numPr>
          <w:ilvl w:val="0"/>
          <w:numId w:val="11"/>
        </w:numPr>
        <w:spacing w:line="360" w:lineRule="auto"/>
        <w:jc w:val="both"/>
        <w:rPr>
          <w:sz w:val="28"/>
          <w:szCs w:val="28"/>
        </w:rPr>
      </w:pPr>
      <w:r>
        <w:rPr>
          <w:sz w:val="28"/>
          <w:szCs w:val="28"/>
        </w:rPr>
        <w:t>способ списания стоимости пропорционально объему продукции (работ).</w:t>
      </w:r>
    </w:p>
    <w:p w:rsidR="00704DFC" w:rsidRDefault="00704DFC" w:rsidP="00704DFC">
      <w:pPr>
        <w:spacing w:line="360" w:lineRule="auto"/>
        <w:jc w:val="both"/>
        <w:rPr>
          <w:sz w:val="28"/>
          <w:szCs w:val="28"/>
        </w:rPr>
      </w:pPr>
      <w:r>
        <w:rPr>
          <w:sz w:val="28"/>
          <w:szCs w:val="28"/>
        </w:rPr>
        <w:t xml:space="preserve">Выбор способа определения амортизации нематериального актива производиться организацией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 </w:t>
      </w:r>
    </w:p>
    <w:p w:rsidR="00704DFC" w:rsidRDefault="00704DFC" w:rsidP="00704DFC">
      <w:pPr>
        <w:spacing w:line="360" w:lineRule="auto"/>
        <w:jc w:val="both"/>
        <w:rPr>
          <w:sz w:val="28"/>
          <w:szCs w:val="28"/>
        </w:rPr>
      </w:pPr>
      <w:r>
        <w:rPr>
          <w:sz w:val="28"/>
          <w:szCs w:val="28"/>
        </w:rPr>
        <w:t>Способ определения амортизации нематериального актива ежегодно проверяется организацией на необходимость уточнения. Если 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Возникшие в связи с этим корректировки отражаются в бухгалтерском учете и бухгалтерской отчетности на начало отчетного года как изменения в оценочных значениях.</w:t>
      </w:r>
    </w:p>
    <w:p w:rsidR="00704DFC" w:rsidRPr="00B0373B" w:rsidRDefault="00704DFC" w:rsidP="00704DFC">
      <w:pPr>
        <w:spacing w:line="360" w:lineRule="auto"/>
        <w:jc w:val="both"/>
        <w:rPr>
          <w:sz w:val="28"/>
          <w:szCs w:val="28"/>
        </w:rPr>
      </w:pPr>
      <w:r>
        <w:rPr>
          <w:sz w:val="28"/>
          <w:szCs w:val="28"/>
        </w:rPr>
        <w:t xml:space="preserve">В течение всего срока полезного использования нематериальных активов начисление амортизационных отчислений не приостанавливается. </w:t>
      </w:r>
    </w:p>
    <w:p w:rsidR="00704DFC" w:rsidRDefault="00704DFC" w:rsidP="00704DFC">
      <w:pPr>
        <w:spacing w:line="360" w:lineRule="auto"/>
        <w:jc w:val="both"/>
        <w:rPr>
          <w:b/>
          <w:sz w:val="28"/>
          <w:szCs w:val="28"/>
        </w:rPr>
      </w:pPr>
    </w:p>
    <w:tbl>
      <w:tblPr>
        <w:tblStyle w:val="a3"/>
        <w:tblW w:w="0" w:type="auto"/>
        <w:tblLook w:val="01E0" w:firstRow="1" w:lastRow="1" w:firstColumn="1" w:lastColumn="1" w:noHBand="0" w:noVBand="0"/>
      </w:tblPr>
      <w:tblGrid>
        <w:gridCol w:w="4785"/>
        <w:gridCol w:w="4786"/>
      </w:tblGrid>
      <w:tr w:rsidR="00704DFC">
        <w:tc>
          <w:tcPr>
            <w:tcW w:w="4785" w:type="dxa"/>
          </w:tcPr>
          <w:p w:rsidR="00704DFC" w:rsidRDefault="00704DFC" w:rsidP="00011F01">
            <w:pPr>
              <w:spacing w:line="360" w:lineRule="auto"/>
              <w:jc w:val="both"/>
              <w:rPr>
                <w:b/>
                <w:sz w:val="28"/>
                <w:szCs w:val="28"/>
              </w:rPr>
            </w:pPr>
            <w:r>
              <w:rPr>
                <w:b/>
                <w:sz w:val="28"/>
                <w:szCs w:val="28"/>
              </w:rPr>
              <w:t>Метод начисления амортизации</w:t>
            </w:r>
          </w:p>
        </w:tc>
        <w:tc>
          <w:tcPr>
            <w:tcW w:w="4786" w:type="dxa"/>
          </w:tcPr>
          <w:p w:rsidR="00704DFC" w:rsidRDefault="00704DFC" w:rsidP="00011F01">
            <w:pPr>
              <w:spacing w:line="360" w:lineRule="auto"/>
              <w:jc w:val="both"/>
              <w:rPr>
                <w:b/>
                <w:sz w:val="28"/>
                <w:szCs w:val="28"/>
              </w:rPr>
            </w:pPr>
            <w:r>
              <w:rPr>
                <w:b/>
                <w:sz w:val="28"/>
                <w:szCs w:val="28"/>
              </w:rPr>
              <w:t>Формула</w:t>
            </w:r>
          </w:p>
        </w:tc>
      </w:tr>
      <w:tr w:rsidR="00704DFC" w:rsidRPr="00962ABD">
        <w:tc>
          <w:tcPr>
            <w:tcW w:w="4785" w:type="dxa"/>
          </w:tcPr>
          <w:p w:rsidR="00704DFC" w:rsidRPr="00962ABD" w:rsidRDefault="00704DFC" w:rsidP="00011F01">
            <w:pPr>
              <w:spacing w:line="360" w:lineRule="auto"/>
              <w:jc w:val="both"/>
              <w:rPr>
                <w:sz w:val="28"/>
                <w:szCs w:val="28"/>
              </w:rPr>
            </w:pPr>
            <w:r w:rsidRPr="00962ABD">
              <w:rPr>
                <w:sz w:val="28"/>
                <w:szCs w:val="28"/>
              </w:rPr>
              <w:t>Линейный</w:t>
            </w:r>
          </w:p>
        </w:tc>
        <w:tc>
          <w:tcPr>
            <w:tcW w:w="4786" w:type="dxa"/>
          </w:tcPr>
          <w:p w:rsidR="00704DFC" w:rsidRPr="00962ABD" w:rsidRDefault="00704DFC" w:rsidP="00011F01">
            <w:pPr>
              <w:spacing w:line="360" w:lineRule="auto"/>
              <w:jc w:val="both"/>
              <w:rPr>
                <w:sz w:val="28"/>
                <w:szCs w:val="28"/>
              </w:rPr>
            </w:pPr>
            <w:r w:rsidRPr="00962ABD">
              <w:rPr>
                <w:sz w:val="28"/>
                <w:szCs w:val="28"/>
              </w:rPr>
              <w:t xml:space="preserve">А=ПС/Т, </w:t>
            </w:r>
          </w:p>
          <w:p w:rsidR="00704DFC" w:rsidRPr="00962ABD" w:rsidRDefault="00704DFC" w:rsidP="00011F01">
            <w:pPr>
              <w:spacing w:line="360" w:lineRule="auto"/>
              <w:jc w:val="both"/>
              <w:rPr>
                <w:sz w:val="28"/>
                <w:szCs w:val="28"/>
              </w:rPr>
            </w:pPr>
            <w:r w:rsidRPr="00962ABD">
              <w:rPr>
                <w:sz w:val="28"/>
                <w:szCs w:val="28"/>
              </w:rPr>
              <w:t>где А - месячная сумма амортизационных отчислений;</w:t>
            </w:r>
          </w:p>
          <w:p w:rsidR="00704DFC" w:rsidRPr="00962ABD" w:rsidRDefault="00704DFC" w:rsidP="00011F01">
            <w:pPr>
              <w:spacing w:line="360" w:lineRule="auto"/>
              <w:jc w:val="both"/>
              <w:rPr>
                <w:sz w:val="28"/>
                <w:szCs w:val="28"/>
              </w:rPr>
            </w:pPr>
            <w:r w:rsidRPr="00962ABD">
              <w:rPr>
                <w:sz w:val="28"/>
                <w:szCs w:val="28"/>
              </w:rPr>
              <w:t>ПС - первоначальная стоимость объекта;</w:t>
            </w:r>
          </w:p>
          <w:p w:rsidR="00704DFC" w:rsidRPr="00962ABD" w:rsidRDefault="00704DFC" w:rsidP="00011F01">
            <w:pPr>
              <w:spacing w:line="360" w:lineRule="auto"/>
              <w:jc w:val="both"/>
              <w:rPr>
                <w:sz w:val="28"/>
                <w:szCs w:val="28"/>
              </w:rPr>
            </w:pPr>
            <w:r w:rsidRPr="00962ABD">
              <w:rPr>
                <w:sz w:val="28"/>
                <w:szCs w:val="28"/>
              </w:rPr>
              <w:t xml:space="preserve">Т - срок полезного использования </w:t>
            </w:r>
          </w:p>
          <w:p w:rsidR="00704DFC" w:rsidRPr="00962ABD" w:rsidRDefault="00704DFC" w:rsidP="00011F01">
            <w:pPr>
              <w:spacing w:line="360" w:lineRule="auto"/>
              <w:jc w:val="both"/>
              <w:rPr>
                <w:sz w:val="28"/>
                <w:szCs w:val="28"/>
              </w:rPr>
            </w:pPr>
            <w:r w:rsidRPr="00962ABD">
              <w:rPr>
                <w:sz w:val="28"/>
                <w:szCs w:val="28"/>
              </w:rPr>
              <w:t>объекта нематериальных активов</w:t>
            </w:r>
          </w:p>
          <w:p w:rsidR="00704DFC" w:rsidRPr="00962ABD" w:rsidRDefault="00704DFC" w:rsidP="00011F01">
            <w:pPr>
              <w:spacing w:line="360" w:lineRule="auto"/>
              <w:jc w:val="both"/>
              <w:rPr>
                <w:sz w:val="28"/>
                <w:szCs w:val="28"/>
              </w:rPr>
            </w:pPr>
            <w:r w:rsidRPr="00962ABD">
              <w:rPr>
                <w:sz w:val="28"/>
                <w:szCs w:val="28"/>
              </w:rPr>
              <w:t>(в месяцах).</w:t>
            </w:r>
          </w:p>
          <w:p w:rsidR="00704DFC" w:rsidRPr="00962ABD" w:rsidRDefault="00704DFC" w:rsidP="00011F01">
            <w:pPr>
              <w:spacing w:line="360" w:lineRule="auto"/>
              <w:jc w:val="both"/>
              <w:rPr>
                <w:sz w:val="28"/>
                <w:szCs w:val="28"/>
              </w:rPr>
            </w:pPr>
          </w:p>
        </w:tc>
      </w:tr>
      <w:tr w:rsidR="00704DFC" w:rsidRPr="00962ABD">
        <w:tc>
          <w:tcPr>
            <w:tcW w:w="4785" w:type="dxa"/>
          </w:tcPr>
          <w:p w:rsidR="00704DFC" w:rsidRPr="00962ABD" w:rsidRDefault="00704DFC" w:rsidP="00011F01">
            <w:pPr>
              <w:spacing w:line="360" w:lineRule="auto"/>
              <w:jc w:val="both"/>
              <w:rPr>
                <w:sz w:val="28"/>
                <w:szCs w:val="28"/>
              </w:rPr>
            </w:pPr>
            <w:r w:rsidRPr="00962ABD">
              <w:rPr>
                <w:sz w:val="28"/>
                <w:szCs w:val="28"/>
              </w:rPr>
              <w:t>Уменьшаемого остатка</w:t>
            </w:r>
          </w:p>
        </w:tc>
        <w:tc>
          <w:tcPr>
            <w:tcW w:w="4786" w:type="dxa"/>
          </w:tcPr>
          <w:p w:rsidR="00704DFC" w:rsidRPr="00962ABD" w:rsidRDefault="00704DFC" w:rsidP="00011F01">
            <w:pPr>
              <w:spacing w:line="360" w:lineRule="auto"/>
              <w:jc w:val="both"/>
              <w:rPr>
                <w:sz w:val="28"/>
                <w:szCs w:val="28"/>
              </w:rPr>
            </w:pPr>
            <w:r w:rsidRPr="00962ABD">
              <w:rPr>
                <w:sz w:val="28"/>
                <w:szCs w:val="28"/>
              </w:rPr>
              <w:t xml:space="preserve">А=(ОС/Т)  К, </w:t>
            </w:r>
          </w:p>
          <w:p w:rsidR="00704DFC" w:rsidRPr="00962ABD" w:rsidRDefault="00704DFC" w:rsidP="00011F01">
            <w:pPr>
              <w:spacing w:line="360" w:lineRule="auto"/>
              <w:jc w:val="both"/>
              <w:rPr>
                <w:sz w:val="28"/>
                <w:szCs w:val="28"/>
              </w:rPr>
            </w:pPr>
            <w:r w:rsidRPr="00962ABD">
              <w:rPr>
                <w:sz w:val="28"/>
                <w:szCs w:val="28"/>
              </w:rPr>
              <w:t>где А - месячная сумма амортизационных отчислений;</w:t>
            </w:r>
          </w:p>
          <w:p w:rsidR="00704DFC" w:rsidRPr="00962ABD" w:rsidRDefault="00704DFC" w:rsidP="00011F01">
            <w:pPr>
              <w:spacing w:line="360" w:lineRule="auto"/>
              <w:jc w:val="both"/>
              <w:rPr>
                <w:sz w:val="28"/>
                <w:szCs w:val="28"/>
              </w:rPr>
            </w:pPr>
            <w:r w:rsidRPr="00962ABD">
              <w:rPr>
                <w:sz w:val="28"/>
                <w:szCs w:val="28"/>
              </w:rPr>
              <w:t>ОС – остаточная стоимость объекта нематериальных активов на начало текущего года (первоначальная стоимость (или текущая рыночная стоимость в случае переоценки) минус сумма начисленных амортизационных отчислений) на начало месяца;</w:t>
            </w:r>
          </w:p>
          <w:p w:rsidR="00704DFC" w:rsidRPr="00962ABD" w:rsidRDefault="00704DFC" w:rsidP="00011F01">
            <w:pPr>
              <w:spacing w:line="360" w:lineRule="auto"/>
              <w:jc w:val="both"/>
              <w:rPr>
                <w:sz w:val="28"/>
                <w:szCs w:val="28"/>
              </w:rPr>
            </w:pPr>
            <w:r w:rsidRPr="00962ABD">
              <w:rPr>
                <w:sz w:val="28"/>
                <w:szCs w:val="28"/>
              </w:rPr>
              <w:t xml:space="preserve">Т – оставшийся срок полезного использования </w:t>
            </w:r>
          </w:p>
          <w:p w:rsidR="00704DFC" w:rsidRPr="00962ABD" w:rsidRDefault="00704DFC" w:rsidP="00011F01">
            <w:pPr>
              <w:spacing w:line="360" w:lineRule="auto"/>
              <w:jc w:val="both"/>
              <w:rPr>
                <w:sz w:val="28"/>
                <w:szCs w:val="28"/>
              </w:rPr>
            </w:pPr>
            <w:r w:rsidRPr="00962ABD">
              <w:rPr>
                <w:sz w:val="28"/>
                <w:szCs w:val="28"/>
              </w:rPr>
              <w:t>объекта нематериальных активов</w:t>
            </w:r>
          </w:p>
          <w:p w:rsidR="00704DFC" w:rsidRPr="00962ABD" w:rsidRDefault="00704DFC" w:rsidP="00011F01">
            <w:pPr>
              <w:spacing w:line="360" w:lineRule="auto"/>
              <w:jc w:val="both"/>
              <w:rPr>
                <w:sz w:val="28"/>
                <w:szCs w:val="28"/>
              </w:rPr>
            </w:pPr>
            <w:r w:rsidRPr="00962ABD">
              <w:rPr>
                <w:sz w:val="28"/>
                <w:szCs w:val="28"/>
              </w:rPr>
              <w:t>(в месяцах);</w:t>
            </w:r>
          </w:p>
          <w:p w:rsidR="00704DFC" w:rsidRPr="00962ABD" w:rsidRDefault="00704DFC" w:rsidP="00011F01">
            <w:pPr>
              <w:spacing w:line="360" w:lineRule="auto"/>
              <w:jc w:val="both"/>
              <w:rPr>
                <w:sz w:val="28"/>
                <w:szCs w:val="28"/>
              </w:rPr>
            </w:pPr>
            <w:r w:rsidRPr="00962ABD">
              <w:rPr>
                <w:sz w:val="28"/>
                <w:szCs w:val="28"/>
              </w:rPr>
              <w:t>К – установленный организацией коэффициент (не выше 3).</w:t>
            </w:r>
          </w:p>
          <w:p w:rsidR="00704DFC" w:rsidRPr="00962ABD" w:rsidRDefault="00704DFC" w:rsidP="00011F01">
            <w:pPr>
              <w:spacing w:line="360" w:lineRule="auto"/>
              <w:jc w:val="both"/>
              <w:rPr>
                <w:sz w:val="28"/>
                <w:szCs w:val="28"/>
              </w:rPr>
            </w:pPr>
          </w:p>
        </w:tc>
      </w:tr>
      <w:tr w:rsidR="00704DFC" w:rsidRPr="00962ABD">
        <w:tc>
          <w:tcPr>
            <w:tcW w:w="4785" w:type="dxa"/>
          </w:tcPr>
          <w:p w:rsidR="00704DFC" w:rsidRPr="00962ABD" w:rsidRDefault="00704DFC" w:rsidP="00011F01">
            <w:pPr>
              <w:spacing w:line="360" w:lineRule="auto"/>
              <w:jc w:val="both"/>
              <w:rPr>
                <w:sz w:val="28"/>
                <w:szCs w:val="28"/>
              </w:rPr>
            </w:pPr>
            <w:r w:rsidRPr="00962ABD">
              <w:rPr>
                <w:sz w:val="28"/>
                <w:szCs w:val="28"/>
              </w:rPr>
              <w:t>Пропорционально объему продукции</w:t>
            </w:r>
          </w:p>
        </w:tc>
        <w:tc>
          <w:tcPr>
            <w:tcW w:w="4786" w:type="dxa"/>
          </w:tcPr>
          <w:p w:rsidR="00704DFC" w:rsidRPr="00962ABD" w:rsidRDefault="00704DFC" w:rsidP="00011F01">
            <w:pPr>
              <w:spacing w:line="360" w:lineRule="auto"/>
              <w:jc w:val="both"/>
              <w:rPr>
                <w:sz w:val="28"/>
                <w:szCs w:val="28"/>
              </w:rPr>
            </w:pPr>
            <w:r w:rsidRPr="00962ABD">
              <w:rPr>
                <w:sz w:val="28"/>
                <w:szCs w:val="28"/>
              </w:rPr>
              <w:t xml:space="preserve">А = (ПС  О )/ О   , </w:t>
            </w:r>
          </w:p>
          <w:p w:rsidR="00704DFC" w:rsidRPr="00962ABD" w:rsidRDefault="00704DFC" w:rsidP="00011F01">
            <w:pPr>
              <w:spacing w:line="360" w:lineRule="auto"/>
              <w:jc w:val="both"/>
              <w:rPr>
                <w:sz w:val="28"/>
                <w:szCs w:val="28"/>
              </w:rPr>
            </w:pPr>
            <w:r w:rsidRPr="00962ABD">
              <w:rPr>
                <w:sz w:val="28"/>
                <w:szCs w:val="28"/>
              </w:rPr>
              <w:t>где А - месячная сумма амортизационных отчислений за месяц  ;</w:t>
            </w:r>
          </w:p>
          <w:p w:rsidR="00704DFC" w:rsidRPr="00962ABD" w:rsidRDefault="00704DFC" w:rsidP="00011F01">
            <w:pPr>
              <w:spacing w:line="360" w:lineRule="auto"/>
              <w:jc w:val="both"/>
              <w:rPr>
                <w:sz w:val="28"/>
                <w:szCs w:val="28"/>
              </w:rPr>
            </w:pPr>
            <w:r w:rsidRPr="00962ABD">
              <w:rPr>
                <w:sz w:val="28"/>
                <w:szCs w:val="28"/>
              </w:rPr>
              <w:t>ПС – первоначальная стоимость объекта нематериальных активов;</w:t>
            </w:r>
          </w:p>
          <w:p w:rsidR="00704DFC" w:rsidRPr="00962ABD" w:rsidRDefault="00704DFC" w:rsidP="00011F01">
            <w:pPr>
              <w:spacing w:line="360" w:lineRule="auto"/>
              <w:jc w:val="both"/>
              <w:rPr>
                <w:sz w:val="28"/>
                <w:szCs w:val="28"/>
              </w:rPr>
            </w:pPr>
            <w:r w:rsidRPr="00962ABD">
              <w:rPr>
                <w:sz w:val="28"/>
                <w:szCs w:val="28"/>
              </w:rPr>
              <w:t>О   - предполагаемый объем выпуска продукции за весь срок полезного использования нематериального актива;</w:t>
            </w:r>
          </w:p>
          <w:p w:rsidR="00704DFC" w:rsidRPr="00962ABD" w:rsidRDefault="00704DFC" w:rsidP="00011F01">
            <w:pPr>
              <w:spacing w:line="360" w:lineRule="auto"/>
              <w:jc w:val="both"/>
              <w:rPr>
                <w:sz w:val="28"/>
                <w:szCs w:val="28"/>
              </w:rPr>
            </w:pPr>
            <w:r w:rsidRPr="00962ABD">
              <w:rPr>
                <w:sz w:val="28"/>
                <w:szCs w:val="28"/>
              </w:rPr>
              <w:t xml:space="preserve">О  -  фактический объем выпуска продукции за месяц    </w:t>
            </w:r>
          </w:p>
          <w:p w:rsidR="00704DFC" w:rsidRPr="00962ABD" w:rsidRDefault="00704DFC" w:rsidP="00011F01">
            <w:pPr>
              <w:spacing w:line="360" w:lineRule="auto"/>
              <w:jc w:val="both"/>
              <w:rPr>
                <w:sz w:val="28"/>
                <w:szCs w:val="28"/>
              </w:rPr>
            </w:pPr>
          </w:p>
        </w:tc>
      </w:tr>
    </w:tbl>
    <w:p w:rsidR="00704DFC" w:rsidRPr="00962ABD" w:rsidRDefault="00704DFC" w:rsidP="00704DFC">
      <w:pPr>
        <w:spacing w:line="360" w:lineRule="auto"/>
        <w:jc w:val="both"/>
        <w:rPr>
          <w:sz w:val="28"/>
          <w:szCs w:val="28"/>
        </w:rPr>
      </w:pPr>
      <w:r>
        <w:rPr>
          <w:sz w:val="28"/>
          <w:szCs w:val="28"/>
        </w:rPr>
        <w:t>(12)</w:t>
      </w:r>
    </w:p>
    <w:p w:rsidR="00704DFC" w:rsidRPr="00962ABD" w:rsidRDefault="00704DFC" w:rsidP="00704DFC">
      <w:pPr>
        <w:spacing w:line="360" w:lineRule="auto"/>
        <w:jc w:val="both"/>
        <w:rPr>
          <w:sz w:val="28"/>
          <w:szCs w:val="28"/>
        </w:rPr>
      </w:pPr>
      <w:r w:rsidRPr="00962ABD">
        <w:rPr>
          <w:sz w:val="28"/>
          <w:szCs w:val="28"/>
        </w:rPr>
        <w:t xml:space="preserve">Начисление амортизации по вновь поступившим нематериальным активам </w:t>
      </w:r>
    </w:p>
    <w:p w:rsidR="00704DFC" w:rsidRDefault="00704DFC" w:rsidP="00704DFC">
      <w:pPr>
        <w:spacing w:line="360" w:lineRule="auto"/>
        <w:jc w:val="both"/>
        <w:rPr>
          <w:sz w:val="28"/>
          <w:szCs w:val="28"/>
        </w:rPr>
      </w:pPr>
      <w:r>
        <w:rPr>
          <w:sz w:val="28"/>
          <w:szCs w:val="28"/>
        </w:rPr>
        <w:t xml:space="preserve">начинается с первого числа месяца, следующего за месяцем принятия этого объекта к бухгалтерскому учету, и исчисляются до полного погашения стоимости этого объекта либо выбытия этого объекта с бухгалтерского учета в связи с уступкой (утратой) предприятием исключительных прав на результаты интеллектуальной деятельности. </w:t>
      </w:r>
    </w:p>
    <w:p w:rsidR="00704DFC" w:rsidRDefault="00704DFC" w:rsidP="00704DFC">
      <w:pPr>
        <w:spacing w:line="360" w:lineRule="auto"/>
        <w:jc w:val="both"/>
        <w:rPr>
          <w:sz w:val="28"/>
          <w:szCs w:val="28"/>
        </w:rPr>
      </w:pPr>
      <w:r>
        <w:rPr>
          <w:sz w:val="28"/>
          <w:szCs w:val="28"/>
        </w:rPr>
        <w:t>Амортизационные отчисления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704DFC" w:rsidRDefault="00704DFC" w:rsidP="00704DFC">
      <w:pPr>
        <w:spacing w:line="360" w:lineRule="auto"/>
        <w:jc w:val="both"/>
        <w:rPr>
          <w:sz w:val="28"/>
          <w:szCs w:val="28"/>
        </w:rPr>
      </w:pPr>
      <w:r>
        <w:rPr>
          <w:sz w:val="28"/>
          <w:szCs w:val="28"/>
        </w:rP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предприятия в отчетном периоде.(9)</w:t>
      </w:r>
    </w:p>
    <w:p w:rsidR="00704DFC" w:rsidRDefault="00704DFC" w:rsidP="00704DFC">
      <w:pPr>
        <w:spacing w:line="360" w:lineRule="auto"/>
        <w:jc w:val="both"/>
        <w:rPr>
          <w:sz w:val="28"/>
          <w:szCs w:val="28"/>
        </w:rPr>
      </w:pPr>
    </w:p>
    <w:p w:rsidR="00704DFC" w:rsidRPr="00962ABD" w:rsidRDefault="00704DFC" w:rsidP="00704DFC">
      <w:pPr>
        <w:spacing w:line="360" w:lineRule="auto"/>
        <w:jc w:val="both"/>
        <w:rPr>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704DFC" w:rsidRDefault="00704DFC" w:rsidP="00704DFC">
      <w:pPr>
        <w:spacing w:line="360" w:lineRule="auto"/>
        <w:jc w:val="both"/>
        <w:rPr>
          <w:b/>
          <w:sz w:val="28"/>
          <w:szCs w:val="28"/>
        </w:rPr>
      </w:pPr>
    </w:p>
    <w:p w:rsidR="009A4404" w:rsidRPr="00D506F1" w:rsidRDefault="009A4404" w:rsidP="00C27516">
      <w:pPr>
        <w:jc w:val="both"/>
        <w:rPr>
          <w:b/>
        </w:rPr>
      </w:pPr>
    </w:p>
    <w:p w:rsidR="009A4404" w:rsidRPr="00D506F1" w:rsidRDefault="00D506F1" w:rsidP="00C27516">
      <w:pPr>
        <w:jc w:val="both"/>
        <w:rPr>
          <w:b/>
          <w:sz w:val="32"/>
          <w:szCs w:val="32"/>
        </w:rPr>
      </w:pPr>
      <w:r w:rsidRPr="00D506F1">
        <w:rPr>
          <w:b/>
          <w:sz w:val="32"/>
          <w:szCs w:val="32"/>
        </w:rPr>
        <w:t>Учет реализации нематериальных активов</w:t>
      </w:r>
    </w:p>
    <w:p w:rsidR="009A4404" w:rsidRDefault="009A4404" w:rsidP="00C27516">
      <w:pPr>
        <w:jc w:val="both"/>
      </w:pPr>
    </w:p>
    <w:p w:rsidR="00D506F1" w:rsidRPr="00D506F1" w:rsidRDefault="00D506F1" w:rsidP="00C27516">
      <w:pPr>
        <w:spacing w:line="360" w:lineRule="auto"/>
        <w:jc w:val="both"/>
        <w:rPr>
          <w:sz w:val="28"/>
          <w:szCs w:val="28"/>
        </w:rPr>
      </w:pPr>
      <w:r>
        <w:rPr>
          <w:sz w:val="28"/>
          <w:szCs w:val="28"/>
        </w:rPr>
        <w:t xml:space="preserve">Для учета доходов и расходов от выбытия и реализации нематериальных активов используется счет </w:t>
      </w:r>
      <w:r w:rsidRPr="00D506F1">
        <w:rPr>
          <w:b/>
          <w:sz w:val="28"/>
          <w:szCs w:val="28"/>
        </w:rPr>
        <w:t>91 «Прочие доходы и расходы».</w:t>
      </w:r>
      <w:r>
        <w:rPr>
          <w:b/>
          <w:sz w:val="28"/>
          <w:szCs w:val="28"/>
        </w:rPr>
        <w:t xml:space="preserve"> </w:t>
      </w:r>
    </w:p>
    <w:p w:rsidR="009A4404" w:rsidRDefault="009A4404" w:rsidP="00C27516">
      <w:pPr>
        <w:spacing w:line="360" w:lineRule="auto"/>
        <w:jc w:val="both"/>
      </w:pPr>
    </w:p>
    <w:p w:rsidR="009A4404" w:rsidRDefault="00226371" w:rsidP="00C27516">
      <w:pPr>
        <w:spacing w:line="360" w:lineRule="auto"/>
        <w:jc w:val="both"/>
        <w:rPr>
          <w:sz w:val="28"/>
          <w:szCs w:val="28"/>
        </w:rPr>
      </w:pPr>
      <w:r w:rsidRPr="00226371">
        <w:rPr>
          <w:sz w:val="28"/>
          <w:szCs w:val="28"/>
        </w:rPr>
        <w:t>При реализации объекта нематериальных активов делаются бухгалтерские записи на счетах бухгалтерского учета</w:t>
      </w:r>
      <w:r>
        <w:rPr>
          <w:sz w:val="28"/>
          <w:szCs w:val="28"/>
        </w:rPr>
        <w:t>:</w:t>
      </w:r>
    </w:p>
    <w:p w:rsidR="00226371" w:rsidRDefault="00095305" w:rsidP="00C27516">
      <w:pPr>
        <w:numPr>
          <w:ilvl w:val="0"/>
          <w:numId w:val="8"/>
        </w:numPr>
        <w:spacing w:line="360" w:lineRule="auto"/>
        <w:jc w:val="both"/>
        <w:rPr>
          <w:sz w:val="28"/>
          <w:szCs w:val="28"/>
        </w:rPr>
      </w:pPr>
      <w:r>
        <w:rPr>
          <w:sz w:val="28"/>
          <w:szCs w:val="28"/>
        </w:rPr>
        <w:t>на сумму накопленных амортизационных отчислений:</w:t>
      </w:r>
    </w:p>
    <w:p w:rsidR="00F1586D" w:rsidRPr="00095305" w:rsidRDefault="00F1586D" w:rsidP="00F1586D">
      <w:pPr>
        <w:spacing w:line="360" w:lineRule="auto"/>
        <w:ind w:left="360"/>
        <w:jc w:val="both"/>
        <w:rPr>
          <w:b/>
          <w:sz w:val="28"/>
          <w:szCs w:val="28"/>
        </w:rPr>
      </w:pPr>
      <w:r>
        <w:rPr>
          <w:sz w:val="28"/>
          <w:szCs w:val="28"/>
        </w:rPr>
        <w:t xml:space="preserve">       </w:t>
      </w:r>
      <w:r w:rsidRPr="00095305">
        <w:rPr>
          <w:b/>
          <w:sz w:val="28"/>
          <w:szCs w:val="28"/>
        </w:rPr>
        <w:t>Д 05 «Амортизация нематериальных активов»</w:t>
      </w:r>
    </w:p>
    <w:p w:rsidR="00F1586D" w:rsidRDefault="00F1586D" w:rsidP="00F1586D">
      <w:pPr>
        <w:spacing w:line="360" w:lineRule="auto"/>
        <w:ind w:left="180"/>
        <w:jc w:val="both"/>
        <w:rPr>
          <w:sz w:val="28"/>
          <w:szCs w:val="28"/>
        </w:rPr>
      </w:pPr>
      <w:r>
        <w:rPr>
          <w:sz w:val="28"/>
          <w:szCs w:val="28"/>
        </w:rPr>
        <w:t xml:space="preserve">         </w:t>
      </w:r>
      <w:r w:rsidRPr="00095305">
        <w:rPr>
          <w:b/>
          <w:sz w:val="28"/>
          <w:szCs w:val="28"/>
        </w:rPr>
        <w:t>К 04 «Нематериальные активы</w:t>
      </w:r>
      <w:r w:rsidRPr="00F73E94">
        <w:rPr>
          <w:b/>
          <w:sz w:val="28"/>
          <w:szCs w:val="28"/>
        </w:rPr>
        <w:t>»</w:t>
      </w:r>
      <w:r>
        <w:rPr>
          <w:b/>
          <w:sz w:val="28"/>
          <w:szCs w:val="28"/>
        </w:rPr>
        <w:t>;</w:t>
      </w:r>
    </w:p>
    <w:p w:rsidR="00095305" w:rsidRDefault="00095305" w:rsidP="00C27516">
      <w:pPr>
        <w:numPr>
          <w:ilvl w:val="0"/>
          <w:numId w:val="8"/>
        </w:numPr>
        <w:spacing w:line="360" w:lineRule="auto"/>
        <w:jc w:val="both"/>
        <w:rPr>
          <w:sz w:val="28"/>
          <w:szCs w:val="28"/>
        </w:rPr>
      </w:pPr>
      <w:r>
        <w:rPr>
          <w:sz w:val="28"/>
          <w:szCs w:val="28"/>
        </w:rPr>
        <w:t>на величину остаточной стоимости:</w:t>
      </w:r>
    </w:p>
    <w:p w:rsidR="0026531A" w:rsidRPr="00D506F1" w:rsidRDefault="0026531A" w:rsidP="0026531A">
      <w:pPr>
        <w:spacing w:line="360" w:lineRule="auto"/>
        <w:jc w:val="both"/>
        <w:rPr>
          <w:b/>
          <w:sz w:val="28"/>
          <w:szCs w:val="28"/>
        </w:rPr>
      </w:pPr>
      <w:r>
        <w:rPr>
          <w:sz w:val="28"/>
          <w:szCs w:val="28"/>
        </w:rPr>
        <w:t xml:space="preserve">            </w:t>
      </w:r>
      <w:r w:rsidRPr="00D506F1">
        <w:rPr>
          <w:b/>
          <w:sz w:val="28"/>
          <w:szCs w:val="28"/>
        </w:rPr>
        <w:t>Д 91 «Прочие доходы и расходы» субсчет 91-2 «Прочие расходы»</w:t>
      </w:r>
    </w:p>
    <w:p w:rsidR="0026531A" w:rsidRDefault="0026531A" w:rsidP="0026531A">
      <w:pPr>
        <w:spacing w:line="360" w:lineRule="auto"/>
        <w:jc w:val="both"/>
        <w:rPr>
          <w:b/>
          <w:sz w:val="28"/>
          <w:szCs w:val="28"/>
        </w:rPr>
      </w:pPr>
      <w:r>
        <w:rPr>
          <w:sz w:val="28"/>
          <w:szCs w:val="28"/>
        </w:rPr>
        <w:t xml:space="preserve">            </w:t>
      </w:r>
      <w:r w:rsidRPr="00095305">
        <w:rPr>
          <w:b/>
          <w:sz w:val="28"/>
          <w:szCs w:val="28"/>
        </w:rPr>
        <w:t>К</w:t>
      </w:r>
      <w:r>
        <w:rPr>
          <w:sz w:val="28"/>
          <w:szCs w:val="28"/>
        </w:rPr>
        <w:t xml:space="preserve"> </w:t>
      </w:r>
      <w:r w:rsidRPr="00095305">
        <w:rPr>
          <w:b/>
          <w:sz w:val="28"/>
          <w:szCs w:val="28"/>
        </w:rPr>
        <w:t>04 «Нематериальные активы</w:t>
      </w:r>
      <w:r w:rsidRPr="00F73E94">
        <w:rPr>
          <w:b/>
          <w:sz w:val="28"/>
          <w:szCs w:val="28"/>
        </w:rPr>
        <w:t>»</w:t>
      </w:r>
      <w:r>
        <w:rPr>
          <w:b/>
          <w:sz w:val="28"/>
          <w:szCs w:val="28"/>
        </w:rPr>
        <w:t>;</w:t>
      </w:r>
    </w:p>
    <w:p w:rsidR="00095305" w:rsidRDefault="00095305" w:rsidP="00C27516">
      <w:pPr>
        <w:numPr>
          <w:ilvl w:val="0"/>
          <w:numId w:val="8"/>
        </w:numPr>
        <w:spacing w:line="360" w:lineRule="auto"/>
        <w:jc w:val="both"/>
        <w:rPr>
          <w:sz w:val="28"/>
          <w:szCs w:val="28"/>
        </w:rPr>
      </w:pPr>
      <w:r>
        <w:rPr>
          <w:sz w:val="28"/>
          <w:szCs w:val="28"/>
        </w:rPr>
        <w:t>на сумму счета, предъявленного покупателю:</w:t>
      </w:r>
    </w:p>
    <w:p w:rsidR="0026531A" w:rsidRDefault="0026531A" w:rsidP="0026531A">
      <w:pPr>
        <w:spacing w:line="360" w:lineRule="auto"/>
        <w:jc w:val="both"/>
        <w:rPr>
          <w:b/>
          <w:sz w:val="28"/>
          <w:szCs w:val="28"/>
        </w:rPr>
      </w:pPr>
      <w:r>
        <w:rPr>
          <w:sz w:val="28"/>
          <w:szCs w:val="28"/>
        </w:rPr>
        <w:t xml:space="preserve">            </w:t>
      </w:r>
      <w:r w:rsidRPr="00095305">
        <w:rPr>
          <w:b/>
          <w:sz w:val="28"/>
          <w:szCs w:val="28"/>
        </w:rPr>
        <w:t>Д 62 «Расчеты с покупателями и заказчиками»</w:t>
      </w:r>
    </w:p>
    <w:p w:rsidR="0026531A" w:rsidRPr="00095305" w:rsidRDefault="0026531A" w:rsidP="0026531A">
      <w:pPr>
        <w:spacing w:line="360" w:lineRule="auto"/>
        <w:jc w:val="both"/>
        <w:rPr>
          <w:b/>
          <w:sz w:val="28"/>
          <w:szCs w:val="28"/>
        </w:rPr>
      </w:pPr>
      <w:r>
        <w:rPr>
          <w:sz w:val="28"/>
          <w:szCs w:val="28"/>
        </w:rPr>
        <w:t xml:space="preserve">            </w:t>
      </w:r>
      <w:r w:rsidRPr="00095305">
        <w:rPr>
          <w:b/>
          <w:sz w:val="28"/>
          <w:szCs w:val="28"/>
        </w:rPr>
        <w:t>К 91 «Прочие доходы и расходы» субсчет 91-1 «Прочие доходы»;</w:t>
      </w:r>
    </w:p>
    <w:p w:rsidR="00095305" w:rsidRDefault="00095305" w:rsidP="00C27516">
      <w:pPr>
        <w:numPr>
          <w:ilvl w:val="0"/>
          <w:numId w:val="8"/>
        </w:numPr>
        <w:spacing w:line="360" w:lineRule="auto"/>
        <w:jc w:val="both"/>
        <w:rPr>
          <w:sz w:val="28"/>
          <w:szCs w:val="28"/>
        </w:rPr>
      </w:pPr>
      <w:r>
        <w:rPr>
          <w:sz w:val="28"/>
          <w:szCs w:val="28"/>
        </w:rPr>
        <w:t>на сумму НДС, причитающегося бюджету:</w:t>
      </w:r>
    </w:p>
    <w:p w:rsidR="0026531A" w:rsidRPr="00095305" w:rsidRDefault="0026531A" w:rsidP="0026531A">
      <w:pPr>
        <w:spacing w:line="360" w:lineRule="auto"/>
        <w:jc w:val="both"/>
        <w:rPr>
          <w:b/>
          <w:sz w:val="28"/>
          <w:szCs w:val="28"/>
        </w:rPr>
      </w:pPr>
      <w:r>
        <w:rPr>
          <w:sz w:val="28"/>
          <w:szCs w:val="28"/>
        </w:rPr>
        <w:t xml:space="preserve">            </w:t>
      </w:r>
      <w:r w:rsidRPr="00095305">
        <w:rPr>
          <w:b/>
          <w:sz w:val="28"/>
          <w:szCs w:val="28"/>
        </w:rPr>
        <w:t>Д 91 «Прочие доходы и расходы» субсчет 91-2 «Прочие расходы»</w:t>
      </w:r>
    </w:p>
    <w:p w:rsidR="0026531A" w:rsidRDefault="0026531A" w:rsidP="0026531A">
      <w:pPr>
        <w:spacing w:line="360" w:lineRule="auto"/>
        <w:jc w:val="both"/>
        <w:rPr>
          <w:b/>
          <w:sz w:val="28"/>
          <w:szCs w:val="28"/>
        </w:rPr>
      </w:pPr>
      <w:r>
        <w:rPr>
          <w:sz w:val="28"/>
          <w:szCs w:val="28"/>
        </w:rPr>
        <w:t xml:space="preserve">            </w:t>
      </w:r>
      <w:r w:rsidRPr="00095305">
        <w:rPr>
          <w:b/>
          <w:sz w:val="28"/>
          <w:szCs w:val="28"/>
        </w:rPr>
        <w:t>К 68 «Расчеты по налогам и сборам» субсчет «Расчеты по НДС»</w:t>
      </w:r>
    </w:p>
    <w:p w:rsidR="0026531A" w:rsidRDefault="0026531A" w:rsidP="0026531A">
      <w:pPr>
        <w:spacing w:line="360" w:lineRule="auto"/>
        <w:ind w:left="180"/>
        <w:jc w:val="both"/>
        <w:rPr>
          <w:sz w:val="28"/>
          <w:szCs w:val="28"/>
        </w:rPr>
      </w:pPr>
    </w:p>
    <w:p w:rsidR="00095305" w:rsidRDefault="00095305" w:rsidP="00C27516">
      <w:pPr>
        <w:numPr>
          <w:ilvl w:val="0"/>
          <w:numId w:val="8"/>
        </w:numPr>
        <w:spacing w:line="360" w:lineRule="auto"/>
        <w:jc w:val="both"/>
        <w:rPr>
          <w:sz w:val="28"/>
          <w:szCs w:val="28"/>
        </w:rPr>
      </w:pPr>
      <w:r w:rsidRPr="00095305">
        <w:rPr>
          <w:sz w:val="28"/>
          <w:szCs w:val="28"/>
        </w:rPr>
        <w:t>прибыль от продажи объекта нематериальных активов</w:t>
      </w:r>
      <w:r>
        <w:rPr>
          <w:sz w:val="28"/>
          <w:szCs w:val="28"/>
        </w:rPr>
        <w:t>:</w:t>
      </w:r>
    </w:p>
    <w:p w:rsidR="0026531A" w:rsidRDefault="0026531A" w:rsidP="0026531A">
      <w:pPr>
        <w:spacing w:line="360" w:lineRule="auto"/>
        <w:jc w:val="both"/>
        <w:rPr>
          <w:b/>
          <w:sz w:val="28"/>
          <w:szCs w:val="28"/>
        </w:rPr>
      </w:pPr>
      <w:r>
        <w:rPr>
          <w:sz w:val="28"/>
          <w:szCs w:val="28"/>
        </w:rPr>
        <w:t xml:space="preserve">            </w:t>
      </w:r>
      <w:r w:rsidRPr="00095305">
        <w:rPr>
          <w:b/>
          <w:sz w:val="28"/>
          <w:szCs w:val="28"/>
        </w:rPr>
        <w:t>Д 91 «Прочие доходы и расходы» субсчет 91-</w:t>
      </w:r>
      <w:r>
        <w:rPr>
          <w:b/>
          <w:sz w:val="28"/>
          <w:szCs w:val="28"/>
        </w:rPr>
        <w:t xml:space="preserve">9 «Сальдо прочих </w:t>
      </w:r>
    </w:p>
    <w:p w:rsidR="0026531A" w:rsidRDefault="0026531A" w:rsidP="0026531A">
      <w:pPr>
        <w:spacing w:line="360" w:lineRule="auto"/>
        <w:jc w:val="both"/>
        <w:rPr>
          <w:b/>
          <w:sz w:val="28"/>
          <w:szCs w:val="28"/>
        </w:rPr>
      </w:pPr>
      <w:r>
        <w:rPr>
          <w:b/>
          <w:sz w:val="28"/>
          <w:szCs w:val="28"/>
        </w:rPr>
        <w:t xml:space="preserve">            доходов и расходов»</w:t>
      </w:r>
    </w:p>
    <w:p w:rsidR="0026531A" w:rsidRDefault="0026531A" w:rsidP="0026531A">
      <w:pPr>
        <w:spacing w:line="360" w:lineRule="auto"/>
        <w:jc w:val="both"/>
        <w:rPr>
          <w:b/>
          <w:sz w:val="28"/>
          <w:szCs w:val="28"/>
        </w:rPr>
      </w:pPr>
      <w:r>
        <w:rPr>
          <w:b/>
          <w:sz w:val="28"/>
          <w:szCs w:val="28"/>
        </w:rPr>
        <w:t xml:space="preserve">            К 99 «Прибыли и убытки»;</w:t>
      </w:r>
    </w:p>
    <w:p w:rsidR="00112041" w:rsidRDefault="00112041" w:rsidP="00C27516">
      <w:pPr>
        <w:numPr>
          <w:ilvl w:val="0"/>
          <w:numId w:val="8"/>
        </w:numPr>
        <w:spacing w:line="360" w:lineRule="auto"/>
        <w:jc w:val="both"/>
        <w:rPr>
          <w:sz w:val="28"/>
          <w:szCs w:val="28"/>
        </w:rPr>
      </w:pPr>
      <w:r>
        <w:rPr>
          <w:sz w:val="28"/>
          <w:szCs w:val="28"/>
        </w:rPr>
        <w:t>убытки от продажи нематериальных активов:</w:t>
      </w:r>
    </w:p>
    <w:p w:rsidR="0026531A" w:rsidRPr="00112041" w:rsidRDefault="0026531A" w:rsidP="0026531A">
      <w:pPr>
        <w:spacing w:line="360" w:lineRule="auto"/>
        <w:jc w:val="both"/>
        <w:rPr>
          <w:b/>
          <w:sz w:val="28"/>
          <w:szCs w:val="28"/>
        </w:rPr>
      </w:pPr>
      <w:r>
        <w:rPr>
          <w:sz w:val="28"/>
          <w:szCs w:val="28"/>
        </w:rPr>
        <w:t xml:space="preserve">             </w:t>
      </w:r>
      <w:r w:rsidRPr="00112041">
        <w:rPr>
          <w:b/>
          <w:sz w:val="28"/>
          <w:szCs w:val="28"/>
        </w:rPr>
        <w:t>Д 99 «Прибыли и убытки»</w:t>
      </w:r>
    </w:p>
    <w:p w:rsidR="0026531A" w:rsidRDefault="0026531A" w:rsidP="0026531A">
      <w:pPr>
        <w:spacing w:line="360" w:lineRule="auto"/>
        <w:jc w:val="both"/>
        <w:rPr>
          <w:b/>
          <w:sz w:val="28"/>
          <w:szCs w:val="28"/>
        </w:rPr>
      </w:pPr>
      <w:r>
        <w:rPr>
          <w:sz w:val="28"/>
          <w:szCs w:val="28"/>
        </w:rPr>
        <w:t xml:space="preserve">             </w:t>
      </w:r>
      <w:r w:rsidRPr="00112041">
        <w:rPr>
          <w:b/>
          <w:sz w:val="28"/>
          <w:szCs w:val="28"/>
        </w:rPr>
        <w:t xml:space="preserve">К 91 «Прочие доходы и расходы» субсчет 91-9 «Сальдо прочих </w:t>
      </w:r>
    </w:p>
    <w:p w:rsidR="0026531A" w:rsidRPr="00112041" w:rsidRDefault="0026531A" w:rsidP="0026531A">
      <w:pPr>
        <w:spacing w:line="360" w:lineRule="auto"/>
        <w:jc w:val="both"/>
        <w:rPr>
          <w:b/>
          <w:sz w:val="28"/>
          <w:szCs w:val="28"/>
        </w:rPr>
      </w:pPr>
      <w:r>
        <w:rPr>
          <w:b/>
          <w:sz w:val="28"/>
          <w:szCs w:val="28"/>
        </w:rPr>
        <w:t xml:space="preserve">             </w:t>
      </w:r>
      <w:r w:rsidRPr="00112041">
        <w:rPr>
          <w:b/>
          <w:sz w:val="28"/>
          <w:szCs w:val="28"/>
        </w:rPr>
        <w:t>доходов и расходов»</w:t>
      </w:r>
      <w:r w:rsidR="00704DFC">
        <w:rPr>
          <w:b/>
          <w:sz w:val="28"/>
          <w:szCs w:val="28"/>
        </w:rPr>
        <w:t xml:space="preserve"> (10)</w:t>
      </w:r>
    </w:p>
    <w:p w:rsidR="0026531A" w:rsidRDefault="0026531A" w:rsidP="0026531A">
      <w:pPr>
        <w:spacing w:line="360" w:lineRule="auto"/>
        <w:jc w:val="both"/>
        <w:rPr>
          <w:b/>
          <w:sz w:val="28"/>
          <w:szCs w:val="28"/>
        </w:rPr>
      </w:pPr>
    </w:p>
    <w:p w:rsidR="0026531A" w:rsidRDefault="0026531A" w:rsidP="0026531A">
      <w:pPr>
        <w:spacing w:line="360" w:lineRule="auto"/>
        <w:ind w:left="180"/>
        <w:jc w:val="both"/>
        <w:rPr>
          <w:sz w:val="28"/>
          <w:szCs w:val="28"/>
        </w:rPr>
      </w:pPr>
    </w:p>
    <w:p w:rsidR="00112041" w:rsidRDefault="00112041" w:rsidP="00C27516">
      <w:pPr>
        <w:spacing w:line="360" w:lineRule="auto"/>
        <w:jc w:val="both"/>
        <w:rPr>
          <w:b/>
          <w:sz w:val="28"/>
          <w:szCs w:val="28"/>
        </w:rPr>
      </w:pPr>
    </w:p>
    <w:p w:rsidR="00112041" w:rsidRDefault="00112041" w:rsidP="00C27516">
      <w:pPr>
        <w:spacing w:line="360" w:lineRule="auto"/>
        <w:jc w:val="both"/>
        <w:rPr>
          <w:b/>
          <w:sz w:val="32"/>
          <w:szCs w:val="32"/>
        </w:rPr>
      </w:pPr>
      <w:r w:rsidRPr="00112041">
        <w:rPr>
          <w:b/>
          <w:sz w:val="32"/>
          <w:szCs w:val="32"/>
        </w:rPr>
        <w:t>Инвентаризация нематериальных активов</w:t>
      </w:r>
    </w:p>
    <w:p w:rsidR="00112041" w:rsidRDefault="00112041" w:rsidP="00C27516">
      <w:pPr>
        <w:spacing w:line="360" w:lineRule="auto"/>
        <w:jc w:val="both"/>
        <w:rPr>
          <w:b/>
          <w:sz w:val="32"/>
          <w:szCs w:val="32"/>
        </w:rPr>
      </w:pPr>
    </w:p>
    <w:p w:rsidR="00112041" w:rsidRDefault="00112041" w:rsidP="00C27516">
      <w:pPr>
        <w:spacing w:line="360" w:lineRule="auto"/>
        <w:jc w:val="both"/>
        <w:rPr>
          <w:sz w:val="28"/>
          <w:szCs w:val="28"/>
        </w:rPr>
      </w:pPr>
      <w:r w:rsidRPr="00112041">
        <w:rPr>
          <w:sz w:val="28"/>
          <w:szCs w:val="28"/>
        </w:rPr>
        <w:t xml:space="preserve">Излишки </w:t>
      </w:r>
      <w:r>
        <w:rPr>
          <w:sz w:val="28"/>
          <w:szCs w:val="28"/>
        </w:rPr>
        <w:t>нематериальных активов, выявленные при инвентаризации, приходуются. Делаются бухгалтерские записи на счетах:</w:t>
      </w:r>
    </w:p>
    <w:p w:rsidR="00112041" w:rsidRDefault="00112041" w:rsidP="00C27516">
      <w:pPr>
        <w:spacing w:line="360" w:lineRule="auto"/>
        <w:jc w:val="both"/>
        <w:rPr>
          <w:b/>
          <w:sz w:val="28"/>
          <w:szCs w:val="28"/>
        </w:rPr>
      </w:pPr>
      <w:r>
        <w:rPr>
          <w:b/>
          <w:sz w:val="28"/>
          <w:szCs w:val="28"/>
        </w:rPr>
        <w:t xml:space="preserve">Д </w:t>
      </w:r>
      <w:r w:rsidRPr="00095305">
        <w:rPr>
          <w:b/>
          <w:sz w:val="28"/>
          <w:szCs w:val="28"/>
        </w:rPr>
        <w:t>04 «Нематериальные активы</w:t>
      </w:r>
      <w:r w:rsidRPr="00F73E94">
        <w:rPr>
          <w:b/>
          <w:sz w:val="28"/>
          <w:szCs w:val="28"/>
        </w:rPr>
        <w:t>»</w:t>
      </w:r>
    </w:p>
    <w:p w:rsidR="00112041" w:rsidRDefault="00112041" w:rsidP="00C27516">
      <w:pPr>
        <w:spacing w:line="360" w:lineRule="auto"/>
        <w:jc w:val="both"/>
        <w:rPr>
          <w:b/>
          <w:sz w:val="28"/>
          <w:szCs w:val="28"/>
        </w:rPr>
      </w:pPr>
      <w:r w:rsidRPr="00095305">
        <w:rPr>
          <w:b/>
          <w:sz w:val="28"/>
          <w:szCs w:val="28"/>
        </w:rPr>
        <w:t>К 91 «Прочие доходы и расходы» субсчет 91-1 «Прочие доходы»;</w:t>
      </w:r>
    </w:p>
    <w:p w:rsidR="00112041" w:rsidRDefault="00112041" w:rsidP="00C27516">
      <w:pPr>
        <w:spacing w:line="360" w:lineRule="auto"/>
        <w:jc w:val="both"/>
        <w:rPr>
          <w:sz w:val="28"/>
          <w:szCs w:val="28"/>
        </w:rPr>
      </w:pPr>
      <w:r w:rsidRPr="00112041">
        <w:rPr>
          <w:sz w:val="28"/>
          <w:szCs w:val="28"/>
        </w:rPr>
        <w:t xml:space="preserve">Недостача </w:t>
      </w:r>
      <w:r>
        <w:rPr>
          <w:sz w:val="28"/>
          <w:szCs w:val="28"/>
        </w:rPr>
        <w:t>нематериальных активов отражается следующим образом:</w:t>
      </w:r>
    </w:p>
    <w:p w:rsidR="00112041" w:rsidRDefault="00112041" w:rsidP="00C27516">
      <w:pPr>
        <w:numPr>
          <w:ilvl w:val="0"/>
          <w:numId w:val="8"/>
        </w:numPr>
        <w:spacing w:line="360" w:lineRule="auto"/>
        <w:jc w:val="both"/>
        <w:rPr>
          <w:sz w:val="28"/>
          <w:szCs w:val="28"/>
        </w:rPr>
      </w:pPr>
      <w:r>
        <w:rPr>
          <w:sz w:val="28"/>
          <w:szCs w:val="28"/>
        </w:rPr>
        <w:t>на сумму накопленных амортизационных отчислений:</w:t>
      </w:r>
    </w:p>
    <w:p w:rsidR="00112041" w:rsidRPr="00095305" w:rsidRDefault="00112041" w:rsidP="00C27516">
      <w:pPr>
        <w:spacing w:line="360" w:lineRule="auto"/>
        <w:jc w:val="both"/>
        <w:rPr>
          <w:b/>
          <w:sz w:val="28"/>
          <w:szCs w:val="28"/>
        </w:rPr>
      </w:pPr>
      <w:r>
        <w:rPr>
          <w:b/>
          <w:sz w:val="28"/>
          <w:szCs w:val="28"/>
        </w:rPr>
        <w:t xml:space="preserve">            </w:t>
      </w:r>
      <w:r w:rsidRPr="00095305">
        <w:rPr>
          <w:b/>
          <w:sz w:val="28"/>
          <w:szCs w:val="28"/>
        </w:rPr>
        <w:t>Д 05 «Амортизация нематериальных активов»</w:t>
      </w:r>
    </w:p>
    <w:p w:rsidR="00112041" w:rsidRDefault="00112041" w:rsidP="00C27516">
      <w:pPr>
        <w:spacing w:line="360" w:lineRule="auto"/>
        <w:jc w:val="both"/>
        <w:rPr>
          <w:b/>
          <w:sz w:val="28"/>
          <w:szCs w:val="28"/>
        </w:rPr>
      </w:pPr>
      <w:r>
        <w:rPr>
          <w:b/>
          <w:sz w:val="28"/>
          <w:szCs w:val="28"/>
        </w:rPr>
        <w:t xml:space="preserve">            </w:t>
      </w:r>
      <w:r w:rsidRPr="00095305">
        <w:rPr>
          <w:b/>
          <w:sz w:val="28"/>
          <w:szCs w:val="28"/>
        </w:rPr>
        <w:t>К 04 «Нематериальные активы</w:t>
      </w:r>
      <w:r w:rsidRPr="00F73E94">
        <w:rPr>
          <w:b/>
          <w:sz w:val="28"/>
          <w:szCs w:val="28"/>
        </w:rPr>
        <w:t>»</w:t>
      </w:r>
      <w:r>
        <w:rPr>
          <w:b/>
          <w:sz w:val="28"/>
          <w:szCs w:val="28"/>
        </w:rPr>
        <w:t>;</w:t>
      </w:r>
      <w:r>
        <w:rPr>
          <w:b/>
          <w:sz w:val="28"/>
          <w:szCs w:val="28"/>
        </w:rPr>
        <w:tab/>
      </w:r>
    </w:p>
    <w:p w:rsidR="00112041" w:rsidRDefault="00112041" w:rsidP="00C27516">
      <w:pPr>
        <w:numPr>
          <w:ilvl w:val="0"/>
          <w:numId w:val="8"/>
        </w:numPr>
        <w:spacing w:line="360" w:lineRule="auto"/>
        <w:jc w:val="both"/>
        <w:rPr>
          <w:sz w:val="28"/>
          <w:szCs w:val="28"/>
        </w:rPr>
      </w:pPr>
      <w:r>
        <w:rPr>
          <w:sz w:val="28"/>
          <w:szCs w:val="28"/>
        </w:rPr>
        <w:t>на величину остаточной стоимости:</w:t>
      </w:r>
    </w:p>
    <w:p w:rsidR="00112041" w:rsidRPr="00D506F1" w:rsidRDefault="00112041" w:rsidP="00C27516">
      <w:pPr>
        <w:spacing w:line="360" w:lineRule="auto"/>
        <w:jc w:val="both"/>
        <w:rPr>
          <w:b/>
          <w:sz w:val="28"/>
          <w:szCs w:val="28"/>
        </w:rPr>
      </w:pPr>
      <w:r>
        <w:rPr>
          <w:b/>
          <w:sz w:val="28"/>
          <w:szCs w:val="28"/>
        </w:rPr>
        <w:t xml:space="preserve">            </w:t>
      </w:r>
      <w:r w:rsidRPr="00D506F1">
        <w:rPr>
          <w:b/>
          <w:sz w:val="28"/>
          <w:szCs w:val="28"/>
        </w:rPr>
        <w:t>Д 91 «Прочие доходы и расходы» субсчет 91-2 «Прочие расходы»</w:t>
      </w:r>
    </w:p>
    <w:p w:rsidR="00112041" w:rsidRDefault="00112041" w:rsidP="00C27516">
      <w:pPr>
        <w:spacing w:line="360" w:lineRule="auto"/>
        <w:jc w:val="both"/>
        <w:rPr>
          <w:b/>
          <w:sz w:val="28"/>
          <w:szCs w:val="28"/>
        </w:rPr>
      </w:pPr>
      <w:r>
        <w:rPr>
          <w:b/>
          <w:sz w:val="28"/>
          <w:szCs w:val="28"/>
        </w:rPr>
        <w:t xml:space="preserve">           </w:t>
      </w:r>
      <w:r w:rsidRPr="00095305">
        <w:rPr>
          <w:b/>
          <w:sz w:val="28"/>
          <w:szCs w:val="28"/>
        </w:rPr>
        <w:t>К</w:t>
      </w:r>
      <w:r>
        <w:rPr>
          <w:sz w:val="28"/>
          <w:szCs w:val="28"/>
        </w:rPr>
        <w:t xml:space="preserve"> </w:t>
      </w:r>
      <w:r w:rsidRPr="00095305">
        <w:rPr>
          <w:b/>
          <w:sz w:val="28"/>
          <w:szCs w:val="28"/>
        </w:rPr>
        <w:t>04 «Нематериальные активы</w:t>
      </w:r>
      <w:r w:rsidRPr="00F73E94">
        <w:rPr>
          <w:b/>
          <w:sz w:val="28"/>
          <w:szCs w:val="28"/>
        </w:rPr>
        <w:t>»</w:t>
      </w:r>
      <w:r>
        <w:rPr>
          <w:b/>
          <w:sz w:val="28"/>
          <w:szCs w:val="28"/>
        </w:rPr>
        <w:t>;</w:t>
      </w:r>
      <w:r w:rsidR="00704DFC">
        <w:rPr>
          <w:b/>
          <w:sz w:val="28"/>
          <w:szCs w:val="28"/>
        </w:rPr>
        <w:t xml:space="preserve"> (11)</w:t>
      </w:r>
    </w:p>
    <w:p w:rsidR="00112041" w:rsidRDefault="00112041" w:rsidP="00C27516">
      <w:pPr>
        <w:spacing w:line="360" w:lineRule="auto"/>
        <w:jc w:val="both"/>
        <w:rPr>
          <w:sz w:val="28"/>
          <w:szCs w:val="28"/>
        </w:rPr>
      </w:pPr>
    </w:p>
    <w:p w:rsidR="00112041" w:rsidRPr="00112041" w:rsidRDefault="00112041" w:rsidP="00C27516">
      <w:pPr>
        <w:spacing w:line="360" w:lineRule="auto"/>
        <w:jc w:val="both"/>
        <w:rPr>
          <w:sz w:val="28"/>
          <w:szCs w:val="28"/>
        </w:rPr>
      </w:pPr>
    </w:p>
    <w:p w:rsidR="00112041" w:rsidRPr="00112041" w:rsidRDefault="00112041" w:rsidP="00C27516">
      <w:pPr>
        <w:spacing w:line="360" w:lineRule="auto"/>
        <w:jc w:val="both"/>
        <w:rPr>
          <w:sz w:val="28"/>
          <w:szCs w:val="28"/>
        </w:rPr>
      </w:pPr>
    </w:p>
    <w:p w:rsidR="00112041" w:rsidRPr="00112041" w:rsidRDefault="00112041" w:rsidP="00C27516">
      <w:pPr>
        <w:spacing w:line="360" w:lineRule="auto"/>
        <w:jc w:val="both"/>
        <w:rPr>
          <w:sz w:val="28"/>
          <w:szCs w:val="28"/>
        </w:rPr>
      </w:pPr>
    </w:p>
    <w:p w:rsidR="00095305" w:rsidRPr="00112041" w:rsidRDefault="00095305" w:rsidP="00C27516">
      <w:pPr>
        <w:spacing w:line="360" w:lineRule="auto"/>
        <w:ind w:left="360"/>
        <w:jc w:val="both"/>
        <w:rPr>
          <w:sz w:val="32"/>
          <w:szCs w:val="32"/>
        </w:rPr>
      </w:pPr>
    </w:p>
    <w:p w:rsidR="009A4404" w:rsidRDefault="009A4404" w:rsidP="00C27516">
      <w:pPr>
        <w:jc w:val="both"/>
      </w:pPr>
    </w:p>
    <w:p w:rsidR="009A4404" w:rsidRDefault="009A4404" w:rsidP="00C27516">
      <w:pPr>
        <w:jc w:val="both"/>
      </w:pPr>
    </w:p>
    <w:p w:rsidR="009A4404" w:rsidRPr="009A4404" w:rsidRDefault="009A4404"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704DFC" w:rsidRDefault="00704DFC" w:rsidP="00C27516">
      <w:pPr>
        <w:spacing w:line="360" w:lineRule="auto"/>
        <w:jc w:val="both"/>
        <w:rPr>
          <w:sz w:val="28"/>
          <w:szCs w:val="28"/>
        </w:rPr>
      </w:pPr>
    </w:p>
    <w:p w:rsidR="00704DFC" w:rsidRDefault="00704DFC" w:rsidP="00C27516">
      <w:pPr>
        <w:spacing w:line="360" w:lineRule="auto"/>
        <w:jc w:val="both"/>
        <w:rPr>
          <w:sz w:val="28"/>
          <w:szCs w:val="28"/>
        </w:rPr>
      </w:pPr>
    </w:p>
    <w:p w:rsidR="00326F97" w:rsidRPr="00704DFC" w:rsidRDefault="0026531A" w:rsidP="00C27516">
      <w:pPr>
        <w:spacing w:line="360" w:lineRule="auto"/>
        <w:jc w:val="both"/>
        <w:rPr>
          <w:b/>
          <w:sz w:val="28"/>
          <w:szCs w:val="28"/>
        </w:rPr>
      </w:pPr>
      <w:r w:rsidRPr="00704DFC">
        <w:rPr>
          <w:b/>
          <w:sz w:val="28"/>
          <w:szCs w:val="28"/>
        </w:rPr>
        <w:t>Зак</w:t>
      </w:r>
      <w:r w:rsidR="00326F97" w:rsidRPr="00704DFC">
        <w:rPr>
          <w:b/>
          <w:sz w:val="28"/>
          <w:szCs w:val="28"/>
        </w:rPr>
        <w:t>лючение.</w:t>
      </w:r>
    </w:p>
    <w:p w:rsidR="0026531A" w:rsidRDefault="0026531A" w:rsidP="00C27516">
      <w:pPr>
        <w:spacing w:line="360" w:lineRule="auto"/>
        <w:jc w:val="both"/>
        <w:rPr>
          <w:sz w:val="28"/>
          <w:szCs w:val="28"/>
        </w:rPr>
      </w:pPr>
    </w:p>
    <w:p w:rsidR="00326F97" w:rsidRPr="00326F97" w:rsidRDefault="00326F97" w:rsidP="00C27516">
      <w:pPr>
        <w:spacing w:line="360" w:lineRule="auto"/>
        <w:jc w:val="both"/>
        <w:rPr>
          <w:sz w:val="28"/>
          <w:szCs w:val="28"/>
        </w:rPr>
      </w:pPr>
      <w:r w:rsidRPr="00326F97">
        <w:rPr>
          <w:sz w:val="28"/>
          <w:szCs w:val="28"/>
        </w:rPr>
        <w:t>Нематериальные активы представляют собой совокупность объектов долгосрочного пользования (свыше 1 года), не имеющих материально-вещественной формы, но необходимых предприятиям и организациям для эффективного осуществления хозяйственной деятельности. Они обладают стоимостью и способностью приносить организации экономические выгоды, т. е. доход.</w:t>
      </w:r>
    </w:p>
    <w:p w:rsidR="00326F97" w:rsidRPr="00101366" w:rsidRDefault="00326F97" w:rsidP="00C27516">
      <w:pPr>
        <w:spacing w:line="360" w:lineRule="auto"/>
        <w:jc w:val="both"/>
        <w:rPr>
          <w:sz w:val="28"/>
          <w:szCs w:val="28"/>
        </w:rPr>
      </w:pPr>
      <w:r w:rsidRPr="00101366">
        <w:rPr>
          <w:sz w:val="28"/>
          <w:szCs w:val="28"/>
        </w:rPr>
        <w:t>Особенностью учета нематериальных активов, в частности выбытия, является определение финансового результата по данной операции с последующим его отнесением либо на прибыль, либо на убытки.</w:t>
      </w:r>
    </w:p>
    <w:p w:rsidR="00326F97" w:rsidRPr="00101366" w:rsidRDefault="00326F97" w:rsidP="00C27516">
      <w:pPr>
        <w:spacing w:line="360" w:lineRule="auto"/>
        <w:jc w:val="both"/>
        <w:rPr>
          <w:sz w:val="28"/>
          <w:szCs w:val="28"/>
        </w:rPr>
      </w:pPr>
      <w:r w:rsidRPr="00101366">
        <w:rPr>
          <w:sz w:val="28"/>
          <w:szCs w:val="28"/>
        </w:rPr>
        <w:t xml:space="preserve">        </w:t>
      </w:r>
      <w:r>
        <w:rPr>
          <w:sz w:val="28"/>
          <w:szCs w:val="28"/>
        </w:rPr>
        <w:tab/>
      </w:r>
      <w:r w:rsidRPr="00101366">
        <w:rPr>
          <w:sz w:val="28"/>
          <w:szCs w:val="28"/>
        </w:rPr>
        <w:t>Следует отметить, что нематериальные активы как объекты учета еще недостаточно изучены и не регламентированы должным образом. В качестве примера можно привести лицензии</w:t>
      </w:r>
      <w:r w:rsidR="00E53D17">
        <w:rPr>
          <w:sz w:val="28"/>
          <w:szCs w:val="28"/>
        </w:rPr>
        <w:t>,</w:t>
      </w:r>
      <w:r w:rsidRPr="00101366">
        <w:rPr>
          <w:sz w:val="28"/>
          <w:szCs w:val="28"/>
        </w:rPr>
        <w:t xml:space="preserve"> на право осуществления какой – либо деятельности. Дело в том, что если срок меньше 1 года, то она не относится к нематериальным активам, и в нормативных документах отсутствует информация о списании стоимости такой лицензии. Отсюда возможны разногласия (особенно с налоговыми органами) по порядку учета подобных объектов. Организации должны в этом случае искать варианты решения этих проблем (в том числе с помощью специалистов - экспертов).</w:t>
      </w:r>
    </w:p>
    <w:p w:rsidR="00326F97" w:rsidRPr="00101366" w:rsidRDefault="00326F97" w:rsidP="00C27516">
      <w:pPr>
        <w:spacing w:line="360" w:lineRule="auto"/>
        <w:jc w:val="both"/>
        <w:rPr>
          <w:sz w:val="28"/>
          <w:szCs w:val="28"/>
        </w:rPr>
      </w:pPr>
    </w:p>
    <w:p w:rsidR="00326F97" w:rsidRPr="00326F97" w:rsidRDefault="00326F97" w:rsidP="00C27516">
      <w:pPr>
        <w:spacing w:line="360" w:lineRule="auto"/>
        <w:jc w:val="both"/>
        <w:rPr>
          <w:sz w:val="28"/>
          <w:szCs w:val="28"/>
        </w:rPr>
      </w:pPr>
    </w:p>
    <w:p w:rsidR="006E65BD" w:rsidRDefault="006E65BD"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p>
    <w:p w:rsidR="00E53D17" w:rsidRDefault="00E53D17" w:rsidP="00C27516">
      <w:pPr>
        <w:spacing w:line="360" w:lineRule="auto"/>
        <w:jc w:val="both"/>
        <w:rPr>
          <w:sz w:val="28"/>
          <w:szCs w:val="28"/>
        </w:rPr>
      </w:pPr>
      <w:bookmarkStart w:id="0" w:name="_GoBack"/>
      <w:bookmarkEnd w:id="0"/>
    </w:p>
    <w:sectPr w:rsidR="00E53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165AE"/>
    <w:multiLevelType w:val="hybridMultilevel"/>
    <w:tmpl w:val="285CB39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CDF7646"/>
    <w:multiLevelType w:val="multilevel"/>
    <w:tmpl w:val="40FC8B9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A101C28"/>
    <w:multiLevelType w:val="hybridMultilevel"/>
    <w:tmpl w:val="40FC8B9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6222DB2"/>
    <w:multiLevelType w:val="hybridMultilevel"/>
    <w:tmpl w:val="935CBB2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900"/>
        </w:tabs>
        <w:ind w:left="90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E427E1"/>
    <w:multiLevelType w:val="hybridMultilevel"/>
    <w:tmpl w:val="42FE7F6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2B3C1E"/>
    <w:multiLevelType w:val="hybridMultilevel"/>
    <w:tmpl w:val="34C015AA"/>
    <w:lvl w:ilvl="0" w:tplc="0419000D">
      <w:start w:val="1"/>
      <w:numFmt w:val="bullet"/>
      <w:lvlText w:val=""/>
      <w:lvlJc w:val="left"/>
      <w:pPr>
        <w:tabs>
          <w:tab w:val="num" w:pos="1440"/>
        </w:tabs>
        <w:ind w:left="1440" w:hanging="360"/>
      </w:pPr>
      <w:rPr>
        <w:rFonts w:ascii="Wingdings" w:hAnsi="Wingdings" w:hint="default"/>
      </w:rPr>
    </w:lvl>
    <w:lvl w:ilvl="1" w:tplc="0419000D">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E7A131D"/>
    <w:multiLevelType w:val="hybridMultilevel"/>
    <w:tmpl w:val="0A888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1C1CD7"/>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8">
    <w:nsid w:val="5E0952C6"/>
    <w:multiLevelType w:val="hybridMultilevel"/>
    <w:tmpl w:val="898EA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5F06F9"/>
    <w:multiLevelType w:val="hybridMultilevel"/>
    <w:tmpl w:val="8E6C66C6"/>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786B76"/>
    <w:multiLevelType w:val="hybridMultilevel"/>
    <w:tmpl w:val="02A26D24"/>
    <w:lvl w:ilvl="0" w:tplc="04190009">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A92575"/>
    <w:multiLevelType w:val="hybridMultilevel"/>
    <w:tmpl w:val="B566A89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0"/>
  </w:num>
  <w:num w:numId="3">
    <w:abstractNumId w:val="0"/>
  </w:num>
  <w:num w:numId="4">
    <w:abstractNumId w:val="3"/>
  </w:num>
  <w:num w:numId="5">
    <w:abstractNumId w:val="7"/>
  </w:num>
  <w:num w:numId="6">
    <w:abstractNumId w:val="2"/>
  </w:num>
  <w:num w:numId="7">
    <w:abstractNumId w:val="11"/>
  </w:num>
  <w:num w:numId="8">
    <w:abstractNumId w:val="4"/>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62A"/>
    <w:rsid w:val="00011F01"/>
    <w:rsid w:val="00095305"/>
    <w:rsid w:val="00112041"/>
    <w:rsid w:val="00226371"/>
    <w:rsid w:val="0026531A"/>
    <w:rsid w:val="002B2D29"/>
    <w:rsid w:val="002B5A1C"/>
    <w:rsid w:val="002D7C20"/>
    <w:rsid w:val="00312AE3"/>
    <w:rsid w:val="00326F97"/>
    <w:rsid w:val="00380930"/>
    <w:rsid w:val="0040481B"/>
    <w:rsid w:val="004D5974"/>
    <w:rsid w:val="004E5FBC"/>
    <w:rsid w:val="00647404"/>
    <w:rsid w:val="006612D3"/>
    <w:rsid w:val="006E65BD"/>
    <w:rsid w:val="00704DFC"/>
    <w:rsid w:val="00734FC7"/>
    <w:rsid w:val="007366F6"/>
    <w:rsid w:val="0078357C"/>
    <w:rsid w:val="007C2FED"/>
    <w:rsid w:val="00874D6B"/>
    <w:rsid w:val="008C275B"/>
    <w:rsid w:val="008C3F5F"/>
    <w:rsid w:val="00962ABD"/>
    <w:rsid w:val="009A18E8"/>
    <w:rsid w:val="009A4404"/>
    <w:rsid w:val="00B0373B"/>
    <w:rsid w:val="00C27516"/>
    <w:rsid w:val="00C66D8A"/>
    <w:rsid w:val="00C80CB5"/>
    <w:rsid w:val="00D42CF2"/>
    <w:rsid w:val="00D44663"/>
    <w:rsid w:val="00D506F1"/>
    <w:rsid w:val="00D61578"/>
    <w:rsid w:val="00D75952"/>
    <w:rsid w:val="00D9062A"/>
    <w:rsid w:val="00E073F6"/>
    <w:rsid w:val="00E53D17"/>
    <w:rsid w:val="00F1586D"/>
    <w:rsid w:val="00F7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0079AF-2A3C-4A29-86F4-823BA875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2A"/>
    <w:rPr>
      <w:sz w:val="24"/>
      <w:szCs w:val="24"/>
    </w:rPr>
  </w:style>
  <w:style w:type="paragraph" w:styleId="1">
    <w:name w:val="heading 1"/>
    <w:basedOn w:val="a"/>
    <w:next w:val="a"/>
    <w:qFormat/>
    <w:rsid w:val="006E65BD"/>
    <w:pPr>
      <w:keepNext/>
      <w:numPr>
        <w:numId w:val="5"/>
      </w:numPr>
      <w:spacing w:before="240" w:after="60"/>
      <w:outlineLvl w:val="0"/>
    </w:pPr>
    <w:rPr>
      <w:rFonts w:ascii="Arial" w:hAnsi="Arial" w:cs="Arial"/>
      <w:b/>
      <w:bCs/>
      <w:kern w:val="32"/>
      <w:sz w:val="32"/>
      <w:szCs w:val="32"/>
    </w:rPr>
  </w:style>
  <w:style w:type="paragraph" w:styleId="2">
    <w:name w:val="heading 2"/>
    <w:basedOn w:val="a"/>
    <w:next w:val="a"/>
    <w:qFormat/>
    <w:rsid w:val="006E65BD"/>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qFormat/>
    <w:rsid w:val="006E65BD"/>
    <w:pPr>
      <w:keepNext/>
      <w:numPr>
        <w:ilvl w:val="2"/>
        <w:numId w:val="5"/>
      </w:numPr>
      <w:spacing w:before="240" w:after="60"/>
      <w:outlineLvl w:val="2"/>
    </w:pPr>
    <w:rPr>
      <w:rFonts w:ascii="Arial" w:hAnsi="Arial" w:cs="Arial"/>
      <w:b/>
      <w:bCs/>
      <w:sz w:val="26"/>
      <w:szCs w:val="26"/>
    </w:rPr>
  </w:style>
  <w:style w:type="paragraph" w:styleId="4">
    <w:name w:val="heading 4"/>
    <w:basedOn w:val="a"/>
    <w:next w:val="a"/>
    <w:qFormat/>
    <w:rsid w:val="006E65BD"/>
    <w:pPr>
      <w:keepNext/>
      <w:numPr>
        <w:ilvl w:val="3"/>
        <w:numId w:val="5"/>
      </w:numPr>
      <w:spacing w:before="240" w:after="60"/>
      <w:outlineLvl w:val="3"/>
    </w:pPr>
    <w:rPr>
      <w:b/>
      <w:bCs/>
      <w:sz w:val="28"/>
      <w:szCs w:val="28"/>
    </w:rPr>
  </w:style>
  <w:style w:type="paragraph" w:styleId="5">
    <w:name w:val="heading 5"/>
    <w:basedOn w:val="a"/>
    <w:next w:val="a"/>
    <w:qFormat/>
    <w:rsid w:val="006E65BD"/>
    <w:pPr>
      <w:numPr>
        <w:ilvl w:val="4"/>
        <w:numId w:val="5"/>
      </w:numPr>
      <w:spacing w:before="240" w:after="60"/>
      <w:outlineLvl w:val="4"/>
    </w:pPr>
    <w:rPr>
      <w:b/>
      <w:bCs/>
      <w:i/>
      <w:iCs/>
      <w:sz w:val="26"/>
      <w:szCs w:val="26"/>
    </w:rPr>
  </w:style>
  <w:style w:type="paragraph" w:styleId="6">
    <w:name w:val="heading 6"/>
    <w:basedOn w:val="a"/>
    <w:next w:val="a"/>
    <w:qFormat/>
    <w:rsid w:val="006E65BD"/>
    <w:pPr>
      <w:numPr>
        <w:ilvl w:val="5"/>
        <w:numId w:val="5"/>
      </w:numPr>
      <w:spacing w:before="240" w:after="60"/>
      <w:outlineLvl w:val="5"/>
    </w:pPr>
    <w:rPr>
      <w:b/>
      <w:bCs/>
      <w:sz w:val="22"/>
      <w:szCs w:val="22"/>
    </w:rPr>
  </w:style>
  <w:style w:type="paragraph" w:styleId="7">
    <w:name w:val="heading 7"/>
    <w:basedOn w:val="a"/>
    <w:next w:val="a"/>
    <w:qFormat/>
    <w:rsid w:val="006E65BD"/>
    <w:pPr>
      <w:numPr>
        <w:ilvl w:val="6"/>
        <w:numId w:val="5"/>
      </w:numPr>
      <w:spacing w:before="240" w:after="60"/>
      <w:outlineLvl w:val="6"/>
    </w:pPr>
  </w:style>
  <w:style w:type="paragraph" w:styleId="8">
    <w:name w:val="heading 8"/>
    <w:basedOn w:val="a"/>
    <w:next w:val="a"/>
    <w:qFormat/>
    <w:rsid w:val="006E65BD"/>
    <w:pPr>
      <w:numPr>
        <w:ilvl w:val="7"/>
        <w:numId w:val="5"/>
      </w:numPr>
      <w:spacing w:before="240" w:after="60"/>
      <w:outlineLvl w:val="7"/>
    </w:pPr>
    <w:rPr>
      <w:i/>
      <w:iCs/>
    </w:rPr>
  </w:style>
  <w:style w:type="paragraph" w:styleId="9">
    <w:name w:val="heading 9"/>
    <w:basedOn w:val="a"/>
    <w:next w:val="a"/>
    <w:qFormat/>
    <w:rsid w:val="006E65BD"/>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6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21799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Титкина</dc:creator>
  <cp:keywords/>
  <dc:description/>
  <cp:lastModifiedBy>admin</cp:lastModifiedBy>
  <cp:revision>2</cp:revision>
  <cp:lastPrinted>2009-12-01T12:48:00Z</cp:lastPrinted>
  <dcterms:created xsi:type="dcterms:W3CDTF">2014-04-17T14:19:00Z</dcterms:created>
  <dcterms:modified xsi:type="dcterms:W3CDTF">2014-04-17T14:19:00Z</dcterms:modified>
</cp:coreProperties>
</file>