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B6" w:rsidRPr="00DA0528" w:rsidRDefault="00A34CB6" w:rsidP="00DA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15"/>
        </w:tabs>
        <w:spacing w:line="360" w:lineRule="auto"/>
        <w:ind w:firstLine="709"/>
        <w:jc w:val="center"/>
        <w:rPr>
          <w:sz w:val="28"/>
        </w:rPr>
      </w:pPr>
      <w:r w:rsidRPr="00DA0528">
        <w:rPr>
          <w:sz w:val="28"/>
        </w:rPr>
        <w:t>УДК 636.294:636.082.1</w:t>
      </w:r>
      <w:r w:rsidRPr="00DA0528">
        <w:rPr>
          <w:sz w:val="28"/>
        </w:rPr>
        <w:tab/>
      </w:r>
      <w:r w:rsidRPr="00DA0528">
        <w:rPr>
          <w:sz w:val="28"/>
        </w:rPr>
        <w:tab/>
      </w:r>
      <w:r w:rsidRPr="00DA0528">
        <w:rPr>
          <w:sz w:val="28"/>
        </w:rPr>
        <w:tab/>
      </w:r>
      <w:r w:rsidRPr="00DA0528">
        <w:rPr>
          <w:sz w:val="28"/>
        </w:rPr>
        <w:tab/>
      </w:r>
      <w:r w:rsidRPr="00DA0528">
        <w:rPr>
          <w:sz w:val="28"/>
        </w:rPr>
        <w:tab/>
        <w:t>На правах рукописи</w:t>
      </w:r>
    </w:p>
    <w:p w:rsidR="00A34CB6" w:rsidRPr="00DA0528" w:rsidRDefault="00A34CB6" w:rsidP="00DA0528">
      <w:pPr>
        <w:pStyle w:val="8"/>
        <w:spacing w:line="360" w:lineRule="auto"/>
        <w:ind w:left="0" w:firstLine="709"/>
        <w:rPr>
          <w:b w:val="0"/>
          <w:bCs w:val="0"/>
          <w:sz w:val="28"/>
        </w:rPr>
      </w:pPr>
    </w:p>
    <w:p w:rsidR="00A34CB6" w:rsidRPr="00DA0528" w:rsidRDefault="00A34CB6" w:rsidP="00DA0528">
      <w:pPr>
        <w:pStyle w:val="8"/>
        <w:spacing w:line="360" w:lineRule="auto"/>
        <w:ind w:left="0" w:firstLine="709"/>
        <w:rPr>
          <w:b w:val="0"/>
          <w:bCs w:val="0"/>
          <w:sz w:val="28"/>
        </w:rPr>
      </w:pPr>
      <w:r w:rsidRPr="00DA0528">
        <w:rPr>
          <w:b w:val="0"/>
          <w:bCs w:val="0"/>
          <w:sz w:val="28"/>
        </w:rPr>
        <w:t>ЮЖАКОВ</w:t>
      </w:r>
      <w:r w:rsidR="00DA0528">
        <w:rPr>
          <w:b w:val="0"/>
          <w:bCs w:val="0"/>
          <w:sz w:val="28"/>
        </w:rPr>
        <w:t xml:space="preserve"> </w:t>
      </w:r>
      <w:r w:rsidRPr="00DA0528">
        <w:rPr>
          <w:b w:val="0"/>
          <w:bCs w:val="0"/>
          <w:sz w:val="28"/>
        </w:rPr>
        <w:t>Александр Александрович</w:t>
      </w:r>
    </w:p>
    <w:p w:rsidR="00A34CB6" w:rsidRPr="00DA0528" w:rsidRDefault="00A34CB6" w:rsidP="00DA0528">
      <w:pPr>
        <w:spacing w:line="360" w:lineRule="auto"/>
        <w:ind w:firstLine="709"/>
        <w:jc w:val="center"/>
        <w:rPr>
          <w:sz w:val="28"/>
        </w:rPr>
      </w:pPr>
    </w:p>
    <w:p w:rsidR="00A34CB6" w:rsidRPr="00DA0528" w:rsidRDefault="00A34CB6" w:rsidP="00DA0528">
      <w:pPr>
        <w:pStyle w:val="9"/>
        <w:spacing w:line="360" w:lineRule="auto"/>
        <w:ind w:left="0"/>
        <w:rPr>
          <w:b w:val="0"/>
          <w:bCs w:val="0"/>
        </w:rPr>
      </w:pPr>
      <w:r w:rsidRPr="00DA0528">
        <w:rPr>
          <w:b w:val="0"/>
          <w:bCs w:val="0"/>
        </w:rPr>
        <w:t>НЕНЕЦКАЯ АБОРИГЕННАЯ ПОРОДА СЕВЕРНЫХ ОЛЕНЕЙ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</w:p>
    <w:p w:rsidR="00A34CB6" w:rsidRPr="00DA0528" w:rsidRDefault="00A34CB6" w:rsidP="00DA0528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DA0528">
        <w:rPr>
          <w:rFonts w:ascii="Times New Roman" w:hAnsi="Times New Roman"/>
          <w:sz w:val="28"/>
        </w:rPr>
        <w:t>06.02.04-</w:t>
      </w:r>
      <w:r w:rsidR="009272C2" w:rsidRPr="00DA0528">
        <w:rPr>
          <w:rFonts w:ascii="Times New Roman" w:hAnsi="Times New Roman"/>
          <w:sz w:val="28"/>
        </w:rPr>
        <w:t xml:space="preserve"> </w:t>
      </w:r>
      <w:r w:rsidRPr="00DA0528">
        <w:rPr>
          <w:rFonts w:ascii="Times New Roman" w:hAnsi="Times New Roman"/>
          <w:sz w:val="28"/>
        </w:rPr>
        <w:t>"Частная зоотехния, технология производства продуктов животноводства"</w:t>
      </w:r>
    </w:p>
    <w:p w:rsidR="00A34CB6" w:rsidRPr="00DA0528" w:rsidRDefault="00A34CB6" w:rsidP="00DA0528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DA0528">
        <w:rPr>
          <w:rFonts w:ascii="Times New Roman" w:hAnsi="Times New Roman"/>
          <w:sz w:val="28"/>
        </w:rPr>
        <w:t>06.02.01</w:t>
      </w:r>
      <w:r w:rsidR="009272C2" w:rsidRPr="00DA0528">
        <w:rPr>
          <w:rFonts w:ascii="Times New Roman" w:hAnsi="Times New Roman"/>
          <w:sz w:val="28"/>
        </w:rPr>
        <w:t>- "</w:t>
      </w:r>
      <w:r w:rsidRPr="00DA0528">
        <w:rPr>
          <w:rFonts w:ascii="Times New Roman" w:hAnsi="Times New Roman"/>
          <w:sz w:val="28"/>
        </w:rPr>
        <w:t>Разведение, селекция, генетика и воспроизводство сельскохозяйственных животных"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</w:p>
    <w:p w:rsidR="00A34CB6" w:rsidRPr="00DA0528" w:rsidRDefault="00A34CB6" w:rsidP="00DA0528">
      <w:pPr>
        <w:spacing w:line="360" w:lineRule="auto"/>
        <w:ind w:firstLine="709"/>
        <w:jc w:val="center"/>
        <w:rPr>
          <w:b/>
          <w:bCs/>
          <w:sz w:val="28"/>
        </w:rPr>
      </w:pPr>
      <w:r w:rsidRPr="00DA0528">
        <w:rPr>
          <w:b/>
          <w:bCs/>
          <w:sz w:val="28"/>
        </w:rPr>
        <w:t>А</w:t>
      </w:r>
      <w:r w:rsidRPr="00DA0528">
        <w:rPr>
          <w:b/>
          <w:bCs/>
          <w:sz w:val="28"/>
          <w:szCs w:val="28"/>
        </w:rPr>
        <w:t xml:space="preserve">втореферат </w:t>
      </w:r>
      <w:r w:rsidRPr="00DA0528">
        <w:rPr>
          <w:b/>
          <w:bCs/>
          <w:sz w:val="28"/>
        </w:rPr>
        <w:t>диссертации</w:t>
      </w:r>
    </w:p>
    <w:p w:rsidR="00A34CB6" w:rsidRPr="00DA0528" w:rsidRDefault="00A34CB6" w:rsidP="00DA0528">
      <w:pPr>
        <w:spacing w:line="360" w:lineRule="auto"/>
        <w:ind w:firstLine="709"/>
        <w:jc w:val="center"/>
        <w:rPr>
          <w:b/>
          <w:bCs/>
          <w:sz w:val="28"/>
        </w:rPr>
      </w:pPr>
      <w:r w:rsidRPr="00DA0528">
        <w:rPr>
          <w:b/>
          <w:bCs/>
          <w:sz w:val="28"/>
        </w:rPr>
        <w:t>на соискание ученой степени</w:t>
      </w:r>
    </w:p>
    <w:p w:rsidR="00A34CB6" w:rsidRPr="00DA0528" w:rsidRDefault="00A34CB6" w:rsidP="00DA0528">
      <w:pPr>
        <w:spacing w:line="360" w:lineRule="auto"/>
        <w:ind w:firstLine="709"/>
        <w:jc w:val="center"/>
        <w:rPr>
          <w:b/>
          <w:sz w:val="28"/>
        </w:rPr>
      </w:pPr>
      <w:r w:rsidRPr="00DA0528">
        <w:rPr>
          <w:b/>
          <w:bCs/>
          <w:sz w:val="28"/>
        </w:rPr>
        <w:t>доктора сельскохозяйственных наук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</w:p>
    <w:p w:rsidR="00A34CB6" w:rsidRPr="00DA0528" w:rsidRDefault="00A34CB6" w:rsidP="00DA0528">
      <w:pPr>
        <w:tabs>
          <w:tab w:val="left" w:pos="1890"/>
        </w:tabs>
        <w:spacing w:line="360" w:lineRule="auto"/>
        <w:ind w:firstLine="709"/>
        <w:jc w:val="both"/>
        <w:rPr>
          <w:sz w:val="28"/>
        </w:rPr>
      </w:pPr>
    </w:p>
    <w:p w:rsidR="00A34CB6" w:rsidRPr="00DA0528" w:rsidRDefault="00A34CB6" w:rsidP="00DA0528">
      <w:pPr>
        <w:tabs>
          <w:tab w:val="left" w:pos="1890"/>
        </w:tabs>
        <w:spacing w:line="360" w:lineRule="auto"/>
        <w:ind w:firstLine="709"/>
        <w:jc w:val="both"/>
        <w:rPr>
          <w:sz w:val="28"/>
        </w:rPr>
      </w:pPr>
    </w:p>
    <w:p w:rsidR="00A34CB6" w:rsidRPr="00DA0528" w:rsidRDefault="00A34CB6" w:rsidP="00DA0528">
      <w:pPr>
        <w:tabs>
          <w:tab w:val="left" w:pos="1890"/>
        </w:tabs>
        <w:spacing w:line="360" w:lineRule="auto"/>
        <w:ind w:firstLine="709"/>
        <w:jc w:val="both"/>
        <w:rPr>
          <w:sz w:val="28"/>
        </w:rPr>
      </w:pPr>
    </w:p>
    <w:p w:rsidR="00A34CB6" w:rsidRPr="00DA0528" w:rsidRDefault="00A34CB6" w:rsidP="00DA0528">
      <w:pPr>
        <w:tabs>
          <w:tab w:val="left" w:pos="1890"/>
        </w:tabs>
        <w:spacing w:line="360" w:lineRule="auto"/>
        <w:ind w:firstLine="709"/>
        <w:jc w:val="both"/>
        <w:rPr>
          <w:sz w:val="28"/>
        </w:rPr>
      </w:pPr>
    </w:p>
    <w:p w:rsidR="00A34CB6" w:rsidRDefault="00A34CB6" w:rsidP="00DA0528">
      <w:pPr>
        <w:tabs>
          <w:tab w:val="left" w:pos="1890"/>
        </w:tabs>
        <w:spacing w:line="360" w:lineRule="auto"/>
        <w:ind w:firstLine="709"/>
        <w:jc w:val="center"/>
        <w:rPr>
          <w:sz w:val="28"/>
        </w:rPr>
      </w:pPr>
      <w:r w:rsidRPr="00DA0528">
        <w:rPr>
          <w:sz w:val="28"/>
        </w:rPr>
        <w:t>Новосибирск, 2004</w:t>
      </w:r>
    </w:p>
    <w:p w:rsidR="00A34CB6" w:rsidRPr="00DA0528" w:rsidRDefault="00DA0528" w:rsidP="00DA0528">
      <w:pPr>
        <w:tabs>
          <w:tab w:val="left" w:pos="189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34CB6" w:rsidRPr="00DA0528">
        <w:rPr>
          <w:sz w:val="28"/>
        </w:rPr>
        <w:t>Работа выполнена в государственном научном учреждении "Ямальская сельскохозяйственная опытная станция" СО РАСХН</w:t>
      </w:r>
    </w:p>
    <w:p w:rsidR="00A34CB6" w:rsidRPr="00DA0528" w:rsidRDefault="00A34CB6" w:rsidP="00DA0528">
      <w:pPr>
        <w:pStyle w:val="a3"/>
        <w:spacing w:line="360" w:lineRule="auto"/>
        <w:ind w:firstLine="709"/>
        <w:jc w:val="both"/>
      </w:pPr>
      <w:r w:rsidRPr="00DA0528">
        <w:t>Научные консультанты:</w:t>
      </w:r>
    </w:p>
    <w:p w:rsidR="00A34CB6" w:rsidRPr="00DA0528" w:rsidRDefault="00A34CB6" w:rsidP="00DA0528">
      <w:pPr>
        <w:pStyle w:val="a3"/>
        <w:spacing w:line="360" w:lineRule="auto"/>
        <w:ind w:firstLine="709"/>
        <w:jc w:val="both"/>
      </w:pPr>
      <w:r w:rsidRPr="00DA0528">
        <w:t>доктор сельскохозяйственных наук, профессор, Мухачев Анатолий Дмитриевич,</w:t>
      </w:r>
    </w:p>
    <w:p w:rsidR="00A34CB6" w:rsidRPr="00DA0528" w:rsidRDefault="00A34CB6" w:rsidP="00DA0528">
      <w:pPr>
        <w:pStyle w:val="a3"/>
        <w:spacing w:line="360" w:lineRule="auto"/>
        <w:ind w:firstLine="709"/>
        <w:jc w:val="both"/>
      </w:pPr>
      <w:r w:rsidRPr="00DA0528">
        <w:t>доктор сельскохозяйственных наук, член-корреспондент РАСХН</w:t>
      </w:r>
      <w:r w:rsidR="00DA0528">
        <w:t xml:space="preserve"> </w:t>
      </w:r>
      <w:r w:rsidRPr="00DA0528">
        <w:t>Шелепов Виктор Григорьевич</w:t>
      </w:r>
    </w:p>
    <w:p w:rsidR="00A34CB6" w:rsidRPr="00DA0528" w:rsidRDefault="00A34CB6" w:rsidP="00DA0528">
      <w:pPr>
        <w:pStyle w:val="a3"/>
        <w:spacing w:line="360" w:lineRule="auto"/>
        <w:ind w:firstLine="709"/>
        <w:jc w:val="both"/>
      </w:pPr>
      <w:r w:rsidRPr="00DA0528">
        <w:t>Официальные оппоненты:</w:t>
      </w:r>
    </w:p>
    <w:p w:rsidR="00A34CB6" w:rsidRPr="00DA0528" w:rsidRDefault="00A34CB6" w:rsidP="00DA0528">
      <w:pPr>
        <w:pStyle w:val="a3"/>
        <w:spacing w:line="360" w:lineRule="auto"/>
        <w:ind w:firstLine="709"/>
        <w:jc w:val="both"/>
      </w:pPr>
      <w:r w:rsidRPr="00DA0528">
        <w:t>доктор сельскохозяйственных наук, профессор Бороздин Эдуард Константинович</w:t>
      </w:r>
    </w:p>
    <w:p w:rsidR="00A34CB6" w:rsidRPr="00DA0528" w:rsidRDefault="00A34CB6" w:rsidP="00DA0528">
      <w:pPr>
        <w:pStyle w:val="a3"/>
        <w:spacing w:line="360" w:lineRule="auto"/>
        <w:ind w:firstLine="709"/>
        <w:jc w:val="both"/>
        <w:rPr>
          <w:szCs w:val="28"/>
        </w:rPr>
      </w:pPr>
      <w:r w:rsidRPr="00DA0528">
        <w:t xml:space="preserve">доктор биологических наук, старший научный сотрудник </w:t>
      </w:r>
      <w:r w:rsidRPr="00DA0528">
        <w:rPr>
          <w:szCs w:val="28"/>
        </w:rPr>
        <w:t>Кушнир Анатолий Владимирович</w:t>
      </w:r>
    </w:p>
    <w:p w:rsidR="00A34CB6" w:rsidRPr="00DA0528" w:rsidRDefault="00A34CB6" w:rsidP="00DA0528">
      <w:pPr>
        <w:pStyle w:val="a3"/>
        <w:spacing w:line="360" w:lineRule="auto"/>
        <w:ind w:firstLine="709"/>
        <w:jc w:val="both"/>
      </w:pPr>
      <w:r w:rsidRPr="00DA0528">
        <w:t>доктор биологических наук, профессор Незовитин Анатолий Григорьевич</w:t>
      </w:r>
    </w:p>
    <w:p w:rsidR="00A34CB6" w:rsidRPr="00DA0528" w:rsidRDefault="00A34CB6" w:rsidP="00DA0528">
      <w:pPr>
        <w:pStyle w:val="a3"/>
        <w:spacing w:line="360" w:lineRule="auto"/>
        <w:ind w:firstLine="709"/>
        <w:jc w:val="both"/>
      </w:pPr>
      <w:r w:rsidRPr="00DA0528">
        <w:t>Ведущая организация: Тюменская государственная сельскохозяйственная академия</w:t>
      </w:r>
    </w:p>
    <w:p w:rsidR="00A34CB6" w:rsidRPr="00DA0528" w:rsidRDefault="00A34CB6" w:rsidP="00DA0528">
      <w:pPr>
        <w:pStyle w:val="3"/>
        <w:spacing w:line="360" w:lineRule="auto"/>
        <w:ind w:firstLine="709"/>
        <w:jc w:val="both"/>
      </w:pPr>
      <w:r w:rsidRPr="00DA0528">
        <w:t>Защита состоится " " февраля 2004 г. в 10 часов на заседании диссертационного совета Д 006.057.01 при Сибирском научно-исследовательском и проектно-технологическом институте животноводства (СИБНИПТИЖ, п. Краснообск, а/я 470, Новосибирский район, Новосибирская обл., 630500)</w:t>
      </w:r>
    </w:p>
    <w:p w:rsidR="00A34CB6" w:rsidRPr="00DA0528" w:rsidRDefault="00A34CB6" w:rsidP="00DA0528">
      <w:pPr>
        <w:pStyle w:val="3"/>
        <w:spacing w:line="360" w:lineRule="auto"/>
        <w:ind w:firstLine="709"/>
        <w:jc w:val="both"/>
      </w:pPr>
      <w:r w:rsidRPr="00DA0528">
        <w:t>С диссертацией можно ознакомиться</w:t>
      </w:r>
      <w:r w:rsidR="00DA0528">
        <w:t xml:space="preserve"> </w:t>
      </w:r>
      <w:r w:rsidRPr="00DA0528">
        <w:t>в ЦНСХБ СО РАСХН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Автореферат разослан "</w:t>
      </w:r>
      <w:r w:rsidR="00DA0528">
        <w:rPr>
          <w:sz w:val="28"/>
        </w:rPr>
        <w:t xml:space="preserve"> </w:t>
      </w:r>
      <w:r w:rsidRPr="00DA0528">
        <w:rPr>
          <w:sz w:val="28"/>
        </w:rPr>
        <w:t>"января 2004 г.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Ученый секретарь</w:t>
      </w:r>
    </w:p>
    <w:p w:rsidR="00690272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диссертационного совета</w:t>
      </w:r>
      <w:r w:rsidR="00690272" w:rsidRPr="00DA0528">
        <w:rPr>
          <w:sz w:val="28"/>
        </w:rPr>
        <w:t>,</w:t>
      </w:r>
    </w:p>
    <w:p w:rsidR="00A34CB6" w:rsidRPr="00DA0528" w:rsidRDefault="00690272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доктор с.-х. наук</w:t>
      </w:r>
      <w:r w:rsidR="00A34CB6" w:rsidRPr="00DA0528">
        <w:rPr>
          <w:sz w:val="28"/>
        </w:rPr>
        <w:tab/>
      </w:r>
      <w:r w:rsidR="00A34CB6" w:rsidRPr="00DA0528">
        <w:rPr>
          <w:sz w:val="28"/>
        </w:rPr>
        <w:tab/>
      </w:r>
      <w:r w:rsidR="00A34CB6" w:rsidRPr="00DA0528">
        <w:rPr>
          <w:sz w:val="28"/>
        </w:rPr>
        <w:tab/>
      </w:r>
      <w:r w:rsidR="00A34CB6" w:rsidRPr="00DA0528">
        <w:rPr>
          <w:sz w:val="28"/>
        </w:rPr>
        <w:tab/>
        <w:t>Клименок И.И.</w:t>
      </w:r>
    </w:p>
    <w:p w:rsidR="00F5303F" w:rsidRPr="00DA0528" w:rsidRDefault="00DA0528" w:rsidP="00DA052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F5303F" w:rsidRPr="00DA0528">
        <w:rPr>
          <w:b/>
          <w:sz w:val="28"/>
          <w:szCs w:val="28"/>
        </w:rPr>
        <w:t>1.О</w:t>
      </w:r>
      <w:r w:rsidR="00EE09B7" w:rsidRPr="00DA0528">
        <w:rPr>
          <w:b/>
          <w:sz w:val="28"/>
          <w:szCs w:val="28"/>
        </w:rPr>
        <w:t>бщая характеристика работы</w:t>
      </w:r>
    </w:p>
    <w:p w:rsidR="00EE09B7" w:rsidRPr="00DA0528" w:rsidRDefault="00EE09B7" w:rsidP="00DA0528">
      <w:pPr>
        <w:pStyle w:val="a3"/>
        <w:spacing w:line="360" w:lineRule="auto"/>
        <w:ind w:firstLine="709"/>
        <w:jc w:val="both"/>
        <w:rPr>
          <w:szCs w:val="28"/>
        </w:rPr>
      </w:pPr>
    </w:p>
    <w:p w:rsidR="009A543F" w:rsidRPr="00DA0528" w:rsidRDefault="00B62411" w:rsidP="00DA0528">
      <w:pPr>
        <w:pStyle w:val="a3"/>
        <w:spacing w:line="360" w:lineRule="auto"/>
        <w:ind w:firstLine="709"/>
        <w:jc w:val="both"/>
        <w:rPr>
          <w:szCs w:val="22"/>
        </w:rPr>
      </w:pPr>
      <w:r w:rsidRPr="00DA0528">
        <w:rPr>
          <w:szCs w:val="22"/>
        </w:rPr>
        <w:t xml:space="preserve">Актуальность исследований. </w:t>
      </w:r>
      <w:r w:rsidR="009A543F" w:rsidRPr="00DA0528">
        <w:rPr>
          <w:szCs w:val="22"/>
        </w:rPr>
        <w:t>В</w:t>
      </w:r>
      <w:r w:rsidR="00A34CB6" w:rsidRPr="00DA0528">
        <w:rPr>
          <w:szCs w:val="22"/>
        </w:rPr>
        <w:t xml:space="preserve"> Росси</w:t>
      </w:r>
      <w:r w:rsidR="00571DD6" w:rsidRPr="00DA0528">
        <w:rPr>
          <w:szCs w:val="22"/>
        </w:rPr>
        <w:t>йской Федерации</w:t>
      </w:r>
      <w:r w:rsidR="00DA0528">
        <w:rPr>
          <w:szCs w:val="22"/>
        </w:rPr>
        <w:t xml:space="preserve"> </w:t>
      </w:r>
      <w:r w:rsidR="00A34CB6" w:rsidRPr="00DA0528">
        <w:rPr>
          <w:szCs w:val="22"/>
        </w:rPr>
        <w:t xml:space="preserve">с северным оленеводством прямо или косвенно связаны представители 18 </w:t>
      </w:r>
      <w:r w:rsidR="00571DD6" w:rsidRPr="00DA0528">
        <w:rPr>
          <w:szCs w:val="22"/>
        </w:rPr>
        <w:t>коренных малочисленных народов</w:t>
      </w:r>
      <w:r w:rsidR="00CC15A9" w:rsidRPr="00DA0528">
        <w:rPr>
          <w:szCs w:val="22"/>
        </w:rPr>
        <w:t>,</w:t>
      </w:r>
      <w:r w:rsidR="00571DD6" w:rsidRPr="00DA0528">
        <w:rPr>
          <w:szCs w:val="22"/>
        </w:rPr>
        <w:t xml:space="preserve"> включающих свыше </w:t>
      </w:r>
      <w:r w:rsidR="00A34CB6" w:rsidRPr="00DA0528">
        <w:rPr>
          <w:szCs w:val="22"/>
        </w:rPr>
        <w:t>130 тысяч человек</w:t>
      </w:r>
      <w:r w:rsidR="00571DD6" w:rsidRPr="00DA0528">
        <w:rPr>
          <w:szCs w:val="22"/>
        </w:rPr>
        <w:t>,</w:t>
      </w:r>
      <w:r w:rsidR="00A34CB6" w:rsidRPr="00DA0528">
        <w:rPr>
          <w:szCs w:val="22"/>
        </w:rPr>
        <w:t xml:space="preserve"> преимущественно сельских жителей.</w:t>
      </w:r>
      <w:r w:rsidR="00DA0528">
        <w:rPr>
          <w:szCs w:val="22"/>
        </w:rPr>
        <w:t xml:space="preserve"> </w:t>
      </w:r>
      <w:r w:rsidR="00A34CB6" w:rsidRPr="00DA0528">
        <w:rPr>
          <w:szCs w:val="22"/>
        </w:rPr>
        <w:t>Статистические и исторические данные показывают, что за годы</w:t>
      </w:r>
      <w:r w:rsidR="00DA0528">
        <w:rPr>
          <w:szCs w:val="22"/>
        </w:rPr>
        <w:t xml:space="preserve"> </w:t>
      </w:r>
      <w:r w:rsidR="00A34CB6" w:rsidRPr="00DA0528">
        <w:rPr>
          <w:szCs w:val="22"/>
        </w:rPr>
        <w:t>неоднократных экономических и идеологических реформ в сельском хозяйстве, интенсивного промышленного освоения территории</w:t>
      </w:r>
      <w:r w:rsidR="00571DD6" w:rsidRPr="00DA0528">
        <w:rPr>
          <w:szCs w:val="22"/>
        </w:rPr>
        <w:t xml:space="preserve"> Крайнего Севера </w:t>
      </w:r>
      <w:r w:rsidR="00A34CB6" w:rsidRPr="00DA0528">
        <w:rPr>
          <w:szCs w:val="22"/>
        </w:rPr>
        <w:t>только ненцы смогли сохранить оленеводство в полном объеме. Ненцы ведут свое происхождение от самодийских племен, которым было знакомо оленеводство еще до нашей эры (</w:t>
      </w:r>
      <w:r w:rsidR="00A45438" w:rsidRPr="00DA0528">
        <w:rPr>
          <w:szCs w:val="22"/>
        </w:rPr>
        <w:t>С.Б. </w:t>
      </w:r>
      <w:r w:rsidR="00A34CB6" w:rsidRPr="00DA0528">
        <w:rPr>
          <w:szCs w:val="22"/>
        </w:rPr>
        <w:t>Помишин, 1991). За исторически длительный период методами «народной селекции» ими была выведена многочисленная группа домашних северных оленей с четко выраженными морфо-биологическими и хозяйственно полезными</w:t>
      </w:r>
      <w:r w:rsidR="00DA0528">
        <w:rPr>
          <w:szCs w:val="22"/>
        </w:rPr>
        <w:t xml:space="preserve"> </w:t>
      </w:r>
      <w:r w:rsidR="00A34CB6" w:rsidRPr="00DA0528">
        <w:rPr>
          <w:szCs w:val="22"/>
        </w:rPr>
        <w:t>признаками, устойчиво передающимися потомству.</w:t>
      </w:r>
      <w:r w:rsidRPr="00DA0528">
        <w:rPr>
          <w:szCs w:val="22"/>
        </w:rPr>
        <w:t xml:space="preserve"> Зоотехническ</w:t>
      </w:r>
      <w:r w:rsidR="007D4C69" w:rsidRPr="00DA0528">
        <w:rPr>
          <w:szCs w:val="22"/>
        </w:rPr>
        <w:t>ие</w:t>
      </w:r>
      <w:r w:rsidRPr="00DA0528">
        <w:rPr>
          <w:szCs w:val="22"/>
        </w:rPr>
        <w:t xml:space="preserve"> исследовани</w:t>
      </w:r>
      <w:r w:rsidR="007D4C69" w:rsidRPr="00DA0528">
        <w:rPr>
          <w:szCs w:val="22"/>
        </w:rPr>
        <w:t xml:space="preserve">я </w:t>
      </w:r>
      <w:r w:rsidR="009A543F" w:rsidRPr="00DA0528">
        <w:rPr>
          <w:szCs w:val="22"/>
        </w:rPr>
        <w:t xml:space="preserve">ненецких оленей в Западной Сибири </w:t>
      </w:r>
      <w:r w:rsidRPr="00DA0528">
        <w:rPr>
          <w:szCs w:val="22"/>
        </w:rPr>
        <w:t>вед</w:t>
      </w:r>
      <w:r w:rsidR="00323FAF" w:rsidRPr="00DA0528">
        <w:rPr>
          <w:szCs w:val="22"/>
        </w:rPr>
        <w:t>у</w:t>
      </w:r>
      <w:r w:rsidRPr="00DA0528">
        <w:rPr>
          <w:szCs w:val="22"/>
        </w:rPr>
        <w:t>тся</w:t>
      </w:r>
      <w:r w:rsidR="00226EF2" w:rsidRPr="00DA0528">
        <w:rPr>
          <w:szCs w:val="22"/>
        </w:rPr>
        <w:t xml:space="preserve"> </w:t>
      </w:r>
      <w:r w:rsidR="007D4C69" w:rsidRPr="00DA0528">
        <w:rPr>
          <w:szCs w:val="22"/>
        </w:rPr>
        <w:t xml:space="preserve">с тридцатых годов прошлого столетия </w:t>
      </w:r>
      <w:r w:rsidR="00226EF2" w:rsidRPr="00DA0528">
        <w:rPr>
          <w:szCs w:val="22"/>
        </w:rPr>
        <w:t>(</w:t>
      </w:r>
      <w:r w:rsidR="007D4C69" w:rsidRPr="00DA0528">
        <w:rPr>
          <w:szCs w:val="22"/>
        </w:rPr>
        <w:t>В.Н.</w:t>
      </w:r>
      <w:r w:rsidR="00DA0528">
        <w:rPr>
          <w:szCs w:val="22"/>
        </w:rPr>
        <w:t xml:space="preserve"> </w:t>
      </w:r>
      <w:r w:rsidR="007D4C69" w:rsidRPr="00DA0528">
        <w:rPr>
          <w:szCs w:val="22"/>
        </w:rPr>
        <w:t>Скалон, 1931; Е.С.</w:t>
      </w:r>
      <w:r w:rsidR="00DA0528">
        <w:rPr>
          <w:szCs w:val="22"/>
        </w:rPr>
        <w:t xml:space="preserve"> </w:t>
      </w:r>
      <w:r w:rsidR="007D4C69" w:rsidRPr="00DA0528">
        <w:rPr>
          <w:szCs w:val="22"/>
        </w:rPr>
        <w:t>Ленартович,1936;</w:t>
      </w:r>
      <w:r w:rsidR="00323FAF" w:rsidRPr="00DA0528">
        <w:rPr>
          <w:szCs w:val="22"/>
        </w:rPr>
        <w:t xml:space="preserve"> Е.И.</w:t>
      </w:r>
      <w:r w:rsidR="00DA0528">
        <w:rPr>
          <w:szCs w:val="22"/>
        </w:rPr>
        <w:t xml:space="preserve"> </w:t>
      </w:r>
      <w:r w:rsidR="00323FAF" w:rsidRPr="00DA0528">
        <w:rPr>
          <w:szCs w:val="22"/>
        </w:rPr>
        <w:t xml:space="preserve">Шубская, 1938; </w:t>
      </w:r>
      <w:r w:rsidR="007E45DB" w:rsidRPr="00DA0528">
        <w:rPr>
          <w:szCs w:val="22"/>
        </w:rPr>
        <w:t>И.И.</w:t>
      </w:r>
      <w:r w:rsidR="00DA0528">
        <w:rPr>
          <w:szCs w:val="22"/>
        </w:rPr>
        <w:t xml:space="preserve"> </w:t>
      </w:r>
      <w:r w:rsidR="007E45DB" w:rsidRPr="00DA0528">
        <w:rPr>
          <w:szCs w:val="22"/>
        </w:rPr>
        <w:t xml:space="preserve">Небыков,1940; </w:t>
      </w:r>
      <w:r w:rsidR="00323FAF" w:rsidRPr="00DA0528">
        <w:rPr>
          <w:szCs w:val="22"/>
        </w:rPr>
        <w:t>А.В.</w:t>
      </w:r>
      <w:r w:rsidR="00DA0528">
        <w:rPr>
          <w:szCs w:val="22"/>
        </w:rPr>
        <w:t xml:space="preserve"> </w:t>
      </w:r>
      <w:r w:rsidR="00323FAF" w:rsidRPr="00DA0528">
        <w:rPr>
          <w:szCs w:val="22"/>
        </w:rPr>
        <w:t>Гаврилова,1950; Н.О.</w:t>
      </w:r>
      <w:r w:rsidR="00DA0528">
        <w:rPr>
          <w:szCs w:val="22"/>
        </w:rPr>
        <w:t xml:space="preserve"> </w:t>
      </w:r>
      <w:r w:rsidR="00323FAF" w:rsidRPr="00DA0528">
        <w:rPr>
          <w:szCs w:val="22"/>
        </w:rPr>
        <w:t>Дьяченко, 1956; А.Д.</w:t>
      </w:r>
      <w:r w:rsidR="00DA0528">
        <w:rPr>
          <w:szCs w:val="22"/>
        </w:rPr>
        <w:t xml:space="preserve"> </w:t>
      </w:r>
      <w:r w:rsidR="00323FAF" w:rsidRPr="00DA0528">
        <w:rPr>
          <w:szCs w:val="22"/>
        </w:rPr>
        <w:t>Мухачев, 1968).</w:t>
      </w:r>
      <w:r w:rsidR="009A543F" w:rsidRPr="00DA0528">
        <w:rPr>
          <w:szCs w:val="22"/>
        </w:rPr>
        <w:t xml:space="preserve"> </w:t>
      </w:r>
      <w:r w:rsidR="00EE09B7" w:rsidRPr="00DA0528">
        <w:rPr>
          <w:szCs w:val="22"/>
        </w:rPr>
        <w:t>В 1985г.</w:t>
      </w:r>
      <w:r w:rsidR="00A34CB6" w:rsidRPr="00DA0528">
        <w:rPr>
          <w:szCs w:val="22"/>
        </w:rPr>
        <w:t xml:space="preserve"> ненецкая порода в числе других пород северных оленей была занесена в государственный реестр</w:t>
      </w:r>
      <w:r w:rsidR="007E45DB" w:rsidRPr="00DA0528">
        <w:rPr>
          <w:szCs w:val="22"/>
        </w:rPr>
        <w:t xml:space="preserve"> пород сельскохозяйственных животных СССР</w:t>
      </w:r>
      <w:r w:rsidR="00A34CB6" w:rsidRPr="00DA0528">
        <w:rPr>
          <w:szCs w:val="22"/>
        </w:rPr>
        <w:t xml:space="preserve">. </w:t>
      </w:r>
    </w:p>
    <w:p w:rsidR="00A34CB6" w:rsidRPr="00DA0528" w:rsidRDefault="00A34CB6" w:rsidP="00DA0528">
      <w:pPr>
        <w:pStyle w:val="a3"/>
        <w:spacing w:line="360" w:lineRule="auto"/>
        <w:ind w:firstLine="709"/>
        <w:jc w:val="both"/>
        <w:rPr>
          <w:szCs w:val="22"/>
        </w:rPr>
      </w:pPr>
      <w:r w:rsidRPr="00DA0528">
        <w:rPr>
          <w:szCs w:val="22"/>
        </w:rPr>
        <w:t>Ненецкая аборигенная порода северных оленей</w:t>
      </w:r>
      <w:r w:rsidR="00515136">
        <w:rPr>
          <w:szCs w:val="22"/>
        </w:rPr>
        <w:t xml:space="preserve"> </w:t>
      </w:r>
      <w:r w:rsidRPr="00DA0528">
        <w:rPr>
          <w:szCs w:val="22"/>
        </w:rPr>
        <w:noBreakHyphen/>
        <w:t xml:space="preserve"> самая большая в мире по численности (950</w:t>
      </w:r>
      <w:r w:rsidR="00DA0528">
        <w:rPr>
          <w:szCs w:val="22"/>
        </w:rPr>
        <w:t xml:space="preserve"> </w:t>
      </w:r>
      <w:r w:rsidRPr="00DA0528">
        <w:rPr>
          <w:szCs w:val="22"/>
        </w:rPr>
        <w:t>тыс. голов) и по используемой пастбищной территории (110 млн.</w:t>
      </w:r>
      <w:r w:rsidR="00DA0528">
        <w:rPr>
          <w:szCs w:val="22"/>
        </w:rPr>
        <w:t xml:space="preserve"> </w:t>
      </w:r>
      <w:r w:rsidRPr="00DA0528">
        <w:rPr>
          <w:szCs w:val="22"/>
        </w:rPr>
        <w:t>га), только она</w:t>
      </w:r>
      <w:r w:rsidR="00DA0528">
        <w:rPr>
          <w:szCs w:val="22"/>
        </w:rPr>
        <w:t xml:space="preserve"> </w:t>
      </w:r>
      <w:r w:rsidRPr="00DA0528">
        <w:rPr>
          <w:szCs w:val="22"/>
        </w:rPr>
        <w:t>выпасается на двух континентах </w:t>
      </w:r>
      <w:r w:rsidRPr="00DA0528">
        <w:rPr>
          <w:szCs w:val="22"/>
        </w:rPr>
        <w:noBreakHyphen/>
        <w:t xml:space="preserve"> Европе и Азии. Локальные экотипы породы издавна используется в э</w:t>
      </w:r>
      <w:r w:rsidR="0019457E" w:rsidRPr="00DA0528">
        <w:rPr>
          <w:szCs w:val="22"/>
        </w:rPr>
        <w:t>т</w:t>
      </w:r>
      <w:r w:rsidRPr="00DA0528">
        <w:rPr>
          <w:szCs w:val="22"/>
        </w:rPr>
        <w:t>нохозяйственном комплексе других малочисленных коренных народов и этнических групп Севера: саамов, коми, ханты, манси, селькупов, энцев, долган. Традиционное транспортное использование северных оленей ненцами является самым древними и технологически совершенным среди других народов. От убоя животных ненецкой породы ежегодно получают 18 тыс. т оленины – высокоценного диетического мяса, являющегося незаменимым источником аминокислот, витаминов и других биологически активных веществ для жителей Севера. В последние годы оленина все больше используется в производстве детского питания и как экспортная продукция. Как на отечественный рынок, так и для экспорта в больших объемах поступает</w:t>
      </w:r>
      <w:r w:rsidR="00DA0528">
        <w:rPr>
          <w:szCs w:val="22"/>
        </w:rPr>
        <w:t xml:space="preserve"> </w:t>
      </w:r>
      <w:r w:rsidRPr="00DA0528">
        <w:rPr>
          <w:szCs w:val="22"/>
        </w:rPr>
        <w:t>пантовая, эндокринная</w:t>
      </w:r>
      <w:r w:rsidR="00DA0528">
        <w:rPr>
          <w:szCs w:val="22"/>
        </w:rPr>
        <w:t xml:space="preserve"> </w:t>
      </w:r>
      <w:r w:rsidRPr="00DA0528">
        <w:rPr>
          <w:szCs w:val="22"/>
        </w:rPr>
        <w:t>продукция и рога оленей ненецкой породы.</w:t>
      </w:r>
      <w:r w:rsidR="00DA0528">
        <w:rPr>
          <w:szCs w:val="22"/>
        </w:rPr>
        <w:t xml:space="preserve"> </w:t>
      </w:r>
      <w:r w:rsidRPr="00DA0528">
        <w:rPr>
          <w:szCs w:val="22"/>
        </w:rPr>
        <w:t>Для коренного и старожильческого населения Крайнего Севера остается непревзойденной по своим теплоизоляционным качествам одежа и обувь сшитая из оленьих шкур. Кожевенно-меховое сырье от животных ненецкой породы поступает в другие северные регионы, где ощущается его дефицит в связи с сокращением поголовья</w:t>
      </w:r>
      <w:r w:rsidR="0019457E" w:rsidRPr="00DA0528">
        <w:rPr>
          <w:szCs w:val="22"/>
        </w:rPr>
        <w:t xml:space="preserve"> оленей</w:t>
      </w:r>
      <w:r w:rsidRPr="00DA0528">
        <w:rPr>
          <w:szCs w:val="22"/>
        </w:rPr>
        <w:t xml:space="preserve">. </w:t>
      </w:r>
      <w:r w:rsidR="00361A9A" w:rsidRPr="00DA0528">
        <w:rPr>
          <w:szCs w:val="22"/>
        </w:rPr>
        <w:t xml:space="preserve">Ежегодно в </w:t>
      </w:r>
      <w:r w:rsidRPr="00DA0528">
        <w:rPr>
          <w:szCs w:val="22"/>
        </w:rPr>
        <w:t>депрессивные оленеводческие регионы из Ямало-Ненецкого</w:t>
      </w:r>
      <w:r w:rsidR="0019457E" w:rsidRPr="00DA0528">
        <w:rPr>
          <w:szCs w:val="22"/>
        </w:rPr>
        <w:t xml:space="preserve"> </w:t>
      </w:r>
      <w:r w:rsidRPr="00DA0528">
        <w:rPr>
          <w:szCs w:val="22"/>
        </w:rPr>
        <w:t xml:space="preserve">АО перегоняются и перевозятся авиатранспортом до тысячи оленей, что позволяет местному коренному населению поддерживать и сохранять собственное оленеводство. </w:t>
      </w:r>
    </w:p>
    <w:p w:rsidR="00A34CB6" w:rsidRPr="00DA0528" w:rsidRDefault="00A34CB6" w:rsidP="00DA0528">
      <w:pPr>
        <w:pStyle w:val="a3"/>
        <w:spacing w:line="360" w:lineRule="auto"/>
        <w:ind w:firstLine="709"/>
        <w:jc w:val="both"/>
        <w:rPr>
          <w:szCs w:val="22"/>
        </w:rPr>
      </w:pPr>
      <w:r w:rsidRPr="00DA0528">
        <w:rPr>
          <w:szCs w:val="22"/>
        </w:rPr>
        <w:t xml:space="preserve">Вместе с тем, изученность ряда морфо-биологических показателей, путей хозяйственного и племенного использования, ландшафтно-экологических условий выпаса северных оленей в Западной Сибири совершенно недостаточна для сохранения оленеводства как системы адаптивного хозяйственного использования человеком генофонда домашних оленей и разработки программ селекционно-племенной работы для ненецкой породы. </w:t>
      </w:r>
    </w:p>
    <w:p w:rsidR="00A34CB6" w:rsidRPr="00DA0528" w:rsidRDefault="00A34CB6" w:rsidP="00DA0528">
      <w:pPr>
        <w:pStyle w:val="a3"/>
        <w:spacing w:line="360" w:lineRule="auto"/>
        <w:ind w:firstLine="709"/>
        <w:jc w:val="both"/>
        <w:rPr>
          <w:szCs w:val="22"/>
        </w:rPr>
      </w:pPr>
      <w:r w:rsidRPr="00DA0528">
        <w:rPr>
          <w:szCs w:val="22"/>
        </w:rPr>
        <w:t>Кризисная ситуация в северном оленеводстве России требует поиска новых путей его дальнейшего сохранения и развития, основанных не на принципах экономической прагматики и товарного производства, а учитывающих этносохраняющую роль локальных типов оленеводства. Данное положение отражено</w:t>
      </w:r>
      <w:r w:rsidR="00DA0528">
        <w:rPr>
          <w:szCs w:val="22"/>
        </w:rPr>
        <w:t xml:space="preserve"> </w:t>
      </w:r>
      <w:r w:rsidRPr="00DA0528">
        <w:rPr>
          <w:szCs w:val="22"/>
        </w:rPr>
        <w:t>в "Программе развития северного оленеводства до 2010 года", рассмотренной и одобренной на заседании Президиума Россельхозакадемии (г.Архангельск, 28-30</w:t>
      </w:r>
      <w:r w:rsidR="00DA0528">
        <w:rPr>
          <w:szCs w:val="22"/>
        </w:rPr>
        <w:t xml:space="preserve"> </w:t>
      </w:r>
      <w:r w:rsidRPr="00DA0528">
        <w:rPr>
          <w:szCs w:val="22"/>
        </w:rPr>
        <w:t>июля</w:t>
      </w:r>
      <w:r w:rsidR="00DA0528">
        <w:rPr>
          <w:szCs w:val="22"/>
        </w:rPr>
        <w:t xml:space="preserve"> </w:t>
      </w:r>
      <w:r w:rsidRPr="00DA0528">
        <w:rPr>
          <w:szCs w:val="22"/>
        </w:rPr>
        <w:t>1999</w:t>
      </w:r>
      <w:r w:rsidR="00DA0528">
        <w:rPr>
          <w:szCs w:val="22"/>
        </w:rPr>
        <w:t xml:space="preserve"> </w:t>
      </w:r>
      <w:r w:rsidRPr="00DA0528">
        <w:rPr>
          <w:szCs w:val="22"/>
        </w:rPr>
        <w:t>г.). Северное оленеводство</w:t>
      </w:r>
      <w:r w:rsidR="00DA0528">
        <w:rPr>
          <w:szCs w:val="22"/>
        </w:rPr>
        <w:t xml:space="preserve"> </w:t>
      </w:r>
      <w:r w:rsidRPr="00DA0528">
        <w:rPr>
          <w:szCs w:val="22"/>
        </w:rPr>
        <w:t>– основа культуро</w:t>
      </w:r>
      <w:r w:rsidRPr="00DA0528">
        <w:rPr>
          <w:szCs w:val="22"/>
        </w:rPr>
        <w:noBreakHyphen/>
        <w:t>хозяйственного комплекса коренных малочисленных народов и этнических групп севера России, поэтому исследование пород и внутрипородных типов домашних оленей, в значительной степени, помогает решать проблему сохранения этой части населения нашей страны. От состояния породы зависит судьба 90% кочующего населения Крайнего Севера. В диссертационной работе представлено комплексное исследование морфо-биологических показателей, этнохозяйственного и племенного использования, экологических особенностей выпаса и путей сохранения ненецкой аборигенной</w:t>
      </w:r>
      <w:r w:rsidR="00DA0528">
        <w:rPr>
          <w:szCs w:val="22"/>
        </w:rPr>
        <w:t xml:space="preserve"> </w:t>
      </w:r>
      <w:r w:rsidRPr="00DA0528">
        <w:rPr>
          <w:szCs w:val="22"/>
        </w:rPr>
        <w:t xml:space="preserve">породы северных оленей. </w:t>
      </w:r>
    </w:p>
    <w:p w:rsidR="00A34CB6" w:rsidRPr="00DA0528" w:rsidRDefault="00A34CB6" w:rsidP="00DA0528">
      <w:pPr>
        <w:pStyle w:val="a3"/>
        <w:spacing w:line="360" w:lineRule="auto"/>
        <w:ind w:firstLine="709"/>
        <w:jc w:val="both"/>
        <w:rPr>
          <w:szCs w:val="22"/>
        </w:rPr>
      </w:pPr>
      <w:r w:rsidRPr="00DA0528">
        <w:rPr>
          <w:szCs w:val="22"/>
        </w:rPr>
        <w:t>Цель и задачи исследований. Основная цель работы состоит в изучении</w:t>
      </w:r>
      <w:r w:rsidR="00DA0528">
        <w:rPr>
          <w:szCs w:val="22"/>
        </w:rPr>
        <w:t xml:space="preserve"> </w:t>
      </w:r>
      <w:r w:rsidRPr="00DA0528">
        <w:rPr>
          <w:szCs w:val="22"/>
        </w:rPr>
        <w:t>исторического генезиса, комплексном исследовании и систематизированном обобщении данных по хозяйственно-биологической характеристике северных оленей ненецкой аборигенной породы, ее морфогенетической</w:t>
      </w:r>
      <w:r w:rsidR="00DA0528">
        <w:rPr>
          <w:szCs w:val="22"/>
        </w:rPr>
        <w:t xml:space="preserve"> </w:t>
      </w:r>
      <w:r w:rsidRPr="00DA0528">
        <w:rPr>
          <w:szCs w:val="22"/>
        </w:rPr>
        <w:t xml:space="preserve">структуре, экологическим и традиционным особенностям выпаса, по племенному и хозяйственному использованию животных; определении путей сохранения породы в системе традиционного хозяйствования и природопользования на севере Западной Сибири. </w:t>
      </w:r>
    </w:p>
    <w:p w:rsidR="00A34CB6" w:rsidRPr="00DA0528" w:rsidRDefault="00A34CB6" w:rsidP="00DA0528">
      <w:pPr>
        <w:pStyle w:val="a3"/>
        <w:spacing w:line="360" w:lineRule="auto"/>
        <w:ind w:firstLine="709"/>
        <w:jc w:val="both"/>
        <w:rPr>
          <w:szCs w:val="22"/>
        </w:rPr>
      </w:pPr>
      <w:r w:rsidRPr="00DA0528">
        <w:rPr>
          <w:szCs w:val="22"/>
        </w:rPr>
        <w:t>Для достижения этой цели необходимо было решить следующие задачи:</w:t>
      </w:r>
    </w:p>
    <w:p w:rsidR="00A34CB6" w:rsidRPr="00DA0528" w:rsidRDefault="00A34CB6" w:rsidP="00DA0528">
      <w:pPr>
        <w:pStyle w:val="25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Сравнить морфологические, фенотипические и генетические особенности оленей ненецкой аборигенной породы относящихся к разным географическим типам,</w:t>
      </w:r>
    </w:p>
    <w:p w:rsidR="00A34CB6" w:rsidRPr="00DA0528" w:rsidRDefault="00A34CB6" w:rsidP="00DA0528">
      <w:pPr>
        <w:pStyle w:val="25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Изучить основные показатели роста, развития и особенностей формирования телосложения молодняка оленей в разные возрастные периоды.</w:t>
      </w:r>
    </w:p>
    <w:p w:rsidR="00A34CB6" w:rsidRPr="00DA0528" w:rsidRDefault="00A34CB6" w:rsidP="00DA0528">
      <w:pPr>
        <w:pStyle w:val="25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Провести сравнительное исследование мясной продуктивности взрослых оленей и молодняка ненецкой породы.</w:t>
      </w:r>
    </w:p>
    <w:p w:rsidR="00A34CB6" w:rsidRPr="00DA0528" w:rsidRDefault="00A34CB6" w:rsidP="00DA0528">
      <w:pPr>
        <w:pStyle w:val="25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Показать традиционные и современные особенности использования</w:t>
      </w:r>
      <w:r w:rsidR="00DA0528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 xml:space="preserve">животных ненецкой породы, определить экономическую эффективность производства продукции оленеводства. </w:t>
      </w:r>
    </w:p>
    <w:p w:rsidR="00A34CB6" w:rsidRPr="00DA0528" w:rsidRDefault="00A34CB6" w:rsidP="00DA0528">
      <w:pPr>
        <w:pStyle w:val="25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Исследовать особенности роста и мясной продуктивности помесей первого поколения от скрещивания ненецких оленей с чукотскими.</w:t>
      </w:r>
    </w:p>
    <w:p w:rsidR="00A34CB6" w:rsidRPr="00DA0528" w:rsidRDefault="00A34CB6" w:rsidP="00DA0528">
      <w:pPr>
        <w:pStyle w:val="25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 xml:space="preserve">Изучить особенности использования пастбищ в ненецком оленеводстве, определить степень влияние на их сохранность техногенных и пасторальных факторов. </w:t>
      </w:r>
    </w:p>
    <w:p w:rsidR="00A34CB6" w:rsidRPr="00DA0528" w:rsidRDefault="00A34CB6" w:rsidP="00DA0528">
      <w:pPr>
        <w:pStyle w:val="25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Разработать модель постоянного экологического и социально-экономического мониторинга оленеводства и кочующего населения на севере Западной Сибири.</w:t>
      </w:r>
    </w:p>
    <w:p w:rsidR="00F03ACB" w:rsidRPr="00DA0528" w:rsidRDefault="00F03ACB" w:rsidP="00DA0528">
      <w:pPr>
        <w:pStyle w:val="25"/>
        <w:spacing w:line="360" w:lineRule="auto"/>
        <w:ind w:left="0" w:firstLine="709"/>
        <w:jc w:val="both"/>
        <w:rPr>
          <w:sz w:val="28"/>
          <w:szCs w:val="22"/>
        </w:rPr>
      </w:pPr>
    </w:p>
    <w:p w:rsidR="00F03ACB" w:rsidRPr="00DA0528" w:rsidRDefault="00F03ACB" w:rsidP="00DA0528">
      <w:pPr>
        <w:pStyle w:val="1"/>
        <w:spacing w:line="360" w:lineRule="auto"/>
        <w:ind w:firstLine="709"/>
        <w:jc w:val="center"/>
      </w:pPr>
      <w:r w:rsidRPr="00DA0528">
        <w:t>Положения выносимые на защиту:</w:t>
      </w:r>
    </w:p>
    <w:p w:rsidR="00F03ACB" w:rsidRPr="00DA0528" w:rsidRDefault="00F03ACB" w:rsidP="00DA0528">
      <w:pPr>
        <w:spacing w:line="360" w:lineRule="auto"/>
        <w:ind w:firstLine="709"/>
        <w:jc w:val="both"/>
        <w:rPr>
          <w:bCs/>
          <w:sz w:val="28"/>
        </w:rPr>
      </w:pPr>
    </w:p>
    <w:p w:rsidR="00F43D93" w:rsidRPr="00DA0528" w:rsidRDefault="00F43D93" w:rsidP="00DA0528">
      <w:pPr>
        <w:pStyle w:val="a5"/>
        <w:numPr>
          <w:ilvl w:val="0"/>
          <w:numId w:val="2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0528">
        <w:rPr>
          <w:sz w:val="28"/>
          <w:szCs w:val="28"/>
        </w:rPr>
        <w:t xml:space="preserve">Северное оленеводство </w:t>
      </w:r>
      <w:r w:rsidR="00CE67B6" w:rsidRPr="00DA0528">
        <w:rPr>
          <w:sz w:val="28"/>
          <w:szCs w:val="28"/>
        </w:rPr>
        <w:t xml:space="preserve">России </w:t>
      </w:r>
      <w:r w:rsidRPr="00DA0528">
        <w:rPr>
          <w:sz w:val="28"/>
          <w:szCs w:val="28"/>
        </w:rPr>
        <w:t xml:space="preserve">в ходе своего </w:t>
      </w:r>
      <w:r w:rsidR="002F55BA" w:rsidRPr="00DA0528">
        <w:rPr>
          <w:sz w:val="28"/>
          <w:szCs w:val="28"/>
        </w:rPr>
        <w:t xml:space="preserve">генезиса </w:t>
      </w:r>
      <w:r w:rsidRPr="00DA0528">
        <w:rPr>
          <w:sz w:val="28"/>
          <w:szCs w:val="28"/>
        </w:rPr>
        <w:t>разделилось на традиционно-этническую и производственно-коммерческую</w:t>
      </w:r>
      <w:r w:rsidR="002F55BA" w:rsidRPr="00DA0528">
        <w:rPr>
          <w:sz w:val="28"/>
          <w:szCs w:val="28"/>
        </w:rPr>
        <w:t xml:space="preserve"> формы, из которых первая является базовой,</w:t>
      </w:r>
      <w:r w:rsidR="00DA0528">
        <w:rPr>
          <w:sz w:val="28"/>
          <w:szCs w:val="28"/>
        </w:rPr>
        <w:t xml:space="preserve"> </w:t>
      </w:r>
      <w:r w:rsidR="002F55BA" w:rsidRPr="00DA0528">
        <w:rPr>
          <w:sz w:val="28"/>
          <w:szCs w:val="28"/>
        </w:rPr>
        <w:t>вторая –</w:t>
      </w:r>
      <w:r w:rsidR="00CE67B6" w:rsidRPr="00DA0528">
        <w:rPr>
          <w:sz w:val="28"/>
          <w:szCs w:val="28"/>
        </w:rPr>
        <w:t xml:space="preserve"> </w:t>
      </w:r>
      <w:r w:rsidR="002F55BA" w:rsidRPr="00DA0528">
        <w:rPr>
          <w:sz w:val="28"/>
          <w:szCs w:val="28"/>
        </w:rPr>
        <w:t>исторически</w:t>
      </w:r>
      <w:r w:rsidR="00DA0528">
        <w:rPr>
          <w:sz w:val="28"/>
          <w:szCs w:val="28"/>
        </w:rPr>
        <w:t xml:space="preserve"> </w:t>
      </w:r>
      <w:r w:rsidR="002F55BA" w:rsidRPr="00DA0528">
        <w:rPr>
          <w:sz w:val="28"/>
          <w:szCs w:val="28"/>
        </w:rPr>
        <w:t>недавней модификацией</w:t>
      </w:r>
      <w:r w:rsidR="00CE67B6" w:rsidRPr="00DA0528">
        <w:rPr>
          <w:sz w:val="28"/>
          <w:szCs w:val="28"/>
        </w:rPr>
        <w:t>.</w:t>
      </w:r>
      <w:r w:rsidR="002F55BA" w:rsidRPr="00DA0528">
        <w:rPr>
          <w:sz w:val="28"/>
          <w:szCs w:val="28"/>
        </w:rPr>
        <w:t xml:space="preserve"> </w:t>
      </w:r>
      <w:r w:rsidR="007E6574" w:rsidRPr="00DA0528">
        <w:rPr>
          <w:sz w:val="28"/>
          <w:szCs w:val="28"/>
        </w:rPr>
        <w:t>На севере</w:t>
      </w:r>
      <w:r w:rsidR="00CE67B6" w:rsidRPr="00DA0528">
        <w:rPr>
          <w:sz w:val="28"/>
          <w:szCs w:val="28"/>
        </w:rPr>
        <w:t xml:space="preserve"> Западной Сибири эти формы взаим</w:t>
      </w:r>
      <w:r w:rsidR="007E6574" w:rsidRPr="00DA0528">
        <w:rPr>
          <w:sz w:val="28"/>
          <w:szCs w:val="28"/>
        </w:rPr>
        <w:t>н</w:t>
      </w:r>
      <w:r w:rsidR="00CE67B6" w:rsidRPr="00DA0528">
        <w:rPr>
          <w:sz w:val="28"/>
          <w:szCs w:val="28"/>
        </w:rPr>
        <w:t>о</w:t>
      </w:r>
      <w:r w:rsidR="007E6574" w:rsidRPr="00DA0528">
        <w:rPr>
          <w:sz w:val="28"/>
          <w:szCs w:val="28"/>
        </w:rPr>
        <w:t xml:space="preserve"> </w:t>
      </w:r>
      <w:r w:rsidR="00CE67B6" w:rsidRPr="00DA0528">
        <w:rPr>
          <w:sz w:val="28"/>
          <w:szCs w:val="28"/>
        </w:rPr>
        <w:t>дополняют</w:t>
      </w:r>
      <w:r w:rsidR="00DA0528">
        <w:rPr>
          <w:sz w:val="28"/>
          <w:szCs w:val="28"/>
        </w:rPr>
        <w:t xml:space="preserve"> </w:t>
      </w:r>
      <w:r w:rsidR="00CE67B6" w:rsidRPr="00DA0528">
        <w:rPr>
          <w:sz w:val="28"/>
          <w:szCs w:val="28"/>
        </w:rPr>
        <w:t>друг друга, что позволяет им успешно сохраняться</w:t>
      </w:r>
      <w:r w:rsidR="00DA0528">
        <w:rPr>
          <w:sz w:val="28"/>
          <w:szCs w:val="28"/>
        </w:rPr>
        <w:t xml:space="preserve"> </w:t>
      </w:r>
      <w:r w:rsidR="007E6574" w:rsidRPr="00DA0528">
        <w:rPr>
          <w:sz w:val="28"/>
          <w:szCs w:val="28"/>
        </w:rPr>
        <w:t xml:space="preserve">и развиваться в условиях </w:t>
      </w:r>
      <w:r w:rsidR="001164DF" w:rsidRPr="00DA0528">
        <w:rPr>
          <w:sz w:val="28"/>
          <w:szCs w:val="28"/>
        </w:rPr>
        <w:t xml:space="preserve">промышленной экспансии </w:t>
      </w:r>
      <w:r w:rsidR="007E6574" w:rsidRPr="00DA0528">
        <w:rPr>
          <w:sz w:val="28"/>
          <w:szCs w:val="28"/>
        </w:rPr>
        <w:t>и экономических реформ.</w:t>
      </w:r>
      <w:r w:rsidR="00CE67B6" w:rsidRPr="00DA0528">
        <w:rPr>
          <w:sz w:val="28"/>
          <w:szCs w:val="28"/>
        </w:rPr>
        <w:t xml:space="preserve"> </w:t>
      </w:r>
      <w:r w:rsidR="005A0ED8" w:rsidRPr="00DA0528">
        <w:rPr>
          <w:sz w:val="28"/>
          <w:szCs w:val="28"/>
        </w:rPr>
        <w:t>Традиционно-этническая форма представлена здесь ненецким</w:t>
      </w:r>
      <w:r w:rsidR="006A4976" w:rsidRPr="00DA0528">
        <w:rPr>
          <w:sz w:val="28"/>
          <w:szCs w:val="28"/>
        </w:rPr>
        <w:t xml:space="preserve"> (самодийским)</w:t>
      </w:r>
      <w:r w:rsidR="005A0ED8" w:rsidRPr="00DA0528">
        <w:rPr>
          <w:sz w:val="28"/>
          <w:szCs w:val="28"/>
        </w:rPr>
        <w:t xml:space="preserve"> оленеводством - самым древним и крупным в Евразии.</w:t>
      </w:r>
    </w:p>
    <w:p w:rsidR="00F03ACB" w:rsidRPr="00DA0528" w:rsidRDefault="00F03ACB" w:rsidP="00DA0528">
      <w:pPr>
        <w:pStyle w:val="a5"/>
        <w:numPr>
          <w:ilvl w:val="0"/>
          <w:numId w:val="2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0528">
        <w:rPr>
          <w:sz w:val="28"/>
          <w:szCs w:val="28"/>
        </w:rPr>
        <w:t>Незначительная разница между исследованными эколого-географическими типами ненецкой аборигенной породы северных оленей по основным морфо-биологическим показателям: окрасу, краниологии, промерам и индексам, показателям роста и развития, полиморфным белковым системам крови, дает основание считать породу единой по происхождению и генотипу. Ядро породы составляют олени печерского, ямальского и уральского, периферию</w:t>
      </w:r>
      <w:r w:rsidR="00DA0528">
        <w:rPr>
          <w:sz w:val="28"/>
          <w:szCs w:val="28"/>
        </w:rPr>
        <w:t xml:space="preserve"> </w:t>
      </w:r>
      <w:r w:rsidR="00344AAA" w:rsidRPr="00DA0528">
        <w:rPr>
          <w:sz w:val="28"/>
          <w:szCs w:val="28"/>
        </w:rPr>
        <w:noBreakHyphen/>
        <w:t xml:space="preserve"> </w:t>
      </w:r>
      <w:r w:rsidRPr="00DA0528">
        <w:rPr>
          <w:sz w:val="28"/>
          <w:szCs w:val="28"/>
        </w:rPr>
        <w:t xml:space="preserve">кольского, казымского и таймырского эколого-географических типов. </w:t>
      </w:r>
    </w:p>
    <w:p w:rsidR="00F03ACB" w:rsidRPr="00DA0528" w:rsidRDefault="00D11CDA" w:rsidP="00DA0528">
      <w:pPr>
        <w:pStyle w:val="a5"/>
        <w:numPr>
          <w:ilvl w:val="0"/>
          <w:numId w:val="2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0528">
        <w:rPr>
          <w:sz w:val="28"/>
          <w:szCs w:val="28"/>
        </w:rPr>
        <w:t xml:space="preserve">Селекция оленей ненецкой породы </w:t>
      </w:r>
      <w:r w:rsidR="00F03ACB" w:rsidRPr="00DA0528">
        <w:rPr>
          <w:sz w:val="28"/>
          <w:szCs w:val="28"/>
        </w:rPr>
        <w:t>на увеличение живой массы оказывает</w:t>
      </w:r>
      <w:r w:rsidRPr="00DA0528">
        <w:rPr>
          <w:sz w:val="28"/>
          <w:szCs w:val="28"/>
        </w:rPr>
        <w:t xml:space="preserve"> с</w:t>
      </w:r>
      <w:r w:rsidR="00F03ACB" w:rsidRPr="00DA0528">
        <w:rPr>
          <w:sz w:val="28"/>
          <w:szCs w:val="28"/>
        </w:rPr>
        <w:t>реднее по силе влияние на индексы растянутости, массивности и широкотелости</w:t>
      </w:r>
      <w:r w:rsidRPr="00DA0528">
        <w:rPr>
          <w:sz w:val="28"/>
          <w:szCs w:val="28"/>
        </w:rPr>
        <w:t>, на остальные индексы</w:t>
      </w:r>
      <w:r w:rsidR="000D0D1F" w:rsidRPr="00DA0528">
        <w:rPr>
          <w:sz w:val="28"/>
          <w:szCs w:val="28"/>
        </w:rPr>
        <w:t xml:space="preserve"> существенного </w:t>
      </w:r>
      <w:r w:rsidRPr="00DA0528">
        <w:rPr>
          <w:sz w:val="28"/>
          <w:szCs w:val="28"/>
        </w:rPr>
        <w:t>влияния не обнаружено.</w:t>
      </w:r>
      <w:r w:rsidR="00F03ACB" w:rsidRPr="00DA0528">
        <w:rPr>
          <w:sz w:val="28"/>
          <w:szCs w:val="28"/>
        </w:rPr>
        <w:t xml:space="preserve"> Наименее эффективным является отбор </w:t>
      </w:r>
      <w:r w:rsidR="000D0D1F" w:rsidRPr="00DA0528">
        <w:rPr>
          <w:sz w:val="28"/>
          <w:szCs w:val="28"/>
        </w:rPr>
        <w:t xml:space="preserve">взрослых маток </w:t>
      </w:r>
      <w:r w:rsidR="00F03ACB" w:rsidRPr="00DA0528">
        <w:rPr>
          <w:sz w:val="28"/>
          <w:szCs w:val="28"/>
        </w:rPr>
        <w:t>по живой массе из-за низкой наследуемости данного признака. Значительно выше эффективность данного вида отбора при средней и высокой повторяемости признака у оленей в 6-месячном и 1,</w:t>
      </w:r>
      <w:r w:rsidR="00603E0B" w:rsidRPr="00DA0528">
        <w:rPr>
          <w:sz w:val="28"/>
          <w:szCs w:val="28"/>
        </w:rPr>
        <w:t>5</w:t>
      </w:r>
      <w:r w:rsidR="00F03ACB" w:rsidRPr="00DA0528">
        <w:rPr>
          <w:sz w:val="28"/>
          <w:szCs w:val="28"/>
        </w:rPr>
        <w:t>-годовалом возрасте. Оценка по собственному фенотипу остается главной и наиболее доступной в северном оленеводстве.</w:t>
      </w:r>
    </w:p>
    <w:p w:rsidR="00F03ACB" w:rsidRPr="00DA0528" w:rsidRDefault="00F03ACB" w:rsidP="00DA0528">
      <w:pPr>
        <w:pStyle w:val="a3"/>
        <w:numPr>
          <w:ilvl w:val="0"/>
          <w:numId w:val="2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DA0528">
        <w:rPr>
          <w:szCs w:val="28"/>
        </w:rPr>
        <w:t xml:space="preserve">Высокая скорость роста и развития молодняка в первые месяцы жизни позволяет начинать производственный убой северных оленей ненецкой породы в 6 месяцев, наиболее качественное мясо можно получить от </w:t>
      </w:r>
      <w:r w:rsidR="004B7531" w:rsidRPr="00DA0528">
        <w:rPr>
          <w:szCs w:val="28"/>
        </w:rPr>
        <w:t xml:space="preserve">убоя </w:t>
      </w:r>
      <w:r w:rsidRPr="00DA0528">
        <w:rPr>
          <w:szCs w:val="28"/>
        </w:rPr>
        <w:t>18-месячных животных. Хорошо выраженного полового диморфизма по основным показателям роста оленей</w:t>
      </w:r>
      <w:r w:rsidR="00B45812" w:rsidRPr="00DA0528">
        <w:rPr>
          <w:szCs w:val="28"/>
        </w:rPr>
        <w:t xml:space="preserve"> от рождения до 18-месячного возраста</w:t>
      </w:r>
      <w:r w:rsidRPr="00DA0528">
        <w:rPr>
          <w:szCs w:val="28"/>
        </w:rPr>
        <w:t xml:space="preserve">, кроме живой массы, не обнаружено. </w:t>
      </w:r>
    </w:p>
    <w:p w:rsidR="00F03ACB" w:rsidRPr="00DA0528" w:rsidRDefault="00F03ACB" w:rsidP="00DA0528">
      <w:pPr>
        <w:pStyle w:val="a3"/>
        <w:numPr>
          <w:ilvl w:val="0"/>
          <w:numId w:val="2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DA0528">
        <w:rPr>
          <w:szCs w:val="28"/>
        </w:rPr>
        <w:t xml:space="preserve">Важнейшим видом продуктивности оленей ненецкой породы является рабочая. Транспортное использование оленей ненецкой породы сохраняет огромное значение для кочевого оленеводческого хозяйства. Производство оленины в сельскохозяйственных предприятиях убыточно, высокую рентабельность дает заготовка пантов и рогов. </w:t>
      </w:r>
    </w:p>
    <w:p w:rsidR="00F03ACB" w:rsidRPr="00DA0528" w:rsidRDefault="00F03ACB" w:rsidP="00DA0528">
      <w:pPr>
        <w:pStyle w:val="a5"/>
        <w:numPr>
          <w:ilvl w:val="0"/>
          <w:numId w:val="2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0528">
        <w:rPr>
          <w:sz w:val="28"/>
          <w:szCs w:val="28"/>
        </w:rPr>
        <w:t xml:space="preserve">При скрещивании ненецких оленей с чукотской породой </w:t>
      </w:r>
      <w:r w:rsidR="000D0D1F" w:rsidRPr="00DA0528">
        <w:rPr>
          <w:sz w:val="28"/>
          <w:szCs w:val="28"/>
        </w:rPr>
        <w:t xml:space="preserve">помесное </w:t>
      </w:r>
      <w:r w:rsidRPr="00DA0528">
        <w:rPr>
          <w:sz w:val="28"/>
          <w:szCs w:val="28"/>
        </w:rPr>
        <w:t xml:space="preserve">потомство в первом поколении достоверно превосходит чистопородных сверстников по живой массе, массе туши, сортовому и морфологическому составу туш, аминокислотному индексу, белковому качественному показателю. </w:t>
      </w:r>
      <w:r w:rsidR="00B45812" w:rsidRPr="00DA0528">
        <w:rPr>
          <w:sz w:val="28"/>
          <w:szCs w:val="28"/>
        </w:rPr>
        <w:t xml:space="preserve">Промышленное скрещивание ненецкой и чукотской пород экономически рентабельно </w:t>
      </w:r>
      <w:r w:rsidRPr="00DA0528">
        <w:rPr>
          <w:sz w:val="28"/>
          <w:szCs w:val="28"/>
        </w:rPr>
        <w:t>при убое</w:t>
      </w:r>
      <w:r w:rsidR="00B45812" w:rsidRPr="00DA0528">
        <w:rPr>
          <w:sz w:val="28"/>
          <w:szCs w:val="28"/>
        </w:rPr>
        <w:t xml:space="preserve"> помесного молодняка</w:t>
      </w:r>
      <w:r w:rsidR="00DA0528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в 18-месячном возрасте.</w:t>
      </w:r>
    </w:p>
    <w:p w:rsidR="00F03ACB" w:rsidRPr="00DA0528" w:rsidRDefault="00F03ACB" w:rsidP="00DA0528">
      <w:pPr>
        <w:pStyle w:val="a5"/>
        <w:numPr>
          <w:ilvl w:val="0"/>
          <w:numId w:val="2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0528">
        <w:rPr>
          <w:sz w:val="28"/>
          <w:szCs w:val="28"/>
        </w:rPr>
        <w:t>Дальнейшее сохранение ненецкой аборигенной породы северных оленей связано с организацией научно обоснованной племенной работы, осуществлением постоянного мониторинга движения поголовья животных, экологического состояния оленьих пастбищ и социально-экономических показателей кочующего населения.</w:t>
      </w:r>
    </w:p>
    <w:p w:rsidR="00A34CB6" w:rsidRPr="00DA0528" w:rsidRDefault="00A34CB6" w:rsidP="00DA0528">
      <w:pPr>
        <w:pStyle w:val="26"/>
        <w:spacing w:after="0" w:line="360" w:lineRule="auto"/>
        <w:ind w:left="0"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Научная новизна. Впервые порода северных оленей была исследована как исторически сложившаяся био</w:t>
      </w:r>
      <w:r w:rsidR="00A759C8" w:rsidRPr="00DA0528">
        <w:rPr>
          <w:sz w:val="28"/>
          <w:szCs w:val="22"/>
        </w:rPr>
        <w:t xml:space="preserve">хозяйственная </w:t>
      </w:r>
      <w:r w:rsidRPr="00DA0528">
        <w:rPr>
          <w:sz w:val="28"/>
          <w:szCs w:val="22"/>
        </w:rPr>
        <w:t xml:space="preserve">система "человек-олень-пастбище" в определенных этносоциальных и ландшафтно-экологических условиях. Проведено сравнительное </w:t>
      </w:r>
      <w:r w:rsidR="007D22E5" w:rsidRPr="00DA0528">
        <w:rPr>
          <w:sz w:val="28"/>
          <w:szCs w:val="22"/>
        </w:rPr>
        <w:t xml:space="preserve">зоотехническое и генетическое </w:t>
      </w:r>
      <w:r w:rsidRPr="00DA0528">
        <w:rPr>
          <w:sz w:val="28"/>
          <w:szCs w:val="22"/>
        </w:rPr>
        <w:t xml:space="preserve">исследование эколого-географических групп домашних северных оленей ненецкой породы по комплексу морфологических и биологических признаков имеющих </w:t>
      </w:r>
      <w:r w:rsidR="007D22E5" w:rsidRPr="00DA0528">
        <w:rPr>
          <w:sz w:val="28"/>
          <w:szCs w:val="22"/>
        </w:rPr>
        <w:t>важное селекционно-</w:t>
      </w:r>
      <w:r w:rsidRPr="00DA0528">
        <w:rPr>
          <w:sz w:val="28"/>
          <w:szCs w:val="22"/>
        </w:rPr>
        <w:t xml:space="preserve">племенное значение. Выделены и систематизированы современные и традиционные типы ведения оленеводческого кочевого хозяйства, определена экономическая эффективность и социальная значимость различных видов продуктивности домашних оленей. В условиях крупного оленеводческого хозяйства была исследована возможность применения и получены научно обоснованные результаты промышленного </w:t>
      </w:r>
      <w:r w:rsidR="00AD4A81" w:rsidRPr="00DA0528">
        <w:rPr>
          <w:sz w:val="28"/>
          <w:szCs w:val="22"/>
        </w:rPr>
        <w:t xml:space="preserve">межпородного </w:t>
      </w:r>
      <w:r w:rsidRPr="00DA0528">
        <w:rPr>
          <w:sz w:val="28"/>
          <w:szCs w:val="22"/>
        </w:rPr>
        <w:t>скрещивания северных оленей. Впервые была разработана действующая модель этнохозяйственного и экологического мониторинга для самого большого оленеводческого района России</w:t>
      </w:r>
      <w:r w:rsidR="00AD4A81" w:rsidRPr="00DA0528">
        <w:rPr>
          <w:sz w:val="28"/>
          <w:szCs w:val="22"/>
        </w:rPr>
        <w:t>-</w:t>
      </w:r>
      <w:r w:rsidR="00D1395C" w:rsidRPr="00DA0528">
        <w:rPr>
          <w:sz w:val="28"/>
          <w:szCs w:val="22"/>
        </w:rPr>
        <w:t>Ямальского.</w:t>
      </w:r>
    </w:p>
    <w:p w:rsidR="007028EE" w:rsidRPr="00DA0528" w:rsidRDefault="00A34CB6" w:rsidP="00DA0528">
      <w:pPr>
        <w:pStyle w:val="a3"/>
        <w:spacing w:line="360" w:lineRule="auto"/>
        <w:ind w:firstLine="709"/>
        <w:jc w:val="both"/>
        <w:rPr>
          <w:szCs w:val="22"/>
        </w:rPr>
      </w:pPr>
      <w:r w:rsidRPr="00DA0528">
        <w:rPr>
          <w:szCs w:val="22"/>
        </w:rPr>
        <w:t>Практическое значение. Результаты исследований послужили</w:t>
      </w:r>
      <w:r w:rsidR="00DA0528">
        <w:rPr>
          <w:szCs w:val="22"/>
        </w:rPr>
        <w:t xml:space="preserve"> </w:t>
      </w:r>
      <w:r w:rsidRPr="00DA0528">
        <w:rPr>
          <w:szCs w:val="22"/>
        </w:rPr>
        <w:t>научной основой для</w:t>
      </w:r>
      <w:r w:rsidR="00DA0528">
        <w:rPr>
          <w:szCs w:val="22"/>
        </w:rPr>
        <w:t xml:space="preserve"> </w:t>
      </w:r>
      <w:r w:rsidRPr="00DA0528">
        <w:rPr>
          <w:szCs w:val="22"/>
        </w:rPr>
        <w:t xml:space="preserve">разработки </w:t>
      </w:r>
      <w:r w:rsidR="009272C2" w:rsidRPr="00DA0528">
        <w:rPr>
          <w:szCs w:val="22"/>
        </w:rPr>
        <w:t xml:space="preserve">методических </w:t>
      </w:r>
      <w:r w:rsidRPr="00DA0528">
        <w:rPr>
          <w:szCs w:val="22"/>
        </w:rPr>
        <w:t>рекомендации по племенной работе с северными оленями Тюменской области (1981), разработки породного стандарта для ненецкой породы (1985), рекомендаций по промышленному скрещиванию</w:t>
      </w:r>
      <w:r w:rsidR="009272C2" w:rsidRPr="00DA0528">
        <w:rPr>
          <w:szCs w:val="22"/>
        </w:rPr>
        <w:t xml:space="preserve"> в северном оленеводстве (1989). </w:t>
      </w:r>
      <w:r w:rsidR="00BF377C" w:rsidRPr="00DA0528">
        <w:rPr>
          <w:bCs/>
        </w:rPr>
        <w:t>Рекомендации используются в хозяйствах Ямало-Ненецкого</w:t>
      </w:r>
      <w:r w:rsidR="00DA0528">
        <w:rPr>
          <w:bCs/>
        </w:rPr>
        <w:t xml:space="preserve"> </w:t>
      </w:r>
      <w:r w:rsidR="00BF377C" w:rsidRPr="00DA0528">
        <w:rPr>
          <w:bCs/>
        </w:rPr>
        <w:t>округа при организации племенной работы в оленеводческих стадах, что позволяет увеличить живую массу племенных оленей на 6-8%, деловой выход телят – на 5-7%. По материалам собственных исследований соискателем подготовлены рекомендации по промышленному скрещиванию</w:t>
      </w:r>
      <w:r w:rsidR="00DA0528">
        <w:rPr>
          <w:bCs/>
        </w:rPr>
        <w:t xml:space="preserve"> </w:t>
      </w:r>
      <w:r w:rsidR="00BF377C" w:rsidRPr="00DA0528">
        <w:rPr>
          <w:bCs/>
        </w:rPr>
        <w:t>в северном оленеводстве. Рентабельность производства оленины при промышленном скрещивании повышается на 9-12%. Материалы диссертации</w:t>
      </w:r>
      <w:r w:rsidR="00BF377C" w:rsidRPr="00DA0528">
        <w:rPr>
          <w:szCs w:val="22"/>
        </w:rPr>
        <w:t xml:space="preserve"> были использованы при подготовке </w:t>
      </w:r>
      <w:r w:rsidRPr="00DA0528">
        <w:rPr>
          <w:szCs w:val="22"/>
        </w:rPr>
        <w:t xml:space="preserve">Закона Ямало-Ненецкого автономного округа «Об оленеводстве» (1998), Концепции сохранения и развития этнического оленеводства Ханты-Мансийского автономного округа (2001), Концепции развития оленеводства Ямало-Ненецкого автономного округа (2002), ряда нормативных документов Администрации и Государственной Думы ЯНАО по вопросам оленеводства (1996-2002). Соискателем (в соавторстве с А.Д. Мухачевым) написана монография "Этническое оленеводство Западной Сибири: ненецкий тип"(2001), подготовлено учебное пособие для школ Крайнего Севера "Оленеводство Ямала". Соискатель является создателем электронных баз данных </w:t>
      </w:r>
      <w:r w:rsidR="008E3253" w:rsidRPr="00DA0528">
        <w:rPr>
          <w:szCs w:val="22"/>
        </w:rPr>
        <w:t>"</w:t>
      </w:r>
      <w:r w:rsidRPr="00DA0528">
        <w:rPr>
          <w:szCs w:val="22"/>
        </w:rPr>
        <w:t>Оленеводство Ямало-Ненецкого АО</w:t>
      </w:r>
      <w:r w:rsidR="00D45880" w:rsidRPr="00DA0528">
        <w:rPr>
          <w:szCs w:val="22"/>
        </w:rPr>
        <w:t>"</w:t>
      </w:r>
      <w:r w:rsidRPr="00DA0528">
        <w:rPr>
          <w:szCs w:val="22"/>
        </w:rPr>
        <w:t xml:space="preserve"> и </w:t>
      </w:r>
      <w:r w:rsidR="00D45880" w:rsidRPr="00DA0528">
        <w:rPr>
          <w:szCs w:val="22"/>
        </w:rPr>
        <w:t>"</w:t>
      </w:r>
      <w:r w:rsidRPr="00DA0528">
        <w:rPr>
          <w:szCs w:val="22"/>
        </w:rPr>
        <w:t>Кочующее население Ямало-Ненецкого АО</w:t>
      </w:r>
      <w:r w:rsidR="00D45880" w:rsidRPr="00DA0528">
        <w:rPr>
          <w:szCs w:val="22"/>
        </w:rPr>
        <w:t>"</w:t>
      </w:r>
      <w:r w:rsidRPr="00DA0528">
        <w:rPr>
          <w:szCs w:val="22"/>
        </w:rPr>
        <w:t xml:space="preserve">, соавтором автоматизированной геоинформационной системы </w:t>
      </w:r>
      <w:r w:rsidR="00D45880" w:rsidRPr="00DA0528">
        <w:rPr>
          <w:szCs w:val="22"/>
        </w:rPr>
        <w:t>"</w:t>
      </w:r>
      <w:r w:rsidRPr="00DA0528">
        <w:rPr>
          <w:szCs w:val="22"/>
        </w:rPr>
        <w:t>Экологический мониторинг оленьих пастбищ</w:t>
      </w:r>
      <w:r w:rsidR="00D45880" w:rsidRPr="00DA0528">
        <w:rPr>
          <w:szCs w:val="22"/>
        </w:rPr>
        <w:t>"</w:t>
      </w:r>
      <w:r w:rsidRPr="00DA0528">
        <w:rPr>
          <w:szCs w:val="22"/>
        </w:rPr>
        <w:t xml:space="preserve">. Материалы диссертации используются в лекционных курсах </w:t>
      </w:r>
      <w:r w:rsidR="00D45880" w:rsidRPr="00DA0528">
        <w:rPr>
          <w:szCs w:val="22"/>
        </w:rPr>
        <w:t>"</w:t>
      </w:r>
      <w:r w:rsidRPr="00DA0528">
        <w:rPr>
          <w:szCs w:val="22"/>
        </w:rPr>
        <w:t>Северное оленеводство</w:t>
      </w:r>
      <w:r w:rsidR="00D45880" w:rsidRPr="00DA0528">
        <w:rPr>
          <w:szCs w:val="22"/>
        </w:rPr>
        <w:t>"</w:t>
      </w:r>
      <w:r w:rsidRPr="00DA0528">
        <w:rPr>
          <w:szCs w:val="22"/>
        </w:rPr>
        <w:t xml:space="preserve"> для студентов зооинженерных факультетов Тюменской государственной с.-х. академии, Новосибирского государственного агроуниверситета, для учителей средних школ Института повышения квалификации учителей ЯНАО (г. Салехард). </w:t>
      </w:r>
    </w:p>
    <w:p w:rsidR="00A34CB6" w:rsidRPr="00DA0528" w:rsidRDefault="00A34CB6" w:rsidP="00DA0528">
      <w:pPr>
        <w:pStyle w:val="a3"/>
        <w:spacing w:line="360" w:lineRule="auto"/>
        <w:ind w:firstLine="709"/>
        <w:jc w:val="both"/>
      </w:pPr>
      <w:r w:rsidRPr="00DA0528">
        <w:t xml:space="preserve">Апробация. Основные материалы диссертационной работы обсуждены на научно-практических конференциях молодых ученых в </w:t>
      </w:r>
      <w:r w:rsidR="00D45880" w:rsidRPr="00DA0528">
        <w:t>г</w:t>
      </w:r>
      <w:r w:rsidRPr="00DA0528">
        <w:t>г.</w:t>
      </w:r>
      <w:r w:rsidR="00D45880" w:rsidRPr="00DA0528">
        <w:t> </w:t>
      </w:r>
      <w:r w:rsidRPr="00DA0528">
        <w:t>Норильске (1984,1987), Тюмени (1985, 1987), на ученых советах и методологических семинарах в Ямальской СХОС, НИИСХ Северного Зауралья, НИИСХ Крайнего Севера, СибНИИПТИЖ, на Всероссийской науч.- практ. конференции "Пути совершенствования научного обеспечения АПК районов Крайнего Севера в условиях перехода к рыночным отношениям" (Якутск,</w:t>
      </w:r>
      <w:r w:rsidR="00A45438" w:rsidRPr="00DA0528">
        <w:t> </w:t>
      </w:r>
      <w:r w:rsidRPr="00DA0528">
        <w:t>1993), на первом (Москва, 1995) и втором (Салехард</w:t>
      </w:r>
      <w:r w:rsidR="00A45438" w:rsidRPr="00DA0528">
        <w:t> </w:t>
      </w:r>
      <w:r w:rsidRPr="00DA0528">
        <w:t>2002) съездах Союза оленеводов России, на научно-техническом совете Союза оленеводов России (1996), на III Международном конгрессе этнографов и антропологов России (Москва,</w:t>
      </w:r>
      <w:r w:rsidR="00A45438" w:rsidRPr="00DA0528">
        <w:t> </w:t>
      </w:r>
      <w:r w:rsidRPr="00DA0528">
        <w:t>1999), на</w:t>
      </w:r>
      <w:r w:rsidR="00DA0528">
        <w:t xml:space="preserve"> </w:t>
      </w:r>
      <w:r w:rsidRPr="00DA0528">
        <w:t>II Международной конференции "Реальность этноса" (С-Петербург,</w:t>
      </w:r>
      <w:r w:rsidR="00A45438" w:rsidRPr="00DA0528">
        <w:t> </w:t>
      </w:r>
      <w:r w:rsidRPr="00DA0528">
        <w:t>2000), на V Международной конференции "Освоение Севера и проблемы природовосстановления", (Сыктывкар,</w:t>
      </w:r>
      <w:r w:rsidR="00A45438" w:rsidRPr="00DA0528">
        <w:t> </w:t>
      </w:r>
      <w:r w:rsidRPr="00DA0528">
        <w:t>2001), на IV Международном Сибирском симпозиуме "Культурное наследие народов Западной Сибири" (Тобольск,</w:t>
      </w:r>
      <w:r w:rsidR="00A45438" w:rsidRPr="00DA0528">
        <w:t> </w:t>
      </w:r>
      <w:r w:rsidRPr="00DA0528">
        <w:t>2001), на заседании Координационного совета РАСХН по вопросам северного агропромышленного комплекса (Мурманск,</w:t>
      </w:r>
      <w:r w:rsidR="00A45438" w:rsidRPr="00DA0528">
        <w:t> </w:t>
      </w:r>
      <w:r w:rsidRPr="00DA0528">
        <w:t>2002), на VI Международной научно-практической конференции "Научное обеспечение АПК Казахстана, Сибири, Кыргызстана, Монголии, Беларуси,</w:t>
      </w:r>
      <w:r w:rsidR="00DA0528">
        <w:t xml:space="preserve"> </w:t>
      </w:r>
      <w:r w:rsidRPr="00DA0528">
        <w:t>и Башкортостана", (Павлодар,</w:t>
      </w:r>
      <w:r w:rsidR="00A45438" w:rsidRPr="00DA0528">
        <w:t> </w:t>
      </w:r>
      <w:r w:rsidRPr="00DA0528">
        <w:t xml:space="preserve">2003). </w:t>
      </w:r>
    </w:p>
    <w:p w:rsidR="00A34CB6" w:rsidRPr="00DA0528" w:rsidRDefault="00A34CB6" w:rsidP="00DA0528">
      <w:pPr>
        <w:pStyle w:val="a3"/>
        <w:tabs>
          <w:tab w:val="left" w:pos="6660"/>
        </w:tabs>
        <w:spacing w:line="360" w:lineRule="auto"/>
        <w:ind w:firstLine="709"/>
        <w:jc w:val="both"/>
      </w:pPr>
      <w:r w:rsidRPr="00DA0528">
        <w:t>Публикации. Материалы диссертации опубликованы в 51 печатной работе, в т. ч. одной</w:t>
      </w:r>
      <w:r w:rsidR="00DA0528">
        <w:t xml:space="preserve"> </w:t>
      </w:r>
      <w:r w:rsidRPr="00DA0528">
        <w:t>монографии.</w:t>
      </w:r>
    </w:p>
    <w:p w:rsidR="00F03ACB" w:rsidRPr="00DA0528" w:rsidRDefault="00A34CB6" w:rsidP="00DA0528">
      <w:pPr>
        <w:pStyle w:val="1"/>
        <w:spacing w:line="360" w:lineRule="auto"/>
        <w:ind w:firstLine="709"/>
        <w:jc w:val="both"/>
        <w:rPr>
          <w:b w:val="0"/>
        </w:rPr>
      </w:pPr>
      <w:r w:rsidRPr="00DA0528">
        <w:rPr>
          <w:b w:val="0"/>
        </w:rPr>
        <w:t>Объем и структура диссертации. Работа изложена на 3</w:t>
      </w:r>
      <w:r w:rsidR="00FA6757" w:rsidRPr="00DA0528">
        <w:rPr>
          <w:b w:val="0"/>
        </w:rPr>
        <w:t>20</w:t>
      </w:r>
      <w:r w:rsidRPr="00DA0528">
        <w:rPr>
          <w:b w:val="0"/>
        </w:rPr>
        <w:t xml:space="preserve"> страницах, включает</w:t>
      </w:r>
      <w:r w:rsidR="00FA6757" w:rsidRPr="00DA0528">
        <w:rPr>
          <w:b w:val="0"/>
        </w:rPr>
        <w:t xml:space="preserve"> </w:t>
      </w:r>
      <w:r w:rsidRPr="00DA0528">
        <w:rPr>
          <w:b w:val="0"/>
        </w:rPr>
        <w:t>в себя: введение: обзор литературы</w:t>
      </w:r>
      <w:r w:rsidR="00FA6757" w:rsidRPr="00DA0528">
        <w:rPr>
          <w:b w:val="0"/>
        </w:rPr>
        <w:t xml:space="preserve"> и</w:t>
      </w:r>
      <w:r w:rsidRPr="00DA0528">
        <w:rPr>
          <w:b w:val="0"/>
        </w:rPr>
        <w:t xml:space="preserve"> </w:t>
      </w:r>
      <w:r w:rsidR="007E45DB" w:rsidRPr="00DA0528">
        <w:rPr>
          <w:b w:val="0"/>
        </w:rPr>
        <w:t>7 глав</w:t>
      </w:r>
      <w:r w:rsidR="00FA6757" w:rsidRPr="00DA0528">
        <w:rPr>
          <w:b w:val="0"/>
        </w:rPr>
        <w:t xml:space="preserve"> собственных исследований, включая </w:t>
      </w:r>
      <w:r w:rsidRPr="00DA0528">
        <w:rPr>
          <w:b w:val="0"/>
        </w:rPr>
        <w:t>материалы и методы исследования, обсуждение результатов исследований, выводы, практические предложения, приложения. Диссертация иллюстрирована 69 таблицами, 35 рисунками. Список использованной в диссертации научной литературы включает 321 источник, из которых 304 отечественные и 17</w:t>
      </w:r>
      <w:r w:rsidR="00DA0528">
        <w:rPr>
          <w:b w:val="0"/>
        </w:rPr>
        <w:t xml:space="preserve"> </w:t>
      </w:r>
      <w:r w:rsidRPr="00DA0528">
        <w:rPr>
          <w:b w:val="0"/>
        </w:rPr>
        <w:t>зарубежные.</w:t>
      </w:r>
    </w:p>
    <w:p w:rsidR="00A34CB6" w:rsidRPr="00DA0528" w:rsidRDefault="00DA0528" w:rsidP="00DA0528">
      <w:pPr>
        <w:spacing w:line="360" w:lineRule="auto"/>
        <w:ind w:firstLine="709"/>
        <w:jc w:val="center"/>
        <w:rPr>
          <w:b/>
          <w:sz w:val="28"/>
          <w:szCs w:val="22"/>
        </w:rPr>
      </w:pPr>
      <w:r>
        <w:rPr>
          <w:sz w:val="28"/>
        </w:rPr>
        <w:br w:type="page"/>
      </w:r>
      <w:r w:rsidR="00F5303F" w:rsidRPr="00DA0528">
        <w:rPr>
          <w:b/>
          <w:sz w:val="28"/>
        </w:rPr>
        <w:t xml:space="preserve">2. </w:t>
      </w:r>
      <w:r w:rsidR="00A34CB6" w:rsidRPr="00DA0528">
        <w:rPr>
          <w:b/>
          <w:sz w:val="28"/>
          <w:szCs w:val="22"/>
        </w:rPr>
        <w:t>Материал и методы</w:t>
      </w:r>
      <w:r>
        <w:rPr>
          <w:b/>
          <w:sz w:val="28"/>
          <w:szCs w:val="22"/>
        </w:rPr>
        <w:t xml:space="preserve"> </w:t>
      </w:r>
      <w:r w:rsidR="00A34CB6" w:rsidRPr="00DA0528">
        <w:rPr>
          <w:b/>
          <w:sz w:val="28"/>
          <w:szCs w:val="22"/>
        </w:rPr>
        <w:t>исследований</w:t>
      </w:r>
    </w:p>
    <w:p w:rsidR="00DA0528" w:rsidRDefault="00DA0528" w:rsidP="00DA0528">
      <w:pPr>
        <w:spacing w:line="360" w:lineRule="auto"/>
        <w:ind w:firstLine="709"/>
        <w:jc w:val="both"/>
        <w:rPr>
          <w:sz w:val="28"/>
        </w:rPr>
      </w:pP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Масть была изучена у 1220 животных (</w:t>
      </w:r>
      <w:r w:rsidR="00A45438" w:rsidRPr="00DA0528">
        <w:rPr>
          <w:sz w:val="28"/>
        </w:rPr>
        <w:t>Е.С. </w:t>
      </w:r>
      <w:r w:rsidRPr="00DA0528">
        <w:rPr>
          <w:sz w:val="28"/>
        </w:rPr>
        <w:t>Ленартович, 1936). Краниометрию (размеры и пропорции черепа)</w:t>
      </w:r>
      <w:r w:rsidR="00DA0528">
        <w:rPr>
          <w:sz w:val="28"/>
        </w:rPr>
        <w:t xml:space="preserve"> </w:t>
      </w:r>
      <w:r w:rsidRPr="00DA0528">
        <w:rPr>
          <w:sz w:val="28"/>
        </w:rPr>
        <w:t>производили штангенциркулем с точностью до 1 мм по методике И.И. Соколова (1937). Всего были исследованы 20 черепов взрослых животных (10 быков и 10 важенок). Живую массу оленей взвешиванием на напольных и динамометрических весах с точностью у взрослых и телят - до 1кг, у новорожденных - до 0,1 кг.</w:t>
      </w:r>
      <w:r w:rsidR="00DA0528">
        <w:rPr>
          <w:sz w:val="28"/>
        </w:rPr>
        <w:t xml:space="preserve"> </w:t>
      </w:r>
      <w:r w:rsidRPr="00DA0528">
        <w:rPr>
          <w:sz w:val="28"/>
        </w:rPr>
        <w:t>Животных взвешивали при рождении и в возрасте 0,5; 1,5; 2,5</w:t>
      </w:r>
      <w:r w:rsidR="00DA0528">
        <w:rPr>
          <w:sz w:val="28"/>
        </w:rPr>
        <w:t xml:space="preserve"> </w:t>
      </w:r>
      <w:r w:rsidRPr="00DA0528">
        <w:rPr>
          <w:sz w:val="28"/>
        </w:rPr>
        <w:t>года и ст.</w:t>
      </w:r>
      <w:r w:rsidR="00DA0528">
        <w:rPr>
          <w:sz w:val="28"/>
        </w:rPr>
        <w:t xml:space="preserve"> </w:t>
      </w:r>
      <w:r w:rsidRPr="00DA0528">
        <w:rPr>
          <w:sz w:val="28"/>
        </w:rPr>
        <w:t>Всего было взвешено 430 оленей.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noProof/>
          <w:sz w:val="28"/>
        </w:rPr>
      </w:pPr>
      <w:r w:rsidRPr="00DA0528">
        <w:rPr>
          <w:sz w:val="28"/>
        </w:rPr>
        <w:t>Экстерьерные особенности оленей</w:t>
      </w:r>
      <w:r w:rsidRPr="00DA0528">
        <w:rPr>
          <w:noProof/>
          <w:sz w:val="28"/>
        </w:rPr>
        <w:t xml:space="preserve"> определяли взятием промеров :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noProof/>
          <w:sz w:val="28"/>
        </w:rPr>
      </w:pPr>
      <w:r w:rsidRPr="00DA0528">
        <w:rPr>
          <w:noProof/>
          <w:sz w:val="28"/>
        </w:rPr>
        <w:t>а)мерной палкой – высота в холке , высота в локте, глубина груди, ширина груди за лопатками;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noProof/>
          <w:sz w:val="28"/>
        </w:rPr>
      </w:pPr>
      <w:r w:rsidRPr="00DA0528">
        <w:rPr>
          <w:noProof/>
          <w:sz w:val="28"/>
        </w:rPr>
        <w:t>б)мерной лентой –косая длина туловища, обхват груди, обхват пясти;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noProof/>
          <w:sz w:val="28"/>
        </w:rPr>
      </w:pPr>
      <w:r w:rsidRPr="00DA0528">
        <w:rPr>
          <w:noProof/>
          <w:sz w:val="28"/>
        </w:rPr>
        <w:t>в)мерным циркулем-длина головы, ширина в маклоках, косая длина зада.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noProof/>
          <w:sz w:val="28"/>
        </w:rPr>
      </w:pPr>
      <w:r w:rsidRPr="00DA0528">
        <w:rPr>
          <w:noProof/>
          <w:sz w:val="28"/>
        </w:rPr>
        <w:t xml:space="preserve">Все промеры брались с точностью 1 см (промер обхвата пясти – с точностью 0,1 см). Промеры брались как правило в те же возрастные периоды, что и взвешивание оленей. Всего было </w:t>
      </w:r>
      <w:r w:rsidR="00847697" w:rsidRPr="00DA0528">
        <w:rPr>
          <w:noProof/>
          <w:sz w:val="28"/>
        </w:rPr>
        <w:t xml:space="preserve">взято </w:t>
      </w:r>
      <w:r w:rsidRPr="00DA0528">
        <w:rPr>
          <w:noProof/>
          <w:sz w:val="28"/>
        </w:rPr>
        <w:t>промеров с</w:t>
      </w:r>
      <w:r w:rsidR="00DA0528">
        <w:rPr>
          <w:noProof/>
          <w:sz w:val="28"/>
        </w:rPr>
        <w:t xml:space="preserve"> </w:t>
      </w:r>
      <w:r w:rsidRPr="00DA0528">
        <w:rPr>
          <w:noProof/>
          <w:sz w:val="28"/>
        </w:rPr>
        <w:t>266 оленей.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Генетическую структуру оленей (</w:t>
      </w:r>
      <w:r w:rsidRPr="00DA0528">
        <w:rPr>
          <w:sz w:val="28"/>
          <w:lang w:val="en-US"/>
        </w:rPr>
        <w:t>n</w:t>
      </w:r>
      <w:r w:rsidRPr="00DA0528">
        <w:rPr>
          <w:sz w:val="28"/>
        </w:rPr>
        <w:t>=139)оценивали по составу и частоте генов, контролирующих первичную структуру белков и ферментов методом электрофореза сыворотки крови и экстрактов тканей органов в полиакриламидном геле (Шубин, Ефимцева,1988).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Экспериментальную часть научно-хозяйственного опыта по промышленному скрещиванию оленей проводили в оленеводческом хозяйстве “Тазовский” Ямало-Ненецкого автономного округа в 1982-1986</w:t>
      </w:r>
      <w:r w:rsidR="00847697" w:rsidRPr="00DA0528">
        <w:rPr>
          <w:sz w:val="28"/>
        </w:rPr>
        <w:t> </w:t>
      </w:r>
      <w:r w:rsidRPr="00DA0528">
        <w:rPr>
          <w:sz w:val="28"/>
        </w:rPr>
        <w:t>гг. Анализ проб кормов, мяса и продуктов обмена осуществляли в биохимических лабораториях Ямальской СХОС, СибНИПТИЖа, НИИСХ Крайнего Севера.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В 1982</w:t>
      </w:r>
      <w:r w:rsidR="00847697" w:rsidRPr="00DA0528">
        <w:rPr>
          <w:sz w:val="28"/>
        </w:rPr>
        <w:t xml:space="preserve"> </w:t>
      </w:r>
      <w:r w:rsidRPr="00DA0528">
        <w:rPr>
          <w:sz w:val="28"/>
        </w:rPr>
        <w:t>г. в совхоз “Тазовский” завезли 100 бычков 2-летнего возраста из совхоза “Турваургин” Чукотского автономного округа. Олени успешно акклиматизировались и осенью того же года пошли в гон в стаде №3.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 xml:space="preserve">Для получения молодняка различного происхождения применяли метод классной случки. Для изучения его роста и развития провели два научно-хозяйственных </w:t>
      </w:r>
      <w:r w:rsidR="00D05FBA" w:rsidRPr="00DA0528">
        <w:rPr>
          <w:sz w:val="28"/>
        </w:rPr>
        <w:t>опыта по следующей схеме (табл.</w:t>
      </w:r>
      <w:r w:rsidRPr="00DA0528">
        <w:rPr>
          <w:sz w:val="28"/>
        </w:rPr>
        <w:t>1).</w:t>
      </w:r>
    </w:p>
    <w:p w:rsidR="00A34CB6" w:rsidRDefault="00A34CB6" w:rsidP="00DA0528">
      <w:pPr>
        <w:pStyle w:val="6"/>
        <w:tabs>
          <w:tab w:val="left" w:pos="7980"/>
        </w:tabs>
        <w:ind w:firstLine="709"/>
        <w:jc w:val="both"/>
      </w:pPr>
      <w:r w:rsidRPr="00DA0528">
        <w:t>Таблица 1 - Схема научно-хозяйственного опыта по промышленному скрещиванию оленей</w:t>
      </w:r>
    </w:p>
    <w:p w:rsidR="00DA0528" w:rsidRPr="00DA0528" w:rsidRDefault="00DA0528" w:rsidP="00DA052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346"/>
        <w:gridCol w:w="1347"/>
        <w:gridCol w:w="1257"/>
        <w:gridCol w:w="1257"/>
      </w:tblGrid>
      <w:tr w:rsidR="00A34CB6" w:rsidRPr="00DA0528">
        <w:trPr>
          <w:cantSplit/>
          <w:jc w:val="center"/>
        </w:trPr>
        <w:tc>
          <w:tcPr>
            <w:tcW w:w="4361" w:type="dxa"/>
            <w:gridSpan w:val="2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Группа</w:t>
            </w:r>
          </w:p>
        </w:tc>
        <w:tc>
          <w:tcPr>
            <w:tcW w:w="2693" w:type="dxa"/>
            <w:gridSpan w:val="2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Контрольная</w:t>
            </w:r>
          </w:p>
        </w:tc>
        <w:tc>
          <w:tcPr>
            <w:tcW w:w="2514" w:type="dxa"/>
            <w:gridSpan w:val="2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Опытная</w:t>
            </w:r>
          </w:p>
        </w:tc>
      </w:tr>
      <w:tr w:rsidR="00A34CB6" w:rsidRPr="00DA0528">
        <w:trPr>
          <w:cantSplit/>
          <w:jc w:val="center"/>
        </w:trPr>
        <w:tc>
          <w:tcPr>
            <w:tcW w:w="3085" w:type="dxa"/>
            <w:vMerge w:val="restart"/>
          </w:tcPr>
          <w:p w:rsidR="00A34CB6" w:rsidRPr="00DA0528" w:rsidRDefault="00A34CB6" w:rsidP="00DA0528">
            <w:pPr>
              <w:pStyle w:val="4"/>
              <w:spacing w:line="360" w:lineRule="auto"/>
              <w:jc w:val="both"/>
              <w:rPr>
                <w:b w:val="0"/>
                <w:sz w:val="20"/>
              </w:rPr>
            </w:pPr>
            <w:r w:rsidRPr="00DA0528">
              <w:rPr>
                <w:b w:val="0"/>
                <w:sz w:val="20"/>
              </w:rPr>
              <w:t>Порода</w:t>
            </w:r>
          </w:p>
        </w:tc>
        <w:tc>
          <w:tcPr>
            <w:tcW w:w="1276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отца</w:t>
            </w:r>
          </w:p>
        </w:tc>
        <w:tc>
          <w:tcPr>
            <w:tcW w:w="2693" w:type="dxa"/>
            <w:gridSpan w:val="2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ненецкая</w:t>
            </w:r>
          </w:p>
        </w:tc>
        <w:tc>
          <w:tcPr>
            <w:tcW w:w="2514" w:type="dxa"/>
            <w:gridSpan w:val="2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чукотская</w:t>
            </w:r>
          </w:p>
        </w:tc>
      </w:tr>
      <w:tr w:rsidR="00A34CB6" w:rsidRPr="00DA0528">
        <w:trPr>
          <w:cantSplit/>
          <w:jc w:val="center"/>
        </w:trPr>
        <w:tc>
          <w:tcPr>
            <w:tcW w:w="3085" w:type="dxa"/>
            <w:vMerge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матери</w:t>
            </w:r>
          </w:p>
        </w:tc>
        <w:tc>
          <w:tcPr>
            <w:tcW w:w="2693" w:type="dxa"/>
            <w:gridSpan w:val="2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ненецкая</w:t>
            </w:r>
          </w:p>
        </w:tc>
        <w:tc>
          <w:tcPr>
            <w:tcW w:w="2514" w:type="dxa"/>
            <w:gridSpan w:val="2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ненецкая</w:t>
            </w:r>
          </w:p>
        </w:tc>
      </w:tr>
      <w:tr w:rsidR="00A34CB6" w:rsidRPr="00DA0528">
        <w:trPr>
          <w:cantSplit/>
          <w:jc w:val="center"/>
        </w:trPr>
        <w:tc>
          <w:tcPr>
            <w:tcW w:w="4361" w:type="dxa"/>
            <w:gridSpan w:val="2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Происхождение молодняка</w:t>
            </w:r>
          </w:p>
        </w:tc>
        <w:tc>
          <w:tcPr>
            <w:tcW w:w="2693" w:type="dxa"/>
            <w:gridSpan w:val="2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ненецкая</w:t>
            </w:r>
          </w:p>
        </w:tc>
        <w:tc>
          <w:tcPr>
            <w:tcW w:w="2514" w:type="dxa"/>
            <w:gridSpan w:val="2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чукотско-ненецкая</w:t>
            </w:r>
          </w:p>
        </w:tc>
      </w:tr>
      <w:tr w:rsidR="00A34CB6" w:rsidRPr="00DA0528">
        <w:trPr>
          <w:cantSplit/>
          <w:jc w:val="center"/>
        </w:trPr>
        <w:tc>
          <w:tcPr>
            <w:tcW w:w="4361" w:type="dxa"/>
            <w:gridSpan w:val="2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Пол</w:t>
            </w:r>
          </w:p>
        </w:tc>
        <w:tc>
          <w:tcPr>
            <w:tcW w:w="1346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самцы</w:t>
            </w:r>
          </w:p>
        </w:tc>
        <w:tc>
          <w:tcPr>
            <w:tcW w:w="1347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самки</w:t>
            </w:r>
          </w:p>
        </w:tc>
        <w:tc>
          <w:tcPr>
            <w:tcW w:w="1257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самцы</w:t>
            </w:r>
          </w:p>
        </w:tc>
        <w:tc>
          <w:tcPr>
            <w:tcW w:w="1257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самки</w:t>
            </w:r>
          </w:p>
        </w:tc>
      </w:tr>
      <w:tr w:rsidR="00A34CB6" w:rsidRPr="00DA0528">
        <w:trPr>
          <w:cantSplit/>
          <w:jc w:val="center"/>
        </w:trPr>
        <w:tc>
          <w:tcPr>
            <w:tcW w:w="3085" w:type="dxa"/>
            <w:vMerge w:val="restart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34CB6" w:rsidRPr="00DA0528" w:rsidRDefault="00A34CB6" w:rsidP="00DA0528">
            <w:pPr>
              <w:pStyle w:val="4"/>
              <w:spacing w:line="360" w:lineRule="auto"/>
              <w:jc w:val="both"/>
              <w:rPr>
                <w:b w:val="0"/>
                <w:sz w:val="20"/>
              </w:rPr>
            </w:pPr>
            <w:r w:rsidRPr="00DA0528">
              <w:rPr>
                <w:b w:val="0"/>
                <w:sz w:val="20"/>
              </w:rPr>
              <w:t>Количество животных</w:t>
            </w:r>
          </w:p>
        </w:tc>
        <w:tc>
          <w:tcPr>
            <w:tcW w:w="1276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опыт 1</w:t>
            </w:r>
          </w:p>
        </w:tc>
        <w:tc>
          <w:tcPr>
            <w:tcW w:w="1346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15</w:t>
            </w:r>
          </w:p>
        </w:tc>
        <w:tc>
          <w:tcPr>
            <w:tcW w:w="1347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15</w:t>
            </w:r>
          </w:p>
        </w:tc>
        <w:tc>
          <w:tcPr>
            <w:tcW w:w="1257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15</w:t>
            </w:r>
          </w:p>
        </w:tc>
        <w:tc>
          <w:tcPr>
            <w:tcW w:w="1257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15</w:t>
            </w:r>
          </w:p>
        </w:tc>
      </w:tr>
      <w:tr w:rsidR="00A34CB6" w:rsidRPr="00DA0528">
        <w:trPr>
          <w:cantSplit/>
          <w:jc w:val="center"/>
        </w:trPr>
        <w:tc>
          <w:tcPr>
            <w:tcW w:w="3085" w:type="dxa"/>
            <w:vMerge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опыт 2</w:t>
            </w:r>
          </w:p>
        </w:tc>
        <w:tc>
          <w:tcPr>
            <w:tcW w:w="1346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25</w:t>
            </w:r>
          </w:p>
        </w:tc>
        <w:tc>
          <w:tcPr>
            <w:tcW w:w="1257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25</w:t>
            </w:r>
          </w:p>
        </w:tc>
        <w:tc>
          <w:tcPr>
            <w:tcW w:w="1257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25</w:t>
            </w:r>
          </w:p>
        </w:tc>
      </w:tr>
      <w:tr w:rsidR="00A34CB6" w:rsidRPr="00DA0528">
        <w:trPr>
          <w:cantSplit/>
          <w:jc w:val="center"/>
        </w:trPr>
        <w:tc>
          <w:tcPr>
            <w:tcW w:w="3085" w:type="dxa"/>
            <w:vMerge w:val="restart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Возраст контрольного убоя, мес.</w:t>
            </w:r>
          </w:p>
        </w:tc>
        <w:tc>
          <w:tcPr>
            <w:tcW w:w="1276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опыт 1</w:t>
            </w:r>
          </w:p>
        </w:tc>
        <w:tc>
          <w:tcPr>
            <w:tcW w:w="1346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0; 6</w:t>
            </w:r>
          </w:p>
        </w:tc>
        <w:tc>
          <w:tcPr>
            <w:tcW w:w="1347" w:type="dxa"/>
          </w:tcPr>
          <w:p w:rsidR="00A34CB6" w:rsidRPr="00DA0528" w:rsidRDefault="00964FCF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0; 6</w:t>
            </w:r>
          </w:p>
        </w:tc>
        <w:tc>
          <w:tcPr>
            <w:tcW w:w="1257" w:type="dxa"/>
          </w:tcPr>
          <w:p w:rsidR="00A34CB6" w:rsidRPr="00DA0528" w:rsidRDefault="00964FCF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-</w:t>
            </w:r>
          </w:p>
        </w:tc>
      </w:tr>
      <w:tr w:rsidR="00A34CB6" w:rsidRPr="00DA0528">
        <w:trPr>
          <w:cantSplit/>
          <w:jc w:val="center"/>
        </w:trPr>
        <w:tc>
          <w:tcPr>
            <w:tcW w:w="3085" w:type="dxa"/>
            <w:vMerge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опыт 2</w:t>
            </w:r>
          </w:p>
        </w:tc>
        <w:tc>
          <w:tcPr>
            <w:tcW w:w="1346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6; 18</w:t>
            </w:r>
          </w:p>
        </w:tc>
        <w:tc>
          <w:tcPr>
            <w:tcW w:w="1347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6; 18</w:t>
            </w:r>
          </w:p>
        </w:tc>
        <w:tc>
          <w:tcPr>
            <w:tcW w:w="1257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6; 18</w:t>
            </w:r>
          </w:p>
        </w:tc>
        <w:tc>
          <w:tcPr>
            <w:tcW w:w="1257" w:type="dxa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6; 18</w:t>
            </w:r>
          </w:p>
        </w:tc>
      </w:tr>
    </w:tbl>
    <w:p w:rsidR="00DA0528" w:rsidRPr="00DA0528" w:rsidRDefault="00DA0528" w:rsidP="00DA0528">
      <w:pPr>
        <w:spacing w:line="360" w:lineRule="auto"/>
        <w:jc w:val="both"/>
        <w:rPr>
          <w:sz w:val="20"/>
          <w:szCs w:val="20"/>
        </w:rPr>
      </w:pP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 xml:space="preserve">Первый опыт. </w:t>
      </w:r>
      <w:r w:rsidR="00847697" w:rsidRPr="00DA0528">
        <w:rPr>
          <w:sz w:val="28"/>
        </w:rPr>
        <w:t>М</w:t>
      </w:r>
      <w:r w:rsidRPr="00DA0528">
        <w:rPr>
          <w:sz w:val="28"/>
        </w:rPr>
        <w:t xml:space="preserve">аточное поголовье стада №3 метили меткой по шерсти и разделили на две части: за одной закрепили чукотских самцов, за другой - ненецкой породы. Обе части стада выпасали отдельно весь период гона, по окончании которого их вновь соединили. </w:t>
      </w:r>
      <w:r w:rsidR="00847697" w:rsidRPr="00DA0528">
        <w:rPr>
          <w:sz w:val="28"/>
        </w:rPr>
        <w:t>В</w:t>
      </w:r>
      <w:r w:rsidRPr="00DA0528">
        <w:rPr>
          <w:sz w:val="28"/>
        </w:rPr>
        <w:t>о время массового отела новорожденных телят метили с учетом происхождения и пола. При этом учитывали возраст матерей, типичность их экстерьера для ненецкой породы и молочность путем контрольных взвешиваний телят. Велся учет динамики отела по декадам и причин отхода новорожденного молодняка. Таким образом сформировали две группы телят: 1 (контрольная) - чистопородные ненецкие и 2 (опытная) - чукотско-ненецкие помеси 1-го поколения. Для получения сравнимых результатов биометрической обработке подвергали данные от 30 опытных (15 самцов + 15 самок) и такого же количества контрольных телят, дошедших до конца опыта. Молодняк находился под наблюдением до 6-месячного возраста.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 xml:space="preserve">Второй опыт. </w:t>
      </w:r>
      <w:r w:rsidR="00847697" w:rsidRPr="00DA0528">
        <w:rPr>
          <w:sz w:val="28"/>
        </w:rPr>
        <w:t>М</w:t>
      </w:r>
      <w:r w:rsidRPr="00DA0528">
        <w:rPr>
          <w:sz w:val="28"/>
        </w:rPr>
        <w:t>аточное поголовье стада №3 разделили на две части. Предварительно в каждой отобрали по 100 важенок, аналогичных по возрасту, живой массе, типу телосложения, которых кроме меток о шерсти пометили ушными метками и номерными ошейниками. Как и в первом опыте, за каждой частью маточного стада закрепили самцов различных пород исходя из существующих в оленеводстве нагрузок: за первой (контрольной) - ненецких, за второй (опытной) - чукотских.По окончании гона обе части стада соединили и в дальнейшем выпасали вместе. В течение зимовки наблюдали за прохождением беременности важенок, учитывали аборты и выкидыши.</w:t>
      </w:r>
      <w:r w:rsidR="006A7271" w:rsidRPr="00DA0528">
        <w:rPr>
          <w:sz w:val="28"/>
        </w:rPr>
        <w:t xml:space="preserve"> </w:t>
      </w:r>
      <w:r w:rsidRPr="00DA0528">
        <w:rPr>
          <w:sz w:val="28"/>
        </w:rPr>
        <w:t>Весной во время отела метили, взвешивали и обмеряли телят от помеченных важенок. Для последующих исследований отобрали по 50 телят (25 самок и 25 самцов) массового отела, дошедших до конца опыта, которые составили контрольную (1-ю) и опытную (2-ю) группы. Молодняк находился под наблюдением до 18-месячного возраста. Отбивку молодняка провели в 10-месячном возрасте согласно рекомендациям В.А. Головнева (1940) и существующей технологии выпаса оленей.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 xml:space="preserve">Живую массу оленей определяли согласно рекомендациям НИИСХ Крайнего Севера (1970). Новорожденных телят взвешивали на безмене с помощью брезентового мешка, Точность взвешивания 0,1 кг. Взрослых оленей, а также молодняк в возрасте </w:t>
      </w:r>
      <w:r w:rsidR="00A45438" w:rsidRPr="00DA0528">
        <w:rPr>
          <w:sz w:val="28"/>
        </w:rPr>
        <w:t xml:space="preserve">от </w:t>
      </w:r>
      <w:r w:rsidRPr="00DA0528">
        <w:rPr>
          <w:sz w:val="28"/>
        </w:rPr>
        <w:t>1 месяца и старше взвешивали на напольных весах марки РП-100 Ш-13 и сотенных с применением деревянных платформ и клетки, массу которых учитывали. Точность взвешивания 1</w:t>
      </w:r>
      <w:r w:rsidR="00A45438" w:rsidRPr="00DA0528">
        <w:rPr>
          <w:sz w:val="28"/>
        </w:rPr>
        <w:t> </w:t>
      </w:r>
      <w:r w:rsidRPr="00DA0528">
        <w:rPr>
          <w:sz w:val="28"/>
        </w:rPr>
        <w:t>кг.</w:t>
      </w:r>
      <w:r w:rsidR="00FA5A1E" w:rsidRPr="00DA0528">
        <w:rPr>
          <w:sz w:val="28"/>
        </w:rPr>
        <w:t xml:space="preserve"> </w:t>
      </w:r>
      <w:r w:rsidRPr="00DA0528">
        <w:rPr>
          <w:sz w:val="28"/>
        </w:rPr>
        <w:t>Живую массу исследовали при рождении и в возрасте 1, 2, 3, 4, 6, 12 и 18 месяцев.</w:t>
      </w:r>
      <w:r w:rsidR="00FA5A1E" w:rsidRPr="00DA0528">
        <w:rPr>
          <w:sz w:val="28"/>
        </w:rPr>
        <w:t xml:space="preserve"> </w:t>
      </w:r>
      <w:r w:rsidRPr="00DA0528">
        <w:rPr>
          <w:sz w:val="28"/>
        </w:rPr>
        <w:t>Линейный рост определяли снятием промеров. Для характеристики телосложения использовали метод индексов. Интенсивность, удельную скорость (Cw) и константу роста (К) рассчитывали по формулам И.И.</w:t>
      </w:r>
      <w:r w:rsidR="00DA0528">
        <w:rPr>
          <w:sz w:val="28"/>
        </w:rPr>
        <w:t xml:space="preserve"> </w:t>
      </w:r>
      <w:r w:rsidRPr="00DA0528">
        <w:rPr>
          <w:sz w:val="28"/>
        </w:rPr>
        <w:t>Шмальгаузена (1935):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 xml:space="preserve">Контрольный убой проводили непосредственно в стаде и на убойной площадке, общепринятым в оленеводстве методом. Живую массу, массу туши и внутренних органов оленей определяли весовым методом во время осеннего убоя. Для изучения сортового и морфологического состава туш использовали два метода: </w:t>
      </w:r>
    </w:p>
    <w:p w:rsidR="00A34CB6" w:rsidRPr="00DA0528" w:rsidRDefault="00A34CB6" w:rsidP="00DA0528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A0528">
        <w:rPr>
          <w:sz w:val="28"/>
        </w:rPr>
        <w:t>туши распиливали по позвоночному столбу на две равные половины, из которых правую подвергали сортовому разрубу, а левую-обвалке</w:t>
      </w:r>
      <w:r w:rsidR="00DA0528">
        <w:rPr>
          <w:sz w:val="28"/>
        </w:rPr>
        <w:t xml:space="preserve"> </w:t>
      </w:r>
      <w:r w:rsidRPr="00DA0528">
        <w:rPr>
          <w:sz w:val="28"/>
        </w:rPr>
        <w:t>с выделением мышечной, жировой, соединительной и костно-хрящевой тканей по методике ВИЖа (1970);</w:t>
      </w:r>
    </w:p>
    <w:p w:rsidR="00A34CB6" w:rsidRPr="00DA0528" w:rsidRDefault="00A34CB6" w:rsidP="00DA0528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A0528">
        <w:rPr>
          <w:sz w:val="28"/>
        </w:rPr>
        <w:t>туши разделяли на сортовые отрубы по ГОСТ</w:t>
      </w:r>
      <w:r w:rsidR="00407C99" w:rsidRPr="00DA0528">
        <w:rPr>
          <w:sz w:val="28"/>
        </w:rPr>
        <w:t>-</w:t>
      </w:r>
      <w:r w:rsidRPr="00DA0528">
        <w:rPr>
          <w:sz w:val="28"/>
        </w:rPr>
        <w:t>7596-81"Мясо баранина. Разделка для розничной торговли" и каждый отруб подвергали обвалке на четыре инградиента по предыдущей методик Взвешивали ткани на торговых весах с точностью до 5г. Среднюю пробу мяса -ф</w:t>
      </w:r>
      <w:r w:rsidR="00407C99" w:rsidRPr="00DA0528">
        <w:rPr>
          <w:sz w:val="28"/>
        </w:rPr>
        <w:t>арша</w:t>
      </w:r>
      <w:r w:rsidR="00DA0528">
        <w:rPr>
          <w:sz w:val="28"/>
        </w:rPr>
        <w:t xml:space="preserve"> </w:t>
      </w:r>
      <w:r w:rsidR="00407C99" w:rsidRPr="00DA0528">
        <w:rPr>
          <w:sz w:val="28"/>
        </w:rPr>
        <w:t>отбирали по методике ВИЖа</w:t>
      </w:r>
      <w:r w:rsidR="00DA0528">
        <w:rPr>
          <w:sz w:val="28"/>
        </w:rPr>
        <w:t xml:space="preserve"> </w:t>
      </w:r>
      <w:r w:rsidRPr="00DA0528">
        <w:rPr>
          <w:sz w:val="28"/>
        </w:rPr>
        <w:t>(1977): мякоть (мышцы+жир) от каждой туши пропускали на мясорубке, тщательно перемешивали</w:t>
      </w:r>
      <w:r w:rsidR="00DA0528">
        <w:rPr>
          <w:sz w:val="28"/>
        </w:rPr>
        <w:t xml:space="preserve"> </w:t>
      </w:r>
      <w:r w:rsidRPr="00DA0528">
        <w:rPr>
          <w:sz w:val="28"/>
        </w:rPr>
        <w:t>и затем не менее, чем из 5 разных мест брали по 150-200 г фарша, которые вновь пропускали на мясорубке и перемешивали. Для химического анализа брали 400-450 г фарша.</w:t>
      </w:r>
    </w:p>
    <w:p w:rsidR="00A34CB6" w:rsidRPr="00DA0528" w:rsidRDefault="00A34CB6" w:rsidP="00DA0528">
      <w:pPr>
        <w:pStyle w:val="31"/>
        <w:ind w:firstLine="709"/>
      </w:pPr>
      <w:r w:rsidRPr="00DA0528">
        <w:t>В длиннейшей мышце спины определяли дополнительно аминокислоты триптофан (по Грехему и Смиту), оксипролин (по Неймену и Логену в модификации Вербицкого и Детерейджа), содержание остальных аминокислот</w:t>
      </w:r>
      <w:r w:rsidR="00DA0528">
        <w:t xml:space="preserve"> </w:t>
      </w:r>
      <w:r w:rsidRPr="00DA0528">
        <w:t>– на аминокислотном анализаторе НД-1200.</w:t>
      </w:r>
    </w:p>
    <w:p w:rsidR="00A34CB6" w:rsidRPr="00DA0528" w:rsidRDefault="00A34CB6" w:rsidP="00DA0528">
      <w:pPr>
        <w:pStyle w:val="31"/>
        <w:ind w:firstLine="709"/>
      </w:pPr>
      <w:r w:rsidRPr="00DA0528">
        <w:t>Толщину мускульных волокон определяли при помощи микроскопа МБИ-1 (объектив 8х), снабженного винтовым окуляр-микрометром АМ-9-2</w:t>
      </w:r>
      <w:r w:rsidR="00DA0528">
        <w:t xml:space="preserve"> </w:t>
      </w:r>
      <w:r w:rsidRPr="00DA0528">
        <w:t>(окуляр</w:t>
      </w:r>
      <w:r w:rsidR="00DA0528">
        <w:t xml:space="preserve"> </w:t>
      </w:r>
      <w:r w:rsidRPr="00DA0528">
        <w:t>15х), в котором находилась микроскопическая линейка. В каждой пробе определяли толщину 100 волокон.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При описании природно-климатических условий Ямало-Ненецкого автономного округа использовали</w:t>
      </w:r>
      <w:r w:rsidR="00DA0528">
        <w:rPr>
          <w:sz w:val="28"/>
        </w:rPr>
        <w:t xml:space="preserve"> </w:t>
      </w:r>
      <w:r w:rsidRPr="00DA0528">
        <w:rPr>
          <w:sz w:val="28"/>
        </w:rPr>
        <w:t>данные научного отчета Ямальской СХОС (1993).</w:t>
      </w:r>
    </w:p>
    <w:p w:rsidR="00C154B0" w:rsidRPr="00DA0528" w:rsidRDefault="00A34CB6" w:rsidP="00DA0528">
      <w:pPr>
        <w:spacing w:line="360" w:lineRule="auto"/>
        <w:ind w:firstLine="709"/>
        <w:jc w:val="both"/>
        <w:rPr>
          <w:sz w:val="28"/>
          <w:szCs w:val="28"/>
        </w:rPr>
      </w:pPr>
      <w:r w:rsidRPr="00DA0528">
        <w:rPr>
          <w:sz w:val="28"/>
          <w:szCs w:val="28"/>
        </w:rPr>
        <w:t>Особенности выпаса и питания оленей исследовали путем изучения пастбищного содержания и поведения оленей, анализа ботанического и химического состава пастбищных кормов, фракционного состава кормов в содержимом рубца. Пробы корма брали непосредственно на месте выпаса оленей а марлевые мешочки и высушивали. Ботанический состав определяли визуально, химический – методом зоотехнического анализа (</w:t>
      </w:r>
      <w:r w:rsidR="00611258" w:rsidRPr="00DA0528">
        <w:rPr>
          <w:sz w:val="28"/>
          <w:szCs w:val="28"/>
        </w:rPr>
        <w:t>П.Т. </w:t>
      </w:r>
      <w:r w:rsidRPr="00DA0528">
        <w:rPr>
          <w:sz w:val="28"/>
          <w:szCs w:val="28"/>
        </w:rPr>
        <w:t xml:space="preserve">Лебедев, </w:t>
      </w:r>
      <w:r w:rsidR="00611258" w:rsidRPr="00DA0528">
        <w:rPr>
          <w:sz w:val="28"/>
          <w:szCs w:val="28"/>
        </w:rPr>
        <w:t>А.Т.</w:t>
      </w:r>
      <w:r w:rsidR="00DA0528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Усович,</w:t>
      </w:r>
      <w:r w:rsidR="00DA0528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1969). Пробы содержимого рубца молодняка брали при контрольных и хозяйственных убоях от здоровых животных с учетом их происхождения, пола, возраста, времени сбора. В них определяли фракционный состав проективным методом в изложении Р.П.</w:t>
      </w:r>
      <w:r w:rsidR="00DA0528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Щелкуновой (1975). Хронометраж проводили с учетом методических указаний ВИЖ</w:t>
      </w:r>
      <w:r w:rsidR="00DA0528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(1982). Особенности хозяйственного использования домашних оленей ненецкой породы изучали методом опросов, зарисовок, фотографии, хронометрии, а также анализом</w:t>
      </w:r>
      <w:r w:rsidR="00FA5A1E" w:rsidRPr="00DA0528">
        <w:rPr>
          <w:sz w:val="28"/>
          <w:szCs w:val="28"/>
        </w:rPr>
        <w:t xml:space="preserve"> годовых хозяйственных отчетов. </w:t>
      </w:r>
      <w:r w:rsidRPr="00DA0528">
        <w:rPr>
          <w:sz w:val="28"/>
          <w:szCs w:val="28"/>
        </w:rPr>
        <w:t>Экономическую эффективность сельскохозяйственного производства определяли на основе материалов статистической и хозйственной отчетности в 1996-2000 гг.</w:t>
      </w:r>
      <w:r w:rsidR="00611258" w:rsidRPr="00DA0528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по методикам расчета экономико-статистических показателей (</w:t>
      </w:r>
      <w:r w:rsidR="00611258" w:rsidRPr="00DA0528">
        <w:rPr>
          <w:sz w:val="28"/>
          <w:szCs w:val="28"/>
        </w:rPr>
        <w:t>А.П.</w:t>
      </w:r>
      <w:r w:rsidR="00DA0528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Зинченко,2002). Расчет экономической эффективности скрещивания определяли согласно методике ВАСХНИЛ и МСХ СССР</w:t>
      </w:r>
      <w:r w:rsidR="00DA0528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(1980). Статистическая обработка биометрических данных проведена по Н.А.</w:t>
      </w:r>
      <w:r w:rsidR="00DA0528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Плохинскому (1969)</w:t>
      </w:r>
      <w:r w:rsidR="000A2169" w:rsidRPr="00DA0528">
        <w:rPr>
          <w:sz w:val="28"/>
          <w:szCs w:val="28"/>
        </w:rPr>
        <w:t>,</w:t>
      </w:r>
      <w:r w:rsidR="000A2169" w:rsidRPr="00DA0528">
        <w:rPr>
          <w:bCs/>
          <w:sz w:val="28"/>
          <w:szCs w:val="28"/>
        </w:rPr>
        <w:t xml:space="preserve"> Е.К.</w:t>
      </w:r>
      <w:r w:rsidR="00DA0528">
        <w:rPr>
          <w:bCs/>
          <w:sz w:val="28"/>
          <w:szCs w:val="28"/>
        </w:rPr>
        <w:t xml:space="preserve"> </w:t>
      </w:r>
      <w:r w:rsidR="000A2169" w:rsidRPr="00DA0528">
        <w:rPr>
          <w:bCs/>
          <w:sz w:val="28"/>
          <w:szCs w:val="28"/>
        </w:rPr>
        <w:t>Меркурьевой , Г.Н.</w:t>
      </w:r>
      <w:r w:rsidR="00DA0528">
        <w:rPr>
          <w:bCs/>
          <w:sz w:val="28"/>
          <w:szCs w:val="28"/>
        </w:rPr>
        <w:t xml:space="preserve"> </w:t>
      </w:r>
      <w:r w:rsidR="000A2169" w:rsidRPr="00DA0528">
        <w:rPr>
          <w:bCs/>
          <w:sz w:val="28"/>
          <w:szCs w:val="28"/>
        </w:rPr>
        <w:t>Шангин-Березовскому</w:t>
      </w:r>
      <w:r w:rsidR="00DA0528">
        <w:rPr>
          <w:bCs/>
          <w:sz w:val="28"/>
          <w:szCs w:val="28"/>
        </w:rPr>
        <w:t xml:space="preserve"> </w:t>
      </w:r>
      <w:r w:rsidR="000A2169" w:rsidRPr="00DA0528">
        <w:rPr>
          <w:bCs/>
          <w:sz w:val="28"/>
          <w:szCs w:val="28"/>
        </w:rPr>
        <w:t>(1983)</w:t>
      </w:r>
      <w:r w:rsidRPr="00DA0528">
        <w:rPr>
          <w:sz w:val="28"/>
          <w:szCs w:val="28"/>
        </w:rPr>
        <w:t xml:space="preserve">. Отдельные методики приводятся в главах диссертации. Обработка данных, редактирование текста и оформление диссертации осуществлены на персональном </w:t>
      </w:r>
      <w:r w:rsidRPr="00DA0528">
        <w:rPr>
          <w:sz w:val="28"/>
          <w:szCs w:val="28"/>
          <w:lang w:val="en-US"/>
        </w:rPr>
        <w:t>IBM</w:t>
      </w:r>
      <w:r w:rsidRPr="00DA0528">
        <w:rPr>
          <w:sz w:val="28"/>
          <w:szCs w:val="28"/>
        </w:rPr>
        <w:t xml:space="preserve"> </w:t>
      </w:r>
      <w:r w:rsidRPr="00DA0528">
        <w:rPr>
          <w:sz w:val="28"/>
          <w:szCs w:val="28"/>
          <w:lang w:val="en-US"/>
        </w:rPr>
        <w:t>PC</w:t>
      </w:r>
      <w:r w:rsidRPr="00DA0528">
        <w:rPr>
          <w:sz w:val="28"/>
          <w:szCs w:val="28"/>
        </w:rPr>
        <w:t>-</w:t>
      </w:r>
      <w:r w:rsidRPr="00DA0528">
        <w:rPr>
          <w:sz w:val="28"/>
          <w:szCs w:val="28"/>
          <w:lang w:val="en-US"/>
        </w:rPr>
        <w:t>c</w:t>
      </w:r>
      <w:r w:rsidRPr="00DA0528">
        <w:rPr>
          <w:sz w:val="28"/>
          <w:szCs w:val="28"/>
        </w:rPr>
        <w:t xml:space="preserve">овместимом компьютере с помощью пакета программ </w:t>
      </w:r>
      <w:r w:rsidRPr="00DA0528">
        <w:rPr>
          <w:sz w:val="28"/>
          <w:szCs w:val="28"/>
          <w:lang w:val="en-US"/>
        </w:rPr>
        <w:t>Microsoft</w:t>
      </w:r>
      <w:r w:rsidRPr="00DA0528">
        <w:rPr>
          <w:sz w:val="28"/>
          <w:szCs w:val="28"/>
        </w:rPr>
        <w:t xml:space="preserve"> </w:t>
      </w:r>
      <w:r w:rsidRPr="00DA0528">
        <w:rPr>
          <w:sz w:val="28"/>
          <w:szCs w:val="28"/>
          <w:lang w:val="en-US"/>
        </w:rPr>
        <w:t>Office</w:t>
      </w:r>
      <w:r w:rsidRPr="00DA0528">
        <w:rPr>
          <w:sz w:val="28"/>
          <w:szCs w:val="28"/>
        </w:rPr>
        <w:t xml:space="preserve"> 2000</w:t>
      </w:r>
      <w:r w:rsidR="000A2169" w:rsidRPr="00DA0528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(</w:t>
      </w:r>
      <w:r w:rsidRPr="00DA0528">
        <w:rPr>
          <w:sz w:val="28"/>
          <w:szCs w:val="28"/>
          <w:lang w:val="en-US"/>
        </w:rPr>
        <w:t>Word</w:t>
      </w:r>
      <w:r w:rsidRPr="00DA0528">
        <w:rPr>
          <w:sz w:val="28"/>
          <w:szCs w:val="28"/>
        </w:rPr>
        <w:t xml:space="preserve">, </w:t>
      </w:r>
      <w:r w:rsidRPr="00DA0528">
        <w:rPr>
          <w:sz w:val="28"/>
          <w:szCs w:val="28"/>
          <w:lang w:val="en-US"/>
        </w:rPr>
        <w:t>Excel</w:t>
      </w:r>
      <w:r w:rsidRPr="00DA0528">
        <w:rPr>
          <w:sz w:val="28"/>
          <w:szCs w:val="28"/>
        </w:rPr>
        <w:t xml:space="preserve">, </w:t>
      </w:r>
      <w:r w:rsidRPr="00DA0528">
        <w:rPr>
          <w:sz w:val="28"/>
          <w:szCs w:val="28"/>
          <w:lang w:val="en-US"/>
        </w:rPr>
        <w:t>Access</w:t>
      </w:r>
      <w:r w:rsidRPr="00DA0528">
        <w:rPr>
          <w:sz w:val="28"/>
          <w:szCs w:val="28"/>
        </w:rPr>
        <w:t xml:space="preserve">). </w:t>
      </w:r>
    </w:p>
    <w:p w:rsidR="00A34CB6" w:rsidRPr="00DA0528" w:rsidRDefault="00DA0528" w:rsidP="00DA0528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C154B0" w:rsidRPr="00DA0528">
        <w:rPr>
          <w:b/>
          <w:sz w:val="28"/>
        </w:rPr>
        <w:t>3. РЕЗУЛЬТАТЫ ИССЛЕДОВАНИ</w:t>
      </w:r>
      <w:r w:rsidR="00FF16F9" w:rsidRPr="00DA0528">
        <w:rPr>
          <w:b/>
          <w:sz w:val="28"/>
        </w:rPr>
        <w:t>Й</w:t>
      </w:r>
    </w:p>
    <w:p w:rsidR="00C154B0" w:rsidRPr="00DA0528" w:rsidRDefault="00C154B0" w:rsidP="00DA0528">
      <w:pPr>
        <w:spacing w:line="360" w:lineRule="auto"/>
        <w:ind w:firstLine="709"/>
        <w:jc w:val="both"/>
        <w:rPr>
          <w:sz w:val="28"/>
        </w:rPr>
      </w:pPr>
    </w:p>
    <w:p w:rsidR="00A34CB6" w:rsidRPr="00DA0528" w:rsidRDefault="00A34CB6" w:rsidP="00DA0528">
      <w:pPr>
        <w:pStyle w:val="a3"/>
        <w:spacing w:line="360" w:lineRule="auto"/>
        <w:ind w:firstLine="709"/>
        <w:jc w:val="both"/>
      </w:pPr>
      <w:r w:rsidRPr="00DA0528">
        <w:t>Современное состояние и этносоциальное значение северного оленеводства</w:t>
      </w:r>
    </w:p>
    <w:p w:rsidR="00A34CB6" w:rsidRPr="00DA0528" w:rsidRDefault="00A34CB6" w:rsidP="00DA0528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DA0528">
        <w:rPr>
          <w:rFonts w:ascii="Times New Roman" w:hAnsi="Times New Roman"/>
          <w:sz w:val="28"/>
        </w:rPr>
        <w:t>Россия на протяжении нескольких столетий обладает самым крупным в мире стадом домашних северных оленей. Достоверные данные по учету поголовья в оленеводческих хозяйствах имеются, начиная с 1906 года. Начиная с 199</w:t>
      </w:r>
      <w:r w:rsidR="00820AB7" w:rsidRPr="00DA0528">
        <w:rPr>
          <w:rFonts w:ascii="Times New Roman" w:hAnsi="Times New Roman"/>
          <w:sz w:val="28"/>
        </w:rPr>
        <w:t>2</w:t>
      </w:r>
      <w:r w:rsidRPr="00DA0528">
        <w:rPr>
          <w:rFonts w:ascii="Times New Roman" w:hAnsi="Times New Roman"/>
          <w:sz w:val="28"/>
        </w:rPr>
        <w:t xml:space="preserve"> года, происходит ежегодное сокращение общероссийского поголовья оленей, численность которого </w:t>
      </w:r>
      <w:r w:rsidR="00AA6E0C" w:rsidRPr="00DA0528">
        <w:rPr>
          <w:rFonts w:ascii="Times New Roman" w:hAnsi="Times New Roman"/>
          <w:sz w:val="28"/>
        </w:rPr>
        <w:t xml:space="preserve">с 2261 тыс. гол. в 1991 г. сократилась </w:t>
      </w:r>
      <w:r w:rsidRPr="00DA0528">
        <w:rPr>
          <w:rFonts w:ascii="Times New Roman" w:hAnsi="Times New Roman"/>
          <w:sz w:val="28"/>
        </w:rPr>
        <w:t>до 1216 тыс. голов</w:t>
      </w:r>
      <w:r w:rsidR="00AA6E0C" w:rsidRPr="00DA0528">
        <w:rPr>
          <w:rFonts w:ascii="Times New Roman" w:hAnsi="Times New Roman"/>
          <w:sz w:val="28"/>
        </w:rPr>
        <w:t>.</w:t>
      </w:r>
      <w:r w:rsidRPr="00DA0528">
        <w:rPr>
          <w:rFonts w:ascii="Times New Roman" w:hAnsi="Times New Roman"/>
          <w:sz w:val="28"/>
        </w:rPr>
        <w:t xml:space="preserve"> </w:t>
      </w:r>
      <w:r w:rsidR="00AA6E0C" w:rsidRPr="00DA0528">
        <w:rPr>
          <w:rFonts w:ascii="Times New Roman" w:hAnsi="Times New Roman"/>
          <w:sz w:val="28"/>
        </w:rPr>
        <w:t>в 2001 г.</w:t>
      </w:r>
      <w:r w:rsidR="00820AB7" w:rsidRPr="00DA0528">
        <w:rPr>
          <w:rFonts w:ascii="Times New Roman" w:hAnsi="Times New Roman"/>
          <w:sz w:val="28"/>
        </w:rPr>
        <w:t xml:space="preserve"> </w:t>
      </w:r>
      <w:r w:rsidR="00AA6E0C" w:rsidRPr="00DA0528">
        <w:rPr>
          <w:rFonts w:ascii="Times New Roman" w:hAnsi="Times New Roman"/>
          <w:sz w:val="28"/>
        </w:rPr>
        <w:t>(на 46.2%)</w:t>
      </w:r>
      <w:r w:rsidR="00203984" w:rsidRPr="00DA0528">
        <w:rPr>
          <w:rFonts w:ascii="Times New Roman" w:hAnsi="Times New Roman"/>
          <w:sz w:val="28"/>
        </w:rPr>
        <w:t>.</w:t>
      </w:r>
    </w:p>
    <w:p w:rsidR="00A34CB6" w:rsidRPr="00DA0528" w:rsidRDefault="00A34CB6" w:rsidP="00DA0528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 w:rsidRPr="00DA0528">
        <w:rPr>
          <w:rFonts w:ascii="Times New Roman" w:hAnsi="Times New Roman"/>
          <w:sz w:val="28"/>
          <w:szCs w:val="22"/>
        </w:rPr>
        <w:t>На</w:t>
      </w:r>
      <w:r w:rsidR="00DA0528">
        <w:rPr>
          <w:rFonts w:ascii="Times New Roman" w:hAnsi="Times New Roman"/>
          <w:sz w:val="28"/>
          <w:szCs w:val="22"/>
        </w:rPr>
        <w:t xml:space="preserve"> </w:t>
      </w:r>
      <w:r w:rsidR="00203984" w:rsidRPr="00DA0528">
        <w:rPr>
          <w:rFonts w:ascii="Times New Roman" w:hAnsi="Times New Roman"/>
          <w:sz w:val="28"/>
          <w:szCs w:val="22"/>
        </w:rPr>
        <w:t xml:space="preserve">этом </w:t>
      </w:r>
      <w:r w:rsidRPr="00DA0528">
        <w:rPr>
          <w:rFonts w:ascii="Times New Roman" w:hAnsi="Times New Roman"/>
          <w:sz w:val="28"/>
          <w:szCs w:val="22"/>
        </w:rPr>
        <w:t>фоне состояние оленеводства на</w:t>
      </w:r>
      <w:r w:rsidR="00DA0528">
        <w:rPr>
          <w:rFonts w:ascii="Times New Roman" w:hAnsi="Times New Roman"/>
          <w:sz w:val="28"/>
          <w:szCs w:val="22"/>
        </w:rPr>
        <w:t xml:space="preserve"> </w:t>
      </w:r>
      <w:r w:rsidRPr="00DA0528">
        <w:rPr>
          <w:rFonts w:ascii="Times New Roman" w:hAnsi="Times New Roman"/>
          <w:sz w:val="28"/>
          <w:szCs w:val="22"/>
        </w:rPr>
        <w:t>севере Западной Сибири выглядит как исключение: в Ямало-Ненецком автономном округе в последние 20 лет идет интенсивный рост поголовья, округ</w:t>
      </w:r>
      <w:r w:rsidR="00DA0528">
        <w:rPr>
          <w:rFonts w:ascii="Times New Roman" w:hAnsi="Times New Roman"/>
          <w:sz w:val="28"/>
          <w:szCs w:val="22"/>
        </w:rPr>
        <w:t xml:space="preserve"> </w:t>
      </w:r>
      <w:r w:rsidRPr="00DA0528">
        <w:rPr>
          <w:rFonts w:ascii="Times New Roman" w:hAnsi="Times New Roman"/>
          <w:sz w:val="28"/>
          <w:szCs w:val="22"/>
        </w:rPr>
        <w:t xml:space="preserve">уверенно держит лидерство по поголовью домашних оленей не только в России, но и по всему Субарктическому региону. Сегодня здесь выпасается без малого 50% поголовья домашних </w:t>
      </w:r>
      <w:r w:rsidR="00E05E6F" w:rsidRPr="00DA0528">
        <w:rPr>
          <w:rFonts w:ascii="Times New Roman" w:hAnsi="Times New Roman"/>
          <w:sz w:val="28"/>
          <w:szCs w:val="22"/>
        </w:rPr>
        <w:t xml:space="preserve">северных </w:t>
      </w:r>
      <w:r w:rsidRPr="00DA0528">
        <w:rPr>
          <w:rFonts w:ascii="Times New Roman" w:hAnsi="Times New Roman"/>
          <w:sz w:val="28"/>
          <w:szCs w:val="22"/>
        </w:rPr>
        <w:t>оленей страны или четверть всего мирового поголовья.</w:t>
      </w:r>
    </w:p>
    <w:p w:rsidR="00A34CB6" w:rsidRPr="00DA0528" w:rsidRDefault="00A34CB6" w:rsidP="00DA0528">
      <w:pPr>
        <w:pStyle w:val="a3"/>
        <w:spacing w:line="360" w:lineRule="auto"/>
        <w:ind w:firstLine="709"/>
        <w:jc w:val="both"/>
      </w:pPr>
      <w:r w:rsidRPr="00DA0528">
        <w:t xml:space="preserve">Начиная с семидесятых годов, владельцы личных оленей </w:t>
      </w:r>
      <w:r w:rsidR="00B866B8" w:rsidRPr="00DA0528">
        <w:t xml:space="preserve">в ЯНАО </w:t>
      </w:r>
      <w:r w:rsidRPr="00DA0528">
        <w:t xml:space="preserve">сначала медленно, затем все более интенсивно стали наращивать собственное поголовье, которое к 1990 году сравнялось </w:t>
      </w:r>
      <w:r w:rsidR="00B866B8" w:rsidRPr="00DA0528">
        <w:t xml:space="preserve">с коллективным, </w:t>
      </w:r>
      <w:r w:rsidRPr="00DA0528">
        <w:t xml:space="preserve">сегодня </w:t>
      </w:r>
      <w:r w:rsidR="00B866B8" w:rsidRPr="00DA0528">
        <w:t>здесь на одного коллективного оленя</w:t>
      </w:r>
      <w:r w:rsidR="00DA0528">
        <w:t xml:space="preserve"> </w:t>
      </w:r>
      <w:r w:rsidRPr="00DA0528">
        <w:t>приходится не менее двух личных (рис. 1). Структура и соотношение оленеводства возвращается</w:t>
      </w:r>
      <w:r w:rsidR="00DA0528">
        <w:t xml:space="preserve"> </w:t>
      </w:r>
      <w:r w:rsidRPr="00DA0528">
        <w:t xml:space="preserve">к тем пропорциям, которые существовали в 1930 году, в начале интеграции личного оленеводства в систему сельскохозяйственных предприятий. </w:t>
      </w:r>
    </w:p>
    <w:p w:rsidR="00A34CB6" w:rsidRPr="00DA0528" w:rsidRDefault="00A34CB6" w:rsidP="00DA0528">
      <w:pPr>
        <w:pStyle w:val="a3"/>
        <w:spacing w:line="360" w:lineRule="auto"/>
        <w:jc w:val="both"/>
      </w:pPr>
      <w:r w:rsidRPr="00DA0528">
        <w:br w:type="textWrapping" w:clear="all"/>
      </w:r>
      <w:r w:rsidR="003A2339" w:rsidRPr="00DA0528">
        <w:object w:dxaOrig="9690" w:dyaOrig="7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354pt" o:ole="">
            <v:imagedata r:id="rId7" o:title="" cropleft="183f" cropright="3808f" blacklevel="-1966f" grayscale="t"/>
            <o:lock v:ext="edit" aspectratio="f"/>
          </v:shape>
          <o:OLEObject Type="Embed" ProgID="MSGraph.Chart.8" ShapeID="_x0000_i1025" DrawAspect="Content" ObjectID="_1458829420" r:id="rId8">
            <o:FieldCodes>\s</o:FieldCodes>
          </o:OLEObject>
        </w:object>
      </w:r>
      <w:r w:rsidRPr="00DA0528">
        <w:tab/>
      </w:r>
    </w:p>
    <w:p w:rsidR="00A34CB6" w:rsidRDefault="00A34CB6" w:rsidP="00DA0528">
      <w:pPr>
        <w:pStyle w:val="a3"/>
        <w:spacing w:line="360" w:lineRule="auto"/>
        <w:ind w:firstLine="709"/>
        <w:jc w:val="both"/>
      </w:pPr>
      <w:r w:rsidRPr="00DA0528">
        <w:t>Рис. 1. Динамика и структура поголовья оленей в ЯНАО за 1930-2000 гг.</w:t>
      </w:r>
    </w:p>
    <w:p w:rsidR="00DA0528" w:rsidRPr="00DA0528" w:rsidRDefault="00DA0528" w:rsidP="00DA0528">
      <w:pPr>
        <w:pStyle w:val="a3"/>
        <w:spacing w:line="360" w:lineRule="auto"/>
        <w:ind w:firstLine="709"/>
        <w:jc w:val="both"/>
      </w:pP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  <w:szCs w:val="28"/>
        </w:rPr>
      </w:pPr>
      <w:r w:rsidRPr="00DA0528">
        <w:rPr>
          <w:sz w:val="28"/>
          <w:szCs w:val="28"/>
        </w:rPr>
        <w:t xml:space="preserve">Северное оленеводство, которое по определению Б.В. Андрианова (1985, с.55-56) является "наиболее подвижной формой кочевого скотоводства, ...а понятие "кочевничество" или "номадизм" должно включать в себя не только хозяйственную, но и социальную характеристику общества". Современные народы Севера, сохраняющие стабильные показатели оленеводства, обладают положительной динамикой естественного прироста, а народы, у которых поголовье оленей сокращается или утеряно, находятся в стадии стагнации или убыли населения. Оленеводство – это не только условие демографической устойчивости, но и важнейший фактор экологии северных народов. </w:t>
      </w:r>
    </w:p>
    <w:p w:rsidR="00A34CB6" w:rsidRPr="00DA0528" w:rsidRDefault="00A34CB6" w:rsidP="00DA0528">
      <w:pPr>
        <w:spacing w:line="360" w:lineRule="auto"/>
        <w:ind w:firstLine="709"/>
        <w:jc w:val="center"/>
        <w:rPr>
          <w:b/>
          <w:sz w:val="28"/>
        </w:rPr>
      </w:pPr>
      <w:r w:rsidRPr="00DA0528">
        <w:rPr>
          <w:b/>
          <w:sz w:val="28"/>
        </w:rPr>
        <w:t>Факторы породообразование в северном оленеводстве</w:t>
      </w:r>
    </w:p>
    <w:p w:rsidR="00DA0528" w:rsidRPr="00DA0528" w:rsidRDefault="00DA0528" w:rsidP="00DA0528">
      <w:pPr>
        <w:pStyle w:val="a3"/>
        <w:tabs>
          <w:tab w:val="left" w:pos="8222"/>
          <w:tab w:val="left" w:pos="9532"/>
        </w:tabs>
        <w:spacing w:line="360" w:lineRule="auto"/>
        <w:ind w:firstLine="709"/>
        <w:jc w:val="center"/>
        <w:rPr>
          <w:b/>
          <w:szCs w:val="22"/>
        </w:rPr>
      </w:pPr>
    </w:p>
    <w:p w:rsidR="00A34CB6" w:rsidRPr="00DA0528" w:rsidRDefault="00A34CB6" w:rsidP="00DA0528">
      <w:pPr>
        <w:pStyle w:val="a3"/>
        <w:tabs>
          <w:tab w:val="left" w:pos="8222"/>
          <w:tab w:val="left" w:pos="9532"/>
        </w:tabs>
        <w:spacing w:line="360" w:lineRule="auto"/>
        <w:ind w:firstLine="709"/>
        <w:jc w:val="both"/>
        <w:rPr>
          <w:szCs w:val="22"/>
        </w:rPr>
      </w:pPr>
      <w:r w:rsidRPr="00DA0528">
        <w:rPr>
          <w:szCs w:val="22"/>
        </w:rPr>
        <w:t xml:space="preserve">По мнению проф. Е.Я. Борисенко </w:t>
      </w:r>
      <w:r w:rsidRPr="00DA0528">
        <w:rPr>
          <w:iCs/>
          <w:szCs w:val="22"/>
        </w:rPr>
        <w:t>"Порода </w:t>
      </w:r>
      <w:r w:rsidRPr="00DA0528">
        <w:rPr>
          <w:iCs/>
          <w:szCs w:val="22"/>
        </w:rPr>
        <w:noBreakHyphen/>
        <w:t xml:space="preserve"> понятие историко-зоотехническое, а не чисто биологическое. Ее следует понимать как сложную систему, созданную и поддерживаемую планомерной деятельностью человека в определенных хозяйственных и природных условиях</w:t>
      </w:r>
      <w:r w:rsidRPr="00DA0528">
        <w:rPr>
          <w:szCs w:val="22"/>
        </w:rPr>
        <w:t>."(1966, С.</w:t>
      </w:r>
      <w:r w:rsidR="00DA0528">
        <w:rPr>
          <w:szCs w:val="22"/>
        </w:rPr>
        <w:t xml:space="preserve"> </w:t>
      </w:r>
      <w:r w:rsidRPr="00DA0528">
        <w:rPr>
          <w:szCs w:val="22"/>
        </w:rPr>
        <w:t xml:space="preserve">354). Следовательно, к неотъемлемым особенностям породы, прежде всего, аборигенной, с полным основанием можно отнести историю ее зарождения, генезиса и консолидации, как системы хозяйственного использования одного из биологических видов животных одомашненных человеком. </w:t>
      </w:r>
    </w:p>
    <w:p w:rsidR="00A34CB6" w:rsidRPr="00DA0528" w:rsidRDefault="00A34CB6" w:rsidP="00DA0528">
      <w:pPr>
        <w:pStyle w:val="a5"/>
        <w:spacing w:line="360" w:lineRule="auto"/>
        <w:ind w:left="0" w:firstLine="709"/>
        <w:jc w:val="both"/>
        <w:rPr>
          <w:sz w:val="28"/>
        </w:rPr>
      </w:pPr>
      <w:r w:rsidRPr="00DA0528">
        <w:rPr>
          <w:sz w:val="28"/>
        </w:rPr>
        <w:t>Процессы породообразования</w:t>
      </w:r>
      <w:r w:rsidR="00DA0528">
        <w:rPr>
          <w:sz w:val="28"/>
        </w:rPr>
        <w:t xml:space="preserve"> </w:t>
      </w:r>
      <w:r w:rsidRPr="00DA0528">
        <w:rPr>
          <w:sz w:val="28"/>
        </w:rPr>
        <w:t>в</w:t>
      </w:r>
      <w:r w:rsidR="00DA0528">
        <w:rPr>
          <w:sz w:val="28"/>
        </w:rPr>
        <w:t xml:space="preserve"> </w:t>
      </w:r>
      <w:r w:rsidRPr="00DA0528">
        <w:rPr>
          <w:sz w:val="28"/>
        </w:rPr>
        <w:t>северном</w:t>
      </w:r>
      <w:r w:rsidR="00DA0528">
        <w:rPr>
          <w:sz w:val="28"/>
        </w:rPr>
        <w:t xml:space="preserve"> </w:t>
      </w:r>
      <w:r w:rsidRPr="00DA0528">
        <w:rPr>
          <w:sz w:val="28"/>
        </w:rPr>
        <w:t>оленеводстве имеют много общего с генезисом пород других видов одомашненных</w:t>
      </w:r>
      <w:r w:rsidR="00DA0528">
        <w:rPr>
          <w:sz w:val="28"/>
        </w:rPr>
        <w:t xml:space="preserve"> </w:t>
      </w:r>
      <w:r w:rsidRPr="00DA0528">
        <w:rPr>
          <w:sz w:val="28"/>
        </w:rPr>
        <w:t>животных Азии: лошадей, овец, яков, верблюдов и т.д. В основе их породной специализации лежит "народная",</w:t>
      </w:r>
      <w:r w:rsidR="00DA0528">
        <w:rPr>
          <w:sz w:val="28"/>
        </w:rPr>
        <w:t xml:space="preserve"> </w:t>
      </w:r>
      <w:r w:rsidRPr="00DA0528">
        <w:rPr>
          <w:sz w:val="28"/>
        </w:rPr>
        <w:t>традиционно сложившаяся система селекции и полное отсутствие коммерческой мотивации, свойственной выведению многих заводских пород, появившихся позднее в Европе и Северной Америке. Анализ исторического, этнографического и зоотехнического материала, имеющегося в нашем распоряжении, позволяет выделить в числе важнейших факторов породообразования в северном оленеводстве: ареал и экотипы, систему выпаса и тип питания, размер</w:t>
      </w:r>
      <w:r w:rsidR="00DA0528">
        <w:rPr>
          <w:sz w:val="28"/>
        </w:rPr>
        <w:t xml:space="preserve"> </w:t>
      </w:r>
      <w:r w:rsidRPr="00DA0528">
        <w:rPr>
          <w:sz w:val="28"/>
        </w:rPr>
        <w:t>стад и</w:t>
      </w:r>
      <w:r w:rsidR="00DA0528">
        <w:rPr>
          <w:sz w:val="28"/>
        </w:rPr>
        <w:t xml:space="preserve"> </w:t>
      </w:r>
      <w:r w:rsidRPr="00DA0528">
        <w:rPr>
          <w:sz w:val="28"/>
        </w:rPr>
        <w:t>методы использования</w:t>
      </w:r>
      <w:r w:rsidR="00DA0528">
        <w:rPr>
          <w:sz w:val="28"/>
        </w:rPr>
        <w:t xml:space="preserve"> </w:t>
      </w:r>
      <w:r w:rsidRPr="00DA0528">
        <w:rPr>
          <w:sz w:val="28"/>
        </w:rPr>
        <w:t>оленей, естественный и искусственный</w:t>
      </w:r>
      <w:r w:rsidR="00DA0528">
        <w:rPr>
          <w:sz w:val="28"/>
        </w:rPr>
        <w:t xml:space="preserve"> </w:t>
      </w:r>
      <w:r w:rsidRPr="00DA0528">
        <w:rPr>
          <w:sz w:val="28"/>
        </w:rPr>
        <w:t>отбор.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 xml:space="preserve">Ареал и экотипы. </w:t>
      </w:r>
      <w:r w:rsidR="003B6F75" w:rsidRPr="00DA0528">
        <w:rPr>
          <w:sz w:val="28"/>
        </w:rPr>
        <w:t xml:space="preserve">За последнее тысячелетие </w:t>
      </w:r>
      <w:r w:rsidRPr="00DA0528">
        <w:rPr>
          <w:sz w:val="28"/>
        </w:rPr>
        <w:t>ареал домашних северных оленей по сравнению с дикими сородичами изменился не</w:t>
      </w:r>
      <w:r w:rsidR="00DA0528">
        <w:rPr>
          <w:sz w:val="28"/>
        </w:rPr>
        <w:t xml:space="preserve"> </w:t>
      </w:r>
      <w:r w:rsidRPr="00DA0528">
        <w:rPr>
          <w:sz w:val="28"/>
        </w:rPr>
        <w:t>столь</w:t>
      </w:r>
      <w:r w:rsidR="00DA0528">
        <w:rPr>
          <w:sz w:val="28"/>
        </w:rPr>
        <w:t xml:space="preserve"> </w:t>
      </w:r>
      <w:r w:rsidRPr="00DA0528">
        <w:rPr>
          <w:sz w:val="28"/>
        </w:rPr>
        <w:t>сильно,</w:t>
      </w:r>
      <w:r w:rsidR="00DA0528">
        <w:rPr>
          <w:sz w:val="28"/>
        </w:rPr>
        <w:t xml:space="preserve"> </w:t>
      </w:r>
      <w:r w:rsidRPr="00DA0528">
        <w:rPr>
          <w:sz w:val="28"/>
        </w:rPr>
        <w:t>т.к. домашние</w:t>
      </w:r>
      <w:r w:rsidR="00DA0528">
        <w:rPr>
          <w:sz w:val="28"/>
        </w:rPr>
        <w:t xml:space="preserve"> </w:t>
      </w:r>
      <w:r w:rsidRPr="00DA0528">
        <w:rPr>
          <w:sz w:val="28"/>
        </w:rPr>
        <w:t>животные</w:t>
      </w:r>
      <w:r w:rsidR="00DA0528">
        <w:rPr>
          <w:sz w:val="28"/>
        </w:rPr>
        <w:t xml:space="preserve"> </w:t>
      </w:r>
      <w:r w:rsidRPr="00DA0528">
        <w:rPr>
          <w:sz w:val="28"/>
        </w:rPr>
        <w:t>более полно используют кормовую базу и находятся под защитой человека. Опыт дальних перевозок и акклиматизации домашнего северного оленя на островах и континентах свидетельствует о его высокой</w:t>
      </w:r>
      <w:r w:rsidR="00DA0528">
        <w:rPr>
          <w:sz w:val="28"/>
        </w:rPr>
        <w:t xml:space="preserve"> </w:t>
      </w:r>
      <w:r w:rsidRPr="00DA0528">
        <w:rPr>
          <w:sz w:val="28"/>
        </w:rPr>
        <w:t>адаптивности как биологического вида, но говорить всерьез про массовый перевод этих животных в районы пустующих экологических ниш пока не приходится.</w:t>
      </w:r>
      <w:r w:rsidR="00DA0528">
        <w:rPr>
          <w:sz w:val="28"/>
        </w:rPr>
        <w:t xml:space="preserve"> </w:t>
      </w:r>
      <w:r w:rsidRPr="00DA0528">
        <w:rPr>
          <w:sz w:val="28"/>
        </w:rPr>
        <w:t>Наиболее разнообразен по экологическим условиям ареал ненецкой породы: в него входят арктические, типичные и южные тундры полуостровов Кольского, Ямала, Гыдана, лесотундра, горные пастбища Полярного и Приполярного Урала, таежные районы Республики Коми и Ханты-Мансийского автономного округа.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Система выпаса и тип питания.</w:t>
      </w:r>
      <w:r w:rsidR="00DA0528">
        <w:rPr>
          <w:sz w:val="28"/>
        </w:rPr>
        <w:t xml:space="preserve"> </w:t>
      </w:r>
      <w:r w:rsidRPr="00DA0528">
        <w:rPr>
          <w:sz w:val="28"/>
        </w:rPr>
        <w:t>Система хозяйственного использования</w:t>
      </w:r>
      <w:r w:rsidR="00DA0528">
        <w:rPr>
          <w:sz w:val="28"/>
        </w:rPr>
        <w:t xml:space="preserve"> </w:t>
      </w:r>
      <w:r w:rsidRPr="00DA0528">
        <w:rPr>
          <w:sz w:val="28"/>
        </w:rPr>
        <w:t>оленьих пастбищ по районам оленеводства заметно дифференцирована, особенно в меридиональном направлении. Полувольное содержание оленей свойственно для тайги и частично лесотундры,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где круглогодичное окарауливание крупных стад затруднено вследствие тяжелых экологических условий выпаса в летне-осенний период. В тундре и лесотундре оленеводы как правило окарауливают стада круглосуточно, оленей ненецкой породы - с помощью оленегонной собаки. </w:t>
      </w:r>
    </w:p>
    <w:p w:rsidR="00A34CB6" w:rsidRPr="00DA0528" w:rsidRDefault="00A34CB6" w:rsidP="00DA0528">
      <w:pPr>
        <w:pStyle w:val="a3"/>
        <w:spacing w:line="360" w:lineRule="auto"/>
        <w:ind w:firstLine="709"/>
        <w:jc w:val="both"/>
      </w:pPr>
      <w:r w:rsidRPr="00DA0528">
        <w:t>Специальных исследований по влиянию типа питания оленей на их морфофизиологические показатели и фенотип не проводилось. Однако, в литературе имеются данные по изменению типа</w:t>
      </w:r>
      <w:r w:rsidR="00DA0528">
        <w:t xml:space="preserve"> </w:t>
      </w:r>
      <w:r w:rsidRPr="00DA0528">
        <w:t>телосложения и</w:t>
      </w:r>
      <w:r w:rsidR="00DA0528">
        <w:t xml:space="preserve"> </w:t>
      </w:r>
      <w:r w:rsidRPr="00DA0528">
        <w:t>размеров оленей при переводе их в другие районы выпаса,</w:t>
      </w:r>
      <w:r w:rsidR="00DA0528">
        <w:t xml:space="preserve"> </w:t>
      </w:r>
      <w:r w:rsidRPr="00DA0528">
        <w:t>связанных с изменением типа питания (</w:t>
      </w:r>
      <w:r w:rsidR="00820AB7" w:rsidRPr="00DA0528">
        <w:t>А.Н.</w:t>
      </w:r>
      <w:r w:rsidR="00DA0528">
        <w:t xml:space="preserve"> </w:t>
      </w:r>
      <w:r w:rsidRPr="00DA0528">
        <w:t xml:space="preserve">Сегаль,1964; </w:t>
      </w:r>
      <w:r w:rsidR="00820AB7" w:rsidRPr="00DA0528">
        <w:t>М.М.</w:t>
      </w:r>
      <w:r w:rsidR="00DA0528">
        <w:t xml:space="preserve"> </w:t>
      </w:r>
      <w:r w:rsidRPr="00DA0528">
        <w:t xml:space="preserve">Дмитриев,1971; </w:t>
      </w:r>
      <w:r w:rsidRPr="00DA0528">
        <w:rPr>
          <w:lang w:val="en-US"/>
        </w:rPr>
        <w:t>Leader</w:t>
      </w:r>
      <w:r w:rsidRPr="00DA0528">
        <w:t>-</w:t>
      </w:r>
      <w:r w:rsidRPr="00DA0528">
        <w:rPr>
          <w:lang w:val="en-US"/>
        </w:rPr>
        <w:t>Williams</w:t>
      </w:r>
      <w:r w:rsidRPr="00DA0528">
        <w:t xml:space="preserve">, </w:t>
      </w:r>
      <w:r w:rsidRPr="00DA0528">
        <w:rPr>
          <w:lang w:val="en-US"/>
        </w:rPr>
        <w:t>Smith</w:t>
      </w:r>
      <w:r w:rsidRPr="00DA0528">
        <w:t xml:space="preserve">, </w:t>
      </w:r>
      <w:r w:rsidRPr="00DA0528">
        <w:rPr>
          <w:lang w:val="en-US"/>
        </w:rPr>
        <w:t>Rothery</w:t>
      </w:r>
      <w:r w:rsidRPr="00DA0528">
        <w:t>,</w:t>
      </w:r>
      <w:r w:rsidR="00DA0528">
        <w:t xml:space="preserve"> </w:t>
      </w:r>
      <w:r w:rsidRPr="00DA0528">
        <w:t>1987</w:t>
      </w:r>
      <w:r w:rsidR="00B866B8" w:rsidRPr="00DA0528">
        <w:t>).</w:t>
      </w:r>
      <w:r w:rsidRPr="00DA0528">
        <w:t xml:space="preserve"> </w:t>
      </w:r>
    </w:p>
    <w:p w:rsidR="00C6427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Размеры стад и использование оленей. Минимальной структурной единицей популяции северных оленей, а в домашнем оленеводстве и хозяйственной единицей является стадо. В отношении размера стад прослеживается четкая тенденция к увеличению их в летний период. Поголовье</w:t>
      </w:r>
      <w:r w:rsidR="00DA0528">
        <w:rPr>
          <w:sz w:val="28"/>
        </w:rPr>
        <w:t xml:space="preserve"> </w:t>
      </w:r>
      <w:r w:rsidRPr="00DA0528">
        <w:rPr>
          <w:sz w:val="28"/>
        </w:rPr>
        <w:t>домашних оленей с телятами в условиях тундры может достигат</w:t>
      </w:r>
      <w:r w:rsidR="005230BC" w:rsidRPr="00DA0528">
        <w:rPr>
          <w:sz w:val="28"/>
        </w:rPr>
        <w:t xml:space="preserve">ь 7-8 тысяч в отдельном стаде. </w:t>
      </w:r>
      <w:r w:rsidRPr="00DA0528">
        <w:rPr>
          <w:sz w:val="28"/>
        </w:rPr>
        <w:t>Тундровое крупностадное оленеводство нередко попадает в</w:t>
      </w:r>
      <w:r w:rsidR="00DA0528">
        <w:rPr>
          <w:sz w:val="28"/>
        </w:rPr>
        <w:t xml:space="preserve"> </w:t>
      </w:r>
      <w:r w:rsidRPr="00DA0528">
        <w:rPr>
          <w:sz w:val="28"/>
        </w:rPr>
        <w:t>условия бескормицы,</w:t>
      </w:r>
      <w:r w:rsidR="00DA0528">
        <w:rPr>
          <w:sz w:val="28"/>
        </w:rPr>
        <w:t xml:space="preserve"> </w:t>
      </w:r>
      <w:r w:rsidRPr="00DA0528">
        <w:rPr>
          <w:sz w:val="28"/>
        </w:rPr>
        <w:t>связанные,</w:t>
      </w:r>
      <w:r w:rsidR="00DA0528">
        <w:rPr>
          <w:sz w:val="28"/>
        </w:rPr>
        <w:t xml:space="preserve"> </w:t>
      </w:r>
      <w:r w:rsidRPr="00DA0528">
        <w:rPr>
          <w:sz w:val="28"/>
        </w:rPr>
        <w:t>прежде</w:t>
      </w:r>
      <w:r w:rsidR="00DA0528">
        <w:rPr>
          <w:sz w:val="28"/>
        </w:rPr>
        <w:t xml:space="preserve"> </w:t>
      </w:r>
      <w:r w:rsidRPr="00DA0528">
        <w:rPr>
          <w:sz w:val="28"/>
        </w:rPr>
        <w:t>всего,</w:t>
      </w:r>
      <w:r w:rsidR="00DA0528">
        <w:rPr>
          <w:sz w:val="28"/>
        </w:rPr>
        <w:t xml:space="preserve"> </w:t>
      </w:r>
      <w:r w:rsidRPr="00DA0528">
        <w:rPr>
          <w:sz w:val="28"/>
        </w:rPr>
        <w:t>с гололедными явлениями на зимних пастбищах. Различные размеры стад определяют и различия во внутристадных конкурентных отношениях и</w:t>
      </w:r>
      <w:r w:rsidR="00DA0528">
        <w:rPr>
          <w:sz w:val="28"/>
        </w:rPr>
        <w:t xml:space="preserve"> </w:t>
      </w:r>
      <w:r w:rsidRPr="00DA0528">
        <w:rPr>
          <w:sz w:val="28"/>
        </w:rPr>
        <w:t>наследственно</w:t>
      </w:r>
      <w:r w:rsidR="00DA0528">
        <w:rPr>
          <w:sz w:val="28"/>
        </w:rPr>
        <w:t xml:space="preserve"> </w:t>
      </w:r>
      <w:r w:rsidRPr="00DA0528">
        <w:rPr>
          <w:sz w:val="28"/>
        </w:rPr>
        <w:t>детерминированный</w:t>
      </w:r>
      <w:r w:rsidR="00DA0528">
        <w:rPr>
          <w:sz w:val="28"/>
        </w:rPr>
        <w:t xml:space="preserve"> </w:t>
      </w:r>
      <w:r w:rsidRPr="00DA0528">
        <w:rPr>
          <w:sz w:val="28"/>
        </w:rPr>
        <w:t>тип</w:t>
      </w:r>
      <w:r w:rsidR="00DA0528">
        <w:rPr>
          <w:sz w:val="28"/>
        </w:rPr>
        <w:t xml:space="preserve"> </w:t>
      </w:r>
      <w:r w:rsidRPr="00DA0528">
        <w:rPr>
          <w:sz w:val="28"/>
        </w:rPr>
        <w:t>поведения оленей.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Важнейшее и основное отличие домашнего оленя от своего дикого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сородича - возможность эксплуатации его как транспортного животного. </w:t>
      </w:r>
      <w:r w:rsidR="00177447" w:rsidRPr="00DA0528">
        <w:rPr>
          <w:sz w:val="28"/>
        </w:rPr>
        <w:t>О</w:t>
      </w:r>
      <w:r w:rsidRPr="00DA0528">
        <w:rPr>
          <w:sz w:val="28"/>
        </w:rPr>
        <w:t>тбор ездовых оленей, кастрация,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как элементы народной селекции широко распространены в стадах ненцев, где доля транспортных животных составляет 15-32%. 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Естественный и искусственный отбор. Вместе с наследственной изменчивостью признаков, отбор является главной составной частью породообразования. Естественному отбору подвергаются как дикие, так и домашние животные, но у последних он тесно взаимодействует с искусственным отбором и является с одной стороны селекционным "фоном", а с другой - критерием резистентности отобранных человеком генотипов. Это взаимодействие может быть одно - и разнонаправленным по отдельным признакам. В северном оленеводстве влияние корректирующей роли естественного отбора заметно сильнее, чем в других отраслях животноводства, где влияние природных экологических факторов ослаблено искусственными системами содержания и кормления.. Из-за стабилизирующего</w:t>
      </w:r>
      <w:r w:rsidR="00DA0528">
        <w:rPr>
          <w:sz w:val="28"/>
        </w:rPr>
        <w:t xml:space="preserve"> </w:t>
      </w:r>
      <w:r w:rsidRPr="00DA0528">
        <w:rPr>
          <w:sz w:val="28"/>
        </w:rPr>
        <w:t>естественного отбора,</w:t>
      </w:r>
      <w:r w:rsidR="00DA0528">
        <w:rPr>
          <w:sz w:val="28"/>
        </w:rPr>
        <w:t xml:space="preserve"> </w:t>
      </w:r>
      <w:r w:rsidRPr="00DA0528">
        <w:rPr>
          <w:sz w:val="28"/>
        </w:rPr>
        <w:t>по мнению некоторых ученых обречены на неудачу проводимые до недавнего времени селекция</w:t>
      </w:r>
      <w:r w:rsidR="00DA0528">
        <w:rPr>
          <w:sz w:val="28"/>
        </w:rPr>
        <w:t xml:space="preserve"> </w:t>
      </w:r>
      <w:r w:rsidRPr="00DA0528">
        <w:rPr>
          <w:sz w:val="28"/>
        </w:rPr>
        <w:t>оленей</w:t>
      </w:r>
      <w:r w:rsidR="00DA0528">
        <w:rPr>
          <w:sz w:val="28"/>
        </w:rPr>
        <w:t xml:space="preserve"> </w:t>
      </w:r>
      <w:r w:rsidRPr="00DA0528">
        <w:rPr>
          <w:sz w:val="28"/>
        </w:rPr>
        <w:t>на крупность и высокую живую массу, а также межпородные скрещивания с той же целью (</w:t>
      </w:r>
      <w:r w:rsidR="00820AB7" w:rsidRPr="00DA0528">
        <w:rPr>
          <w:sz w:val="28"/>
        </w:rPr>
        <w:t>С.П.</w:t>
      </w:r>
      <w:r w:rsidR="00515136">
        <w:rPr>
          <w:sz w:val="28"/>
        </w:rPr>
        <w:t xml:space="preserve"> </w:t>
      </w:r>
      <w:r w:rsidRPr="00DA0528">
        <w:rPr>
          <w:sz w:val="28"/>
        </w:rPr>
        <w:t>Попов</w:t>
      </w:r>
      <w:r w:rsidR="00515136">
        <w:rPr>
          <w:sz w:val="28"/>
        </w:rPr>
        <w:t xml:space="preserve"> </w:t>
      </w:r>
      <w:r w:rsidRPr="00DA0528">
        <w:rPr>
          <w:sz w:val="28"/>
        </w:rPr>
        <w:t xml:space="preserve">1966; </w:t>
      </w:r>
      <w:r w:rsidR="00820AB7" w:rsidRPr="00DA0528">
        <w:rPr>
          <w:sz w:val="28"/>
        </w:rPr>
        <w:t>Э.К.</w:t>
      </w:r>
      <w:r w:rsidR="00515136">
        <w:rPr>
          <w:sz w:val="28"/>
        </w:rPr>
        <w:t xml:space="preserve"> </w:t>
      </w:r>
      <w:r w:rsidRPr="00DA0528">
        <w:rPr>
          <w:sz w:val="28"/>
        </w:rPr>
        <w:t xml:space="preserve">Бороздин, </w:t>
      </w:r>
      <w:r w:rsidR="00820AB7" w:rsidRPr="00DA0528">
        <w:rPr>
          <w:sz w:val="28"/>
        </w:rPr>
        <w:t>А.Д.</w:t>
      </w:r>
      <w:r w:rsidR="00515136">
        <w:rPr>
          <w:sz w:val="28"/>
        </w:rPr>
        <w:t xml:space="preserve"> </w:t>
      </w:r>
      <w:r w:rsidRPr="00DA0528">
        <w:rPr>
          <w:sz w:val="28"/>
        </w:rPr>
        <w:t xml:space="preserve">Мухачёв, </w:t>
      </w:r>
      <w:r w:rsidR="00820AB7" w:rsidRPr="00DA0528">
        <w:rPr>
          <w:sz w:val="28"/>
        </w:rPr>
        <w:t>Л.Ф.</w:t>
      </w:r>
      <w:r w:rsidR="00515136">
        <w:rPr>
          <w:sz w:val="28"/>
        </w:rPr>
        <w:t xml:space="preserve"> </w:t>
      </w:r>
      <w:r w:rsidRPr="00DA0528">
        <w:rPr>
          <w:sz w:val="28"/>
        </w:rPr>
        <w:t>Савадерова,</w:t>
      </w:r>
      <w:r w:rsidR="00515136">
        <w:rPr>
          <w:sz w:val="28"/>
        </w:rPr>
        <w:t xml:space="preserve"> </w:t>
      </w:r>
      <w:r w:rsidRPr="00DA0528">
        <w:rPr>
          <w:sz w:val="28"/>
        </w:rPr>
        <w:t>1989). В оленеводстве, несмотря на длительные по времени попытки внедрения методов селекции,</w:t>
      </w:r>
      <w:r w:rsidR="00DA0528">
        <w:rPr>
          <w:sz w:val="28"/>
        </w:rPr>
        <w:t xml:space="preserve"> </w:t>
      </w:r>
      <w:r w:rsidRPr="00DA0528">
        <w:rPr>
          <w:sz w:val="28"/>
        </w:rPr>
        <w:t>применяемых в племенном животноводстве,</w:t>
      </w:r>
      <w:r w:rsidR="00DA0528">
        <w:rPr>
          <w:sz w:val="28"/>
        </w:rPr>
        <w:t xml:space="preserve"> </w:t>
      </w:r>
      <w:r w:rsidRPr="00DA0528">
        <w:rPr>
          <w:sz w:val="28"/>
        </w:rPr>
        <w:t>не увенчались заметным успехом: более надежными</w:t>
      </w:r>
      <w:r w:rsidR="00DA0528">
        <w:rPr>
          <w:sz w:val="28"/>
        </w:rPr>
        <w:t xml:space="preserve"> </w:t>
      </w:r>
      <w:r w:rsidRPr="00DA0528">
        <w:rPr>
          <w:sz w:val="28"/>
        </w:rPr>
        <w:t>оказались опробованные предыдущими поколениями пастухов традиционные методы народной селекции. Следовательно, в</w:t>
      </w:r>
      <w:r w:rsidR="00DA0528">
        <w:rPr>
          <w:sz w:val="28"/>
        </w:rPr>
        <w:t xml:space="preserve"> </w:t>
      </w:r>
      <w:r w:rsidRPr="00DA0528">
        <w:rPr>
          <w:sz w:val="28"/>
        </w:rPr>
        <w:t>стадах домашних оленей искусственный отбор лишь дополняет естественный и носит форму негативного, т.е.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удаления особей не способных к выживанию и воспроизводству. </w:t>
      </w:r>
    </w:p>
    <w:p w:rsidR="00DA0528" w:rsidRDefault="00DA0528" w:rsidP="00DA0528">
      <w:pPr>
        <w:spacing w:line="360" w:lineRule="auto"/>
        <w:ind w:firstLine="709"/>
        <w:jc w:val="both"/>
        <w:rPr>
          <w:sz w:val="28"/>
          <w:szCs w:val="22"/>
        </w:rPr>
      </w:pPr>
    </w:p>
    <w:p w:rsidR="00A34CB6" w:rsidRPr="00DA0528" w:rsidRDefault="00A34CB6" w:rsidP="00DA0528">
      <w:pPr>
        <w:spacing w:line="360" w:lineRule="auto"/>
        <w:ind w:firstLine="709"/>
        <w:jc w:val="center"/>
        <w:rPr>
          <w:b/>
          <w:sz w:val="28"/>
        </w:rPr>
      </w:pPr>
      <w:r w:rsidRPr="00DA0528">
        <w:rPr>
          <w:b/>
          <w:sz w:val="28"/>
          <w:szCs w:val="22"/>
        </w:rPr>
        <w:t>М</w:t>
      </w:r>
      <w:r w:rsidR="00177447" w:rsidRPr="00DA0528">
        <w:rPr>
          <w:b/>
          <w:sz w:val="28"/>
          <w:szCs w:val="22"/>
        </w:rPr>
        <w:t>орфо-биологические</w:t>
      </w:r>
      <w:r w:rsidR="00DA0528">
        <w:rPr>
          <w:b/>
          <w:sz w:val="28"/>
          <w:szCs w:val="22"/>
        </w:rPr>
        <w:t xml:space="preserve"> </w:t>
      </w:r>
      <w:r w:rsidR="00177447" w:rsidRPr="00DA0528">
        <w:rPr>
          <w:b/>
          <w:sz w:val="28"/>
          <w:szCs w:val="22"/>
        </w:rPr>
        <w:t>особенности ненецкой породы</w:t>
      </w:r>
    </w:p>
    <w:p w:rsidR="00DA0528" w:rsidRDefault="00DA0528" w:rsidP="00DA0528">
      <w:pPr>
        <w:spacing w:line="360" w:lineRule="auto"/>
        <w:ind w:firstLine="709"/>
        <w:jc w:val="both"/>
        <w:rPr>
          <w:bCs/>
          <w:sz w:val="28"/>
        </w:rPr>
      </w:pP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bCs/>
          <w:sz w:val="28"/>
        </w:rPr>
        <w:t>Кранио</w:t>
      </w:r>
      <w:r w:rsidR="00177447" w:rsidRPr="00DA0528">
        <w:rPr>
          <w:bCs/>
          <w:sz w:val="28"/>
        </w:rPr>
        <w:t>метрия</w:t>
      </w:r>
      <w:r w:rsidRPr="00DA0528">
        <w:rPr>
          <w:bCs/>
          <w:sz w:val="28"/>
        </w:rPr>
        <w:t xml:space="preserve">. </w:t>
      </w:r>
      <w:r w:rsidRPr="00DA0528">
        <w:rPr>
          <w:sz w:val="28"/>
        </w:rPr>
        <w:t>Измерение размеров и пропорций строения черепа животных является важнейшей таксономической характеристикой в биологии, а в приложении к сельскохозяйственным животным, еще является важным признаком</w:t>
      </w:r>
      <w:r w:rsidR="00DA0528">
        <w:rPr>
          <w:sz w:val="28"/>
        </w:rPr>
        <w:t xml:space="preserve"> </w:t>
      </w:r>
      <w:r w:rsidRPr="00DA0528">
        <w:rPr>
          <w:sz w:val="28"/>
        </w:rPr>
        <w:t>их породной принадлежности.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У взрослых быков из Ямало-Ненецкого АО средняя длина черепа составила 383,5</w:t>
      </w:r>
      <w:r w:rsidR="00A91FEE" w:rsidRPr="00DA0528">
        <w:rPr>
          <w:sz w:val="28"/>
        </w:rPr>
        <w:t>±3,03 </w:t>
      </w:r>
      <w:r w:rsidRPr="00DA0528">
        <w:rPr>
          <w:sz w:val="28"/>
        </w:rPr>
        <w:t>мм, у важенок соответственно 336,</w:t>
      </w:r>
      <w:r w:rsidR="00A91FEE" w:rsidRPr="00DA0528">
        <w:rPr>
          <w:sz w:val="28"/>
        </w:rPr>
        <w:t>5±2,51 </w:t>
      </w:r>
      <w:r w:rsidRPr="00DA0528">
        <w:rPr>
          <w:sz w:val="28"/>
        </w:rPr>
        <w:t>мм. Средняя</w:t>
      </w:r>
      <w:r w:rsidR="00DA0528">
        <w:rPr>
          <w:sz w:val="28"/>
        </w:rPr>
        <w:t xml:space="preserve"> </w:t>
      </w:r>
      <w:r w:rsidRPr="00DA0528">
        <w:rPr>
          <w:sz w:val="28"/>
        </w:rPr>
        <w:t>шири</w:t>
      </w:r>
      <w:r w:rsidR="00A91FEE" w:rsidRPr="00DA0528">
        <w:rPr>
          <w:sz w:val="28"/>
        </w:rPr>
        <w:t>на черепа быков</w:t>
      </w:r>
      <w:r w:rsidR="00DA0528">
        <w:rPr>
          <w:sz w:val="28"/>
        </w:rPr>
        <w:t xml:space="preserve"> </w:t>
      </w:r>
      <w:r w:rsidR="00A91FEE" w:rsidRPr="00DA0528">
        <w:rPr>
          <w:sz w:val="28"/>
        </w:rPr>
        <w:t>– 168,5±1,71 мм</w:t>
      </w:r>
      <w:r w:rsidRPr="00DA0528">
        <w:rPr>
          <w:sz w:val="28"/>
        </w:rPr>
        <w:t>, важенок</w:t>
      </w:r>
      <w:r w:rsidR="00A91FEE" w:rsidRPr="00DA0528">
        <w:rPr>
          <w:sz w:val="28"/>
        </w:rPr>
        <w:t> </w:t>
      </w:r>
      <w:r w:rsidRPr="00DA0528">
        <w:rPr>
          <w:sz w:val="28"/>
        </w:rPr>
        <w:t>– 154,2</w:t>
      </w:r>
      <w:r w:rsidR="00A91FEE" w:rsidRPr="00DA0528">
        <w:rPr>
          <w:sz w:val="28"/>
        </w:rPr>
        <w:t>±1,50 </w:t>
      </w:r>
      <w:r w:rsidRPr="00DA0528">
        <w:rPr>
          <w:sz w:val="28"/>
        </w:rPr>
        <w:t>мм</w:t>
      </w:r>
      <w:r w:rsidR="00A91FEE" w:rsidRPr="00DA0528">
        <w:rPr>
          <w:sz w:val="28"/>
        </w:rPr>
        <w:t>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Сравнение средних величин промеров черепа - его длины и ширины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у домашних оленей </w:t>
      </w:r>
      <w:r w:rsidR="005230BC" w:rsidRPr="00DA0528">
        <w:rPr>
          <w:sz w:val="28"/>
        </w:rPr>
        <w:t xml:space="preserve">географических районов </w:t>
      </w:r>
      <w:r w:rsidR="0025068E" w:rsidRPr="00DA0528">
        <w:rPr>
          <w:sz w:val="28"/>
        </w:rPr>
        <w:t xml:space="preserve">разведения </w:t>
      </w:r>
      <w:r w:rsidR="005230BC" w:rsidRPr="00DA0528">
        <w:rPr>
          <w:sz w:val="28"/>
        </w:rPr>
        <w:t xml:space="preserve">ненецкой породы </w:t>
      </w:r>
      <w:r w:rsidRPr="00DA0528">
        <w:rPr>
          <w:sz w:val="28"/>
        </w:rPr>
        <w:t xml:space="preserve">между собой показало недостоверность их различий, что подчеркивает общность </w:t>
      </w:r>
      <w:r w:rsidR="0025068E" w:rsidRPr="00DA0528">
        <w:rPr>
          <w:sz w:val="28"/>
        </w:rPr>
        <w:t>происхождения животных породы.</w:t>
      </w:r>
    </w:p>
    <w:p w:rsidR="00A34CB6" w:rsidRPr="00DA0528" w:rsidRDefault="0025068E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Д</w:t>
      </w:r>
      <w:r w:rsidR="00A34CB6" w:rsidRPr="00DA0528">
        <w:rPr>
          <w:sz w:val="28"/>
        </w:rPr>
        <w:t>ля черепа северных оленей ненецкой породы характерны средняя длина черепа у быков 377,80 мм</w:t>
      </w:r>
      <w:r w:rsidR="008D4590" w:rsidRPr="00DA0528">
        <w:rPr>
          <w:sz w:val="28"/>
        </w:rPr>
        <w:t>, с колебаниями от 365,2 до 384,</w:t>
      </w:r>
      <w:r w:rsidR="00A34CB6" w:rsidRPr="00DA0528">
        <w:rPr>
          <w:sz w:val="28"/>
        </w:rPr>
        <w:t>5 мм; соответственно у важенок 339,96 мм с колебаниями от 327,9</w:t>
      </w:r>
      <w:r w:rsidR="00DA0528">
        <w:rPr>
          <w:sz w:val="28"/>
        </w:rPr>
        <w:t xml:space="preserve"> </w:t>
      </w:r>
      <w:r w:rsidR="00A34CB6" w:rsidRPr="00DA0528">
        <w:rPr>
          <w:sz w:val="28"/>
        </w:rPr>
        <w:t>до 354,0 мм. Средняя ширина черепа у быков в среднем равна 1</w:t>
      </w:r>
      <w:r w:rsidR="005F54B3" w:rsidRPr="00DA0528">
        <w:rPr>
          <w:sz w:val="28"/>
        </w:rPr>
        <w:t>5</w:t>
      </w:r>
      <w:r w:rsidR="00A34CB6" w:rsidRPr="00DA0528">
        <w:rPr>
          <w:sz w:val="28"/>
        </w:rPr>
        <w:t>7,96 м с колебаниями от 151,8 до 1</w:t>
      </w:r>
      <w:r w:rsidR="00A91FEE" w:rsidRPr="00DA0528">
        <w:rPr>
          <w:sz w:val="28"/>
        </w:rPr>
        <w:t>6</w:t>
      </w:r>
      <w:r w:rsidR="00A34CB6" w:rsidRPr="00DA0528">
        <w:rPr>
          <w:sz w:val="28"/>
        </w:rPr>
        <w:t>8,8 мм, у важенок – 154,2 мм с колебаниями от 141,7 до 160,2 мм.</w:t>
      </w:r>
    </w:p>
    <w:p w:rsidR="00A34CB6" w:rsidRPr="00DA0528" w:rsidRDefault="00A34CB6" w:rsidP="00DA0528">
      <w:pPr>
        <w:pStyle w:val="a5"/>
        <w:spacing w:line="360" w:lineRule="auto"/>
        <w:ind w:left="0" w:firstLine="709"/>
        <w:jc w:val="both"/>
        <w:rPr>
          <w:sz w:val="28"/>
        </w:rPr>
      </w:pPr>
      <w:r w:rsidRPr="00DA0528">
        <w:rPr>
          <w:sz w:val="28"/>
        </w:rPr>
        <w:t>Окрас или масть домашних северных оленей – наиболее очевидный признак их доместикации, хорошо передающийся в наследственности. Как известно, оленеводы различают свыше десяти мастей у домашних оленей, тогда как, дикие северные олени в практически окрашены однотонно (т. н. "дикая " масть).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Олени Ямало-Ненецкого АО имеют следующую окраску</w:t>
      </w:r>
      <w:r w:rsidR="00DA0528">
        <w:rPr>
          <w:sz w:val="28"/>
        </w:rPr>
        <w:t xml:space="preserve"> </w:t>
      </w:r>
      <w:r w:rsidRPr="00DA0528">
        <w:rPr>
          <w:sz w:val="28"/>
        </w:rPr>
        <w:noBreakHyphen/>
        <w:t xml:space="preserve"> самцы: темно-бурую масти - 68,9%, светло-бурую масть</w:t>
      </w:r>
      <w:r w:rsidR="00DA0528">
        <w:rPr>
          <w:sz w:val="28"/>
        </w:rPr>
        <w:t xml:space="preserve"> </w:t>
      </w:r>
      <w:r w:rsidRPr="00DA0528">
        <w:rPr>
          <w:sz w:val="28"/>
        </w:rPr>
        <w:noBreakHyphen/>
      </w:r>
      <w:r w:rsidR="00DA0528">
        <w:rPr>
          <w:sz w:val="28"/>
        </w:rPr>
        <w:t xml:space="preserve"> </w:t>
      </w:r>
      <w:r w:rsidRPr="00DA0528">
        <w:rPr>
          <w:sz w:val="28"/>
        </w:rPr>
        <w:t>25,9%, серую</w:t>
      </w:r>
      <w:r w:rsidR="00DA0528">
        <w:rPr>
          <w:sz w:val="28"/>
        </w:rPr>
        <w:t xml:space="preserve"> </w:t>
      </w:r>
      <w:r w:rsidRPr="00DA0528">
        <w:rPr>
          <w:sz w:val="28"/>
        </w:rPr>
        <w:t>- 2,6%, темно-серую</w:t>
      </w:r>
      <w:r w:rsidR="00DA0528">
        <w:rPr>
          <w:sz w:val="28"/>
        </w:rPr>
        <w:t xml:space="preserve"> </w:t>
      </w:r>
      <w:r w:rsidRPr="00DA0528">
        <w:rPr>
          <w:sz w:val="28"/>
        </w:rPr>
        <w:noBreakHyphen/>
        <w:t>1,4%, пегую - 1,2%; соответственно самки: 62,6%; 31,1%; 1,9%; 1,9%; 2,4%; 1,9%.Домашние олени Ханты-Мансийского АО имеют следующие масти: темно-бурую и бурую</w:t>
      </w:r>
      <w:r w:rsidR="00DA0528">
        <w:rPr>
          <w:sz w:val="28"/>
        </w:rPr>
        <w:t xml:space="preserve"> </w:t>
      </w:r>
      <w:r w:rsidRPr="00DA0528">
        <w:rPr>
          <w:sz w:val="28"/>
        </w:rPr>
        <w:t>- 34,5%, светло-бурую</w:t>
      </w:r>
      <w:r w:rsidR="00DA0528">
        <w:rPr>
          <w:sz w:val="28"/>
        </w:rPr>
        <w:t xml:space="preserve"> </w:t>
      </w:r>
      <w:r w:rsidRPr="00DA0528">
        <w:rPr>
          <w:sz w:val="28"/>
        </w:rPr>
        <w:t>- 64,3%, серую</w:t>
      </w:r>
      <w:r w:rsidR="00DA0528">
        <w:rPr>
          <w:sz w:val="28"/>
        </w:rPr>
        <w:t xml:space="preserve"> </w:t>
      </w:r>
      <w:r w:rsidRPr="00DA0528">
        <w:rPr>
          <w:sz w:val="28"/>
        </w:rPr>
        <w:t>- 4,2%.Домашние олени Таймырского (Долгано-Ненецкого) АО имеют следующие масти: темно-бурую и бурую</w:t>
      </w:r>
      <w:r w:rsidR="00DA0528">
        <w:rPr>
          <w:sz w:val="28"/>
        </w:rPr>
        <w:t xml:space="preserve"> </w:t>
      </w:r>
      <w:r w:rsidRPr="00DA0528">
        <w:rPr>
          <w:sz w:val="28"/>
        </w:rPr>
        <w:t>- 73%, светло</w:t>
      </w:r>
      <w:r w:rsidR="00DA0528">
        <w:rPr>
          <w:sz w:val="28"/>
        </w:rPr>
        <w:t xml:space="preserve"> </w:t>
      </w:r>
      <w:r w:rsidRPr="00DA0528">
        <w:rPr>
          <w:sz w:val="28"/>
        </w:rPr>
        <w:t>– бурую</w:t>
      </w:r>
      <w:r w:rsidR="00DA0528">
        <w:rPr>
          <w:sz w:val="28"/>
        </w:rPr>
        <w:t xml:space="preserve"> </w:t>
      </w:r>
      <w:r w:rsidRPr="00DA0528">
        <w:rPr>
          <w:sz w:val="28"/>
        </w:rPr>
        <w:t>- 24,3%, серую</w:t>
      </w:r>
      <w:r w:rsidR="00DA0528">
        <w:rPr>
          <w:sz w:val="28"/>
        </w:rPr>
        <w:t xml:space="preserve"> </w:t>
      </w:r>
      <w:r w:rsidRPr="00DA0528">
        <w:rPr>
          <w:sz w:val="28"/>
        </w:rPr>
        <w:t>- 1,7%, пегую</w:t>
      </w:r>
      <w:r w:rsidR="00DA0528">
        <w:rPr>
          <w:sz w:val="28"/>
        </w:rPr>
        <w:t xml:space="preserve"> </w:t>
      </w:r>
      <w:r w:rsidRPr="00DA0528">
        <w:rPr>
          <w:sz w:val="28"/>
        </w:rPr>
        <w:t>- 1,0%.</w:t>
      </w:r>
    </w:p>
    <w:p w:rsidR="00A34CB6" w:rsidRPr="00DA0528" w:rsidRDefault="00C6427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Д</w:t>
      </w:r>
      <w:r w:rsidR="00A34CB6" w:rsidRPr="00DA0528">
        <w:rPr>
          <w:sz w:val="28"/>
        </w:rPr>
        <w:t xml:space="preserve">ля оленей рассматриваемых регионов характерна темно-бурая и бурая масти. Различия в окраске по регионам у домашних оленей связаны с традиционными предпочтениями оленеводов, а не с естественным отбором, как у дикого оленя. </w:t>
      </w:r>
    </w:p>
    <w:p w:rsidR="00A34CB6" w:rsidRPr="00DA0528" w:rsidRDefault="00A34CB6" w:rsidP="00DA0528">
      <w:pPr>
        <w:pStyle w:val="4"/>
        <w:spacing w:line="360" w:lineRule="auto"/>
        <w:ind w:firstLine="709"/>
        <w:jc w:val="both"/>
        <w:rPr>
          <w:b w:val="0"/>
          <w:sz w:val="28"/>
        </w:rPr>
      </w:pPr>
      <w:r w:rsidRPr="00DA0528">
        <w:rPr>
          <w:b w:val="0"/>
          <w:sz w:val="28"/>
        </w:rPr>
        <w:t>Телосложение. Сравнительный анализ промеров и живой массы сделанный на основе собственных исследований и литературных данных</w:t>
      </w:r>
      <w:r w:rsidR="00CF59A2" w:rsidRPr="00DA0528">
        <w:rPr>
          <w:b w:val="0"/>
          <w:sz w:val="28"/>
        </w:rPr>
        <w:t xml:space="preserve"> (табл.2)</w:t>
      </w:r>
      <w:r w:rsidRPr="00DA0528">
        <w:rPr>
          <w:b w:val="0"/>
          <w:sz w:val="28"/>
        </w:rPr>
        <w:t xml:space="preserve">, позволяет </w:t>
      </w:r>
    </w:p>
    <w:p w:rsidR="00A34CB6" w:rsidRDefault="00A34CB6" w:rsidP="00DA0528">
      <w:pPr>
        <w:pStyle w:val="5"/>
        <w:spacing w:line="360" w:lineRule="auto"/>
        <w:ind w:firstLine="709"/>
        <w:rPr>
          <w:b w:val="0"/>
          <w:caps w:val="0"/>
          <w:sz w:val="28"/>
          <w:szCs w:val="24"/>
        </w:rPr>
      </w:pPr>
      <w:r w:rsidRPr="00DA0528">
        <w:rPr>
          <w:b w:val="0"/>
          <w:caps w:val="0"/>
          <w:sz w:val="28"/>
        </w:rPr>
        <w:t xml:space="preserve">Таблица </w:t>
      </w:r>
      <w:r w:rsidR="00A20811" w:rsidRPr="00DA0528">
        <w:rPr>
          <w:b w:val="0"/>
          <w:caps w:val="0"/>
          <w:sz w:val="28"/>
        </w:rPr>
        <w:t>2</w:t>
      </w:r>
      <w:r w:rsidRPr="00DA0528">
        <w:rPr>
          <w:b w:val="0"/>
          <w:caps w:val="0"/>
          <w:sz w:val="28"/>
        </w:rPr>
        <w:t xml:space="preserve"> </w:t>
      </w:r>
      <w:r w:rsidR="00A8714C" w:rsidRPr="00DA0528">
        <w:rPr>
          <w:b w:val="0"/>
          <w:caps w:val="0"/>
          <w:sz w:val="28"/>
        </w:rPr>
        <w:t>- Эколого-г</w:t>
      </w:r>
      <w:r w:rsidRPr="00DA0528">
        <w:rPr>
          <w:b w:val="0"/>
          <w:caps w:val="0"/>
          <w:sz w:val="28"/>
        </w:rPr>
        <w:t xml:space="preserve">еографические типы северных оленей ненецкой породы </w:t>
      </w:r>
      <w:r w:rsidRPr="00DA0528">
        <w:rPr>
          <w:b w:val="0"/>
          <w:caps w:val="0"/>
          <w:sz w:val="28"/>
          <w:szCs w:val="24"/>
        </w:rPr>
        <w:t>(в числителе самцы, в знаменателе-самки)</w:t>
      </w:r>
    </w:p>
    <w:p w:rsidR="00DA0528" w:rsidRPr="00DA0528" w:rsidRDefault="00DA0528" w:rsidP="00DA05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313"/>
        <w:gridCol w:w="1505"/>
        <w:gridCol w:w="1440"/>
        <w:gridCol w:w="1134"/>
        <w:gridCol w:w="1134"/>
        <w:gridCol w:w="1464"/>
      </w:tblGrid>
      <w:tr w:rsidR="00A34CB6" w:rsidRPr="00DA0528">
        <w:trPr>
          <w:cantSplit/>
          <w:trHeight w:val="395"/>
        </w:trPr>
        <w:tc>
          <w:tcPr>
            <w:tcW w:w="1970" w:type="dxa"/>
            <w:vMerge w:val="restart"/>
            <w:vAlign w:val="center"/>
          </w:tcPr>
          <w:p w:rsidR="00A34CB6" w:rsidRPr="00DA0528" w:rsidRDefault="00FC34CD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Эколого-г</w:t>
            </w:r>
            <w:r w:rsidR="00A34CB6" w:rsidRPr="00DA0528">
              <w:rPr>
                <w:sz w:val="20"/>
                <w:szCs w:val="20"/>
              </w:rPr>
              <w:t>еографический тип</w:t>
            </w:r>
          </w:p>
        </w:tc>
        <w:tc>
          <w:tcPr>
            <w:tcW w:w="2818" w:type="dxa"/>
            <w:gridSpan w:val="2"/>
            <w:vAlign w:val="center"/>
          </w:tcPr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Промеры тела, см</w:t>
            </w:r>
          </w:p>
        </w:tc>
        <w:tc>
          <w:tcPr>
            <w:tcW w:w="5172" w:type="dxa"/>
            <w:gridSpan w:val="4"/>
            <w:vAlign w:val="center"/>
          </w:tcPr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Живая мас</w:t>
            </w:r>
            <w:r w:rsidR="00177447" w:rsidRPr="00DA0528">
              <w:rPr>
                <w:sz w:val="20"/>
                <w:szCs w:val="20"/>
              </w:rPr>
              <w:t>с</w:t>
            </w:r>
            <w:r w:rsidRPr="00DA0528">
              <w:rPr>
                <w:sz w:val="20"/>
                <w:szCs w:val="20"/>
              </w:rPr>
              <w:t>а (кг) в возрасте</w:t>
            </w:r>
          </w:p>
        </w:tc>
      </w:tr>
      <w:tr w:rsidR="00A34CB6" w:rsidRPr="00DA0528">
        <w:trPr>
          <w:cantSplit/>
          <w:trHeight w:val="805"/>
        </w:trPr>
        <w:tc>
          <w:tcPr>
            <w:tcW w:w="1970" w:type="dxa"/>
            <w:vMerge/>
            <w:vAlign w:val="center"/>
          </w:tcPr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A34CB6" w:rsidRPr="00DA0528" w:rsidRDefault="00300747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в</w:t>
            </w:r>
            <w:r w:rsidR="00A34CB6" w:rsidRPr="00DA0528">
              <w:rPr>
                <w:sz w:val="20"/>
                <w:szCs w:val="20"/>
              </w:rPr>
              <w:t>ысота в холке</w:t>
            </w:r>
          </w:p>
        </w:tc>
        <w:tc>
          <w:tcPr>
            <w:tcW w:w="1505" w:type="dxa"/>
            <w:vAlign w:val="center"/>
          </w:tcPr>
          <w:p w:rsidR="00A34CB6" w:rsidRPr="00DA0528" w:rsidRDefault="00300747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д</w:t>
            </w:r>
            <w:r w:rsidR="00A34CB6" w:rsidRPr="00DA0528">
              <w:rPr>
                <w:sz w:val="20"/>
                <w:szCs w:val="20"/>
              </w:rPr>
              <w:t>лина туловища</w:t>
            </w:r>
          </w:p>
        </w:tc>
        <w:tc>
          <w:tcPr>
            <w:tcW w:w="1440" w:type="dxa"/>
          </w:tcPr>
          <w:p w:rsidR="00A34CB6" w:rsidRPr="00DA0528" w:rsidRDefault="00300747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п</w:t>
            </w:r>
            <w:r w:rsidR="00A34CB6" w:rsidRPr="00DA0528">
              <w:rPr>
                <w:sz w:val="20"/>
                <w:szCs w:val="20"/>
              </w:rPr>
              <w:t>ри рождении</w:t>
            </w:r>
          </w:p>
        </w:tc>
        <w:tc>
          <w:tcPr>
            <w:tcW w:w="1134" w:type="dxa"/>
          </w:tcPr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0,5 года</w:t>
            </w:r>
          </w:p>
        </w:tc>
        <w:tc>
          <w:tcPr>
            <w:tcW w:w="1134" w:type="dxa"/>
          </w:tcPr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1,5 года</w:t>
            </w:r>
          </w:p>
        </w:tc>
        <w:tc>
          <w:tcPr>
            <w:tcW w:w="1464" w:type="dxa"/>
            <w:vAlign w:val="center"/>
          </w:tcPr>
          <w:p w:rsidR="00A34CB6" w:rsidRPr="00DA0528" w:rsidRDefault="00300747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в</w:t>
            </w:r>
            <w:r w:rsidR="00A34CB6" w:rsidRPr="00DA0528">
              <w:rPr>
                <w:sz w:val="20"/>
                <w:szCs w:val="20"/>
              </w:rPr>
              <w:t>зрослые олени</w:t>
            </w:r>
          </w:p>
        </w:tc>
      </w:tr>
      <w:tr w:rsidR="00A34CB6" w:rsidRPr="00DA0528">
        <w:trPr>
          <w:trHeight w:val="70"/>
        </w:trPr>
        <w:tc>
          <w:tcPr>
            <w:tcW w:w="1970" w:type="dxa"/>
            <w:vAlign w:val="center"/>
          </w:tcPr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Кольский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Печерский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Ямальский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Казымский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Таймырский</w:t>
            </w:r>
          </w:p>
        </w:tc>
        <w:tc>
          <w:tcPr>
            <w:tcW w:w="1313" w:type="dxa"/>
            <w:vAlign w:val="center"/>
          </w:tcPr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108,9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100,4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106,9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94,6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10</w:t>
            </w:r>
            <w:r w:rsidR="009A36BF" w:rsidRPr="00DA0528">
              <w:rPr>
                <w:sz w:val="20"/>
                <w:szCs w:val="20"/>
              </w:rPr>
              <w:t>4</w:t>
            </w:r>
            <w:r w:rsidRPr="00DA0528">
              <w:rPr>
                <w:sz w:val="20"/>
                <w:szCs w:val="20"/>
              </w:rPr>
              <w:t>,0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9</w:t>
            </w:r>
            <w:r w:rsidR="009A36BF" w:rsidRPr="00DA0528">
              <w:rPr>
                <w:sz w:val="20"/>
                <w:szCs w:val="20"/>
              </w:rPr>
              <w:t>6</w:t>
            </w:r>
            <w:r w:rsidRPr="00DA0528">
              <w:rPr>
                <w:sz w:val="20"/>
                <w:szCs w:val="20"/>
              </w:rPr>
              <w:t>,</w:t>
            </w:r>
            <w:r w:rsidR="009A36BF" w:rsidRPr="00DA0528">
              <w:rPr>
                <w:sz w:val="20"/>
                <w:szCs w:val="20"/>
              </w:rPr>
              <w:t>1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105,4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95,3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101,5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97,8</w:t>
            </w:r>
          </w:p>
        </w:tc>
        <w:tc>
          <w:tcPr>
            <w:tcW w:w="1505" w:type="dxa"/>
            <w:vAlign w:val="center"/>
          </w:tcPr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117,0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112,0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</w:t>
            </w:r>
            <w:r w:rsidR="002E3DFE" w:rsidRPr="00DA0528">
              <w:rPr>
                <w:sz w:val="20"/>
                <w:szCs w:val="20"/>
              </w:rPr>
              <w:t>09</w:t>
            </w:r>
            <w:r w:rsidRPr="00DA0528">
              <w:rPr>
                <w:sz w:val="20"/>
                <w:szCs w:val="20"/>
              </w:rPr>
              <w:t>,</w:t>
            </w:r>
            <w:r w:rsidR="002E3DFE" w:rsidRPr="00DA0528">
              <w:rPr>
                <w:sz w:val="20"/>
                <w:szCs w:val="20"/>
              </w:rPr>
              <w:t>8</w:t>
            </w:r>
          </w:p>
          <w:p w:rsidR="00A34CB6" w:rsidRPr="00DA0528" w:rsidRDefault="002E3DFE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98</w:t>
            </w:r>
            <w:r w:rsidR="00A34CB6" w:rsidRPr="00DA0528">
              <w:rPr>
                <w:sz w:val="20"/>
                <w:szCs w:val="20"/>
              </w:rPr>
              <w:t>,</w:t>
            </w:r>
            <w:r w:rsidRPr="00DA0528">
              <w:rPr>
                <w:sz w:val="20"/>
                <w:szCs w:val="20"/>
              </w:rPr>
              <w:t>9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11</w:t>
            </w:r>
            <w:r w:rsidR="009A36BF" w:rsidRPr="00DA0528">
              <w:rPr>
                <w:sz w:val="20"/>
                <w:szCs w:val="20"/>
              </w:rPr>
              <w:t>3</w:t>
            </w:r>
            <w:r w:rsidRPr="00DA0528">
              <w:rPr>
                <w:sz w:val="20"/>
                <w:szCs w:val="20"/>
              </w:rPr>
              <w:t>,</w:t>
            </w:r>
            <w:r w:rsidR="009A36BF" w:rsidRPr="00DA0528">
              <w:rPr>
                <w:sz w:val="20"/>
                <w:szCs w:val="20"/>
              </w:rPr>
              <w:t>9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10</w:t>
            </w:r>
            <w:r w:rsidR="009A36BF" w:rsidRPr="00DA0528">
              <w:rPr>
                <w:sz w:val="20"/>
                <w:szCs w:val="20"/>
              </w:rPr>
              <w:t>6</w:t>
            </w:r>
            <w:r w:rsidRPr="00DA0528">
              <w:rPr>
                <w:sz w:val="20"/>
                <w:szCs w:val="20"/>
              </w:rPr>
              <w:t>,</w:t>
            </w:r>
            <w:r w:rsidR="009A36BF" w:rsidRPr="00DA0528">
              <w:rPr>
                <w:sz w:val="20"/>
                <w:szCs w:val="20"/>
              </w:rPr>
              <w:t>0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116,6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107,4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115,4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105,7</w:t>
            </w:r>
          </w:p>
        </w:tc>
        <w:tc>
          <w:tcPr>
            <w:tcW w:w="1440" w:type="dxa"/>
          </w:tcPr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6,7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6,4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6,4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6,0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6,5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6,4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6,3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6,0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57,0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54,0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61,1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55,6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59,0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52,8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-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92,5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80,3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88,7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84,0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80,5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77,9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-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vAlign w:val="center"/>
          </w:tcPr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113,5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100,3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108,4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91,7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126,5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88,5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119,3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90,3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119,3</w:t>
            </w:r>
          </w:p>
          <w:p w:rsidR="00A34CB6" w:rsidRPr="00DA0528" w:rsidRDefault="00A34CB6" w:rsidP="00DA0528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87,5</w:t>
            </w:r>
          </w:p>
        </w:tc>
      </w:tr>
    </w:tbl>
    <w:p w:rsidR="00DA0528" w:rsidRDefault="00DA0528" w:rsidP="00DA0528">
      <w:pPr>
        <w:pStyle w:val="4"/>
        <w:spacing w:line="360" w:lineRule="auto"/>
        <w:ind w:firstLine="709"/>
        <w:jc w:val="both"/>
        <w:rPr>
          <w:b w:val="0"/>
          <w:sz w:val="28"/>
        </w:rPr>
      </w:pPr>
    </w:p>
    <w:p w:rsidR="00CF59A2" w:rsidRPr="00DA0528" w:rsidRDefault="00CF59A2" w:rsidP="00DA0528">
      <w:pPr>
        <w:pStyle w:val="4"/>
        <w:spacing w:line="360" w:lineRule="auto"/>
        <w:ind w:firstLine="709"/>
        <w:jc w:val="both"/>
        <w:rPr>
          <w:b w:val="0"/>
          <w:sz w:val="28"/>
        </w:rPr>
      </w:pPr>
      <w:r w:rsidRPr="00DA0528">
        <w:rPr>
          <w:b w:val="0"/>
          <w:sz w:val="28"/>
        </w:rPr>
        <w:t>выделить по ним некоторые различия</w:t>
      </w:r>
      <w:r w:rsidR="00DA0528">
        <w:rPr>
          <w:b w:val="0"/>
          <w:sz w:val="28"/>
        </w:rPr>
        <w:t xml:space="preserve"> </w:t>
      </w:r>
      <w:r w:rsidRPr="00DA0528">
        <w:rPr>
          <w:b w:val="0"/>
          <w:sz w:val="28"/>
        </w:rPr>
        <w:t>оленей различных географических зон по основным показателям размеров тела и живой массе</w:t>
      </w:r>
      <w:r w:rsidR="00DA0528">
        <w:rPr>
          <w:b w:val="0"/>
          <w:sz w:val="28"/>
        </w:rPr>
        <w:t xml:space="preserve"> </w:t>
      </w:r>
    </w:p>
    <w:p w:rsidR="00404AF6" w:rsidRPr="00DA0528" w:rsidRDefault="00404AF6" w:rsidP="00DA0528">
      <w:pPr>
        <w:pStyle w:val="4"/>
        <w:spacing w:line="360" w:lineRule="auto"/>
        <w:ind w:firstLine="709"/>
        <w:jc w:val="both"/>
        <w:rPr>
          <w:b w:val="0"/>
          <w:sz w:val="28"/>
        </w:rPr>
      </w:pPr>
      <w:r w:rsidRPr="00DA0528">
        <w:rPr>
          <w:b w:val="0"/>
          <w:sz w:val="28"/>
        </w:rPr>
        <w:t>Олени Мурманской области отнесены нами к кольскому эколого-географическому типу. Данный тип является результатом смешения ненецких оленей Архангельской губернии с аборигенными саамскими оленями в 18-19 вв. (А.Н. Сегаль, 1958). Этим можно объяснить их превосходство по высоте в холке и косой длине туловища, а также по живой массе телят при</w:t>
      </w:r>
      <w:r w:rsidR="00DA0528">
        <w:rPr>
          <w:b w:val="0"/>
          <w:sz w:val="28"/>
        </w:rPr>
        <w:t xml:space="preserve"> </w:t>
      </w:r>
      <w:r w:rsidRPr="00DA0528">
        <w:rPr>
          <w:b w:val="0"/>
          <w:sz w:val="28"/>
        </w:rPr>
        <w:t xml:space="preserve">рождении. </w:t>
      </w:r>
    </w:p>
    <w:p w:rsidR="00404AF6" w:rsidRPr="00DA0528" w:rsidRDefault="00404AF6" w:rsidP="00DA0528">
      <w:pPr>
        <w:pStyle w:val="4"/>
        <w:spacing w:line="360" w:lineRule="auto"/>
        <w:ind w:firstLine="709"/>
        <w:jc w:val="both"/>
        <w:rPr>
          <w:b w:val="0"/>
          <w:sz w:val="28"/>
        </w:rPr>
      </w:pPr>
      <w:r w:rsidRPr="00DA0528">
        <w:rPr>
          <w:b w:val="0"/>
          <w:sz w:val="28"/>
        </w:rPr>
        <w:t>Различия между остальными экогеографическими типами вполне могут быть объяснены влиянием экологических, локальных хозяйственно-биологических условий выпаса. Незначительная разница в приведенных промерах свидетельствует об однородности породы по экстерьерным признакам. Это подтверждается и незначительной разницей живой массы телят</w:t>
      </w:r>
      <w:r w:rsidR="00DA0528">
        <w:rPr>
          <w:b w:val="0"/>
          <w:sz w:val="28"/>
        </w:rPr>
        <w:t xml:space="preserve"> </w:t>
      </w:r>
      <w:r w:rsidRPr="00DA0528">
        <w:rPr>
          <w:b w:val="0"/>
          <w:sz w:val="28"/>
        </w:rPr>
        <w:t>при рождении (у самцов</w:t>
      </w:r>
      <w:r w:rsidR="00515136">
        <w:rPr>
          <w:b w:val="0"/>
          <w:sz w:val="28"/>
        </w:rPr>
        <w:t xml:space="preserve"> </w:t>
      </w:r>
      <w:r w:rsidRPr="00DA0528">
        <w:rPr>
          <w:b w:val="0"/>
          <w:sz w:val="28"/>
        </w:rPr>
        <w:t>– 0,3, у самок </w:t>
      </w:r>
      <w:r w:rsidRPr="00DA0528">
        <w:rPr>
          <w:b w:val="0"/>
          <w:sz w:val="28"/>
        </w:rPr>
        <w:noBreakHyphen/>
        <w:t xml:space="preserve"> 0,4 кг). Максимальную живую массу возрасте 6 месяцев и 1,5 года показали олени печерского и кольского</w:t>
      </w:r>
      <w:r w:rsidR="00DA0528">
        <w:rPr>
          <w:b w:val="0"/>
          <w:sz w:val="28"/>
        </w:rPr>
        <w:t xml:space="preserve"> </w:t>
      </w:r>
      <w:r w:rsidRPr="00DA0528">
        <w:rPr>
          <w:b w:val="0"/>
          <w:sz w:val="28"/>
        </w:rPr>
        <w:t xml:space="preserve">типов. Среди взрослых оленей максимальной живой массой обладали самцы ямальского и самки кольского экотипов. </w:t>
      </w:r>
    </w:p>
    <w:p w:rsidR="00404AF6" w:rsidRPr="00DA0528" w:rsidRDefault="00404AF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Сравнение индексов телосложения, также не дает оснований для выделения заметных отклонений среди животных представленных эколого-географических типов.</w:t>
      </w:r>
    </w:p>
    <w:p w:rsidR="00652966" w:rsidRPr="00DA0528" w:rsidRDefault="00A34CB6" w:rsidP="00DA0528">
      <w:pPr>
        <w:spacing w:line="360" w:lineRule="auto"/>
        <w:ind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Наши исследования экстерьера оленей Полярного Урала, полуострова Ямал и полуострова Гыдан (рис.2)</w:t>
      </w:r>
      <w:r w:rsidR="00C945E6" w:rsidRPr="00DA0528">
        <w:rPr>
          <w:sz w:val="28"/>
          <w:szCs w:val="22"/>
        </w:rPr>
        <w:t>,</w:t>
      </w:r>
      <w:r w:rsidRPr="00DA0528">
        <w:rPr>
          <w:sz w:val="28"/>
          <w:szCs w:val="22"/>
        </w:rPr>
        <w:t xml:space="preserve"> показали, что самцы Гыдана превосходят уральских и ямальских оленей по ряду абсолютных величин промеров: высоте </w:t>
      </w:r>
    </w:p>
    <w:p w:rsidR="00812002" w:rsidRPr="00DA0528" w:rsidRDefault="00812002" w:rsidP="00DA0528">
      <w:pPr>
        <w:spacing w:line="360" w:lineRule="auto"/>
        <w:ind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Ямальские самцы достоверно превосходят уральских по глубине и обхвату груди (</w:t>
      </w:r>
      <w:r w:rsidRPr="00DA0528">
        <w:rPr>
          <w:sz w:val="28"/>
          <w:szCs w:val="22"/>
          <w:lang w:val="en-US"/>
        </w:rPr>
        <w:t>P</w:t>
      </w:r>
      <w:r w:rsidRPr="00DA0528">
        <w:rPr>
          <w:sz w:val="28"/>
          <w:szCs w:val="22"/>
        </w:rPr>
        <w:t>&lt;0,05), косой длине туловища (Р&lt;0,01), обхвату пясти (Р&lt;0,05). У самок разница по величине промеров разных экотипов выражена гораздо меньше. Здесь статистически достоверное превосходство гыданских оленей обнаружено лишь над</w:t>
      </w:r>
      <w:r w:rsidR="00DA0528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уральскими по высоте в холке (Р&lt;0,05), и обхвату груди (Р&lt;0,05). В целом для экстерьера оленей ненецкой породы характерно гармоничное развитие туловища в длину и ширину при относительно небольшом показателе высоты в холке. Это подтверждается сравнением индексов телосложения: колебания и. растянутости составили (без учета пола) 105,9-109,7%, индекс костистости 11,5-12.4%, индекс длинноногости 57,4-61,5%, индекс массивности 113,9-124,0%, индекс грудной 54.8-65,1%, и. сбитости 111,0-118,6%. Лучшее развитие туловища в грудной части по отношению к задней у самцов и самок подтверждается индексом тазо-грудным: 107,1-119,3%. В относительном развитии таза в ширину преимущества самок не обнаружено: индекс тазовый минимальный у ямальских самок 70,1%, максимальный – у уральских самцов 74,6%. Индекс длинноголовости колеблется от 35,0 до 38,4 %, индекс широколобости от 40,0 до 44,6%. Сравнение указанных индексов показало, что взрослые олени исследованных эколого-географических типов близки по особенностям телосложения.</w:t>
      </w:r>
    </w:p>
    <w:p w:rsidR="00812002" w:rsidRPr="00DA0528" w:rsidRDefault="00812002" w:rsidP="00DA0528">
      <w:pPr>
        <w:spacing w:line="360" w:lineRule="auto"/>
        <w:ind w:firstLine="709"/>
        <w:jc w:val="both"/>
        <w:rPr>
          <w:sz w:val="28"/>
          <w:szCs w:val="22"/>
        </w:rPr>
      </w:pPr>
    </w:p>
    <w:p w:rsidR="00A34CB6" w:rsidRPr="00DA0528" w:rsidRDefault="003A2339" w:rsidP="00DA0528">
      <w:pPr>
        <w:spacing w:line="360" w:lineRule="auto"/>
        <w:jc w:val="both"/>
        <w:rPr>
          <w:sz w:val="28"/>
        </w:rPr>
      </w:pPr>
      <w:r w:rsidRPr="00DA0528">
        <w:rPr>
          <w:sz w:val="28"/>
        </w:rPr>
        <w:object w:dxaOrig="8248" w:dyaOrig="6174">
          <v:shape id="_x0000_i1026" type="#_x0000_t75" style="width:412.5pt;height:309pt" o:ole="">
            <v:imagedata r:id="rId9" o:title="" grayscale="t"/>
          </v:shape>
          <o:OLEObject Type="Embed" ProgID="MSGraph.Chart.8" ShapeID="_x0000_i1026" DrawAspect="Content" ObjectID="_1458829421" r:id="rId10">
            <o:FieldCodes>\s</o:FieldCodes>
          </o:OLEObject>
        </w:object>
      </w:r>
    </w:p>
    <w:p w:rsidR="00A34CB6" w:rsidRPr="00DA0528" w:rsidRDefault="001A4219" w:rsidP="00DA0528">
      <w:pPr>
        <w:tabs>
          <w:tab w:val="left" w:pos="9100"/>
        </w:tabs>
        <w:spacing w:line="360" w:lineRule="auto"/>
        <w:ind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Рис.2.</w:t>
      </w:r>
      <w:r w:rsidR="00A34CB6" w:rsidRPr="00DA0528">
        <w:rPr>
          <w:sz w:val="28"/>
          <w:szCs w:val="22"/>
        </w:rPr>
        <w:t xml:space="preserve"> Экстерьерный профиль взрослых самцов оленей ЯНАО</w:t>
      </w:r>
      <w:r w:rsidR="00DA0528">
        <w:rPr>
          <w:sz w:val="28"/>
          <w:szCs w:val="22"/>
        </w:rPr>
        <w:t xml:space="preserve"> </w:t>
      </w:r>
      <w:r w:rsidR="00A34CB6" w:rsidRPr="00DA0528">
        <w:rPr>
          <w:sz w:val="28"/>
          <w:szCs w:val="22"/>
        </w:rPr>
        <w:t>(100%-ямальские олени).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  <w:szCs w:val="22"/>
        </w:rPr>
      </w:pPr>
    </w:p>
    <w:p w:rsidR="00A34CB6" w:rsidRPr="00DA0528" w:rsidRDefault="00A34CB6" w:rsidP="00DA0528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 xml:space="preserve">Фенотипические и генотипические особенности. </w:t>
      </w:r>
      <w:r w:rsidR="00FC34CD" w:rsidRPr="00DA0528">
        <w:rPr>
          <w:sz w:val="28"/>
          <w:szCs w:val="22"/>
        </w:rPr>
        <w:t>Ж</w:t>
      </w:r>
      <w:r w:rsidRPr="00DA0528">
        <w:rPr>
          <w:sz w:val="28"/>
          <w:szCs w:val="22"/>
        </w:rPr>
        <w:t>есткий естественный отбор, постоянство и однотипность среды обитания домашних северных оленей не способствуют возникновению и поддержанию генотипического разнообразия в популяциях, что не дает достаточного материала для искусственного отбора. При этом, сильное влияние среды и присутствие большого числа случайных факторов нарушают оптимальный баланс "генотип </w:t>
      </w:r>
      <w:r w:rsidRPr="00DA0528">
        <w:rPr>
          <w:sz w:val="28"/>
          <w:szCs w:val="22"/>
        </w:rPr>
        <w:noBreakHyphen/>
        <w:t xml:space="preserve"> среда", препятствуют реализации полигенных количественных признаков и расширяют модификационную изменчивость. Выход из сложившегося "селекционного тупика" видится в переходе от концепции классической генетики, считавшей вид генетически константным, к принципам популяционной генетики. В основе последней лежит концепция об адаптивной балансовой норме популяции, постулирующей, что за внешне нормальными "средними" фенотипами стоит множество генотипов, селекционная ценность которых может меняться в зависимости от условий среды (Алтухов,</w:t>
      </w:r>
      <w:r w:rsidR="00DA0528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1989). В таком случав первоочередной задачей практической селекции становится поиск показателей достаточно адекватно отражающих движение генов между поколениями внутри той или иной популяции (породы, стада). Особенно важным представляется вычисление коэффициента наследуемости (</w:t>
      </w:r>
      <w:r w:rsidRPr="00DA0528">
        <w:rPr>
          <w:sz w:val="28"/>
          <w:szCs w:val="22"/>
          <w:lang w:val="en-US"/>
        </w:rPr>
        <w:t>h</w:t>
      </w:r>
      <w:r w:rsidRPr="00DA0528">
        <w:rPr>
          <w:sz w:val="28"/>
          <w:szCs w:val="22"/>
        </w:rPr>
        <w:t>2), который позволяет с известной степенью достоверности прогнозировать эффективность селекционного процесса и гетерозиса, определять долю случайных факторов в общей изменчивости признака. Важную информационную ценность имеет также повторяемость признаков, исчисляемая как коэффициент наследуемости между одним и тем же показателем особи полученным в смежные возрасты (</w:t>
      </w:r>
      <w:r w:rsidR="00820AB7" w:rsidRPr="00DA0528">
        <w:rPr>
          <w:sz w:val="28"/>
          <w:szCs w:val="22"/>
        </w:rPr>
        <w:t>Н.А.</w:t>
      </w:r>
      <w:r w:rsidR="00DA0528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Плохинский,</w:t>
      </w:r>
      <w:r w:rsidR="00DA0528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1969)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Нами был проведен анализ эффективности отбора по живой массе путем определения её повторяемости и наследуемости у оленей ненецкой породы в племенном стаде № 16 совхоза "Ярсалинский" Ямало-Ненецкого автономного округа. Были использованы как собственные данные, так и бонитировочные ведомости за 1978-1982 гг.</w:t>
      </w:r>
    </w:p>
    <w:p w:rsidR="00A34CB6" w:rsidRPr="00DA0528" w:rsidRDefault="00A34CB6" w:rsidP="00DA0528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Относительно ровный и невысокий показатель коэффициента вариации (табл.</w:t>
      </w:r>
      <w:r w:rsidR="00571A16" w:rsidRPr="00DA0528">
        <w:rPr>
          <w:sz w:val="28"/>
          <w:szCs w:val="22"/>
        </w:rPr>
        <w:t>3</w:t>
      </w:r>
      <w:r w:rsidRPr="00DA0528">
        <w:rPr>
          <w:sz w:val="28"/>
          <w:szCs w:val="22"/>
        </w:rPr>
        <w:t>) свидетельствует об однообразии поголовья в обследованных половозрастных группах. Между живой массой самцов и самок разница статистически достоверна, половой диморфизм с возрастом увеличивается. Коэффициент корреляции между живой массой матерей и живой массой потомства в 6-месячном возрасте невысок, но статистически достоверен (</w:t>
      </w:r>
      <w:r w:rsidRPr="00DA0528">
        <w:rPr>
          <w:sz w:val="28"/>
          <w:szCs w:val="22"/>
          <w:lang w:val="en-US"/>
        </w:rPr>
        <w:t>P</w:t>
      </w:r>
      <w:r w:rsidRPr="00DA0528">
        <w:rPr>
          <w:sz w:val="28"/>
          <w:szCs w:val="22"/>
        </w:rPr>
        <w:t>&lt;0,05). Достаточно убедительно и достоверно (</w:t>
      </w:r>
      <w:r w:rsidRPr="00DA0528">
        <w:rPr>
          <w:sz w:val="28"/>
          <w:szCs w:val="22"/>
          <w:lang w:val="en-US"/>
        </w:rPr>
        <w:t>P</w:t>
      </w:r>
      <w:r w:rsidRPr="00DA0528">
        <w:rPr>
          <w:sz w:val="28"/>
          <w:szCs w:val="22"/>
        </w:rPr>
        <w:t>&lt;0,01) связаны между собой живая масса в 6-месячном и живая масса в 1,5-летнем возрасте. Более слабый показатель повторяемости у самцов связан, вероятно, с их участием в гоне, повлиявшим на живую массу. Между живой массой в 1,5- и 2,5-летнем возрасте коэффициент корреляции сохраняется на среднем уровне, но он статистически недостоверен. У самок данные показатель между живой массой в 6-месячным и 2,5-летнем возрасте положителен, средней величины, статистически недостоверен. Отрицательная корреляционная связь получена между живой массой матерей в 6</w:t>
      </w:r>
      <w:r w:rsidRPr="00DA0528">
        <w:rPr>
          <w:sz w:val="28"/>
          <w:szCs w:val="22"/>
        </w:rPr>
        <w:noBreakHyphen/>
        <w:t>месячном возрасте и живой массой дочерей в том же возрасте, но поскольку напряженность её незн</w:t>
      </w:r>
      <w:r w:rsidRPr="00DA0528">
        <w:rPr>
          <w:sz w:val="28"/>
          <w:szCs w:val="22"/>
          <w:lang w:val="en-US"/>
        </w:rPr>
        <w:t>a</w:t>
      </w:r>
      <w:r w:rsidRPr="00DA0528">
        <w:rPr>
          <w:sz w:val="28"/>
          <w:szCs w:val="22"/>
        </w:rPr>
        <w:t>чительна и недостоверна, нулевая гипотеза сохраняется.</w:t>
      </w:r>
    </w:p>
    <w:p w:rsidR="00A34CB6" w:rsidRPr="00DA0528" w:rsidRDefault="00A34CB6" w:rsidP="00DA0528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Все приведенные пары признаков у исследованных оленей были оценены с помощью однофакторного дисперсионного анализа, при котором один показатель брался как исследуемый, а другой - как организованный фактор. При этом были вычислены</w:t>
      </w:r>
    </w:p>
    <w:p w:rsidR="00A34CB6" w:rsidRPr="00DA0528" w:rsidRDefault="00A34CB6" w:rsidP="00DA0528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 xml:space="preserve">достоверность вывода о влиянии данного фактора на результативный признак </w:t>
      </w:r>
      <w:r w:rsidRPr="00DA0528">
        <w:rPr>
          <w:sz w:val="28"/>
          <w:szCs w:val="22"/>
          <w:lang w:val="en-US"/>
        </w:rPr>
        <w:t>F</w:t>
      </w:r>
      <w:r w:rsidRPr="00DA0528">
        <w:rPr>
          <w:sz w:val="28"/>
          <w:szCs w:val="22"/>
        </w:rPr>
        <w:t>;</w:t>
      </w:r>
    </w:p>
    <w:p w:rsidR="00A34CB6" w:rsidRPr="00DA0528" w:rsidRDefault="00A34CB6" w:rsidP="00DA0528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- сила влияния данного фактора на исследуемый признак ηx2;</w:t>
      </w:r>
    </w:p>
    <w:p w:rsidR="00A34CB6" w:rsidRPr="00DA0528" w:rsidRDefault="00A34CB6" w:rsidP="00DA0528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 xml:space="preserve">- ошибка оценки силы влияния фактора на результативный признак </w:t>
      </w:r>
      <w:r w:rsidRPr="00DA0528">
        <w:rPr>
          <w:sz w:val="28"/>
          <w:szCs w:val="22"/>
          <w:lang w:val="en-US"/>
        </w:rPr>
        <w:t>m</w:t>
      </w:r>
      <w:r w:rsidRPr="00DA0528">
        <w:rPr>
          <w:sz w:val="28"/>
          <w:szCs w:val="22"/>
        </w:rPr>
        <w:t>ηx2;</w:t>
      </w:r>
    </w:p>
    <w:p w:rsidR="00A34CB6" w:rsidRPr="00DA0528" w:rsidRDefault="00A34CB6" w:rsidP="00DA0528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 xml:space="preserve">- достоверность силы влияния фактора на результативный признак </w:t>
      </w:r>
      <w:r w:rsidRPr="00DA0528">
        <w:rPr>
          <w:sz w:val="28"/>
          <w:szCs w:val="22"/>
          <w:lang w:val="en-US"/>
        </w:rPr>
        <w:t>Fφ</w:t>
      </w:r>
      <w:r w:rsidRPr="00DA0528">
        <w:rPr>
          <w:sz w:val="28"/>
          <w:szCs w:val="22"/>
        </w:rPr>
        <w:t>.</w:t>
      </w:r>
    </w:p>
    <w:p w:rsidR="00A34CB6" w:rsidRPr="00DA0528" w:rsidRDefault="00A34CB6" w:rsidP="00DA0528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 xml:space="preserve">Исходя из известного соотношения генотипической Сх и фенотипической Су дисперсии (квадрат Пирсона), сила влияния фактора, полученная в наших расчетах (ηx2= Сх/Су = </w:t>
      </w:r>
      <w:r w:rsidRPr="00DA0528">
        <w:rPr>
          <w:sz w:val="28"/>
          <w:szCs w:val="22"/>
          <w:lang w:val="en-US"/>
        </w:rPr>
        <w:t>h</w:t>
      </w:r>
      <w:r w:rsidRPr="00DA0528">
        <w:rPr>
          <w:sz w:val="28"/>
          <w:szCs w:val="22"/>
        </w:rPr>
        <w:t>2), не что иное, как показатель наследуемости в оценке связи типа "мать</w:t>
      </w:r>
      <w:r w:rsidRPr="00DA0528">
        <w:rPr>
          <w:sz w:val="28"/>
          <w:szCs w:val="22"/>
        </w:rPr>
        <w:noBreakHyphen/>
        <w:t>потомство".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Коэффициент наследуемости живой массы матерей телятами в 6-месячном возрасте, когда проводится первая бонитировка и выбраковка оленей, довольно низок: у самцов </w:t>
      </w:r>
      <w:r w:rsidRPr="00DA0528">
        <w:rPr>
          <w:sz w:val="28"/>
          <w:szCs w:val="22"/>
        </w:rPr>
        <w:noBreakHyphen/>
        <w:t xml:space="preserve"> 6,0 %, у самок </w:t>
      </w:r>
      <w:r w:rsidRPr="00DA0528">
        <w:rPr>
          <w:sz w:val="28"/>
          <w:szCs w:val="22"/>
        </w:rPr>
        <w:noBreakHyphen/>
        <w:t xml:space="preserve"> 3,5 % (табл. </w:t>
      </w:r>
      <w:r w:rsidR="00490919" w:rsidRPr="00DA0528">
        <w:rPr>
          <w:sz w:val="28"/>
          <w:szCs w:val="22"/>
        </w:rPr>
        <w:t>4</w:t>
      </w:r>
      <w:r w:rsidRPr="00DA0528">
        <w:rPr>
          <w:sz w:val="28"/>
          <w:szCs w:val="22"/>
        </w:rPr>
        <w:t xml:space="preserve">). Недостоверность полученного показателя на относительно многочисленном числе потомков дает основание считать родительское поголовье однородным по передаваемой генетической информации, что не способствует эффективности отбора по живой массе взрослых животных в исследуемом стаде. Гораздо эффективнее будет отбор по живой массе в 6-месячном возрасте: коэффициент повторяемости данного показателя в 1,5-летнем возрасте у самцов составил 23,1 %, у самок 40,0 % при достоверности </w:t>
      </w:r>
      <w:r w:rsidRPr="00DA0528">
        <w:rPr>
          <w:sz w:val="28"/>
          <w:szCs w:val="22"/>
          <w:lang w:val="en-US"/>
        </w:rPr>
        <w:t>P</w:t>
      </w:r>
      <w:r w:rsidRPr="00DA0528">
        <w:rPr>
          <w:sz w:val="28"/>
          <w:szCs w:val="22"/>
        </w:rPr>
        <w:t>&lt;0,01. Достаточно высокое значение данного коэффициента сохраняется и в возрасте 2,5 года: у самцов</w:t>
      </w:r>
      <w:r w:rsidRPr="00DA0528">
        <w:rPr>
          <w:sz w:val="28"/>
          <w:szCs w:val="22"/>
          <w:lang w:val="en-US"/>
        </w:rPr>
        <w:t> </w:t>
      </w:r>
      <w:r w:rsidRPr="00DA0528">
        <w:rPr>
          <w:sz w:val="28"/>
          <w:szCs w:val="22"/>
        </w:rPr>
        <w:noBreakHyphen/>
        <w:t xml:space="preserve"> 65,8 %, у самок</w:t>
      </w:r>
      <w:r w:rsidRPr="00DA0528">
        <w:rPr>
          <w:sz w:val="28"/>
          <w:szCs w:val="22"/>
          <w:lang w:val="en-US"/>
        </w:rPr>
        <w:t> </w:t>
      </w:r>
      <w:r w:rsidRPr="00DA0528">
        <w:rPr>
          <w:sz w:val="28"/>
          <w:szCs w:val="22"/>
        </w:rPr>
        <w:noBreakHyphen/>
        <w:t xml:space="preserve"> 27,0 %. </w:t>
      </w:r>
    </w:p>
    <w:p w:rsidR="00A34CB6" w:rsidRDefault="00A34CB6" w:rsidP="00DA0528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 xml:space="preserve">Таблица </w:t>
      </w:r>
      <w:r w:rsidR="00571A16" w:rsidRPr="00DA0528">
        <w:rPr>
          <w:sz w:val="28"/>
          <w:szCs w:val="22"/>
        </w:rPr>
        <w:t>3</w:t>
      </w:r>
      <w:r w:rsidRPr="00DA0528">
        <w:rPr>
          <w:sz w:val="28"/>
          <w:szCs w:val="22"/>
        </w:rPr>
        <w:t xml:space="preserve"> - Основные показатели наследуемости и повторяемости </w:t>
      </w:r>
      <w:r w:rsidR="00D35CB7" w:rsidRPr="00DA0528">
        <w:rPr>
          <w:sz w:val="28"/>
          <w:szCs w:val="22"/>
        </w:rPr>
        <w:t xml:space="preserve">живой массы </w:t>
      </w:r>
      <w:r w:rsidRPr="00DA0528">
        <w:rPr>
          <w:sz w:val="28"/>
          <w:szCs w:val="22"/>
        </w:rPr>
        <w:t>у северных оленей ненецкой породы</w:t>
      </w:r>
    </w:p>
    <w:p w:rsidR="00DA0528" w:rsidRPr="00DA0528" w:rsidRDefault="00DA0528" w:rsidP="00DA0528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2103"/>
        <w:gridCol w:w="2149"/>
        <w:gridCol w:w="900"/>
        <w:gridCol w:w="900"/>
        <w:gridCol w:w="824"/>
        <w:gridCol w:w="796"/>
        <w:gridCol w:w="1260"/>
        <w:gridCol w:w="11"/>
      </w:tblGrid>
      <w:tr w:rsidR="00A34CB6" w:rsidRPr="00DA0528">
        <w:trPr>
          <w:trHeight w:val="567"/>
          <w:jc w:val="center"/>
        </w:trPr>
        <w:tc>
          <w:tcPr>
            <w:tcW w:w="103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Пол</w:t>
            </w:r>
          </w:p>
        </w:tc>
        <w:tc>
          <w:tcPr>
            <w:tcW w:w="2103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Исследуемый</w:t>
            </w:r>
          </w:p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признак</w:t>
            </w:r>
          </w:p>
        </w:tc>
        <w:tc>
          <w:tcPr>
            <w:tcW w:w="2149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Организованный</w:t>
            </w:r>
          </w:p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фактор</w:t>
            </w:r>
          </w:p>
        </w:tc>
        <w:tc>
          <w:tcPr>
            <w:tcW w:w="90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0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η2х</w:t>
            </w:r>
          </w:p>
        </w:tc>
        <w:tc>
          <w:tcPr>
            <w:tcW w:w="82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  <w:lang w:val="en-US"/>
              </w:rPr>
              <w:t>m</w:t>
            </w:r>
            <w:r w:rsidRPr="00DA0528">
              <w:rPr>
                <w:sz w:val="20"/>
                <w:szCs w:val="20"/>
              </w:rPr>
              <w:t xml:space="preserve"> η2х</w:t>
            </w:r>
          </w:p>
        </w:tc>
        <w:tc>
          <w:tcPr>
            <w:tcW w:w="796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  <w:lang w:val="en-US"/>
              </w:rPr>
              <w:t>Fφ</w:t>
            </w:r>
          </w:p>
        </w:tc>
        <w:tc>
          <w:tcPr>
            <w:tcW w:w="1271" w:type="dxa"/>
            <w:gridSpan w:val="2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  <w:lang w:val="en-US"/>
              </w:rPr>
              <w:t>F</w:t>
            </w:r>
            <w:r w:rsidRPr="00DA0528">
              <w:rPr>
                <w:sz w:val="20"/>
                <w:szCs w:val="20"/>
              </w:rPr>
              <w:t>ст.</w:t>
            </w:r>
          </w:p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0,95-0,99</w:t>
            </w:r>
          </w:p>
        </w:tc>
      </w:tr>
      <w:tr w:rsidR="00A34CB6" w:rsidRPr="00DA0528">
        <w:trPr>
          <w:cantSplit/>
          <w:trHeight w:val="567"/>
          <w:jc w:val="center"/>
        </w:trPr>
        <w:tc>
          <w:tcPr>
            <w:tcW w:w="1034" w:type="dxa"/>
            <w:vMerge w:val="restart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Самцы</w:t>
            </w:r>
          </w:p>
        </w:tc>
        <w:tc>
          <w:tcPr>
            <w:tcW w:w="2103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Живая масса в 6 мес.</w:t>
            </w:r>
          </w:p>
        </w:tc>
        <w:tc>
          <w:tcPr>
            <w:tcW w:w="2149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Живая масса матерей</w:t>
            </w:r>
          </w:p>
        </w:tc>
        <w:tc>
          <w:tcPr>
            <w:tcW w:w="90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1,890</w:t>
            </w:r>
          </w:p>
        </w:tc>
        <w:tc>
          <w:tcPr>
            <w:tcW w:w="90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0,060</w:t>
            </w:r>
          </w:p>
        </w:tc>
        <w:tc>
          <w:tcPr>
            <w:tcW w:w="82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0,071</w:t>
            </w:r>
          </w:p>
        </w:tc>
        <w:tc>
          <w:tcPr>
            <w:tcW w:w="796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0,837</w:t>
            </w:r>
          </w:p>
        </w:tc>
        <w:tc>
          <w:tcPr>
            <w:tcW w:w="1271" w:type="dxa"/>
            <w:gridSpan w:val="2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2,60-3,78</w:t>
            </w:r>
          </w:p>
        </w:tc>
      </w:tr>
      <w:tr w:rsidR="00A34CB6" w:rsidRPr="00DA0528">
        <w:trPr>
          <w:gridAfter w:val="1"/>
          <w:wAfter w:w="11" w:type="dxa"/>
          <w:cantSplit/>
          <w:trHeight w:val="567"/>
          <w:jc w:val="center"/>
        </w:trPr>
        <w:tc>
          <w:tcPr>
            <w:tcW w:w="1034" w:type="dxa"/>
            <w:vMerge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Живая масса в 1,5 года</w:t>
            </w:r>
          </w:p>
        </w:tc>
        <w:tc>
          <w:tcPr>
            <w:tcW w:w="2149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Живая масса в 6 мес.</w:t>
            </w:r>
          </w:p>
        </w:tc>
        <w:tc>
          <w:tcPr>
            <w:tcW w:w="90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8,120</w:t>
            </w:r>
          </w:p>
        </w:tc>
        <w:tc>
          <w:tcPr>
            <w:tcW w:w="90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0,231</w:t>
            </w:r>
          </w:p>
        </w:tc>
        <w:tc>
          <w:tcPr>
            <w:tcW w:w="82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0,039</w:t>
            </w:r>
          </w:p>
        </w:tc>
        <w:tc>
          <w:tcPr>
            <w:tcW w:w="796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6,820</w:t>
            </w:r>
          </w:p>
        </w:tc>
        <w:tc>
          <w:tcPr>
            <w:tcW w:w="12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2,60-3,78</w:t>
            </w:r>
          </w:p>
        </w:tc>
      </w:tr>
      <w:tr w:rsidR="00A34CB6" w:rsidRPr="00DA0528">
        <w:trPr>
          <w:gridAfter w:val="1"/>
          <w:wAfter w:w="11" w:type="dxa"/>
          <w:cantSplit/>
          <w:trHeight w:val="567"/>
          <w:jc w:val="center"/>
        </w:trPr>
        <w:tc>
          <w:tcPr>
            <w:tcW w:w="1034" w:type="dxa"/>
            <w:vMerge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Живая масса в 2,5 года</w:t>
            </w:r>
          </w:p>
        </w:tc>
        <w:tc>
          <w:tcPr>
            <w:tcW w:w="2149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Живая масса в 1,5 года</w:t>
            </w:r>
          </w:p>
        </w:tc>
        <w:tc>
          <w:tcPr>
            <w:tcW w:w="90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5,495</w:t>
            </w:r>
          </w:p>
        </w:tc>
        <w:tc>
          <w:tcPr>
            <w:tcW w:w="90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0,658</w:t>
            </w:r>
          </w:p>
        </w:tc>
        <w:tc>
          <w:tcPr>
            <w:tcW w:w="82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0,256</w:t>
            </w:r>
          </w:p>
        </w:tc>
        <w:tc>
          <w:tcPr>
            <w:tcW w:w="796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2,659</w:t>
            </w:r>
          </w:p>
        </w:tc>
        <w:tc>
          <w:tcPr>
            <w:tcW w:w="12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4,35-8,45</w:t>
            </w:r>
          </w:p>
        </w:tc>
      </w:tr>
      <w:tr w:rsidR="00A34CB6" w:rsidRPr="00DA0528">
        <w:trPr>
          <w:cantSplit/>
          <w:trHeight w:val="567"/>
          <w:jc w:val="center"/>
        </w:trPr>
        <w:tc>
          <w:tcPr>
            <w:tcW w:w="1034" w:type="dxa"/>
            <w:vMerge w:val="restart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Самки</w:t>
            </w:r>
          </w:p>
        </w:tc>
        <w:tc>
          <w:tcPr>
            <w:tcW w:w="2103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Живая масса в 6 мес.</w:t>
            </w:r>
          </w:p>
        </w:tc>
        <w:tc>
          <w:tcPr>
            <w:tcW w:w="2149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Живая масса матерей</w:t>
            </w:r>
          </w:p>
        </w:tc>
        <w:tc>
          <w:tcPr>
            <w:tcW w:w="90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1,685</w:t>
            </w:r>
          </w:p>
        </w:tc>
        <w:tc>
          <w:tcPr>
            <w:tcW w:w="90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0,035</w:t>
            </w:r>
          </w:p>
        </w:tc>
        <w:tc>
          <w:tcPr>
            <w:tcW w:w="82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0,052</w:t>
            </w:r>
          </w:p>
        </w:tc>
        <w:tc>
          <w:tcPr>
            <w:tcW w:w="796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0,650</w:t>
            </w:r>
          </w:p>
        </w:tc>
        <w:tc>
          <w:tcPr>
            <w:tcW w:w="1271" w:type="dxa"/>
            <w:gridSpan w:val="2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2,60-3,78</w:t>
            </w:r>
          </w:p>
        </w:tc>
      </w:tr>
      <w:tr w:rsidR="00A34CB6" w:rsidRPr="00DA0528">
        <w:trPr>
          <w:gridAfter w:val="1"/>
          <w:wAfter w:w="11" w:type="dxa"/>
          <w:cantSplit/>
          <w:trHeight w:val="567"/>
          <w:jc w:val="center"/>
        </w:trPr>
        <w:tc>
          <w:tcPr>
            <w:tcW w:w="1034" w:type="dxa"/>
            <w:vMerge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Живая масса в 1,5 года</w:t>
            </w:r>
          </w:p>
        </w:tc>
        <w:tc>
          <w:tcPr>
            <w:tcW w:w="2149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Живая масса в 6 мес.</w:t>
            </w:r>
          </w:p>
        </w:tc>
        <w:tc>
          <w:tcPr>
            <w:tcW w:w="90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6,774</w:t>
            </w:r>
          </w:p>
        </w:tc>
        <w:tc>
          <w:tcPr>
            <w:tcW w:w="90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0,400</w:t>
            </w:r>
          </w:p>
        </w:tc>
        <w:tc>
          <w:tcPr>
            <w:tcW w:w="82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0,078</w:t>
            </w:r>
          </w:p>
        </w:tc>
        <w:tc>
          <w:tcPr>
            <w:tcW w:w="796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5,108</w:t>
            </w:r>
          </w:p>
        </w:tc>
        <w:tc>
          <w:tcPr>
            <w:tcW w:w="12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2,99-4,68</w:t>
            </w:r>
          </w:p>
        </w:tc>
      </w:tr>
      <w:tr w:rsidR="00A34CB6" w:rsidRPr="00DA0528">
        <w:trPr>
          <w:gridAfter w:val="1"/>
          <w:wAfter w:w="11" w:type="dxa"/>
          <w:cantSplit/>
          <w:trHeight w:val="567"/>
          <w:jc w:val="center"/>
        </w:trPr>
        <w:tc>
          <w:tcPr>
            <w:tcW w:w="1034" w:type="dxa"/>
            <w:vMerge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Живая масса в 2,5 года</w:t>
            </w:r>
          </w:p>
        </w:tc>
        <w:tc>
          <w:tcPr>
            <w:tcW w:w="2149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Живая масса в 1,5 года</w:t>
            </w:r>
          </w:p>
        </w:tc>
        <w:tc>
          <w:tcPr>
            <w:tcW w:w="90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2,232</w:t>
            </w:r>
          </w:p>
        </w:tc>
        <w:tc>
          <w:tcPr>
            <w:tcW w:w="90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0,270</w:t>
            </w:r>
          </w:p>
        </w:tc>
        <w:tc>
          <w:tcPr>
            <w:tcW w:w="82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0,313</w:t>
            </w:r>
          </w:p>
        </w:tc>
        <w:tc>
          <w:tcPr>
            <w:tcW w:w="796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0,862</w:t>
            </w:r>
          </w:p>
        </w:tc>
        <w:tc>
          <w:tcPr>
            <w:tcW w:w="12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3,71-6,55</w:t>
            </w:r>
          </w:p>
        </w:tc>
      </w:tr>
      <w:tr w:rsidR="00A34CB6" w:rsidRPr="00DA0528">
        <w:trPr>
          <w:gridAfter w:val="1"/>
          <w:wAfter w:w="11" w:type="dxa"/>
          <w:cantSplit/>
          <w:trHeight w:val="567"/>
          <w:jc w:val="center"/>
        </w:trPr>
        <w:tc>
          <w:tcPr>
            <w:tcW w:w="1034" w:type="dxa"/>
            <w:vMerge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Живая масса дочерей в 6 мес.</w:t>
            </w:r>
          </w:p>
        </w:tc>
        <w:tc>
          <w:tcPr>
            <w:tcW w:w="2149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Живая масса матерей в 6 мес.</w:t>
            </w:r>
          </w:p>
        </w:tc>
        <w:tc>
          <w:tcPr>
            <w:tcW w:w="90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1,797</w:t>
            </w:r>
          </w:p>
        </w:tc>
        <w:tc>
          <w:tcPr>
            <w:tcW w:w="90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0,150</w:t>
            </w:r>
          </w:p>
        </w:tc>
        <w:tc>
          <w:tcPr>
            <w:tcW w:w="82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0,243</w:t>
            </w:r>
          </w:p>
        </w:tc>
        <w:tc>
          <w:tcPr>
            <w:tcW w:w="796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0,620</w:t>
            </w:r>
          </w:p>
        </w:tc>
        <w:tc>
          <w:tcPr>
            <w:tcW w:w="12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3,86-6,99</w:t>
            </w:r>
          </w:p>
        </w:tc>
      </w:tr>
      <w:tr w:rsidR="00A34CB6" w:rsidRPr="00DA0528">
        <w:trPr>
          <w:gridAfter w:val="1"/>
          <w:wAfter w:w="11" w:type="dxa"/>
          <w:cantSplit/>
          <w:trHeight w:val="567"/>
          <w:jc w:val="center"/>
        </w:trPr>
        <w:tc>
          <w:tcPr>
            <w:tcW w:w="1034" w:type="dxa"/>
            <w:vMerge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Живая масса в 2,5 года</w:t>
            </w:r>
          </w:p>
        </w:tc>
        <w:tc>
          <w:tcPr>
            <w:tcW w:w="2149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Живая масса в 6 мес.</w:t>
            </w:r>
          </w:p>
        </w:tc>
        <w:tc>
          <w:tcPr>
            <w:tcW w:w="90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1,843</w:t>
            </w:r>
          </w:p>
        </w:tc>
        <w:tc>
          <w:tcPr>
            <w:tcW w:w="90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0,240</w:t>
            </w:r>
          </w:p>
        </w:tc>
        <w:tc>
          <w:tcPr>
            <w:tcW w:w="82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0,456</w:t>
            </w:r>
          </w:p>
        </w:tc>
        <w:tc>
          <w:tcPr>
            <w:tcW w:w="796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0,527</w:t>
            </w:r>
          </w:p>
        </w:tc>
        <w:tc>
          <w:tcPr>
            <w:tcW w:w="12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4,07-7,59</w:t>
            </w:r>
          </w:p>
        </w:tc>
      </w:tr>
    </w:tbl>
    <w:p w:rsidR="00A34CB6" w:rsidRPr="00DA0528" w:rsidRDefault="00A34CB6" w:rsidP="00DA0528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</w:p>
    <w:p w:rsidR="002E16BA" w:rsidRPr="00DA0528" w:rsidRDefault="002E16BA" w:rsidP="00DA0528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Недостоверность генотипической и фенотипической варианс в последнем случае объясняется лишь малочисленностью выборки. Между живой массой самок в 6 месяцев и 2,5 года повторяемость средняя составила 24,0%. Еще меньше коэффициент наследуемости живой массы у дочерей в 6-месячном возрасте этого показателя матерей в том же возрасте</w:t>
      </w:r>
      <w:r w:rsidRPr="00DA0528">
        <w:rPr>
          <w:sz w:val="28"/>
          <w:szCs w:val="22"/>
          <w:lang w:val="en-US"/>
        </w:rPr>
        <w:t> </w:t>
      </w:r>
      <w:r w:rsidRPr="00DA0528">
        <w:rPr>
          <w:sz w:val="28"/>
          <w:szCs w:val="22"/>
        </w:rPr>
        <w:noBreakHyphen/>
        <w:t xml:space="preserve"> 15,0%. Генотипическая и фенотипическая вариансы недостоверны в связи с малочисленностью выборки, но учитывая, что влияние паратипического фактора для исследованных животных было практически одинаковым, следует признать отбор оленей по фенотипу в молодом возрасте достаточно надежно отражающим генотип этих животных.</w:t>
      </w:r>
    </w:p>
    <w:p w:rsidR="00A34CB6" w:rsidRPr="00DA0528" w:rsidRDefault="002E16BA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Для генетической характеристики животных особенно ценными</w:t>
      </w:r>
      <w:r w:rsidR="00DA0528">
        <w:rPr>
          <w:sz w:val="28"/>
        </w:rPr>
        <w:t xml:space="preserve"> </w:t>
      </w:r>
      <w:r w:rsidRPr="00DA0528">
        <w:rPr>
          <w:sz w:val="28"/>
        </w:rPr>
        <w:t>является исследования сыворотки крови. Действительно, у северного оленя одним из наиболее вариабельных белков является сывороточный трансферрин, который у вида (в пределах России) представлен 13 генетическими вариантами (</w:t>
      </w:r>
      <w:r w:rsidR="00820AB7" w:rsidRPr="00DA0528">
        <w:rPr>
          <w:sz w:val="28"/>
        </w:rPr>
        <w:t>П.Н.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Шубин, </w:t>
      </w:r>
      <w:r w:rsidR="00820AB7" w:rsidRPr="00DA0528">
        <w:rPr>
          <w:sz w:val="28"/>
        </w:rPr>
        <w:t>Э.А.</w:t>
      </w:r>
      <w:r w:rsidR="00DA0528">
        <w:rPr>
          <w:sz w:val="28"/>
        </w:rPr>
        <w:t xml:space="preserve"> </w:t>
      </w:r>
      <w:r w:rsidRPr="00DA0528">
        <w:rPr>
          <w:sz w:val="28"/>
        </w:rPr>
        <w:t>Ефимцева,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1988). Генетическая самостоятельность дикой и домашней форм у северных оленей подтверждается биохимическими исследованиями белков крови по локусу трансферрина </w:t>
      </w:r>
      <w:r w:rsidR="00671A1D" w:rsidRPr="00DA0528">
        <w:rPr>
          <w:sz w:val="28"/>
        </w:rPr>
        <w:t>П.Н. </w:t>
      </w:r>
      <w:r w:rsidRPr="00DA0528">
        <w:rPr>
          <w:sz w:val="28"/>
        </w:rPr>
        <w:t>(Шубин,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1969; </w:t>
      </w:r>
      <w:r w:rsidR="00671A1D" w:rsidRPr="00DA0528">
        <w:rPr>
          <w:sz w:val="28"/>
        </w:rPr>
        <w:t>Н.М.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Журкевич, </w:t>
      </w:r>
      <w:r w:rsidR="00671A1D" w:rsidRPr="00DA0528">
        <w:rPr>
          <w:sz w:val="28"/>
        </w:rPr>
        <w:t>И.И.</w:t>
      </w:r>
      <w:r w:rsidR="00DA0528">
        <w:rPr>
          <w:sz w:val="28"/>
        </w:rPr>
        <w:t xml:space="preserve"> </w:t>
      </w:r>
      <w:r w:rsidRPr="00DA0528">
        <w:rPr>
          <w:sz w:val="28"/>
        </w:rPr>
        <w:t>Фомичева.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1975; </w:t>
      </w:r>
      <w:r w:rsidR="00671A1D" w:rsidRPr="00DA0528">
        <w:rPr>
          <w:sz w:val="28"/>
        </w:rPr>
        <w:t>Э.К.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Бороздин, </w:t>
      </w:r>
      <w:r w:rsidR="00671A1D" w:rsidRPr="00DA0528">
        <w:rPr>
          <w:sz w:val="28"/>
        </w:rPr>
        <w:t>А.А.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Мухачев, </w:t>
      </w:r>
      <w:r w:rsidR="00671A1D" w:rsidRPr="00DA0528">
        <w:rPr>
          <w:sz w:val="28"/>
        </w:rPr>
        <w:t>Л.Ф.</w:t>
      </w:r>
      <w:r w:rsidR="00DA0528">
        <w:rPr>
          <w:sz w:val="28"/>
        </w:rPr>
        <w:t xml:space="preserve"> </w:t>
      </w:r>
      <w:r w:rsidRPr="00DA0528">
        <w:rPr>
          <w:sz w:val="28"/>
        </w:rPr>
        <w:t>Савадерова,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1989; </w:t>
      </w:r>
      <w:r w:rsidR="00671A1D" w:rsidRPr="00DA0528">
        <w:rPr>
          <w:sz w:val="28"/>
        </w:rPr>
        <w:t>А.Ф.</w:t>
      </w:r>
      <w:r w:rsidR="00DA0528">
        <w:rPr>
          <w:sz w:val="28"/>
        </w:rPr>
        <w:t xml:space="preserve"> </w:t>
      </w:r>
      <w:r w:rsidRPr="00DA0528">
        <w:rPr>
          <w:sz w:val="28"/>
        </w:rPr>
        <w:t>Давыдов,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1997; </w:t>
      </w:r>
      <w:r w:rsidRPr="00DA0528">
        <w:rPr>
          <w:sz w:val="28"/>
          <w:lang w:val="en-US"/>
        </w:rPr>
        <w:t>Mason</w:t>
      </w:r>
      <w:r w:rsidRPr="00DA0528">
        <w:rPr>
          <w:sz w:val="28"/>
        </w:rPr>
        <w:t>,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1984; </w:t>
      </w:r>
      <w:r w:rsidRPr="00DA0528">
        <w:rPr>
          <w:sz w:val="28"/>
          <w:lang w:val="en-US"/>
        </w:rPr>
        <w:t>Roed</w:t>
      </w:r>
      <w:r w:rsidRPr="00DA0528">
        <w:rPr>
          <w:sz w:val="28"/>
        </w:rPr>
        <w:t>,</w:t>
      </w:r>
      <w:r w:rsidR="00DA0528">
        <w:rPr>
          <w:sz w:val="28"/>
        </w:rPr>
        <w:t xml:space="preserve"> </w:t>
      </w:r>
      <w:r w:rsidRPr="00DA0528">
        <w:rPr>
          <w:sz w:val="28"/>
        </w:rPr>
        <w:t>1985).</w:t>
      </w:r>
      <w:r w:rsidR="00E8731B" w:rsidRPr="00DA0528">
        <w:rPr>
          <w:sz w:val="28"/>
        </w:rPr>
        <w:t xml:space="preserve"> </w:t>
      </w:r>
      <w:r w:rsidR="00A34CB6" w:rsidRPr="00DA0528">
        <w:rPr>
          <w:sz w:val="28"/>
        </w:rPr>
        <w:t>У оленей ненецкой породы обнаружено 10 генетических вариантов, причем Т</w:t>
      </w:r>
      <w:r w:rsidR="00A34CB6" w:rsidRPr="00DA0528">
        <w:rPr>
          <w:sz w:val="28"/>
          <w:lang w:val="en-US"/>
        </w:rPr>
        <w:t>f</w:t>
      </w:r>
      <w:r w:rsidR="00A34CB6" w:rsidRPr="00DA0528">
        <w:rPr>
          <w:sz w:val="28"/>
        </w:rPr>
        <w:t>В электрофорезом полиакриламидном геле подразделен на два варианта Т</w:t>
      </w:r>
      <w:r w:rsidR="00A34CB6" w:rsidRPr="00DA0528">
        <w:rPr>
          <w:sz w:val="28"/>
          <w:lang w:val="en-US"/>
        </w:rPr>
        <w:t>f</w:t>
      </w:r>
      <w:r w:rsidR="00A34CB6" w:rsidRPr="00DA0528">
        <w:rPr>
          <w:sz w:val="28"/>
        </w:rPr>
        <w:t>В1 и Т</w:t>
      </w:r>
      <w:r w:rsidR="00A34CB6" w:rsidRPr="00DA0528">
        <w:rPr>
          <w:sz w:val="28"/>
          <w:lang w:val="en-US"/>
        </w:rPr>
        <w:t>f</w:t>
      </w:r>
      <w:r w:rsidR="00A34CB6" w:rsidRPr="00DA0528">
        <w:rPr>
          <w:sz w:val="28"/>
        </w:rPr>
        <w:t>В2 (табл.</w:t>
      </w:r>
      <w:r w:rsidR="00DA0528">
        <w:rPr>
          <w:sz w:val="28"/>
        </w:rPr>
        <w:t xml:space="preserve"> </w:t>
      </w:r>
      <w:r w:rsidR="00571A16" w:rsidRPr="00DA0528">
        <w:rPr>
          <w:sz w:val="28"/>
        </w:rPr>
        <w:t>4</w:t>
      </w:r>
      <w:r w:rsidR="00A34CB6" w:rsidRPr="00DA0528">
        <w:rPr>
          <w:sz w:val="28"/>
        </w:rPr>
        <w:t xml:space="preserve">). При идентификации генетических вариантов трансферрина принимали, что все двухзоновые электроформы представляют собой элементарные </w:t>
      </w:r>
      <w:r w:rsidR="00A34CB6" w:rsidRPr="00DA0528">
        <w:rPr>
          <w:sz w:val="28"/>
          <w:lang w:val="en-US"/>
        </w:rPr>
        <w:t>Tf</w:t>
      </w:r>
      <w:r w:rsidR="00A34CB6" w:rsidRPr="00DA0528">
        <w:rPr>
          <w:sz w:val="28"/>
        </w:rPr>
        <w:t xml:space="preserve"> - фенотипы, отражающие продукты отдельных аллей, находящихся в гомозиготном состоянии. В сыворотке крови гетерозиготных животных присутствуют продукты двух аллей, которые дают на электрофореграмме при кодоминантном наследовании белков три или четыре зоны. У всех географических групп оленей ненецкой породы наибольшую чистоту имеют три аллеля: Т</w:t>
      </w:r>
      <w:r w:rsidR="00A34CB6" w:rsidRPr="00DA0528">
        <w:rPr>
          <w:sz w:val="28"/>
          <w:lang w:val="en-US"/>
        </w:rPr>
        <w:t>f</w:t>
      </w:r>
      <w:r w:rsidR="00A34CB6" w:rsidRPr="00DA0528">
        <w:rPr>
          <w:sz w:val="28"/>
        </w:rPr>
        <w:t>А, Т</w:t>
      </w:r>
      <w:r w:rsidR="00A34CB6" w:rsidRPr="00DA0528">
        <w:rPr>
          <w:sz w:val="28"/>
          <w:lang w:val="en-US"/>
        </w:rPr>
        <w:t>f</w:t>
      </w:r>
      <w:r w:rsidR="00A34CB6" w:rsidRPr="00DA0528">
        <w:rPr>
          <w:sz w:val="28"/>
        </w:rPr>
        <w:t>В1,</w:t>
      </w:r>
      <w:r w:rsidR="00DA0528">
        <w:rPr>
          <w:sz w:val="28"/>
        </w:rPr>
        <w:t xml:space="preserve"> </w:t>
      </w:r>
      <w:r w:rsidR="00A34CB6" w:rsidRPr="00DA0528">
        <w:rPr>
          <w:sz w:val="28"/>
        </w:rPr>
        <w:t>Т</w:t>
      </w:r>
      <w:r w:rsidR="00A34CB6" w:rsidRPr="00DA0528">
        <w:rPr>
          <w:sz w:val="28"/>
          <w:lang w:val="en-US"/>
        </w:rPr>
        <w:t>fD</w:t>
      </w:r>
      <w:r w:rsidR="00A34CB6" w:rsidRPr="00DA0528">
        <w:rPr>
          <w:sz w:val="28"/>
        </w:rPr>
        <w:t xml:space="preserve">2. Частота остальных семи оллелей, каждого в отдельности не превышает 0,1. Второй полиморфный белок сыворотки крови - постальбумин контролируется у вида тремя аллелями </w:t>
      </w:r>
      <w:r w:rsidR="00A34CB6" w:rsidRPr="00DA0528">
        <w:rPr>
          <w:sz w:val="28"/>
          <w:lang w:val="en-US"/>
        </w:rPr>
        <w:t>a</w:t>
      </w:r>
      <w:r w:rsidR="00A34CB6" w:rsidRPr="00DA0528">
        <w:rPr>
          <w:sz w:val="28"/>
        </w:rPr>
        <w:t xml:space="preserve">, </w:t>
      </w:r>
      <w:r w:rsidR="00A34CB6" w:rsidRPr="00DA0528">
        <w:rPr>
          <w:sz w:val="28"/>
          <w:lang w:val="en-US"/>
        </w:rPr>
        <w:t>b</w:t>
      </w:r>
      <w:r w:rsidR="00A34CB6" w:rsidRPr="00DA0528">
        <w:rPr>
          <w:sz w:val="28"/>
        </w:rPr>
        <w:t xml:space="preserve">, </w:t>
      </w:r>
      <w:r w:rsidR="00A34CB6" w:rsidRPr="00DA0528">
        <w:rPr>
          <w:sz w:val="28"/>
          <w:lang w:val="en-US"/>
        </w:rPr>
        <w:t>c</w:t>
      </w:r>
      <w:r w:rsidR="00A34CB6" w:rsidRPr="00DA0528">
        <w:rPr>
          <w:sz w:val="28"/>
        </w:rPr>
        <w:t xml:space="preserve"> одного локуса </w:t>
      </w:r>
      <w:r w:rsidR="00A34CB6" w:rsidRPr="00DA0528">
        <w:rPr>
          <w:sz w:val="28"/>
          <w:lang w:val="en-US"/>
        </w:rPr>
        <w:t>GC</w:t>
      </w:r>
      <w:r w:rsidR="00A34CB6" w:rsidRPr="00DA0528">
        <w:rPr>
          <w:sz w:val="28"/>
        </w:rPr>
        <w:t xml:space="preserve">. Продукт каждого аллеля выявляется на геле после электрофореза в виде двух белковых зон; сыворотка крови гетерозиготных по GC - локусу особей дает трех - или четырехзоновый фенотип. У оленей ненецкой породы превалирует по частоте аллель </w:t>
      </w:r>
      <w:r w:rsidR="00A34CB6" w:rsidRPr="00DA0528">
        <w:rPr>
          <w:sz w:val="28"/>
          <w:lang w:val="en-US"/>
        </w:rPr>
        <w:t>GCa</w:t>
      </w:r>
      <w:r w:rsidR="00A34CB6" w:rsidRPr="00DA0528">
        <w:rPr>
          <w:sz w:val="28"/>
        </w:rPr>
        <w:t>, контролирующий синтез элеткрофоретически наиболее подвижного варианта постальбумина.</w:t>
      </w:r>
    </w:p>
    <w:p w:rsidR="00812002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  <w:szCs w:val="22"/>
        </w:rPr>
        <w:t xml:space="preserve">Для числового выражения степени генетических различий используют два показателя: генетическое сходство </w:t>
      </w:r>
      <w:r w:rsidRPr="00DA0528">
        <w:rPr>
          <w:iCs/>
          <w:sz w:val="28"/>
          <w:szCs w:val="22"/>
        </w:rPr>
        <w:t>(</w:t>
      </w:r>
      <w:r w:rsidRPr="00DA0528">
        <w:rPr>
          <w:iCs/>
          <w:sz w:val="28"/>
          <w:szCs w:val="22"/>
          <w:lang w:val="en-US"/>
        </w:rPr>
        <w:t>I</w:t>
      </w:r>
      <w:r w:rsidRPr="00DA0528">
        <w:rPr>
          <w:iCs/>
          <w:sz w:val="28"/>
          <w:szCs w:val="22"/>
        </w:rPr>
        <w:t>)</w:t>
      </w:r>
      <w:r w:rsidRPr="00DA0528">
        <w:rPr>
          <w:sz w:val="28"/>
          <w:szCs w:val="22"/>
        </w:rPr>
        <w:t xml:space="preserve"> и генетическое расстояние </w:t>
      </w:r>
      <w:r w:rsidRPr="00DA0528">
        <w:rPr>
          <w:iCs/>
          <w:sz w:val="28"/>
          <w:szCs w:val="22"/>
        </w:rPr>
        <w:t>(</w:t>
      </w:r>
      <w:r w:rsidRPr="00DA0528">
        <w:rPr>
          <w:iCs/>
          <w:sz w:val="28"/>
          <w:szCs w:val="22"/>
          <w:lang w:val="en-US"/>
        </w:rPr>
        <w:t>D</w:t>
      </w:r>
      <w:r w:rsidRPr="00DA0528">
        <w:rPr>
          <w:iCs/>
          <w:sz w:val="28"/>
          <w:szCs w:val="22"/>
        </w:rPr>
        <w:t>)</w:t>
      </w:r>
      <w:r w:rsidRPr="00DA0528">
        <w:rPr>
          <w:sz w:val="28"/>
          <w:szCs w:val="22"/>
        </w:rPr>
        <w:t xml:space="preserve">. Оба показателя рассчитывают по данным популяционных генных частот, но чтобы с приемлимой точностью оценить генетическую дифференцию двух популяций по показателю </w:t>
      </w:r>
      <w:r w:rsidRPr="00DA0528">
        <w:rPr>
          <w:iCs/>
          <w:sz w:val="28"/>
          <w:szCs w:val="22"/>
          <w:lang w:val="en-US"/>
        </w:rPr>
        <w:t>D</w:t>
      </w:r>
      <w:r w:rsidRPr="00DA0528">
        <w:rPr>
          <w:sz w:val="28"/>
          <w:szCs w:val="22"/>
        </w:rPr>
        <w:t xml:space="preserve">, необходимо сравнивать их по генным частотам, полученным не менее чем для трех полиаллельных локусов. В исследованиях, проведенных среди экотипов ненецкой породы оленей, показатель </w:t>
      </w:r>
      <w:r w:rsidRPr="00DA0528">
        <w:rPr>
          <w:iCs/>
          <w:sz w:val="28"/>
          <w:szCs w:val="22"/>
          <w:lang w:val="en-US"/>
        </w:rPr>
        <w:t>I</w:t>
      </w:r>
      <w:r w:rsidRPr="00DA0528">
        <w:rPr>
          <w:iCs/>
          <w:sz w:val="28"/>
          <w:szCs w:val="22"/>
        </w:rPr>
        <w:t xml:space="preserve"> </w:t>
      </w:r>
      <w:r w:rsidRPr="00DA0528">
        <w:rPr>
          <w:sz w:val="28"/>
          <w:szCs w:val="22"/>
        </w:rPr>
        <w:t>составил по основному массиву 0,8996</w:t>
      </w:r>
      <w:r w:rsidRPr="00DA0528">
        <w:rPr>
          <w:sz w:val="28"/>
          <w:szCs w:val="22"/>
        </w:rPr>
        <w:noBreakHyphen/>
        <w:t xml:space="preserve">0,9759, что по расчетам Ф.Х. Айалы (1984) соответствует уровню локальных популяций у диких животных. По зоологической классификации порода приравнивается к подвиду, а для него минимальный показатель </w:t>
      </w:r>
      <w:r w:rsidRPr="00DA0528">
        <w:rPr>
          <w:iCs/>
          <w:sz w:val="28"/>
          <w:szCs w:val="22"/>
          <w:lang w:val="en-US"/>
        </w:rPr>
        <w:t>I</w:t>
      </w:r>
      <w:r w:rsidRPr="00DA0528">
        <w:rPr>
          <w:sz w:val="28"/>
          <w:szCs w:val="22"/>
        </w:rPr>
        <w:t xml:space="preserve"> составляет 0,793. Следовательно, генетический анализ подтверждает основные результаты морфологических исследований оленей и обоснованность выделения их в отдельную породу. Для популяции внутри породы показатель </w:t>
      </w:r>
      <w:r w:rsidRPr="00DA0528">
        <w:rPr>
          <w:iCs/>
          <w:sz w:val="28"/>
          <w:szCs w:val="22"/>
          <w:lang w:val="en-US"/>
        </w:rPr>
        <w:t>I</w:t>
      </w:r>
      <w:r w:rsidRPr="00DA0528">
        <w:rPr>
          <w:iCs/>
          <w:sz w:val="28"/>
          <w:szCs w:val="22"/>
        </w:rPr>
        <w:t xml:space="preserve"> </w:t>
      </w:r>
      <w:r w:rsidRPr="00DA0528">
        <w:rPr>
          <w:sz w:val="28"/>
          <w:szCs w:val="22"/>
        </w:rPr>
        <w:t xml:space="preserve">должен быть не менее 0,944. В наших исследованиях экотипов ненецкой породы он составил 0,938. </w:t>
      </w:r>
      <w:r w:rsidR="00812002" w:rsidRPr="00DA0528">
        <w:rPr>
          <w:sz w:val="28"/>
          <w:szCs w:val="22"/>
        </w:rPr>
        <w:t>Второй полиморфный белок сыворотки крови </w:t>
      </w:r>
      <w:r w:rsidR="00812002" w:rsidRPr="00DA0528">
        <w:rPr>
          <w:sz w:val="28"/>
          <w:szCs w:val="22"/>
        </w:rPr>
        <w:noBreakHyphen/>
        <w:t xml:space="preserve"> постальбумин контролируется у вида тремя аллелями </w:t>
      </w:r>
      <w:r w:rsidR="00812002" w:rsidRPr="00DA0528">
        <w:rPr>
          <w:sz w:val="28"/>
          <w:szCs w:val="22"/>
          <w:lang w:val="en-US"/>
        </w:rPr>
        <w:t>a</w:t>
      </w:r>
      <w:r w:rsidR="00812002" w:rsidRPr="00DA0528">
        <w:rPr>
          <w:sz w:val="28"/>
          <w:szCs w:val="22"/>
        </w:rPr>
        <w:t xml:space="preserve">, </w:t>
      </w:r>
      <w:r w:rsidR="00812002" w:rsidRPr="00DA0528">
        <w:rPr>
          <w:sz w:val="28"/>
          <w:szCs w:val="22"/>
          <w:lang w:val="en-US"/>
        </w:rPr>
        <w:t>b</w:t>
      </w:r>
      <w:r w:rsidR="00812002" w:rsidRPr="00DA0528">
        <w:rPr>
          <w:sz w:val="28"/>
          <w:szCs w:val="22"/>
        </w:rPr>
        <w:t xml:space="preserve">, </w:t>
      </w:r>
      <w:r w:rsidR="00812002" w:rsidRPr="00DA0528">
        <w:rPr>
          <w:sz w:val="28"/>
          <w:szCs w:val="22"/>
          <w:lang w:val="en-US"/>
        </w:rPr>
        <w:t>c</w:t>
      </w:r>
      <w:r w:rsidR="00812002" w:rsidRPr="00DA0528">
        <w:rPr>
          <w:sz w:val="28"/>
          <w:szCs w:val="22"/>
        </w:rPr>
        <w:t xml:space="preserve"> одного локуса </w:t>
      </w:r>
      <w:r w:rsidR="00812002" w:rsidRPr="00DA0528">
        <w:rPr>
          <w:sz w:val="28"/>
          <w:szCs w:val="22"/>
          <w:lang w:val="en-US"/>
        </w:rPr>
        <w:t>GC</w:t>
      </w:r>
      <w:r w:rsidR="00812002" w:rsidRPr="00DA0528">
        <w:rPr>
          <w:sz w:val="28"/>
          <w:szCs w:val="22"/>
        </w:rPr>
        <w:t>. Продукт каждого аллеля выявляется на геле после электрофореза в виде двух белковых зон; сыворотка крови гетерозиготных по GC-локусу особей дает трех</w:t>
      </w:r>
      <w:r w:rsidR="00812002" w:rsidRPr="00DA0528">
        <w:rPr>
          <w:sz w:val="28"/>
          <w:szCs w:val="22"/>
          <w:lang w:val="en-US"/>
        </w:rPr>
        <w:t> </w:t>
      </w:r>
      <w:r w:rsidR="00812002" w:rsidRPr="00DA0528">
        <w:rPr>
          <w:sz w:val="28"/>
          <w:szCs w:val="22"/>
        </w:rPr>
        <w:noBreakHyphen/>
        <w:t xml:space="preserve"> или четырехзоновый фенотип. У оленей ненецкой породы превалирует по частоте аллель </w:t>
      </w:r>
      <w:r w:rsidR="00812002" w:rsidRPr="00DA0528">
        <w:rPr>
          <w:sz w:val="28"/>
          <w:szCs w:val="22"/>
          <w:lang w:val="en-US"/>
        </w:rPr>
        <w:t>GCa</w:t>
      </w:r>
      <w:r w:rsidR="00812002" w:rsidRPr="00DA0528">
        <w:rPr>
          <w:sz w:val="28"/>
          <w:szCs w:val="22"/>
        </w:rPr>
        <w:t>, контролирующий синтез электрофоретически наиболее подвижного варианта постальбумина.</w:t>
      </w:r>
      <w:r w:rsidR="00812002" w:rsidRPr="00DA0528">
        <w:rPr>
          <w:sz w:val="28"/>
        </w:rPr>
        <w:t xml:space="preserve"> </w:t>
      </w:r>
    </w:p>
    <w:p w:rsidR="00812002" w:rsidRPr="00DA0528" w:rsidRDefault="00812002" w:rsidP="00DA0528">
      <w:pPr>
        <w:spacing w:line="360" w:lineRule="auto"/>
        <w:ind w:firstLine="709"/>
        <w:jc w:val="both"/>
        <w:rPr>
          <w:sz w:val="28"/>
          <w:szCs w:val="22"/>
        </w:rPr>
      </w:pPr>
      <w:r w:rsidRPr="00DA0528">
        <w:rPr>
          <w:sz w:val="28"/>
        </w:rPr>
        <w:t>Частоты генов - важнейшие параметры породы, характеризующие ее генофонд. Общность генофонда у различных географических групп оленей, объединенных в ненецкую породу, подтверждается сходством у них аллельных частот. Ядро породы образуют олени, разводимые в Ямало-Ненецком и Ненецком АО. Олени, находящиеся на периферии ареала ненецкой породы (Таймырский АО), несколько отличаются от ядра породы по частотам аллелей из - за притока генов от смежной с ними эвенкийской породы (</w:t>
      </w:r>
      <w:r w:rsidR="00671A1D" w:rsidRPr="00DA0528">
        <w:rPr>
          <w:sz w:val="28"/>
        </w:rPr>
        <w:t>Э.К.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Бороздин, </w:t>
      </w:r>
      <w:r w:rsidR="00671A1D" w:rsidRPr="00DA0528">
        <w:rPr>
          <w:sz w:val="28"/>
        </w:rPr>
        <w:t>А.Д.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Мухачев, </w:t>
      </w:r>
      <w:r w:rsidR="00671A1D" w:rsidRPr="00DA0528">
        <w:rPr>
          <w:sz w:val="28"/>
        </w:rPr>
        <w:t>Л.Ф.</w:t>
      </w:r>
      <w:r w:rsidR="00DA0528">
        <w:rPr>
          <w:sz w:val="28"/>
        </w:rPr>
        <w:t xml:space="preserve"> </w:t>
      </w:r>
      <w:r w:rsidRPr="00DA0528">
        <w:rPr>
          <w:sz w:val="28"/>
        </w:rPr>
        <w:t>Савадерова,</w:t>
      </w:r>
      <w:r w:rsidR="00DA0528">
        <w:rPr>
          <w:sz w:val="28"/>
        </w:rPr>
        <w:t xml:space="preserve"> </w:t>
      </w:r>
      <w:r w:rsidRPr="00DA0528">
        <w:rPr>
          <w:sz w:val="28"/>
        </w:rPr>
        <w:t>1989).</w:t>
      </w:r>
    </w:p>
    <w:p w:rsidR="00A34CB6" w:rsidRDefault="00A34CB6" w:rsidP="00DA0528">
      <w:pPr>
        <w:spacing w:line="360" w:lineRule="auto"/>
        <w:ind w:firstLine="709"/>
        <w:jc w:val="both"/>
        <w:rPr>
          <w:sz w:val="28"/>
        </w:rPr>
      </w:pPr>
    </w:p>
    <w:p w:rsidR="00DA0528" w:rsidRPr="00DA0528" w:rsidRDefault="00DA0528" w:rsidP="00DA0528">
      <w:pPr>
        <w:spacing w:line="360" w:lineRule="auto"/>
        <w:ind w:firstLine="709"/>
        <w:jc w:val="both"/>
        <w:rPr>
          <w:sz w:val="28"/>
        </w:rPr>
        <w:sectPr w:rsidR="00DA0528" w:rsidRPr="00DA0528" w:rsidSect="00DA0528">
          <w:headerReference w:type="even" r:id="rId11"/>
          <w:headerReference w:type="default" r:id="rId12"/>
          <w:pgSz w:w="11907" w:h="16840" w:code="9"/>
          <w:pgMar w:top="1134" w:right="851" w:bottom="1134" w:left="1701" w:header="680" w:footer="0" w:gutter="0"/>
          <w:cols w:space="60"/>
          <w:noEndnote/>
          <w:titlePg/>
        </w:sectPr>
      </w:pPr>
    </w:p>
    <w:tbl>
      <w:tblPr>
        <w:tblpPr w:leftFromText="180" w:rightFromText="180" w:vertAnchor="page" w:horzAnchor="margin" w:tblpY="290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1560"/>
        <w:gridCol w:w="1417"/>
        <w:gridCol w:w="992"/>
        <w:gridCol w:w="1134"/>
        <w:gridCol w:w="1560"/>
      </w:tblGrid>
      <w:tr w:rsidR="00A34CB6" w:rsidRPr="00DA0528" w:rsidTr="00DA0528">
        <w:trPr>
          <w:cantSplit/>
          <w:trHeight w:val="699"/>
          <w:tblHeader/>
        </w:trPr>
        <w:tc>
          <w:tcPr>
            <w:tcW w:w="1242" w:type="dxa"/>
            <w:vMerge w:val="restart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Аллели</w:t>
            </w:r>
          </w:p>
        </w:tc>
        <w:tc>
          <w:tcPr>
            <w:tcW w:w="3261" w:type="dxa"/>
            <w:gridSpan w:val="2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Ненецкий АО</w:t>
            </w:r>
          </w:p>
        </w:tc>
        <w:tc>
          <w:tcPr>
            <w:tcW w:w="3543" w:type="dxa"/>
            <w:gridSpan w:val="3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Ямало-Ненецкий АО</w:t>
            </w:r>
          </w:p>
        </w:tc>
      </w:tr>
      <w:tr w:rsidR="00A34CB6" w:rsidRPr="00DA0528" w:rsidTr="00DA0528">
        <w:trPr>
          <w:cantSplit/>
          <w:trHeight w:val="362"/>
          <w:tblHeader/>
        </w:trPr>
        <w:tc>
          <w:tcPr>
            <w:tcW w:w="1242" w:type="dxa"/>
            <w:vMerge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"Россия",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 xml:space="preserve"> "Нарьян-ты"</w:t>
            </w:r>
          </w:p>
        </w:tc>
        <w:tc>
          <w:tcPr>
            <w:tcW w:w="1417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 xml:space="preserve">"Воркутинский", </w:t>
            </w:r>
          </w:p>
        </w:tc>
        <w:tc>
          <w:tcPr>
            <w:tcW w:w="99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"Большая Инта"</w:t>
            </w:r>
          </w:p>
        </w:tc>
        <w:tc>
          <w:tcPr>
            <w:tcW w:w="113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"Ижемский"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"Тазовский"</w:t>
            </w:r>
          </w:p>
        </w:tc>
      </w:tr>
      <w:tr w:rsidR="00A34CB6" w:rsidRPr="00DA0528" w:rsidTr="00DA0528">
        <w:trPr>
          <w:tblHeader/>
        </w:trPr>
        <w:tc>
          <w:tcPr>
            <w:tcW w:w="1242" w:type="dxa"/>
            <w:vAlign w:val="center"/>
          </w:tcPr>
          <w:p w:rsidR="00A34CB6" w:rsidRPr="00DA0528" w:rsidRDefault="00A843A1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292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249</w:t>
            </w:r>
          </w:p>
        </w:tc>
        <w:tc>
          <w:tcPr>
            <w:tcW w:w="113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131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131</w:t>
            </w:r>
          </w:p>
        </w:tc>
      </w:tr>
      <w:tr w:rsidR="00A34CB6" w:rsidRPr="00DA0528" w:rsidTr="00DA0528">
        <w:trPr>
          <w:tblHeader/>
        </w:trPr>
        <w:tc>
          <w:tcPr>
            <w:tcW w:w="124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Т</w:t>
            </w:r>
            <w:r w:rsidRPr="00DA0528">
              <w:rPr>
                <w:sz w:val="20"/>
                <w:szCs w:val="20"/>
                <w:lang w:val="en-US"/>
              </w:rPr>
              <w:t>f</w:t>
            </w:r>
            <w:r w:rsidRPr="00DA0528">
              <w:rPr>
                <w:sz w:val="20"/>
                <w:szCs w:val="20"/>
              </w:rPr>
              <w:t xml:space="preserve"> А1</w:t>
            </w:r>
          </w:p>
        </w:tc>
        <w:tc>
          <w:tcPr>
            <w:tcW w:w="1701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0,188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0,152</w:t>
            </w:r>
          </w:p>
        </w:tc>
        <w:tc>
          <w:tcPr>
            <w:tcW w:w="1417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0,186</w:t>
            </w:r>
          </w:p>
        </w:tc>
        <w:tc>
          <w:tcPr>
            <w:tcW w:w="99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0,143</w:t>
            </w:r>
          </w:p>
        </w:tc>
        <w:tc>
          <w:tcPr>
            <w:tcW w:w="113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0,122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0,126</w:t>
            </w:r>
          </w:p>
        </w:tc>
      </w:tr>
      <w:tr w:rsidR="00A34CB6" w:rsidRPr="00DA0528" w:rsidTr="00DA0528">
        <w:trPr>
          <w:tblHeader/>
        </w:trPr>
        <w:tc>
          <w:tcPr>
            <w:tcW w:w="124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Т</w:t>
            </w:r>
            <w:r w:rsidRPr="00DA0528">
              <w:rPr>
                <w:sz w:val="20"/>
                <w:szCs w:val="20"/>
                <w:lang w:val="en-US"/>
              </w:rPr>
              <w:t>f</w:t>
            </w:r>
            <w:r w:rsidRPr="00DA0528">
              <w:rPr>
                <w:sz w:val="20"/>
                <w:szCs w:val="20"/>
              </w:rPr>
              <w:t xml:space="preserve"> В1</w:t>
            </w:r>
          </w:p>
        </w:tc>
        <w:tc>
          <w:tcPr>
            <w:tcW w:w="1701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0,358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0,348</w:t>
            </w:r>
          </w:p>
        </w:tc>
        <w:tc>
          <w:tcPr>
            <w:tcW w:w="1417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0,328</w:t>
            </w:r>
          </w:p>
        </w:tc>
        <w:tc>
          <w:tcPr>
            <w:tcW w:w="99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0,388</w:t>
            </w:r>
          </w:p>
        </w:tc>
        <w:tc>
          <w:tcPr>
            <w:tcW w:w="113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0,328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0,355</w:t>
            </w:r>
          </w:p>
        </w:tc>
      </w:tr>
      <w:tr w:rsidR="00A34CB6" w:rsidRPr="00DA0528" w:rsidTr="00DA0528">
        <w:trPr>
          <w:tblHeader/>
        </w:trPr>
        <w:tc>
          <w:tcPr>
            <w:tcW w:w="124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Т</w:t>
            </w:r>
            <w:r w:rsidRPr="00DA0528">
              <w:rPr>
                <w:sz w:val="20"/>
                <w:szCs w:val="20"/>
                <w:lang w:val="en-US"/>
              </w:rPr>
              <w:t>f</w:t>
            </w:r>
            <w:r w:rsidRPr="00DA0528">
              <w:rPr>
                <w:sz w:val="20"/>
                <w:szCs w:val="20"/>
              </w:rPr>
              <w:t xml:space="preserve"> В2</w:t>
            </w:r>
          </w:p>
        </w:tc>
        <w:tc>
          <w:tcPr>
            <w:tcW w:w="1701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0,012</w:t>
            </w:r>
          </w:p>
        </w:tc>
      </w:tr>
      <w:tr w:rsidR="00A34CB6" w:rsidRPr="00DA0528" w:rsidTr="00DA0528">
        <w:trPr>
          <w:tblHeader/>
        </w:trPr>
        <w:tc>
          <w:tcPr>
            <w:tcW w:w="124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Т</w:t>
            </w:r>
            <w:r w:rsidRPr="00DA0528">
              <w:rPr>
                <w:sz w:val="20"/>
                <w:szCs w:val="20"/>
                <w:lang w:val="en-US"/>
              </w:rPr>
              <w:t>f</w:t>
            </w:r>
            <w:r w:rsidRPr="00DA0528">
              <w:rPr>
                <w:sz w:val="20"/>
                <w:szCs w:val="20"/>
              </w:rPr>
              <w:t xml:space="preserve"> С1</w:t>
            </w:r>
          </w:p>
        </w:tc>
        <w:tc>
          <w:tcPr>
            <w:tcW w:w="1701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0,086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0,033</w:t>
            </w:r>
          </w:p>
        </w:tc>
        <w:tc>
          <w:tcPr>
            <w:tcW w:w="1417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0,039</w:t>
            </w:r>
          </w:p>
        </w:tc>
        <w:tc>
          <w:tcPr>
            <w:tcW w:w="99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0,056</w:t>
            </w:r>
          </w:p>
        </w:tc>
        <w:tc>
          <w:tcPr>
            <w:tcW w:w="113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0,046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0,095</w:t>
            </w:r>
          </w:p>
        </w:tc>
      </w:tr>
      <w:tr w:rsidR="00A34CB6" w:rsidRPr="00DA0528" w:rsidTr="00DA0528">
        <w:trPr>
          <w:tblHeader/>
        </w:trPr>
        <w:tc>
          <w:tcPr>
            <w:tcW w:w="124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Т</w:t>
            </w:r>
            <w:r w:rsidRPr="00DA0528">
              <w:rPr>
                <w:sz w:val="20"/>
                <w:szCs w:val="20"/>
                <w:lang w:val="en-US"/>
              </w:rPr>
              <w:t>f</w:t>
            </w:r>
            <w:r w:rsidRPr="00DA0528">
              <w:rPr>
                <w:sz w:val="20"/>
                <w:szCs w:val="20"/>
              </w:rPr>
              <w:t xml:space="preserve"> С2</w:t>
            </w:r>
          </w:p>
        </w:tc>
        <w:tc>
          <w:tcPr>
            <w:tcW w:w="1701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0,031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0,060</w:t>
            </w:r>
          </w:p>
        </w:tc>
        <w:tc>
          <w:tcPr>
            <w:tcW w:w="1417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0,030</w:t>
            </w:r>
          </w:p>
        </w:tc>
        <w:tc>
          <w:tcPr>
            <w:tcW w:w="99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0,054</w:t>
            </w:r>
          </w:p>
        </w:tc>
        <w:tc>
          <w:tcPr>
            <w:tcW w:w="113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0,057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0,057</w:t>
            </w:r>
          </w:p>
        </w:tc>
      </w:tr>
      <w:tr w:rsidR="00A34CB6" w:rsidRPr="00DA0528" w:rsidTr="00DA0528">
        <w:trPr>
          <w:tblHeader/>
        </w:trPr>
        <w:tc>
          <w:tcPr>
            <w:tcW w:w="124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Т</w:t>
            </w:r>
            <w:r w:rsidRPr="00DA0528">
              <w:rPr>
                <w:sz w:val="20"/>
                <w:szCs w:val="20"/>
                <w:lang w:val="en-US"/>
              </w:rPr>
              <w:t>f</w:t>
            </w:r>
            <w:r w:rsidRPr="00DA0528">
              <w:rPr>
                <w:sz w:val="20"/>
                <w:szCs w:val="20"/>
              </w:rPr>
              <w:t xml:space="preserve"> </w:t>
            </w:r>
            <w:r w:rsidRPr="00DA0528">
              <w:rPr>
                <w:sz w:val="20"/>
                <w:szCs w:val="20"/>
                <w:lang w:val="en-US"/>
              </w:rPr>
              <w:t>D</w:t>
            </w:r>
            <w:r w:rsidRPr="00DA052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0,007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0,019</w:t>
            </w:r>
          </w:p>
        </w:tc>
        <w:tc>
          <w:tcPr>
            <w:tcW w:w="1417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0,010</w:t>
            </w:r>
          </w:p>
        </w:tc>
        <w:tc>
          <w:tcPr>
            <w:tcW w:w="99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0,011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0,011</w:t>
            </w:r>
          </w:p>
        </w:tc>
      </w:tr>
      <w:tr w:rsidR="00A34CB6" w:rsidRPr="00DA0528" w:rsidTr="00DA0528">
        <w:trPr>
          <w:tblHeader/>
        </w:trPr>
        <w:tc>
          <w:tcPr>
            <w:tcW w:w="124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Т</w:t>
            </w:r>
            <w:r w:rsidRPr="00DA0528">
              <w:rPr>
                <w:sz w:val="20"/>
                <w:szCs w:val="20"/>
                <w:lang w:val="en-US"/>
              </w:rPr>
              <w:t>f</w:t>
            </w:r>
            <w:r w:rsidRPr="00DA0528">
              <w:rPr>
                <w:sz w:val="20"/>
                <w:szCs w:val="20"/>
              </w:rPr>
              <w:t xml:space="preserve"> </w:t>
            </w:r>
            <w:r w:rsidRPr="00DA0528">
              <w:rPr>
                <w:sz w:val="20"/>
                <w:szCs w:val="20"/>
                <w:lang w:val="en-US"/>
              </w:rPr>
              <w:t>D</w:t>
            </w:r>
            <w:r w:rsidRPr="00DA052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0,294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0,355</w:t>
            </w:r>
          </w:p>
        </w:tc>
        <w:tc>
          <w:tcPr>
            <w:tcW w:w="1417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0,358</w:t>
            </w:r>
          </w:p>
        </w:tc>
        <w:tc>
          <w:tcPr>
            <w:tcW w:w="99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0,325</w:t>
            </w:r>
          </w:p>
        </w:tc>
        <w:tc>
          <w:tcPr>
            <w:tcW w:w="113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0,378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0,286</w:t>
            </w:r>
          </w:p>
        </w:tc>
      </w:tr>
      <w:tr w:rsidR="00A34CB6" w:rsidRPr="00DA0528" w:rsidTr="00DA0528">
        <w:trPr>
          <w:tblHeader/>
        </w:trPr>
        <w:tc>
          <w:tcPr>
            <w:tcW w:w="124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Т</w:t>
            </w:r>
            <w:r w:rsidRPr="00DA0528">
              <w:rPr>
                <w:sz w:val="20"/>
                <w:szCs w:val="20"/>
                <w:lang w:val="en-US"/>
              </w:rPr>
              <w:t>f</w:t>
            </w:r>
            <w:r w:rsidRPr="00DA0528">
              <w:rPr>
                <w:sz w:val="20"/>
                <w:szCs w:val="20"/>
              </w:rPr>
              <w:t xml:space="preserve"> </w:t>
            </w:r>
            <w:r w:rsidRPr="00DA0528">
              <w:rPr>
                <w:sz w:val="20"/>
                <w:szCs w:val="20"/>
                <w:lang w:val="en-US"/>
              </w:rPr>
              <w:t>D</w:t>
            </w:r>
            <w:r w:rsidRPr="00DA052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0,007</w:t>
            </w:r>
          </w:p>
        </w:tc>
        <w:tc>
          <w:tcPr>
            <w:tcW w:w="1417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0,008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0,004</w:t>
            </w:r>
          </w:p>
        </w:tc>
      </w:tr>
      <w:tr w:rsidR="00A34CB6" w:rsidRPr="00DA0528" w:rsidTr="00DA0528">
        <w:trPr>
          <w:tblHeader/>
        </w:trPr>
        <w:tc>
          <w:tcPr>
            <w:tcW w:w="124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28">
              <w:rPr>
                <w:sz w:val="20"/>
                <w:szCs w:val="20"/>
              </w:rPr>
              <w:t>Т</w:t>
            </w:r>
            <w:r w:rsidRPr="00DA0528">
              <w:rPr>
                <w:sz w:val="20"/>
                <w:szCs w:val="20"/>
                <w:lang w:val="en-US"/>
              </w:rPr>
              <w:t>f</w:t>
            </w:r>
            <w:r w:rsidRPr="00DA0528">
              <w:rPr>
                <w:sz w:val="20"/>
                <w:szCs w:val="20"/>
              </w:rPr>
              <w:t xml:space="preserve"> </w:t>
            </w:r>
            <w:r w:rsidRPr="00DA0528">
              <w:rPr>
                <w:sz w:val="20"/>
                <w:szCs w:val="20"/>
                <w:lang w:val="en-US"/>
              </w:rPr>
              <w:t>E</w:t>
            </w:r>
            <w:r w:rsidRPr="00DA052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0,000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0,07</w:t>
            </w:r>
          </w:p>
        </w:tc>
        <w:tc>
          <w:tcPr>
            <w:tcW w:w="1417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0,005</w:t>
            </w:r>
          </w:p>
        </w:tc>
        <w:tc>
          <w:tcPr>
            <w:tcW w:w="99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0,014</w:t>
            </w:r>
          </w:p>
        </w:tc>
        <w:tc>
          <w:tcPr>
            <w:tcW w:w="113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0,000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0,027</w:t>
            </w:r>
          </w:p>
        </w:tc>
      </w:tr>
      <w:tr w:rsidR="00A34CB6" w:rsidRPr="00DA0528" w:rsidTr="00DA0528">
        <w:trPr>
          <w:trHeight w:val="311"/>
          <w:tblHeader/>
        </w:trPr>
        <w:tc>
          <w:tcPr>
            <w:tcW w:w="124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</w:rPr>
              <w:t>Т</w:t>
            </w:r>
            <w:r w:rsidRPr="00DA0528">
              <w:rPr>
                <w:sz w:val="20"/>
                <w:szCs w:val="20"/>
                <w:lang w:val="en-US"/>
              </w:rPr>
              <w:t>f E2</w:t>
            </w:r>
          </w:p>
        </w:tc>
        <w:tc>
          <w:tcPr>
            <w:tcW w:w="1701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0,036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0,019</w:t>
            </w:r>
          </w:p>
        </w:tc>
        <w:tc>
          <w:tcPr>
            <w:tcW w:w="1417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0,044</w:t>
            </w:r>
          </w:p>
        </w:tc>
        <w:tc>
          <w:tcPr>
            <w:tcW w:w="99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0,020</w:t>
            </w:r>
          </w:p>
        </w:tc>
        <w:tc>
          <w:tcPr>
            <w:tcW w:w="113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0,050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0,027</w:t>
            </w:r>
          </w:p>
        </w:tc>
      </w:tr>
      <w:tr w:rsidR="00A34CB6" w:rsidRPr="00DA0528" w:rsidTr="00DA0528">
        <w:tc>
          <w:tcPr>
            <w:tcW w:w="1242" w:type="dxa"/>
            <w:vAlign w:val="center"/>
          </w:tcPr>
          <w:p w:rsidR="00A34CB6" w:rsidRPr="00DA0528" w:rsidRDefault="00A843A1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1417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131</w:t>
            </w:r>
          </w:p>
        </w:tc>
      </w:tr>
      <w:tr w:rsidR="00A34CB6" w:rsidRPr="00DA0528" w:rsidTr="00DA0528">
        <w:tc>
          <w:tcPr>
            <w:tcW w:w="124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GC a</w:t>
            </w:r>
          </w:p>
        </w:tc>
        <w:tc>
          <w:tcPr>
            <w:tcW w:w="1701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0,769</w:t>
            </w:r>
          </w:p>
        </w:tc>
        <w:tc>
          <w:tcPr>
            <w:tcW w:w="1417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0,797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0,889</w:t>
            </w:r>
          </w:p>
        </w:tc>
      </w:tr>
      <w:tr w:rsidR="00A34CB6" w:rsidRPr="00DA0528" w:rsidTr="00DA0528">
        <w:tc>
          <w:tcPr>
            <w:tcW w:w="124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GC b</w:t>
            </w:r>
          </w:p>
        </w:tc>
        <w:tc>
          <w:tcPr>
            <w:tcW w:w="1701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0,212</w:t>
            </w:r>
          </w:p>
        </w:tc>
        <w:tc>
          <w:tcPr>
            <w:tcW w:w="1417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0,203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0,111</w:t>
            </w:r>
          </w:p>
        </w:tc>
      </w:tr>
      <w:tr w:rsidR="00A34CB6" w:rsidRPr="00DA0528" w:rsidTr="00DA0528">
        <w:tc>
          <w:tcPr>
            <w:tcW w:w="124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GC c</w:t>
            </w:r>
          </w:p>
        </w:tc>
        <w:tc>
          <w:tcPr>
            <w:tcW w:w="1701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0,019</w:t>
            </w:r>
          </w:p>
        </w:tc>
        <w:tc>
          <w:tcPr>
            <w:tcW w:w="1417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0,000</w:t>
            </w:r>
          </w:p>
        </w:tc>
        <w:tc>
          <w:tcPr>
            <w:tcW w:w="1560" w:type="dxa"/>
            <w:vAlign w:val="center"/>
          </w:tcPr>
          <w:p w:rsidR="00A34CB6" w:rsidRPr="00DA0528" w:rsidRDefault="00A34CB6" w:rsidP="00DA05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28">
              <w:rPr>
                <w:sz w:val="20"/>
                <w:szCs w:val="20"/>
                <w:lang w:val="en-US"/>
              </w:rPr>
              <w:t>0,000</w:t>
            </w:r>
          </w:p>
        </w:tc>
      </w:tr>
    </w:tbl>
    <w:p w:rsidR="00A34CB6" w:rsidRPr="00DA0528" w:rsidRDefault="00A34CB6" w:rsidP="00DA0528">
      <w:pPr>
        <w:pStyle w:val="21"/>
        <w:tabs>
          <w:tab w:val="left" w:pos="1616"/>
        </w:tabs>
        <w:spacing w:line="360" w:lineRule="auto"/>
        <w:ind w:firstLine="709"/>
        <w:jc w:val="both"/>
        <w:rPr>
          <w:b w:val="0"/>
          <w:szCs w:val="22"/>
        </w:rPr>
        <w:sectPr w:rsidR="00A34CB6" w:rsidRPr="00DA0528" w:rsidSect="00DA0528">
          <w:pgSz w:w="11907" w:h="16840" w:code="9"/>
          <w:pgMar w:top="1134" w:right="851" w:bottom="1134" w:left="1701" w:header="680" w:footer="0" w:gutter="0"/>
          <w:cols w:space="60"/>
          <w:noEndnote/>
          <w:titlePg/>
        </w:sectPr>
      </w:pPr>
      <w:r w:rsidRPr="00DA0528">
        <w:rPr>
          <w:b w:val="0"/>
          <w:szCs w:val="22"/>
        </w:rPr>
        <w:t xml:space="preserve">Таблица </w:t>
      </w:r>
      <w:r w:rsidR="00571A16" w:rsidRPr="00DA0528">
        <w:rPr>
          <w:b w:val="0"/>
          <w:szCs w:val="22"/>
        </w:rPr>
        <w:t>4</w:t>
      </w:r>
      <w:r w:rsidR="00EF6A22" w:rsidRPr="00DA0528">
        <w:rPr>
          <w:b w:val="0"/>
          <w:szCs w:val="22"/>
        </w:rPr>
        <w:t xml:space="preserve"> </w:t>
      </w:r>
      <w:r w:rsidR="002E16BA" w:rsidRPr="00DA0528">
        <w:rPr>
          <w:b w:val="0"/>
          <w:szCs w:val="22"/>
        </w:rPr>
        <w:t xml:space="preserve">- </w:t>
      </w:r>
      <w:r w:rsidRPr="00DA0528">
        <w:rPr>
          <w:b w:val="0"/>
          <w:szCs w:val="22"/>
        </w:rPr>
        <w:t>Частота аллелей локусов трансфе</w:t>
      </w:r>
      <w:r w:rsidR="001A6CCD" w:rsidRPr="00DA0528">
        <w:rPr>
          <w:b w:val="0"/>
          <w:szCs w:val="22"/>
        </w:rPr>
        <w:t xml:space="preserve">ррина и постальбумина </w:t>
      </w:r>
      <w:r w:rsidRPr="00DA0528">
        <w:rPr>
          <w:b w:val="0"/>
          <w:szCs w:val="22"/>
        </w:rPr>
        <w:t xml:space="preserve">у северных оленей ненецкой породы в различных хозяйствах </w:t>
      </w:r>
    </w:p>
    <w:p w:rsidR="00E8731B" w:rsidRPr="00DA0528" w:rsidRDefault="00E8731B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 xml:space="preserve">Анализ генетической дифференциации популяций северного оленя в Евразии по методу предложенному </w:t>
      </w:r>
      <w:r w:rsidR="00761A81" w:rsidRPr="00DA0528">
        <w:rPr>
          <w:sz w:val="28"/>
        </w:rPr>
        <w:t>Ю.И. </w:t>
      </w:r>
      <w:r w:rsidRPr="00DA0528">
        <w:rPr>
          <w:sz w:val="28"/>
        </w:rPr>
        <w:t xml:space="preserve">Рожковым и </w:t>
      </w:r>
      <w:r w:rsidR="00761A81" w:rsidRPr="00DA0528">
        <w:rPr>
          <w:sz w:val="28"/>
        </w:rPr>
        <w:t>А.В. </w:t>
      </w:r>
      <w:r w:rsidRPr="00DA0528">
        <w:rPr>
          <w:sz w:val="28"/>
        </w:rPr>
        <w:t>Проняевым (</w:t>
      </w:r>
      <w:r w:rsidR="00761A81" w:rsidRPr="00DA0528">
        <w:rPr>
          <w:sz w:val="28"/>
        </w:rPr>
        <w:t>Ю.И. </w:t>
      </w:r>
      <w:r w:rsidRPr="00DA0528">
        <w:rPr>
          <w:sz w:val="28"/>
        </w:rPr>
        <w:t xml:space="preserve">Рожков, </w:t>
      </w:r>
      <w:r w:rsidR="00761A81" w:rsidRPr="00DA0528">
        <w:rPr>
          <w:sz w:val="28"/>
        </w:rPr>
        <w:t>А.В. </w:t>
      </w:r>
      <w:r w:rsidRPr="00DA0528">
        <w:rPr>
          <w:sz w:val="28"/>
        </w:rPr>
        <w:t>Проняев, 1992) показал, домашние олени, относящиеся к ненецкой породе образуют отдельный кластер. Олени данной породы существенно отличаются от всех других популяций как по генотипу, так и по экстеръеру. Особый тип ненецких оленей связан с особенностями формирования породы. Очевидно она образовалась под путем слияния домашнего лесного оленя, которого привели с собой ненецкие (самодийские) племена на европейский и азиатский север, где они смешивались с местными популяциями домашнего (саамского) и дикого северного оленя (</w:t>
      </w:r>
      <w:r w:rsidR="00761A81" w:rsidRPr="00DA0528">
        <w:rPr>
          <w:sz w:val="28"/>
        </w:rPr>
        <w:t>А.Ф.</w:t>
      </w:r>
      <w:r w:rsidR="00DA0528">
        <w:rPr>
          <w:sz w:val="28"/>
        </w:rPr>
        <w:t xml:space="preserve"> </w:t>
      </w:r>
      <w:r w:rsidRPr="00DA0528">
        <w:rPr>
          <w:sz w:val="28"/>
        </w:rPr>
        <w:t>Давыдов,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1997). </w:t>
      </w:r>
    </w:p>
    <w:p w:rsidR="00E8731B" w:rsidRPr="00DA0528" w:rsidRDefault="00E8731B" w:rsidP="00DA0528">
      <w:pPr>
        <w:spacing w:line="360" w:lineRule="auto"/>
        <w:ind w:firstLine="709"/>
        <w:jc w:val="both"/>
        <w:rPr>
          <w:sz w:val="28"/>
          <w:szCs w:val="28"/>
        </w:rPr>
      </w:pPr>
      <w:r w:rsidRPr="00DA0528">
        <w:rPr>
          <w:bCs/>
          <w:sz w:val="28"/>
          <w:szCs w:val="28"/>
        </w:rPr>
        <w:t xml:space="preserve">Особенности роста и развития. </w:t>
      </w:r>
      <w:r w:rsidRPr="00DA0528">
        <w:rPr>
          <w:sz w:val="28"/>
          <w:szCs w:val="28"/>
        </w:rPr>
        <w:t xml:space="preserve">Одной из важнейших особенностей постнатального роста </w:t>
      </w:r>
      <w:r w:rsidR="00823177" w:rsidRPr="00DA0528">
        <w:rPr>
          <w:sz w:val="28"/>
          <w:szCs w:val="28"/>
        </w:rPr>
        <w:t xml:space="preserve">северных оленей </w:t>
      </w:r>
      <w:r w:rsidRPr="00DA0528">
        <w:rPr>
          <w:sz w:val="28"/>
          <w:szCs w:val="28"/>
        </w:rPr>
        <w:t xml:space="preserve">является </w:t>
      </w:r>
      <w:r w:rsidR="00823177" w:rsidRPr="00DA0528">
        <w:rPr>
          <w:sz w:val="28"/>
          <w:szCs w:val="28"/>
        </w:rPr>
        <w:t xml:space="preserve">его ярко выраженная </w:t>
      </w:r>
      <w:r w:rsidRPr="00DA0528">
        <w:rPr>
          <w:sz w:val="28"/>
          <w:szCs w:val="28"/>
        </w:rPr>
        <w:t>сезонность</w:t>
      </w:r>
      <w:r w:rsidR="00823177" w:rsidRPr="00DA0528">
        <w:rPr>
          <w:sz w:val="28"/>
          <w:szCs w:val="28"/>
        </w:rPr>
        <w:t>.</w:t>
      </w:r>
      <w:r w:rsidRPr="00DA0528">
        <w:rPr>
          <w:sz w:val="28"/>
          <w:szCs w:val="28"/>
        </w:rPr>
        <w:t xml:space="preserve"> Необходимостью для организма быть готовым к предстоящей зимовке объясняется исключительно высокая энергия роста северных оленей в первые месяцы жизни, которая относится к эволюционно закрепленным биологическим особенностям. </w:t>
      </w:r>
    </w:p>
    <w:p w:rsidR="00E8731B" w:rsidRPr="00DA0528" w:rsidRDefault="00E8731B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Анализ источников также дает основание отнести северного оленя к скороспелым животным с высоким уровнем формирования мясной продуктивности</w:t>
      </w:r>
      <w:r w:rsidR="006224D6" w:rsidRPr="00DA0528">
        <w:rPr>
          <w:sz w:val="28"/>
        </w:rPr>
        <w:t xml:space="preserve"> (</w:t>
      </w:r>
      <w:r w:rsidR="00761A81" w:rsidRPr="00DA0528">
        <w:rPr>
          <w:sz w:val="28"/>
        </w:rPr>
        <w:t>Э.К. </w:t>
      </w:r>
      <w:r w:rsidR="006224D6" w:rsidRPr="00DA0528">
        <w:rPr>
          <w:sz w:val="28"/>
        </w:rPr>
        <w:t>Бороздин, 1976)</w:t>
      </w:r>
      <w:r w:rsidRPr="00DA0528">
        <w:rPr>
          <w:sz w:val="28"/>
        </w:rPr>
        <w:t xml:space="preserve">. </w:t>
      </w:r>
    </w:p>
    <w:p w:rsidR="00003532" w:rsidRPr="00DA0528" w:rsidRDefault="00003532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 xml:space="preserve">Для оленеводческих хозяйств факторами, </w:t>
      </w:r>
      <w:r w:rsidR="002B60C6" w:rsidRPr="00DA0528">
        <w:rPr>
          <w:sz w:val="28"/>
        </w:rPr>
        <w:t xml:space="preserve">способствующими </w:t>
      </w:r>
      <w:r w:rsidRPr="00DA0528">
        <w:rPr>
          <w:sz w:val="28"/>
        </w:rPr>
        <w:t>повышени</w:t>
      </w:r>
      <w:r w:rsidR="002B60C6" w:rsidRPr="00DA0528">
        <w:rPr>
          <w:sz w:val="28"/>
        </w:rPr>
        <w:t>ю</w:t>
      </w:r>
      <w:r w:rsidRPr="00DA0528">
        <w:rPr>
          <w:sz w:val="28"/>
        </w:rPr>
        <w:t xml:space="preserve"> доли молодняка в убойном контингенте, яв</w:t>
      </w:r>
      <w:r w:rsidR="002B60C6" w:rsidRPr="00DA0528">
        <w:rPr>
          <w:sz w:val="28"/>
        </w:rPr>
        <w:t>ляются</w:t>
      </w:r>
      <w:r w:rsidRPr="00DA0528">
        <w:rPr>
          <w:sz w:val="28"/>
        </w:rPr>
        <w:t xml:space="preserve">, во-первых, низкая себестоимость телятины (в 2-5 раз ниже мяса взрослых оленей), во-вторых, возможность нагула его на летних пастбищах, т.е. без значительного потребления дефицитного </w:t>
      </w:r>
      <w:r w:rsidR="002B60C6" w:rsidRPr="00DA0528">
        <w:rPr>
          <w:sz w:val="28"/>
        </w:rPr>
        <w:t xml:space="preserve">лишайникового </w:t>
      </w:r>
      <w:r w:rsidRPr="00DA0528">
        <w:rPr>
          <w:sz w:val="28"/>
        </w:rPr>
        <w:t xml:space="preserve">корма. </w:t>
      </w:r>
    </w:p>
    <w:p w:rsidR="00A34CB6" w:rsidRPr="00DA0528" w:rsidRDefault="00A34CB6" w:rsidP="00DA0528">
      <w:pPr>
        <w:pStyle w:val="a3"/>
        <w:spacing w:line="360" w:lineRule="auto"/>
        <w:ind w:firstLine="709"/>
        <w:jc w:val="both"/>
      </w:pPr>
      <w:r w:rsidRPr="00DA0528">
        <w:t>Абсолютный прирост не отражает истиной скорости роста, так как более крупные животные получают некоторое преимущество (</w:t>
      </w:r>
      <w:r w:rsidR="00761A81" w:rsidRPr="00DA0528">
        <w:t>И.И. </w:t>
      </w:r>
      <w:r w:rsidRPr="00DA0528">
        <w:t>Шмальгаузен, 1935). Более наглядными являются показатели относительного прироста, интенсивности роста, удельной скорости роста</w:t>
      </w:r>
      <w:r w:rsidR="00E9152B" w:rsidRPr="00DA0528">
        <w:t>.</w:t>
      </w:r>
      <w:r w:rsidRPr="00DA0528">
        <w:t xml:space="preserve"> У северных оленей, как и у других сельскохозяйственных животных, м</w:t>
      </w:r>
      <w:r w:rsidR="00C67713" w:rsidRPr="00DA0528">
        <w:t>акс</w:t>
      </w:r>
      <w:r w:rsidRPr="00DA0528">
        <w:t>имальный относительный прирост и удельная скорость роста приходится на 1-й месяц постнатальног</w:t>
      </w:r>
      <w:r w:rsidR="00C04C87" w:rsidRPr="00DA0528">
        <w:t xml:space="preserve">о развития. </w:t>
      </w:r>
      <w:r w:rsidRPr="00DA0528">
        <w:t xml:space="preserve">Интенсивность роста, наоборот, медленно, но стабильно растет, что связано с увеличение массы животного. Максимальных показателей интенсивность роста достигла в период от </w:t>
      </w:r>
      <w:r w:rsidR="00E9152B" w:rsidRPr="00DA0528">
        <w:t>12</w:t>
      </w:r>
      <w:r w:rsidRPr="00DA0528">
        <w:t xml:space="preserve"> до 18-месячного возраста, существенной разницы между самцами и самками не обнаружено. Константа роста практически одинаковая у самок и самцов в первый месяц -2,102 и 2,137, в процессе роста постепенно снижалась составила к 18 месячному возрасту 0,828 и 0,836 соответственно.</w:t>
      </w:r>
      <w:r w:rsidR="00DA0528">
        <w:t xml:space="preserve"> </w:t>
      </w:r>
      <w:r w:rsidRPr="00DA0528">
        <w:t>У</w:t>
      </w:r>
      <w:r w:rsidR="00DA0528">
        <w:t xml:space="preserve"> </w:t>
      </w:r>
      <w:r w:rsidRPr="00DA0528">
        <w:t>молодняка северных оленей в молочный период константа роста превосходит аналогичный показатель у других сельскохозяйственных животных.</w:t>
      </w:r>
    </w:p>
    <w:p w:rsidR="004F5400" w:rsidRPr="00DA0528" w:rsidRDefault="004F5400" w:rsidP="00DA0528">
      <w:pPr>
        <w:pStyle w:val="21"/>
        <w:spacing w:line="360" w:lineRule="auto"/>
        <w:ind w:firstLine="709"/>
        <w:jc w:val="both"/>
        <w:rPr>
          <w:b w:val="0"/>
          <w:szCs w:val="22"/>
        </w:rPr>
      </w:pPr>
    </w:p>
    <w:p w:rsidR="00A34CB6" w:rsidRPr="00DA0528" w:rsidRDefault="00A34CB6" w:rsidP="00DA0528">
      <w:pPr>
        <w:pStyle w:val="21"/>
        <w:spacing w:line="360" w:lineRule="auto"/>
        <w:ind w:firstLine="709"/>
        <w:rPr>
          <w:szCs w:val="22"/>
        </w:rPr>
      </w:pPr>
      <w:r w:rsidRPr="00DA0528">
        <w:rPr>
          <w:szCs w:val="22"/>
        </w:rPr>
        <w:t>Особенности и экономическая эффективность хозяйственного использования северных оленей в Ямало-Ненецком автономном округе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Северный олень</w:t>
      </w:r>
      <w:r w:rsidR="00515136">
        <w:rPr>
          <w:sz w:val="28"/>
        </w:rPr>
        <w:t xml:space="preserve"> </w:t>
      </w:r>
      <w:r w:rsidRPr="00DA0528">
        <w:rPr>
          <w:sz w:val="28"/>
        </w:rPr>
        <w:noBreakHyphen/>
        <w:t xml:space="preserve"> животное универсальной продуктивности: издавна он используется в качестве ездового животного, на мясо, как источник кожевенно-мехового сырья, у некоторых этнических групп практикуется летнее доение важенок. Одной из последних новации стало использование рогов и </w:t>
      </w:r>
      <w:r w:rsidR="00C04C87" w:rsidRPr="00DA0528">
        <w:rPr>
          <w:sz w:val="28"/>
        </w:rPr>
        <w:t xml:space="preserve">внутренних органов </w:t>
      </w:r>
      <w:r w:rsidRPr="00DA0528">
        <w:rPr>
          <w:sz w:val="28"/>
        </w:rPr>
        <w:t xml:space="preserve">северного оленя в качестве источника сырья для фармакологической промышленности и восточной медицины. Для ненецкой породы свойственны все перечисленные виды использования, кроме доения важенок. 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bCs/>
          <w:sz w:val="28"/>
        </w:rPr>
        <w:t xml:space="preserve">Транспортное использование. </w:t>
      </w:r>
      <w:r w:rsidRPr="00DA0528">
        <w:rPr>
          <w:sz w:val="28"/>
        </w:rPr>
        <w:t xml:space="preserve">Ненецкая система упряжного использования оленей является самой совершенной среди других этнических систем оленеводства. Олени в условиях тундры и лесотундры незаменимы как транспортные животные, </w:t>
      </w:r>
      <w:r w:rsidR="00E43E30" w:rsidRPr="00DA0528">
        <w:rPr>
          <w:sz w:val="28"/>
        </w:rPr>
        <w:t xml:space="preserve">благодаря </w:t>
      </w:r>
      <w:r w:rsidRPr="00DA0528">
        <w:rPr>
          <w:sz w:val="28"/>
        </w:rPr>
        <w:t>их способности проходить по бездорожью в любое время года Сейчас оленьи упряжки применяются в основном для внутрихозяйственных работ по окарауливанию стада, перевозке чума, на охоте и рыбалке. Все больше оленеводами применяются снегоходы отечественного и импортного производства. Но значение упряжного оленеводства по–прежнему велико, а доля транспортных оленей по Ямало-Ненецкому округу составляет 28-31%.</w:t>
      </w:r>
      <w:r w:rsidR="00181008" w:rsidRPr="00DA0528">
        <w:rPr>
          <w:sz w:val="28"/>
        </w:rPr>
        <w:t xml:space="preserve"> </w:t>
      </w:r>
      <w:r w:rsidRPr="00DA0528">
        <w:rPr>
          <w:sz w:val="28"/>
        </w:rPr>
        <w:t>Рабочая производительность северных оленей ненецкой породы характеризуется весьма высокими показателями (</w:t>
      </w:r>
      <w:r w:rsidR="00761A81" w:rsidRPr="00DA0528">
        <w:rPr>
          <w:sz w:val="28"/>
        </w:rPr>
        <w:t>П.Н. </w:t>
      </w:r>
      <w:r w:rsidRPr="00DA0528">
        <w:rPr>
          <w:sz w:val="28"/>
        </w:rPr>
        <w:t xml:space="preserve">Востряков, 1956; </w:t>
      </w:r>
      <w:r w:rsidR="00761A81" w:rsidRPr="00DA0528">
        <w:rPr>
          <w:sz w:val="28"/>
        </w:rPr>
        <w:t>С.П. </w:t>
      </w:r>
      <w:r w:rsidRPr="00DA0528">
        <w:rPr>
          <w:sz w:val="28"/>
        </w:rPr>
        <w:t xml:space="preserve">Попов, 1956). 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Ненецкие нарты (хан) очень прочны, достаточно устойчивы при езде, имеют строго пропорциональный вид. Нарты бывают легковые, на которых разъезжает человек и грузовые, на которых перевозится различный скарб, грузы. Легковые нарты, которые используют мужчины - называют мужскими, легковые нарты, которые закреплены за женщинами - женскими. В свою очередь мужские нарты изготавливаются двух видов - летние и зимние. Грузовые нарты представлены тремя типами: жесткая грузовая, упрочненная грузовая, вандако. Ненецкая нарта состоит из двух полозьев, нескольких пар крыльев, согласно им копыльных вязов, двух нащепов, головочного вяза, двух головочных штырей и грузовой площадки.</w:t>
      </w:r>
    </w:p>
    <w:p w:rsidR="00FF130F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При запряжке лямка наискось через плечо охватывает петлей холку и шею животного, проходит между предними конечностями и крепится к широкому поясу, охватывающему оленя через спину позади лопаток</w:t>
      </w:r>
      <w:r w:rsidR="00E657C2" w:rsidRPr="00DA0528">
        <w:rPr>
          <w:sz w:val="28"/>
        </w:rPr>
        <w:t xml:space="preserve"> (рис.</w:t>
      </w:r>
      <w:r w:rsidR="001D47A3" w:rsidRPr="00DA0528">
        <w:rPr>
          <w:sz w:val="28"/>
        </w:rPr>
        <w:t>3</w:t>
      </w:r>
      <w:r w:rsidR="00E657C2" w:rsidRPr="00DA0528">
        <w:rPr>
          <w:sz w:val="28"/>
        </w:rPr>
        <w:t>)</w:t>
      </w:r>
      <w:r w:rsidRPr="00DA0528">
        <w:rPr>
          <w:sz w:val="28"/>
        </w:rPr>
        <w:t>.. Благодаря этому лямка находится в одном положении, упряжь не запутывается и, как правило, не натирает кожу оленя, а нагрузка при натягивании лямки распределяется более равномерно. В зависимости от того, на каком плече находится лямка, тяжик проходит справа или слева по отношению к задним конечностям оленя. При данной системе запряжки у животных сохраняется максимальная сила тяги.</w:t>
      </w:r>
      <w:r w:rsidR="00E657C2" w:rsidRPr="00DA0528">
        <w:rPr>
          <w:sz w:val="28"/>
        </w:rPr>
        <w:t xml:space="preserve"> Каждого оленя, кроме передового</w:t>
      </w:r>
      <w:r w:rsidR="00E8731B" w:rsidRPr="00DA0528">
        <w:rPr>
          <w:sz w:val="28"/>
        </w:rPr>
        <w:t>,</w:t>
      </w:r>
      <w:r w:rsidR="00E657C2" w:rsidRPr="00DA0528">
        <w:rPr>
          <w:sz w:val="28"/>
        </w:rPr>
        <w:t xml:space="preserve"> привязывают поводком к лямочной накладке соседнего животного слева. У передового оленя упряжки к оголовью вместо поводка укрепляется вожжа (</w:t>
      </w:r>
      <w:r w:rsidR="00E8731B" w:rsidRPr="00DA0528">
        <w:rPr>
          <w:sz w:val="28"/>
        </w:rPr>
        <w:t>кожаный</w:t>
      </w:r>
      <w:r w:rsidR="00DA0528">
        <w:rPr>
          <w:sz w:val="28"/>
        </w:rPr>
        <w:t xml:space="preserve"> </w:t>
      </w:r>
      <w:r w:rsidR="00E657C2" w:rsidRPr="00DA0528">
        <w:rPr>
          <w:sz w:val="28"/>
        </w:rPr>
        <w:t>ремень длинной 5-6 м). Крайнего оленя в упряжке справа называют пелей, среднего - еркы. Оленевод садится на нарту слева, при этом вожжечку он держит в левой руке, хорей </w:t>
      </w:r>
      <w:r w:rsidR="00E657C2" w:rsidRPr="00DA0528">
        <w:rPr>
          <w:sz w:val="28"/>
        </w:rPr>
        <w:noBreakHyphen/>
        <w:t xml:space="preserve"> в правой. </w:t>
      </w:r>
    </w:p>
    <w:p w:rsidR="00FF130F" w:rsidRPr="00DA0528" w:rsidRDefault="00FF130F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bCs/>
          <w:sz w:val="28"/>
        </w:rPr>
        <w:t xml:space="preserve">Мясная продуктивность. </w:t>
      </w:r>
      <w:r w:rsidRPr="00DA0528">
        <w:rPr>
          <w:sz w:val="28"/>
        </w:rPr>
        <w:t>На мясо оленей начинают забивать,</w:t>
      </w:r>
      <w:r w:rsidR="00DA0528">
        <w:rPr>
          <w:sz w:val="28"/>
        </w:rPr>
        <w:t xml:space="preserve"> </w:t>
      </w:r>
      <w:r w:rsidRPr="00DA0528">
        <w:rPr>
          <w:sz w:val="28"/>
        </w:rPr>
        <w:t>как правило, с 6-месячного и 1,5-летнего возраста. Вопрос о качестве и вкусовых особенностях мяса северных оленей при убое в 6-месячном возрасте по-прежнему остается дискуссионным. Противники раннего убоя оленей указывают на водянистость и низкую питательность телятины, тогда как ее сторонники относят указанные качества к положительным, определяющим диетические свойства молодой оленины (</w:t>
      </w:r>
      <w:r w:rsidR="00761A81" w:rsidRPr="00DA0528">
        <w:rPr>
          <w:sz w:val="28"/>
        </w:rPr>
        <w:t>Е.М.</w:t>
      </w:r>
      <w:r w:rsidR="00D73FB9">
        <w:rPr>
          <w:sz w:val="28"/>
        </w:rPr>
        <w:t xml:space="preserve"> </w:t>
      </w:r>
      <w:r w:rsidRPr="00DA0528">
        <w:rPr>
          <w:sz w:val="28"/>
        </w:rPr>
        <w:t>Ким,</w:t>
      </w:r>
      <w:r w:rsidR="00D73FB9">
        <w:rPr>
          <w:sz w:val="28"/>
        </w:rPr>
        <w:t xml:space="preserve"> </w:t>
      </w:r>
      <w:r w:rsidRPr="00DA0528">
        <w:rPr>
          <w:sz w:val="28"/>
        </w:rPr>
        <w:t xml:space="preserve">1972; </w:t>
      </w:r>
      <w:r w:rsidR="00761A81" w:rsidRPr="00DA0528">
        <w:rPr>
          <w:sz w:val="28"/>
        </w:rPr>
        <w:t>Н.</w:t>
      </w:r>
      <w:r w:rsidR="00D73FB9">
        <w:rPr>
          <w:sz w:val="28"/>
        </w:rPr>
        <w:t xml:space="preserve"> </w:t>
      </w:r>
      <w:r w:rsidRPr="00DA0528">
        <w:rPr>
          <w:sz w:val="28"/>
        </w:rPr>
        <w:t xml:space="preserve">Ковалев, </w:t>
      </w:r>
      <w:r w:rsidR="00761A81" w:rsidRPr="00DA0528">
        <w:rPr>
          <w:sz w:val="28"/>
        </w:rPr>
        <w:t>В.</w:t>
      </w:r>
      <w:r w:rsidR="00D73FB9">
        <w:rPr>
          <w:sz w:val="28"/>
        </w:rPr>
        <w:t xml:space="preserve"> </w:t>
      </w:r>
      <w:r w:rsidRPr="00DA0528">
        <w:rPr>
          <w:sz w:val="28"/>
        </w:rPr>
        <w:t>Адамова,</w:t>
      </w:r>
      <w:r w:rsidR="00D73FB9">
        <w:rPr>
          <w:sz w:val="28"/>
        </w:rPr>
        <w:t xml:space="preserve"> </w:t>
      </w:r>
      <w:r w:rsidRPr="00DA0528">
        <w:rPr>
          <w:sz w:val="28"/>
        </w:rPr>
        <w:t xml:space="preserve">1976: </w:t>
      </w:r>
      <w:r w:rsidR="0025459E" w:rsidRPr="00DA0528">
        <w:rPr>
          <w:sz w:val="28"/>
        </w:rPr>
        <w:t>Г.И.</w:t>
      </w:r>
      <w:r w:rsidR="00D73FB9">
        <w:rPr>
          <w:sz w:val="28"/>
        </w:rPr>
        <w:t xml:space="preserve"> </w:t>
      </w:r>
      <w:r w:rsidRPr="00DA0528">
        <w:rPr>
          <w:sz w:val="28"/>
        </w:rPr>
        <w:t xml:space="preserve">Ковров, </w:t>
      </w:r>
      <w:r w:rsidR="0025459E" w:rsidRPr="00DA0528">
        <w:rPr>
          <w:sz w:val="28"/>
        </w:rPr>
        <w:t>Н.А.</w:t>
      </w:r>
      <w:r w:rsidR="00D73FB9">
        <w:rPr>
          <w:sz w:val="28"/>
        </w:rPr>
        <w:t xml:space="preserve"> </w:t>
      </w:r>
      <w:r w:rsidRPr="00DA0528">
        <w:rPr>
          <w:sz w:val="28"/>
        </w:rPr>
        <w:t>Коврова,</w:t>
      </w:r>
      <w:r w:rsidR="00D73FB9">
        <w:rPr>
          <w:sz w:val="28"/>
        </w:rPr>
        <w:t xml:space="preserve"> </w:t>
      </w:r>
      <w:r w:rsidRPr="00DA0528">
        <w:rPr>
          <w:sz w:val="28"/>
        </w:rPr>
        <w:t>1977)</w:t>
      </w:r>
    </w:p>
    <w:p w:rsidR="004B042F" w:rsidRPr="00DA0528" w:rsidRDefault="00A34CB6" w:rsidP="00DA0528">
      <w:pPr>
        <w:spacing w:line="360" w:lineRule="auto"/>
        <w:ind w:firstLine="709"/>
        <w:jc w:val="both"/>
        <w:rPr>
          <w:sz w:val="28"/>
          <w:szCs w:val="28"/>
        </w:rPr>
      </w:pPr>
      <w:r w:rsidRPr="00DA0528">
        <w:rPr>
          <w:sz w:val="28"/>
          <w:szCs w:val="28"/>
        </w:rPr>
        <w:t>Нами было проведено сравнительное исследование качественных показателей оленей ненецкой породы в период роста. Для убоя отбирали животных 6- и 18-месячного возраста, типичных по развитию и живой массе. Для сравнения полученных данных за 100% были приняты показатели от убоя взрослых ненецких оленей-самцов, полученные ранее (</w:t>
      </w:r>
      <w:r w:rsidR="00761A81" w:rsidRPr="00DA0528">
        <w:rPr>
          <w:sz w:val="28"/>
          <w:szCs w:val="28"/>
        </w:rPr>
        <w:t>А.Д.</w:t>
      </w:r>
      <w:r w:rsidR="00D73FB9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Мухачёв,</w:t>
      </w:r>
      <w:r w:rsidR="00D73FB9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 xml:space="preserve">1976; </w:t>
      </w:r>
      <w:r w:rsidR="00761A81" w:rsidRPr="00DA0528">
        <w:rPr>
          <w:sz w:val="28"/>
          <w:szCs w:val="28"/>
        </w:rPr>
        <w:t>А.А.</w:t>
      </w:r>
      <w:r w:rsidR="00D73FB9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Южаков,</w:t>
      </w:r>
      <w:r w:rsidR="00D73FB9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 xml:space="preserve">1987; </w:t>
      </w:r>
      <w:r w:rsidR="00761A81" w:rsidRPr="00DA0528">
        <w:rPr>
          <w:sz w:val="28"/>
          <w:szCs w:val="28"/>
        </w:rPr>
        <w:t>А.А.</w:t>
      </w:r>
      <w:r w:rsidR="00D73FB9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 xml:space="preserve">Южаков, </w:t>
      </w:r>
      <w:r w:rsidR="00761A81" w:rsidRPr="00DA0528">
        <w:rPr>
          <w:sz w:val="28"/>
          <w:szCs w:val="28"/>
        </w:rPr>
        <w:t>А.Д.</w:t>
      </w:r>
      <w:r w:rsidR="00D73FB9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Мухачёв,</w:t>
      </w:r>
      <w:r w:rsidR="00D73FB9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 xml:space="preserve">1994). </w:t>
      </w:r>
    </w:p>
    <w:p w:rsidR="00A34CB6" w:rsidRPr="00DA0528" w:rsidRDefault="00A34CB6" w:rsidP="00DA0528">
      <w:pPr>
        <w:pStyle w:val="a5"/>
        <w:spacing w:line="360" w:lineRule="auto"/>
        <w:ind w:left="0" w:firstLine="709"/>
        <w:jc w:val="both"/>
        <w:rPr>
          <w:sz w:val="28"/>
        </w:rPr>
      </w:pPr>
      <w:r w:rsidRPr="00DA0528">
        <w:rPr>
          <w:sz w:val="28"/>
        </w:rPr>
        <w:t>По массе туши 6-месячные олени уступают взрослым на 51,8%, т.е. практически в 2 раза, 18-месячные</w:t>
      </w:r>
      <w:r w:rsidR="00D73FB9">
        <w:rPr>
          <w:sz w:val="28"/>
        </w:rPr>
        <w:t xml:space="preserve"> </w:t>
      </w:r>
      <w:r w:rsidRPr="00DA0528">
        <w:rPr>
          <w:sz w:val="28"/>
        </w:rPr>
        <w:t>– на 28,3% (табл. </w:t>
      </w:r>
      <w:r w:rsidR="00447553" w:rsidRPr="00DA0528">
        <w:rPr>
          <w:sz w:val="28"/>
        </w:rPr>
        <w:t>5</w:t>
      </w:r>
      <w:r w:rsidRPr="00DA0528">
        <w:rPr>
          <w:sz w:val="28"/>
        </w:rPr>
        <w:t xml:space="preserve">).. </w:t>
      </w:r>
    </w:p>
    <w:p w:rsidR="007D1814" w:rsidRPr="00DA0528" w:rsidRDefault="007D1814" w:rsidP="00DA0528">
      <w:pPr>
        <w:pStyle w:val="a5"/>
        <w:spacing w:line="360" w:lineRule="auto"/>
        <w:ind w:left="0" w:firstLine="709"/>
        <w:jc w:val="both"/>
        <w:rPr>
          <w:sz w:val="28"/>
        </w:rPr>
      </w:pPr>
    </w:p>
    <w:p w:rsidR="00A34CB6" w:rsidRDefault="00A34CB6" w:rsidP="00DA0528">
      <w:pPr>
        <w:pStyle w:val="2"/>
        <w:spacing w:line="360" w:lineRule="auto"/>
        <w:ind w:firstLine="709"/>
        <w:jc w:val="both"/>
        <w:rPr>
          <w:b w:val="0"/>
          <w:szCs w:val="22"/>
        </w:rPr>
      </w:pPr>
      <w:r w:rsidRPr="00DA0528">
        <w:rPr>
          <w:b w:val="0"/>
          <w:szCs w:val="22"/>
        </w:rPr>
        <w:t xml:space="preserve">Таблица </w:t>
      </w:r>
      <w:r w:rsidR="00447553" w:rsidRPr="00DA0528">
        <w:rPr>
          <w:b w:val="0"/>
          <w:szCs w:val="22"/>
        </w:rPr>
        <w:t>5</w:t>
      </w:r>
      <w:r w:rsidRPr="00DA0528">
        <w:rPr>
          <w:b w:val="0"/>
          <w:szCs w:val="22"/>
        </w:rPr>
        <w:t xml:space="preserve"> - Изменение качества мяса в зависимости от возраста северных оленей</w:t>
      </w:r>
    </w:p>
    <w:p w:rsidR="00D73FB9" w:rsidRPr="00D73FB9" w:rsidRDefault="00D73FB9" w:rsidP="00D73FB9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260"/>
        <w:gridCol w:w="1260"/>
        <w:gridCol w:w="1440"/>
        <w:gridCol w:w="1080"/>
        <w:gridCol w:w="1132"/>
      </w:tblGrid>
      <w:tr w:rsidR="00A34CB6" w:rsidRPr="00DA0528">
        <w:trPr>
          <w:cantSplit/>
          <w:jc w:val="right"/>
        </w:trPr>
        <w:tc>
          <w:tcPr>
            <w:tcW w:w="3528" w:type="dxa"/>
            <w:vMerge w:val="restart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Показатель</w:t>
            </w:r>
          </w:p>
        </w:tc>
        <w:tc>
          <w:tcPr>
            <w:tcW w:w="1260" w:type="dxa"/>
            <w:vMerge w:val="restart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 мес.</w:t>
            </w:r>
          </w:p>
        </w:tc>
        <w:tc>
          <w:tcPr>
            <w:tcW w:w="1260" w:type="dxa"/>
            <w:vMerge w:val="restart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18 мес.</w:t>
            </w:r>
          </w:p>
        </w:tc>
        <w:tc>
          <w:tcPr>
            <w:tcW w:w="1440" w:type="dxa"/>
            <w:vMerge w:val="restart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Взрослые</w:t>
            </w:r>
          </w:p>
        </w:tc>
        <w:tc>
          <w:tcPr>
            <w:tcW w:w="2212" w:type="dxa"/>
            <w:gridSpan w:val="2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По отношению</w:t>
            </w:r>
          </w:p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к взрослым, %</w:t>
            </w:r>
          </w:p>
        </w:tc>
      </w:tr>
      <w:tr w:rsidR="00A34CB6" w:rsidRPr="00DA0528">
        <w:trPr>
          <w:cantSplit/>
          <w:jc w:val="right"/>
        </w:trPr>
        <w:tc>
          <w:tcPr>
            <w:tcW w:w="3528" w:type="dxa"/>
            <w:vMerge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 мес.</w:t>
            </w:r>
          </w:p>
        </w:tc>
        <w:tc>
          <w:tcPr>
            <w:tcW w:w="1132" w:type="dxa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18 мес.</w:t>
            </w:r>
          </w:p>
        </w:tc>
      </w:tr>
      <w:tr w:rsidR="00A34CB6" w:rsidRPr="00DA0528">
        <w:trPr>
          <w:cantSplit/>
          <w:jc w:val="right"/>
        </w:trPr>
        <w:tc>
          <w:tcPr>
            <w:tcW w:w="3528" w:type="dxa"/>
          </w:tcPr>
          <w:p w:rsidR="00A34CB6" w:rsidRPr="00D73FB9" w:rsidRDefault="00A34CB6" w:rsidP="00D73FB9">
            <w:pPr>
              <w:pStyle w:val="3"/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Живая</w:t>
            </w:r>
            <w:r w:rsidR="00DA0528" w:rsidRPr="00D73FB9">
              <w:rPr>
                <w:sz w:val="20"/>
                <w:szCs w:val="20"/>
              </w:rPr>
              <w:t xml:space="preserve"> </w:t>
            </w:r>
            <w:r w:rsidRPr="00D73FB9">
              <w:rPr>
                <w:sz w:val="20"/>
                <w:szCs w:val="20"/>
              </w:rPr>
              <w:t>масса, кг</w:t>
            </w:r>
          </w:p>
        </w:tc>
        <w:tc>
          <w:tcPr>
            <w:tcW w:w="126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55,6</w:t>
            </w:r>
          </w:p>
        </w:tc>
        <w:tc>
          <w:tcPr>
            <w:tcW w:w="126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82,4</w:t>
            </w:r>
          </w:p>
        </w:tc>
        <w:tc>
          <w:tcPr>
            <w:tcW w:w="144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109,4</w:t>
            </w:r>
          </w:p>
        </w:tc>
        <w:tc>
          <w:tcPr>
            <w:tcW w:w="108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50,8</w:t>
            </w:r>
          </w:p>
        </w:tc>
        <w:tc>
          <w:tcPr>
            <w:tcW w:w="1132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75,3</w:t>
            </w:r>
          </w:p>
        </w:tc>
      </w:tr>
      <w:tr w:rsidR="00A34CB6" w:rsidRPr="00DA0528">
        <w:trPr>
          <w:cantSplit/>
          <w:jc w:val="right"/>
        </w:trPr>
        <w:tc>
          <w:tcPr>
            <w:tcW w:w="3528" w:type="dxa"/>
          </w:tcPr>
          <w:p w:rsidR="00A34CB6" w:rsidRPr="00D73FB9" w:rsidRDefault="00A34CB6" w:rsidP="00D73FB9">
            <w:pPr>
              <w:pStyle w:val="3"/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Масса туши, кг</w:t>
            </w:r>
          </w:p>
        </w:tc>
        <w:tc>
          <w:tcPr>
            <w:tcW w:w="126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27,3</w:t>
            </w:r>
          </w:p>
        </w:tc>
        <w:tc>
          <w:tcPr>
            <w:tcW w:w="126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40,6</w:t>
            </w:r>
          </w:p>
        </w:tc>
        <w:tc>
          <w:tcPr>
            <w:tcW w:w="144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56,6</w:t>
            </w:r>
          </w:p>
        </w:tc>
        <w:tc>
          <w:tcPr>
            <w:tcW w:w="108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48,2</w:t>
            </w:r>
          </w:p>
        </w:tc>
        <w:tc>
          <w:tcPr>
            <w:tcW w:w="1132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71,7</w:t>
            </w:r>
          </w:p>
        </w:tc>
      </w:tr>
      <w:tr w:rsidR="00A34CB6" w:rsidRPr="00DA0528">
        <w:trPr>
          <w:cantSplit/>
          <w:jc w:val="right"/>
        </w:trPr>
        <w:tc>
          <w:tcPr>
            <w:tcW w:w="3528" w:type="dxa"/>
          </w:tcPr>
          <w:p w:rsidR="00A34CB6" w:rsidRPr="00D73FB9" w:rsidRDefault="00A34CB6" w:rsidP="00D73FB9">
            <w:pPr>
              <w:pStyle w:val="3"/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Убойный выход, %</w:t>
            </w:r>
          </w:p>
        </w:tc>
        <w:tc>
          <w:tcPr>
            <w:tcW w:w="126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49,1</w:t>
            </w:r>
          </w:p>
        </w:tc>
        <w:tc>
          <w:tcPr>
            <w:tcW w:w="126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49,2</w:t>
            </w:r>
          </w:p>
        </w:tc>
        <w:tc>
          <w:tcPr>
            <w:tcW w:w="144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51,5</w:t>
            </w:r>
          </w:p>
        </w:tc>
        <w:tc>
          <w:tcPr>
            <w:tcW w:w="108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95,3</w:t>
            </w:r>
          </w:p>
        </w:tc>
        <w:tc>
          <w:tcPr>
            <w:tcW w:w="1132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95,5</w:t>
            </w:r>
          </w:p>
        </w:tc>
      </w:tr>
      <w:tr w:rsidR="00A34CB6" w:rsidRPr="00DA0528">
        <w:trPr>
          <w:cantSplit/>
          <w:jc w:val="right"/>
        </w:trPr>
        <w:tc>
          <w:tcPr>
            <w:tcW w:w="3528" w:type="dxa"/>
          </w:tcPr>
          <w:p w:rsidR="00A34CB6" w:rsidRPr="00D73FB9" w:rsidRDefault="00A34CB6" w:rsidP="00D73FB9">
            <w:pPr>
              <w:pStyle w:val="3"/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Коэффициент мясности</w:t>
            </w:r>
          </w:p>
        </w:tc>
        <w:tc>
          <w:tcPr>
            <w:tcW w:w="1260" w:type="dxa"/>
          </w:tcPr>
          <w:p w:rsidR="00A34CB6" w:rsidRPr="00D73FB9" w:rsidRDefault="00DA0528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 </w:t>
            </w:r>
            <w:r w:rsidR="00A34CB6" w:rsidRPr="00D73FB9">
              <w:rPr>
                <w:sz w:val="20"/>
                <w:szCs w:val="20"/>
              </w:rPr>
              <w:t>4,0</w:t>
            </w:r>
          </w:p>
        </w:tc>
        <w:tc>
          <w:tcPr>
            <w:tcW w:w="126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 4,4</w:t>
            </w:r>
          </w:p>
        </w:tc>
        <w:tc>
          <w:tcPr>
            <w:tcW w:w="144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5,5</w:t>
            </w:r>
          </w:p>
        </w:tc>
        <w:tc>
          <w:tcPr>
            <w:tcW w:w="108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72,7</w:t>
            </w:r>
          </w:p>
        </w:tc>
        <w:tc>
          <w:tcPr>
            <w:tcW w:w="1132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80,0</w:t>
            </w:r>
          </w:p>
        </w:tc>
      </w:tr>
      <w:tr w:rsidR="00A34CB6" w:rsidRPr="00DA0528">
        <w:trPr>
          <w:cantSplit/>
          <w:jc w:val="right"/>
        </w:trPr>
        <w:tc>
          <w:tcPr>
            <w:tcW w:w="3528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Площадь "мышечного глазка", см</w:t>
            </w:r>
          </w:p>
        </w:tc>
        <w:tc>
          <w:tcPr>
            <w:tcW w:w="126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16,5</w:t>
            </w:r>
          </w:p>
        </w:tc>
        <w:tc>
          <w:tcPr>
            <w:tcW w:w="126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21,4</w:t>
            </w:r>
          </w:p>
        </w:tc>
        <w:tc>
          <w:tcPr>
            <w:tcW w:w="144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25,1</w:t>
            </w:r>
          </w:p>
        </w:tc>
        <w:tc>
          <w:tcPr>
            <w:tcW w:w="108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65,6</w:t>
            </w:r>
          </w:p>
        </w:tc>
        <w:tc>
          <w:tcPr>
            <w:tcW w:w="1132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85,5</w:t>
            </w:r>
          </w:p>
        </w:tc>
      </w:tr>
      <w:tr w:rsidR="00A34CB6" w:rsidRPr="00DA0528">
        <w:trPr>
          <w:cantSplit/>
          <w:jc w:val="right"/>
        </w:trPr>
        <w:tc>
          <w:tcPr>
            <w:tcW w:w="3528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Диаметр мускульного волокна, мм</w:t>
            </w:r>
          </w:p>
        </w:tc>
        <w:tc>
          <w:tcPr>
            <w:tcW w:w="126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33,7</w:t>
            </w:r>
          </w:p>
        </w:tc>
        <w:tc>
          <w:tcPr>
            <w:tcW w:w="126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45,7</w:t>
            </w:r>
          </w:p>
        </w:tc>
        <w:tc>
          <w:tcPr>
            <w:tcW w:w="144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62,3</w:t>
            </w:r>
          </w:p>
        </w:tc>
        <w:tc>
          <w:tcPr>
            <w:tcW w:w="108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54,1</w:t>
            </w:r>
          </w:p>
        </w:tc>
        <w:tc>
          <w:tcPr>
            <w:tcW w:w="1132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73,3</w:t>
            </w:r>
          </w:p>
        </w:tc>
      </w:tr>
      <w:tr w:rsidR="00A34CB6" w:rsidRPr="00DA0528">
        <w:trPr>
          <w:cantSplit/>
          <w:jc w:val="right"/>
        </w:trPr>
        <w:tc>
          <w:tcPr>
            <w:tcW w:w="3528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Жира в мясе, %</w:t>
            </w:r>
          </w:p>
        </w:tc>
        <w:tc>
          <w:tcPr>
            <w:tcW w:w="126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4,5</w:t>
            </w:r>
          </w:p>
        </w:tc>
        <w:tc>
          <w:tcPr>
            <w:tcW w:w="126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5,1</w:t>
            </w:r>
          </w:p>
        </w:tc>
        <w:tc>
          <w:tcPr>
            <w:tcW w:w="144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6,7</w:t>
            </w:r>
          </w:p>
        </w:tc>
        <w:tc>
          <w:tcPr>
            <w:tcW w:w="108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67,4</w:t>
            </w:r>
          </w:p>
        </w:tc>
        <w:tc>
          <w:tcPr>
            <w:tcW w:w="1132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76,3</w:t>
            </w:r>
          </w:p>
        </w:tc>
      </w:tr>
      <w:tr w:rsidR="00A34CB6" w:rsidRPr="00DA0528">
        <w:trPr>
          <w:cantSplit/>
          <w:jc w:val="right"/>
        </w:trPr>
        <w:tc>
          <w:tcPr>
            <w:tcW w:w="3528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Энергетическая ценность мякоти, мДж в 1 кг</w:t>
            </w:r>
          </w:p>
        </w:tc>
        <w:tc>
          <w:tcPr>
            <w:tcW w:w="126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5,2</w:t>
            </w:r>
          </w:p>
        </w:tc>
        <w:tc>
          <w:tcPr>
            <w:tcW w:w="126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5,6</w:t>
            </w:r>
          </w:p>
        </w:tc>
        <w:tc>
          <w:tcPr>
            <w:tcW w:w="144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6,0</w:t>
            </w:r>
          </w:p>
        </w:tc>
        <w:tc>
          <w:tcPr>
            <w:tcW w:w="108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86,8</w:t>
            </w:r>
          </w:p>
        </w:tc>
        <w:tc>
          <w:tcPr>
            <w:tcW w:w="1132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92,8</w:t>
            </w:r>
          </w:p>
        </w:tc>
      </w:tr>
    </w:tbl>
    <w:p w:rsidR="00D73FB9" w:rsidRDefault="00D73FB9" w:rsidP="00DA0528">
      <w:pPr>
        <w:pStyle w:val="a5"/>
        <w:spacing w:line="360" w:lineRule="auto"/>
        <w:ind w:left="0" w:firstLine="709"/>
        <w:jc w:val="both"/>
        <w:rPr>
          <w:sz w:val="28"/>
          <w:szCs w:val="32"/>
        </w:rPr>
      </w:pPr>
    </w:p>
    <w:p w:rsidR="00A34CB6" w:rsidRPr="00DA0528" w:rsidRDefault="00A34CB6" w:rsidP="00DA0528">
      <w:pPr>
        <w:pStyle w:val="a5"/>
        <w:spacing w:line="360" w:lineRule="auto"/>
        <w:ind w:left="0" w:firstLine="709"/>
        <w:jc w:val="both"/>
        <w:rPr>
          <w:sz w:val="28"/>
        </w:rPr>
      </w:pPr>
      <w:r w:rsidRPr="00DA0528">
        <w:rPr>
          <w:sz w:val="28"/>
          <w:szCs w:val="32"/>
        </w:rPr>
        <w:t>Важнейшим биохимическим показателем качества мяса является аминокислотный состав. Соотношение заменимых и незаменимых аминокислот – аминокислотный индекс – одна из главных характеристик ценности белков любого пищевого сырья животного и растительного</w:t>
      </w:r>
      <w:r w:rsidRPr="00DA0528">
        <w:rPr>
          <w:sz w:val="28"/>
        </w:rPr>
        <w:t xml:space="preserve"> </w:t>
      </w:r>
      <w:r w:rsidRPr="00DA0528">
        <w:rPr>
          <w:sz w:val="28"/>
          <w:szCs w:val="28"/>
        </w:rPr>
        <w:t>происхождения. При сравнении аминокислотного состава мяса животных разного возраста (табл. </w:t>
      </w:r>
      <w:r w:rsidR="00447553" w:rsidRPr="00DA0528">
        <w:rPr>
          <w:sz w:val="28"/>
          <w:szCs w:val="28"/>
        </w:rPr>
        <w:t>6</w:t>
      </w:r>
      <w:r w:rsidRPr="00DA0528">
        <w:rPr>
          <w:sz w:val="28"/>
          <w:szCs w:val="28"/>
        </w:rPr>
        <w:t>) установлено,</w:t>
      </w:r>
      <w:r w:rsidRPr="00DA0528">
        <w:rPr>
          <w:sz w:val="28"/>
        </w:rPr>
        <w:t xml:space="preserve"> </w:t>
      </w:r>
      <w:r w:rsidR="008D7E6C" w:rsidRPr="00DA0528">
        <w:rPr>
          <w:sz w:val="28"/>
        </w:rPr>
        <w:t>что 6-месячные животные уступают 18-месячным с достоверной</w:t>
      </w:r>
    </w:p>
    <w:p w:rsidR="002B6634" w:rsidRDefault="00A34CB6" w:rsidP="00DA0528">
      <w:pPr>
        <w:pStyle w:val="5"/>
        <w:spacing w:line="360" w:lineRule="auto"/>
        <w:ind w:firstLine="709"/>
        <w:rPr>
          <w:b w:val="0"/>
          <w:caps w:val="0"/>
          <w:sz w:val="28"/>
          <w:szCs w:val="28"/>
        </w:rPr>
      </w:pPr>
      <w:r w:rsidRPr="00DA0528">
        <w:rPr>
          <w:b w:val="0"/>
          <w:caps w:val="0"/>
          <w:sz w:val="28"/>
        </w:rPr>
        <w:t xml:space="preserve">Таблица </w:t>
      </w:r>
      <w:r w:rsidR="00447553" w:rsidRPr="00DA0528">
        <w:rPr>
          <w:b w:val="0"/>
          <w:caps w:val="0"/>
          <w:sz w:val="28"/>
        </w:rPr>
        <w:t>6</w:t>
      </w:r>
      <w:r w:rsidRPr="00DA0528">
        <w:rPr>
          <w:b w:val="0"/>
          <w:caps w:val="0"/>
          <w:sz w:val="28"/>
        </w:rPr>
        <w:t xml:space="preserve"> - Изменение аминокислотного состава мяса </w:t>
      </w:r>
      <w:r w:rsidRPr="00DA0528">
        <w:rPr>
          <w:b w:val="0"/>
          <w:caps w:val="0"/>
          <w:sz w:val="28"/>
          <w:szCs w:val="28"/>
        </w:rPr>
        <w:t>в зависимости от возраста северных оленей, г/кг сырой массы</w:t>
      </w:r>
    </w:p>
    <w:p w:rsidR="00D73FB9" w:rsidRPr="00D73FB9" w:rsidRDefault="00D73FB9" w:rsidP="00D73FB9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4"/>
        <w:gridCol w:w="1701"/>
        <w:gridCol w:w="1654"/>
      </w:tblGrid>
      <w:tr w:rsidR="00A34CB6" w:rsidRPr="00DA0528">
        <w:trPr>
          <w:jc w:val="right"/>
        </w:trPr>
        <w:tc>
          <w:tcPr>
            <w:tcW w:w="4361" w:type="dxa"/>
          </w:tcPr>
          <w:p w:rsidR="00A34CB6" w:rsidRPr="00D73FB9" w:rsidRDefault="00A34CB6" w:rsidP="00D73FB9">
            <w:pPr>
              <w:pStyle w:val="3"/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Аминокислота</w:t>
            </w:r>
          </w:p>
        </w:tc>
        <w:tc>
          <w:tcPr>
            <w:tcW w:w="1984" w:type="dxa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 мес</w:t>
            </w:r>
            <w:r w:rsidR="00313163" w:rsidRPr="00D73FB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18 мес.</w:t>
            </w:r>
          </w:p>
        </w:tc>
        <w:tc>
          <w:tcPr>
            <w:tcW w:w="1654" w:type="dxa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Взрослые</w:t>
            </w:r>
          </w:p>
        </w:tc>
      </w:tr>
      <w:tr w:rsidR="00A34CB6" w:rsidRPr="00DA0528">
        <w:trPr>
          <w:jc w:val="right"/>
        </w:trPr>
        <w:tc>
          <w:tcPr>
            <w:tcW w:w="436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Лизин</w:t>
            </w:r>
          </w:p>
        </w:tc>
        <w:tc>
          <w:tcPr>
            <w:tcW w:w="198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1,64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0,05</w:t>
            </w:r>
          </w:p>
        </w:tc>
        <w:tc>
          <w:tcPr>
            <w:tcW w:w="170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2,33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0,12</w:t>
            </w:r>
          </w:p>
        </w:tc>
        <w:tc>
          <w:tcPr>
            <w:tcW w:w="1654" w:type="dxa"/>
          </w:tcPr>
          <w:p w:rsidR="00A34CB6" w:rsidRPr="00D73FB9" w:rsidRDefault="00A34CB6" w:rsidP="00D73FB9">
            <w:pPr>
              <w:pStyle w:val="ad"/>
              <w:spacing w:line="360" w:lineRule="auto"/>
              <w:jc w:val="both"/>
            </w:pPr>
            <w:r w:rsidRPr="00D73FB9">
              <w:t xml:space="preserve">0,85 </w:t>
            </w:r>
            <w:r w:rsidRPr="00D73FB9">
              <w:sym w:font="Symbol" w:char="F0B1"/>
            </w:r>
            <w:r w:rsidRPr="00D73FB9">
              <w:t xml:space="preserve"> 0,10</w:t>
            </w:r>
          </w:p>
        </w:tc>
      </w:tr>
      <w:tr w:rsidR="00A34CB6" w:rsidRPr="00DA0528">
        <w:trPr>
          <w:jc w:val="right"/>
        </w:trPr>
        <w:tc>
          <w:tcPr>
            <w:tcW w:w="436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Гистидин</w:t>
            </w:r>
          </w:p>
        </w:tc>
        <w:tc>
          <w:tcPr>
            <w:tcW w:w="198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0,84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0,01</w:t>
            </w:r>
          </w:p>
        </w:tc>
        <w:tc>
          <w:tcPr>
            <w:tcW w:w="170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1,05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0,05</w:t>
            </w:r>
          </w:p>
        </w:tc>
        <w:tc>
          <w:tcPr>
            <w:tcW w:w="165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0.91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0,13</w:t>
            </w:r>
          </w:p>
        </w:tc>
      </w:tr>
      <w:tr w:rsidR="00A34CB6" w:rsidRPr="00DA0528">
        <w:trPr>
          <w:jc w:val="right"/>
        </w:trPr>
        <w:tc>
          <w:tcPr>
            <w:tcW w:w="436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Аргинин</w:t>
            </w:r>
          </w:p>
        </w:tc>
        <w:tc>
          <w:tcPr>
            <w:tcW w:w="198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1,32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0,06</w:t>
            </w:r>
          </w:p>
        </w:tc>
        <w:tc>
          <w:tcPr>
            <w:tcW w:w="170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1,77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0,04 </w:t>
            </w:r>
          </w:p>
        </w:tc>
        <w:tc>
          <w:tcPr>
            <w:tcW w:w="1654" w:type="dxa"/>
          </w:tcPr>
          <w:p w:rsidR="00A34CB6" w:rsidRPr="00D73FB9" w:rsidRDefault="00C6587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1,</w:t>
            </w:r>
            <w:r w:rsidR="00A34CB6" w:rsidRPr="00D73FB9">
              <w:rPr>
                <w:sz w:val="20"/>
                <w:szCs w:val="20"/>
              </w:rPr>
              <w:t xml:space="preserve">85 </w:t>
            </w:r>
            <w:r w:rsidR="00A34CB6" w:rsidRPr="00D73FB9">
              <w:rPr>
                <w:sz w:val="20"/>
                <w:szCs w:val="20"/>
              </w:rPr>
              <w:sym w:font="Symbol" w:char="F0B1"/>
            </w:r>
            <w:r w:rsidR="00A34CB6" w:rsidRPr="00D73FB9">
              <w:rPr>
                <w:sz w:val="20"/>
                <w:szCs w:val="20"/>
              </w:rPr>
              <w:t xml:space="preserve"> 0,44</w:t>
            </w:r>
          </w:p>
        </w:tc>
      </w:tr>
      <w:tr w:rsidR="00A34CB6" w:rsidRPr="00DA0528">
        <w:trPr>
          <w:jc w:val="right"/>
        </w:trPr>
        <w:tc>
          <w:tcPr>
            <w:tcW w:w="436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Треонин</w:t>
            </w:r>
          </w:p>
        </w:tc>
        <w:tc>
          <w:tcPr>
            <w:tcW w:w="198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0,94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0,01</w:t>
            </w:r>
          </w:p>
        </w:tc>
        <w:tc>
          <w:tcPr>
            <w:tcW w:w="170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0,91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0,02</w:t>
            </w:r>
          </w:p>
        </w:tc>
        <w:tc>
          <w:tcPr>
            <w:tcW w:w="165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0,79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0,26</w:t>
            </w:r>
          </w:p>
        </w:tc>
      </w:tr>
      <w:tr w:rsidR="00A34CB6" w:rsidRPr="00DA0528">
        <w:trPr>
          <w:jc w:val="right"/>
        </w:trPr>
        <w:tc>
          <w:tcPr>
            <w:tcW w:w="436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Валин</w:t>
            </w:r>
          </w:p>
        </w:tc>
        <w:tc>
          <w:tcPr>
            <w:tcW w:w="198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0,93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0,01</w:t>
            </w:r>
          </w:p>
        </w:tc>
        <w:tc>
          <w:tcPr>
            <w:tcW w:w="170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0,87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0,05</w:t>
            </w:r>
          </w:p>
        </w:tc>
        <w:tc>
          <w:tcPr>
            <w:tcW w:w="165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0,48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0,07</w:t>
            </w:r>
          </w:p>
        </w:tc>
      </w:tr>
      <w:tr w:rsidR="00A34CB6" w:rsidRPr="00DA0528">
        <w:trPr>
          <w:jc w:val="right"/>
        </w:trPr>
        <w:tc>
          <w:tcPr>
            <w:tcW w:w="436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Метионин</w:t>
            </w:r>
          </w:p>
        </w:tc>
        <w:tc>
          <w:tcPr>
            <w:tcW w:w="198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0,14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0,01</w:t>
            </w:r>
          </w:p>
        </w:tc>
        <w:tc>
          <w:tcPr>
            <w:tcW w:w="170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0,21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0,02</w:t>
            </w:r>
          </w:p>
        </w:tc>
        <w:tc>
          <w:tcPr>
            <w:tcW w:w="165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-</w:t>
            </w:r>
          </w:p>
        </w:tc>
      </w:tr>
      <w:tr w:rsidR="00A34CB6" w:rsidRPr="00DA0528">
        <w:trPr>
          <w:jc w:val="right"/>
        </w:trPr>
        <w:tc>
          <w:tcPr>
            <w:tcW w:w="436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Изолейцин</w:t>
            </w:r>
          </w:p>
        </w:tc>
        <w:tc>
          <w:tcPr>
            <w:tcW w:w="198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0,89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0,02</w:t>
            </w:r>
          </w:p>
        </w:tc>
        <w:tc>
          <w:tcPr>
            <w:tcW w:w="170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1,21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0,04 </w:t>
            </w:r>
          </w:p>
        </w:tc>
        <w:tc>
          <w:tcPr>
            <w:tcW w:w="165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-</w:t>
            </w:r>
          </w:p>
        </w:tc>
      </w:tr>
      <w:tr w:rsidR="00A34CB6" w:rsidRPr="00DA0528">
        <w:trPr>
          <w:jc w:val="right"/>
        </w:trPr>
        <w:tc>
          <w:tcPr>
            <w:tcW w:w="436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Лейцин</w:t>
            </w:r>
          </w:p>
        </w:tc>
        <w:tc>
          <w:tcPr>
            <w:tcW w:w="198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1,64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0,03 </w:t>
            </w:r>
          </w:p>
        </w:tc>
        <w:tc>
          <w:tcPr>
            <w:tcW w:w="170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1,67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0,06</w:t>
            </w:r>
          </w:p>
        </w:tc>
        <w:tc>
          <w:tcPr>
            <w:tcW w:w="165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1,27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0,19</w:t>
            </w:r>
          </w:p>
        </w:tc>
      </w:tr>
      <w:tr w:rsidR="00A34CB6" w:rsidRPr="00DA0528">
        <w:trPr>
          <w:jc w:val="right"/>
        </w:trPr>
        <w:tc>
          <w:tcPr>
            <w:tcW w:w="436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Фенилаланин</w:t>
            </w:r>
          </w:p>
        </w:tc>
        <w:tc>
          <w:tcPr>
            <w:tcW w:w="198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0,87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0,02</w:t>
            </w:r>
          </w:p>
        </w:tc>
        <w:tc>
          <w:tcPr>
            <w:tcW w:w="170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0,83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0,03</w:t>
            </w:r>
          </w:p>
        </w:tc>
        <w:tc>
          <w:tcPr>
            <w:tcW w:w="165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0,76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0,06</w:t>
            </w:r>
          </w:p>
        </w:tc>
      </w:tr>
      <w:tr w:rsidR="00A34CB6" w:rsidRPr="00DA0528">
        <w:trPr>
          <w:jc w:val="right"/>
        </w:trPr>
        <w:tc>
          <w:tcPr>
            <w:tcW w:w="436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Итого незаменимых кислот</w:t>
            </w:r>
          </w:p>
        </w:tc>
        <w:tc>
          <w:tcPr>
            <w:tcW w:w="198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9,21</w:t>
            </w:r>
          </w:p>
        </w:tc>
        <w:tc>
          <w:tcPr>
            <w:tcW w:w="170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10,85</w:t>
            </w:r>
          </w:p>
        </w:tc>
        <w:tc>
          <w:tcPr>
            <w:tcW w:w="165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6,91</w:t>
            </w:r>
          </w:p>
        </w:tc>
      </w:tr>
      <w:tr w:rsidR="00A34CB6" w:rsidRPr="00DA0528">
        <w:trPr>
          <w:jc w:val="right"/>
        </w:trPr>
        <w:tc>
          <w:tcPr>
            <w:tcW w:w="436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Аспарагиновая кислота</w:t>
            </w:r>
          </w:p>
        </w:tc>
        <w:tc>
          <w:tcPr>
            <w:tcW w:w="198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1,75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0,03</w:t>
            </w:r>
          </w:p>
        </w:tc>
        <w:tc>
          <w:tcPr>
            <w:tcW w:w="170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1,79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0,08</w:t>
            </w:r>
          </w:p>
        </w:tc>
        <w:tc>
          <w:tcPr>
            <w:tcW w:w="165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1,81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0,51</w:t>
            </w:r>
          </w:p>
        </w:tc>
      </w:tr>
      <w:tr w:rsidR="00A34CB6" w:rsidRPr="00DA0528">
        <w:trPr>
          <w:jc w:val="right"/>
        </w:trPr>
        <w:tc>
          <w:tcPr>
            <w:tcW w:w="436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Серин</w:t>
            </w:r>
          </w:p>
        </w:tc>
        <w:tc>
          <w:tcPr>
            <w:tcW w:w="198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0,81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0,02</w:t>
            </w:r>
          </w:p>
        </w:tc>
        <w:tc>
          <w:tcPr>
            <w:tcW w:w="170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0,76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0,02</w:t>
            </w:r>
          </w:p>
        </w:tc>
        <w:tc>
          <w:tcPr>
            <w:tcW w:w="165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0,42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0,64</w:t>
            </w:r>
          </w:p>
        </w:tc>
      </w:tr>
      <w:tr w:rsidR="00A34CB6" w:rsidRPr="00DA0528">
        <w:trPr>
          <w:jc w:val="right"/>
        </w:trPr>
        <w:tc>
          <w:tcPr>
            <w:tcW w:w="436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Глутаминовая кислота</w:t>
            </w:r>
          </w:p>
        </w:tc>
        <w:tc>
          <w:tcPr>
            <w:tcW w:w="198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2,73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0,05</w:t>
            </w:r>
          </w:p>
        </w:tc>
        <w:tc>
          <w:tcPr>
            <w:tcW w:w="170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3,81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0,18</w:t>
            </w:r>
          </w:p>
        </w:tc>
        <w:tc>
          <w:tcPr>
            <w:tcW w:w="165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0,98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0,17</w:t>
            </w:r>
          </w:p>
        </w:tc>
      </w:tr>
      <w:tr w:rsidR="00A34CB6" w:rsidRPr="00DA0528">
        <w:trPr>
          <w:jc w:val="right"/>
        </w:trPr>
        <w:tc>
          <w:tcPr>
            <w:tcW w:w="436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Глицин</w:t>
            </w:r>
          </w:p>
        </w:tc>
        <w:tc>
          <w:tcPr>
            <w:tcW w:w="198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0,84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0,01</w:t>
            </w:r>
          </w:p>
        </w:tc>
        <w:tc>
          <w:tcPr>
            <w:tcW w:w="170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0,78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0,02</w:t>
            </w:r>
          </w:p>
        </w:tc>
        <w:tc>
          <w:tcPr>
            <w:tcW w:w="165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0,82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0,95</w:t>
            </w:r>
          </w:p>
        </w:tc>
      </w:tr>
      <w:tr w:rsidR="00A34CB6" w:rsidRPr="00DA0528">
        <w:trPr>
          <w:jc w:val="right"/>
        </w:trPr>
        <w:tc>
          <w:tcPr>
            <w:tcW w:w="436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Аланин</w:t>
            </w:r>
          </w:p>
        </w:tc>
        <w:tc>
          <w:tcPr>
            <w:tcW w:w="198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1,17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0,02</w:t>
            </w:r>
          </w:p>
        </w:tc>
        <w:tc>
          <w:tcPr>
            <w:tcW w:w="170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1,12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0,02</w:t>
            </w:r>
          </w:p>
        </w:tc>
        <w:tc>
          <w:tcPr>
            <w:tcW w:w="165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1,32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0,25</w:t>
            </w:r>
          </w:p>
        </w:tc>
      </w:tr>
      <w:tr w:rsidR="00A34CB6" w:rsidRPr="00DA0528">
        <w:trPr>
          <w:jc w:val="right"/>
        </w:trPr>
        <w:tc>
          <w:tcPr>
            <w:tcW w:w="436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Тирозин</w:t>
            </w:r>
          </w:p>
        </w:tc>
        <w:tc>
          <w:tcPr>
            <w:tcW w:w="198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0,81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0,02</w:t>
            </w:r>
          </w:p>
        </w:tc>
        <w:tc>
          <w:tcPr>
            <w:tcW w:w="170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0,72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0,03</w:t>
            </w:r>
          </w:p>
        </w:tc>
        <w:tc>
          <w:tcPr>
            <w:tcW w:w="165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0,71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0,11</w:t>
            </w:r>
          </w:p>
        </w:tc>
      </w:tr>
      <w:tr w:rsidR="00A34CB6" w:rsidRPr="00DA0528">
        <w:trPr>
          <w:jc w:val="right"/>
        </w:trPr>
        <w:tc>
          <w:tcPr>
            <w:tcW w:w="436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Пролин</w:t>
            </w:r>
          </w:p>
        </w:tc>
        <w:tc>
          <w:tcPr>
            <w:tcW w:w="198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0,83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0,02</w:t>
            </w:r>
          </w:p>
        </w:tc>
        <w:tc>
          <w:tcPr>
            <w:tcW w:w="170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0,87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0,02</w:t>
            </w:r>
          </w:p>
        </w:tc>
        <w:tc>
          <w:tcPr>
            <w:tcW w:w="165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-</w:t>
            </w:r>
          </w:p>
        </w:tc>
      </w:tr>
      <w:tr w:rsidR="00A34CB6" w:rsidRPr="00DA0528">
        <w:trPr>
          <w:jc w:val="right"/>
        </w:trPr>
        <w:tc>
          <w:tcPr>
            <w:tcW w:w="436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Итого заменимых кислот</w:t>
            </w:r>
          </w:p>
        </w:tc>
        <w:tc>
          <w:tcPr>
            <w:tcW w:w="198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8,94</w:t>
            </w:r>
          </w:p>
        </w:tc>
        <w:tc>
          <w:tcPr>
            <w:tcW w:w="170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9,85</w:t>
            </w:r>
          </w:p>
        </w:tc>
        <w:tc>
          <w:tcPr>
            <w:tcW w:w="165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6,06</w:t>
            </w:r>
          </w:p>
        </w:tc>
      </w:tr>
      <w:tr w:rsidR="00A34CB6" w:rsidRPr="00DA0528">
        <w:trPr>
          <w:jc w:val="right"/>
        </w:trPr>
        <w:tc>
          <w:tcPr>
            <w:tcW w:w="436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Аминокислотный индекс</w:t>
            </w:r>
          </w:p>
        </w:tc>
        <w:tc>
          <w:tcPr>
            <w:tcW w:w="198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1,03</w:t>
            </w:r>
          </w:p>
        </w:tc>
        <w:tc>
          <w:tcPr>
            <w:tcW w:w="1701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1,10</w:t>
            </w:r>
          </w:p>
        </w:tc>
        <w:tc>
          <w:tcPr>
            <w:tcW w:w="165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1,14</w:t>
            </w:r>
          </w:p>
        </w:tc>
      </w:tr>
    </w:tbl>
    <w:p w:rsidR="00F5303F" w:rsidRPr="00DA0528" w:rsidRDefault="00F5303F" w:rsidP="00DA0528">
      <w:pPr>
        <w:pStyle w:val="a5"/>
        <w:spacing w:line="360" w:lineRule="auto"/>
        <w:ind w:left="0" w:firstLine="709"/>
        <w:jc w:val="both"/>
        <w:rPr>
          <w:sz w:val="28"/>
        </w:rPr>
      </w:pPr>
    </w:p>
    <w:p w:rsidR="008D7E6C" w:rsidRPr="00DA0528" w:rsidRDefault="008D7E6C" w:rsidP="00DA0528">
      <w:pPr>
        <w:pStyle w:val="a5"/>
        <w:spacing w:line="360" w:lineRule="auto"/>
        <w:ind w:left="0" w:firstLine="709"/>
        <w:jc w:val="both"/>
        <w:rPr>
          <w:sz w:val="28"/>
        </w:rPr>
      </w:pPr>
      <w:r w:rsidRPr="00DA0528">
        <w:rPr>
          <w:sz w:val="28"/>
        </w:rPr>
        <w:t>степенью разницы (Р</w:t>
      </w:r>
      <w:r w:rsidRPr="00DA0528">
        <w:rPr>
          <w:sz w:val="28"/>
          <w:szCs w:val="28"/>
        </w:rPr>
        <w:sym w:font="Symbol" w:char="F03C"/>
      </w:r>
      <w:r w:rsidRPr="00DA0528">
        <w:rPr>
          <w:sz w:val="28"/>
        </w:rPr>
        <w:t>0,001) по содержанию лизина (42,0%), гистидина (25,0%), аргинина (34,0%), метионина (50,0%), изолейцина (36,0%). Мясо взрослых</w:t>
      </w:r>
      <w:r w:rsidR="00DA0528">
        <w:rPr>
          <w:sz w:val="28"/>
        </w:rPr>
        <w:t xml:space="preserve"> </w:t>
      </w:r>
      <w:r w:rsidRPr="00DA0528">
        <w:rPr>
          <w:sz w:val="28"/>
        </w:rPr>
        <w:t>оленей</w:t>
      </w:r>
      <w:r w:rsidR="00DA0528">
        <w:rPr>
          <w:sz w:val="28"/>
        </w:rPr>
        <w:t xml:space="preserve"> </w:t>
      </w:r>
      <w:r w:rsidRPr="00DA0528">
        <w:rPr>
          <w:sz w:val="28"/>
        </w:rPr>
        <w:t>уступает</w:t>
      </w:r>
      <w:r w:rsidR="00DA0528">
        <w:rPr>
          <w:sz w:val="28"/>
        </w:rPr>
        <w:t xml:space="preserve"> </w:t>
      </w:r>
      <w:r w:rsidRPr="00DA0528">
        <w:rPr>
          <w:sz w:val="28"/>
        </w:rPr>
        <w:t>телятине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по содержанию </w:t>
      </w:r>
      <w:r w:rsidR="00070FA4" w:rsidRPr="00DA0528">
        <w:rPr>
          <w:sz w:val="28"/>
        </w:rPr>
        <w:t xml:space="preserve">практически </w:t>
      </w:r>
      <w:r w:rsidRPr="00DA0528">
        <w:rPr>
          <w:sz w:val="28"/>
        </w:rPr>
        <w:t>всех незаменимых аминокислот. По сумме незаменимых аминокислот мясо 18-месячных оленей превосходит таковое взрослых и 6-месячных животных соответственно на 36,3 и 17,8%; по сумме заменимых</w:t>
      </w:r>
      <w:r w:rsidR="00D73FB9">
        <w:rPr>
          <w:sz w:val="28"/>
        </w:rPr>
        <w:t xml:space="preserve"> </w:t>
      </w:r>
      <w:r w:rsidRPr="00DA0528">
        <w:rPr>
          <w:sz w:val="28"/>
        </w:rPr>
        <w:t xml:space="preserve">– соответственно на 62,5 и 10,2%. Аминокислотный индекс с возрастом изменяется незначительно. </w:t>
      </w:r>
    </w:p>
    <w:p w:rsidR="008D7E6C" w:rsidRPr="00DA0528" w:rsidRDefault="008D7E6C" w:rsidP="00DA0528">
      <w:pPr>
        <w:pStyle w:val="2"/>
        <w:spacing w:line="360" w:lineRule="auto"/>
        <w:ind w:firstLine="709"/>
        <w:jc w:val="both"/>
        <w:rPr>
          <w:b w:val="0"/>
        </w:rPr>
      </w:pPr>
      <w:r w:rsidRPr="00DA0528">
        <w:rPr>
          <w:b w:val="0"/>
        </w:rPr>
        <w:t>По соотношению содержания триптофана и оксипролина, которое называется белковый качественный показатель (БКП), можно судить о биологической ценности белков мяса.(табл.</w:t>
      </w:r>
      <w:r w:rsidR="00EF6A22" w:rsidRPr="00DA0528">
        <w:rPr>
          <w:b w:val="0"/>
        </w:rPr>
        <w:t xml:space="preserve"> </w:t>
      </w:r>
      <w:r w:rsidRPr="00DA0528">
        <w:rPr>
          <w:b w:val="0"/>
        </w:rPr>
        <w:t>7).</w:t>
      </w:r>
    </w:p>
    <w:p w:rsidR="0044161E" w:rsidRPr="00DA0528" w:rsidRDefault="0044161E" w:rsidP="00DA052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DA0528">
        <w:rPr>
          <w:sz w:val="28"/>
          <w:szCs w:val="28"/>
        </w:rPr>
        <w:t>У оленей в 6-месячном возрасте содержание триптофана значительно выше, чем у 18-месячных животных, однако БКП у последних заметно увеличивается вследствие снижения</w:t>
      </w:r>
      <w:r w:rsidR="00DA0528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содержания оксипролина.</w:t>
      </w:r>
    </w:p>
    <w:p w:rsidR="0044161E" w:rsidRPr="00DA0528" w:rsidRDefault="0044161E" w:rsidP="00DA0528">
      <w:pPr>
        <w:spacing w:line="360" w:lineRule="auto"/>
        <w:ind w:firstLine="709"/>
        <w:jc w:val="both"/>
        <w:rPr>
          <w:sz w:val="28"/>
          <w:szCs w:val="28"/>
        </w:rPr>
      </w:pPr>
      <w:r w:rsidRPr="00DA0528">
        <w:rPr>
          <w:bCs/>
          <w:sz w:val="28"/>
          <w:szCs w:val="28"/>
        </w:rPr>
        <w:t>Экономическая эффективность производства продукции оленеводства</w:t>
      </w:r>
      <w:r w:rsidRPr="00DA0528">
        <w:rPr>
          <w:bCs/>
          <w:sz w:val="28"/>
        </w:rPr>
        <w:t xml:space="preserve">. </w:t>
      </w:r>
      <w:r w:rsidRPr="00DA0528">
        <w:rPr>
          <w:sz w:val="28"/>
          <w:szCs w:val="28"/>
        </w:rPr>
        <w:t xml:space="preserve">В агропромышленном комплексе Ямало-Ненецкого автономного округа производством продукции оленеводства занято 13 крупных коллективных хозяйств различных организационно-правовых форм собственности. </w:t>
      </w:r>
    </w:p>
    <w:p w:rsidR="008D7E6C" w:rsidRDefault="00D73FB9" w:rsidP="00D73FB9">
      <w:pPr>
        <w:pStyle w:val="2"/>
        <w:spacing w:line="360" w:lineRule="auto"/>
        <w:ind w:firstLine="709"/>
        <w:jc w:val="both"/>
        <w:rPr>
          <w:b w:val="0"/>
        </w:rPr>
      </w:pPr>
      <w:r>
        <w:rPr>
          <w:b w:val="0"/>
        </w:rPr>
        <w:br w:type="page"/>
      </w:r>
      <w:r w:rsidR="008D7E6C" w:rsidRPr="00DA0528">
        <w:rPr>
          <w:b w:val="0"/>
        </w:rPr>
        <w:t>Таблица 7 - Белковый качественный показатель длиннейшей</w:t>
      </w:r>
      <w:r>
        <w:rPr>
          <w:b w:val="0"/>
        </w:rPr>
        <w:t xml:space="preserve"> </w:t>
      </w:r>
      <w:r w:rsidR="008D7E6C" w:rsidRPr="00DA0528">
        <w:rPr>
          <w:b w:val="0"/>
        </w:rPr>
        <w:t>мышцы спины северных оленей разного возраста, М±</w:t>
      </w:r>
      <w:r w:rsidR="008D7E6C" w:rsidRPr="00DA0528">
        <w:rPr>
          <w:b w:val="0"/>
          <w:lang w:val="en-US"/>
        </w:rPr>
        <w:t>m</w:t>
      </w:r>
      <w:r>
        <w:rPr>
          <w:b w:val="0"/>
        </w:rPr>
        <w:t xml:space="preserve"> </w:t>
      </w:r>
    </w:p>
    <w:p w:rsidR="00D73FB9" w:rsidRPr="00D73FB9" w:rsidRDefault="00D73FB9" w:rsidP="00D73FB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1559"/>
        <w:gridCol w:w="1559"/>
        <w:gridCol w:w="1654"/>
      </w:tblGrid>
      <w:tr w:rsidR="008D7E6C" w:rsidRPr="00DA0528">
        <w:trPr>
          <w:cantSplit/>
          <w:trHeight w:val="368"/>
          <w:jc w:val="center"/>
        </w:trPr>
        <w:tc>
          <w:tcPr>
            <w:tcW w:w="3227" w:type="dxa"/>
            <w:vMerge w:val="restart"/>
          </w:tcPr>
          <w:p w:rsidR="008D7E6C" w:rsidRPr="00D73FB9" w:rsidRDefault="008D7E6C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Показатель</w:t>
            </w:r>
          </w:p>
        </w:tc>
        <w:tc>
          <w:tcPr>
            <w:tcW w:w="3260" w:type="dxa"/>
            <w:gridSpan w:val="2"/>
          </w:tcPr>
          <w:p w:rsidR="008D7E6C" w:rsidRPr="00D73FB9" w:rsidRDefault="008D7E6C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 мес.</w:t>
            </w:r>
          </w:p>
        </w:tc>
        <w:tc>
          <w:tcPr>
            <w:tcW w:w="3213" w:type="dxa"/>
            <w:gridSpan w:val="2"/>
          </w:tcPr>
          <w:p w:rsidR="008D7E6C" w:rsidRPr="00D73FB9" w:rsidRDefault="008D7E6C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18 мес.</w:t>
            </w:r>
          </w:p>
        </w:tc>
      </w:tr>
      <w:tr w:rsidR="008D7E6C" w:rsidRPr="00DA0528">
        <w:trPr>
          <w:cantSplit/>
          <w:jc w:val="center"/>
        </w:trPr>
        <w:tc>
          <w:tcPr>
            <w:tcW w:w="3227" w:type="dxa"/>
            <w:vMerge/>
          </w:tcPr>
          <w:p w:rsidR="008D7E6C" w:rsidRPr="00D73FB9" w:rsidRDefault="008D7E6C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D7E6C" w:rsidRPr="00D73FB9" w:rsidRDefault="008D7E6C" w:rsidP="00D73FB9">
            <w:pPr>
              <w:pStyle w:val="6"/>
              <w:ind w:firstLine="0"/>
              <w:jc w:val="both"/>
              <w:rPr>
                <w:sz w:val="20"/>
              </w:rPr>
            </w:pPr>
            <w:r w:rsidRPr="00D73FB9">
              <w:rPr>
                <w:sz w:val="20"/>
              </w:rPr>
              <w:t>Самцы</w:t>
            </w:r>
          </w:p>
        </w:tc>
        <w:tc>
          <w:tcPr>
            <w:tcW w:w="1559" w:type="dxa"/>
          </w:tcPr>
          <w:p w:rsidR="008D7E6C" w:rsidRPr="00D73FB9" w:rsidRDefault="008D7E6C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Самки</w:t>
            </w:r>
          </w:p>
        </w:tc>
        <w:tc>
          <w:tcPr>
            <w:tcW w:w="1559" w:type="dxa"/>
          </w:tcPr>
          <w:p w:rsidR="008D7E6C" w:rsidRPr="00D73FB9" w:rsidRDefault="008D7E6C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Самцы</w:t>
            </w:r>
          </w:p>
        </w:tc>
        <w:tc>
          <w:tcPr>
            <w:tcW w:w="1654" w:type="dxa"/>
          </w:tcPr>
          <w:p w:rsidR="008D7E6C" w:rsidRPr="00D73FB9" w:rsidRDefault="008D7E6C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Самки</w:t>
            </w:r>
          </w:p>
        </w:tc>
      </w:tr>
      <w:tr w:rsidR="008D7E6C" w:rsidRPr="00DA0528">
        <w:trPr>
          <w:jc w:val="center"/>
        </w:trPr>
        <w:tc>
          <w:tcPr>
            <w:tcW w:w="3227" w:type="dxa"/>
          </w:tcPr>
          <w:p w:rsidR="008D7E6C" w:rsidRPr="00D73FB9" w:rsidRDefault="008D7E6C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Триптофан, мг%</w:t>
            </w:r>
          </w:p>
        </w:tc>
        <w:tc>
          <w:tcPr>
            <w:tcW w:w="1701" w:type="dxa"/>
          </w:tcPr>
          <w:p w:rsidR="008D7E6C" w:rsidRPr="00D73FB9" w:rsidRDefault="008D7E6C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247,7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11,4</w:t>
            </w:r>
          </w:p>
        </w:tc>
        <w:tc>
          <w:tcPr>
            <w:tcW w:w="1559" w:type="dxa"/>
          </w:tcPr>
          <w:p w:rsidR="008D7E6C" w:rsidRPr="00D73FB9" w:rsidRDefault="008D7E6C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273,7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7,1</w:t>
            </w:r>
          </w:p>
        </w:tc>
        <w:tc>
          <w:tcPr>
            <w:tcW w:w="1559" w:type="dxa"/>
          </w:tcPr>
          <w:p w:rsidR="008D7E6C" w:rsidRPr="00D73FB9" w:rsidRDefault="008D7E6C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146,8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2,6</w:t>
            </w:r>
          </w:p>
        </w:tc>
        <w:tc>
          <w:tcPr>
            <w:tcW w:w="1654" w:type="dxa"/>
          </w:tcPr>
          <w:p w:rsidR="008D7E6C" w:rsidRPr="00D73FB9" w:rsidRDefault="008D7E6C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155,2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3,0</w:t>
            </w:r>
          </w:p>
        </w:tc>
      </w:tr>
      <w:tr w:rsidR="008D7E6C" w:rsidRPr="00DA0528">
        <w:trPr>
          <w:jc w:val="center"/>
        </w:trPr>
        <w:tc>
          <w:tcPr>
            <w:tcW w:w="3227" w:type="dxa"/>
          </w:tcPr>
          <w:p w:rsidR="008D7E6C" w:rsidRPr="00D73FB9" w:rsidRDefault="008D7E6C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Оксипролин, мг%</w:t>
            </w:r>
          </w:p>
        </w:tc>
        <w:tc>
          <w:tcPr>
            <w:tcW w:w="1701" w:type="dxa"/>
          </w:tcPr>
          <w:p w:rsidR="008D7E6C" w:rsidRPr="00D73FB9" w:rsidRDefault="008D7E6C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 23,4 </w:t>
            </w:r>
            <w:r w:rsidRPr="00D73FB9">
              <w:rPr>
                <w:sz w:val="20"/>
                <w:szCs w:val="20"/>
              </w:rPr>
              <w:sym w:font="Symbol" w:char="F0B1"/>
            </w:r>
            <w:r w:rsidR="00DA0528" w:rsidRPr="00D73FB9">
              <w:rPr>
                <w:sz w:val="20"/>
                <w:szCs w:val="20"/>
              </w:rPr>
              <w:t xml:space="preserve"> </w:t>
            </w:r>
            <w:r w:rsidRPr="00D73FB9">
              <w:rPr>
                <w:sz w:val="20"/>
                <w:szCs w:val="20"/>
              </w:rPr>
              <w:t xml:space="preserve">1,4 </w:t>
            </w:r>
          </w:p>
        </w:tc>
        <w:tc>
          <w:tcPr>
            <w:tcW w:w="1559" w:type="dxa"/>
          </w:tcPr>
          <w:p w:rsidR="008D7E6C" w:rsidRPr="00D73FB9" w:rsidRDefault="00DA0528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 </w:t>
            </w:r>
            <w:r w:rsidR="008D7E6C" w:rsidRPr="00D73FB9">
              <w:rPr>
                <w:sz w:val="20"/>
                <w:szCs w:val="20"/>
              </w:rPr>
              <w:t xml:space="preserve">22,2 </w:t>
            </w:r>
            <w:r w:rsidR="008D7E6C" w:rsidRPr="00D73FB9">
              <w:rPr>
                <w:sz w:val="20"/>
                <w:szCs w:val="20"/>
              </w:rPr>
              <w:sym w:font="Symbol" w:char="F0B1"/>
            </w:r>
            <w:r w:rsidR="008D7E6C" w:rsidRPr="00D73FB9">
              <w:rPr>
                <w:sz w:val="20"/>
                <w:szCs w:val="20"/>
              </w:rPr>
              <w:t xml:space="preserve"> 0,9</w:t>
            </w:r>
          </w:p>
        </w:tc>
        <w:tc>
          <w:tcPr>
            <w:tcW w:w="1559" w:type="dxa"/>
          </w:tcPr>
          <w:p w:rsidR="008D7E6C" w:rsidRPr="00D73FB9" w:rsidRDefault="00DA0528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 </w:t>
            </w:r>
            <w:r w:rsidR="008D7E6C" w:rsidRPr="00D73FB9">
              <w:rPr>
                <w:sz w:val="20"/>
                <w:szCs w:val="20"/>
              </w:rPr>
              <w:t xml:space="preserve">9,3 </w:t>
            </w:r>
            <w:r w:rsidR="008D7E6C" w:rsidRPr="00D73FB9">
              <w:rPr>
                <w:sz w:val="20"/>
                <w:szCs w:val="20"/>
              </w:rPr>
              <w:sym w:font="Symbol" w:char="F0B1"/>
            </w:r>
            <w:r w:rsidR="008D7E6C" w:rsidRPr="00D73FB9">
              <w:rPr>
                <w:sz w:val="20"/>
                <w:szCs w:val="20"/>
              </w:rPr>
              <w:t xml:space="preserve"> 1,1</w:t>
            </w:r>
          </w:p>
        </w:tc>
        <w:tc>
          <w:tcPr>
            <w:tcW w:w="1654" w:type="dxa"/>
          </w:tcPr>
          <w:p w:rsidR="008D7E6C" w:rsidRPr="00D73FB9" w:rsidRDefault="00DA0528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 </w:t>
            </w:r>
            <w:r w:rsidR="008D7E6C" w:rsidRPr="00D73FB9">
              <w:rPr>
                <w:sz w:val="20"/>
                <w:szCs w:val="20"/>
              </w:rPr>
              <w:t xml:space="preserve">11,3 </w:t>
            </w:r>
            <w:r w:rsidR="008D7E6C" w:rsidRPr="00D73FB9">
              <w:rPr>
                <w:sz w:val="20"/>
                <w:szCs w:val="20"/>
              </w:rPr>
              <w:sym w:font="Symbol" w:char="F0B1"/>
            </w:r>
            <w:r w:rsidR="008D7E6C" w:rsidRPr="00D73FB9">
              <w:rPr>
                <w:sz w:val="20"/>
                <w:szCs w:val="20"/>
              </w:rPr>
              <w:t xml:space="preserve"> 1,7</w:t>
            </w:r>
          </w:p>
        </w:tc>
      </w:tr>
      <w:tr w:rsidR="008D7E6C" w:rsidRPr="00DA0528">
        <w:trPr>
          <w:jc w:val="center"/>
        </w:trPr>
        <w:tc>
          <w:tcPr>
            <w:tcW w:w="3227" w:type="dxa"/>
          </w:tcPr>
          <w:p w:rsidR="008D7E6C" w:rsidRPr="00D73FB9" w:rsidRDefault="008D7E6C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Белковый качественный</w:t>
            </w:r>
          </w:p>
          <w:p w:rsidR="008D7E6C" w:rsidRPr="00D73FB9" w:rsidRDefault="008D7E6C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</w:tcPr>
          <w:p w:rsidR="008D7E6C" w:rsidRPr="00D73FB9" w:rsidRDefault="00DA0528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 </w:t>
            </w:r>
          </w:p>
          <w:p w:rsidR="008D7E6C" w:rsidRPr="00D73FB9" w:rsidRDefault="008D7E6C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11,8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0,5</w:t>
            </w:r>
          </w:p>
        </w:tc>
        <w:tc>
          <w:tcPr>
            <w:tcW w:w="1559" w:type="dxa"/>
          </w:tcPr>
          <w:p w:rsidR="008D7E6C" w:rsidRPr="00D73FB9" w:rsidRDefault="00DA0528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 </w:t>
            </w:r>
          </w:p>
          <w:p w:rsidR="008D7E6C" w:rsidRPr="00D73FB9" w:rsidRDefault="008D7E6C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12,4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0,5</w:t>
            </w:r>
          </w:p>
        </w:tc>
        <w:tc>
          <w:tcPr>
            <w:tcW w:w="1559" w:type="dxa"/>
          </w:tcPr>
          <w:p w:rsidR="008D7E6C" w:rsidRPr="00D73FB9" w:rsidRDefault="008D7E6C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D7E6C" w:rsidRPr="00D73FB9" w:rsidRDefault="008D7E6C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17,0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2,4</w:t>
            </w:r>
          </w:p>
        </w:tc>
        <w:tc>
          <w:tcPr>
            <w:tcW w:w="1654" w:type="dxa"/>
          </w:tcPr>
          <w:p w:rsidR="008D7E6C" w:rsidRPr="00D73FB9" w:rsidRDefault="00DA0528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 </w:t>
            </w:r>
          </w:p>
          <w:p w:rsidR="008D7E6C" w:rsidRPr="00D73FB9" w:rsidRDefault="008D7E6C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14,6 </w:t>
            </w:r>
            <w:r w:rsidRPr="00D73FB9">
              <w:rPr>
                <w:sz w:val="20"/>
                <w:szCs w:val="20"/>
              </w:rPr>
              <w:sym w:font="Symbol" w:char="F0B1"/>
            </w:r>
            <w:r w:rsidRPr="00D73FB9">
              <w:rPr>
                <w:sz w:val="20"/>
                <w:szCs w:val="20"/>
              </w:rPr>
              <w:t xml:space="preserve"> 1,4</w:t>
            </w:r>
          </w:p>
        </w:tc>
      </w:tr>
    </w:tbl>
    <w:p w:rsidR="00D73FB9" w:rsidRDefault="00D73FB9" w:rsidP="00DA0528">
      <w:pPr>
        <w:spacing w:line="360" w:lineRule="auto"/>
        <w:ind w:firstLine="709"/>
        <w:jc w:val="both"/>
        <w:rPr>
          <w:sz w:val="28"/>
        </w:rPr>
      </w:pPr>
    </w:p>
    <w:p w:rsidR="008D7E6C" w:rsidRPr="00DA0528" w:rsidRDefault="008D7E6C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На увеличение</w:t>
      </w:r>
      <w:r w:rsidR="00DA0528">
        <w:rPr>
          <w:sz w:val="28"/>
        </w:rPr>
        <w:t xml:space="preserve"> </w:t>
      </w:r>
      <w:r w:rsidRPr="00DA0528">
        <w:rPr>
          <w:sz w:val="28"/>
        </w:rPr>
        <w:t>рентабельности мяса оленей повлияли рост</w:t>
      </w:r>
      <w:r w:rsidR="00DA0528">
        <w:rPr>
          <w:sz w:val="28"/>
        </w:rPr>
        <w:t xml:space="preserve"> </w:t>
      </w:r>
      <w:r w:rsidRPr="00DA0528">
        <w:rPr>
          <w:sz w:val="28"/>
        </w:rPr>
        <w:t>средней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цены и себестоимости (табл. 8). При уменьшении продуктивности оленеводства на 40% себестоимость 1 ц мяса повышается на 3145 руб. Рост затрат на 1 голову в 3 раза увеличивает себестоимость 1 ц оленины на 1571 руб. </w:t>
      </w:r>
    </w:p>
    <w:p w:rsidR="00B874BE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 xml:space="preserve">Таблица </w:t>
      </w:r>
      <w:r w:rsidR="00AC7313" w:rsidRPr="00DA0528">
        <w:rPr>
          <w:sz w:val="28"/>
        </w:rPr>
        <w:t>8</w:t>
      </w:r>
      <w:r w:rsidRPr="00DA0528">
        <w:rPr>
          <w:sz w:val="28"/>
        </w:rPr>
        <w:t xml:space="preserve"> </w:t>
      </w:r>
      <w:r w:rsidR="00447553" w:rsidRPr="00DA0528">
        <w:rPr>
          <w:sz w:val="28"/>
        </w:rPr>
        <w:t>–</w:t>
      </w:r>
      <w:r w:rsidRPr="00DA0528">
        <w:rPr>
          <w:sz w:val="28"/>
        </w:rPr>
        <w:t xml:space="preserve"> </w:t>
      </w:r>
      <w:r w:rsidR="00447553" w:rsidRPr="00DA0528">
        <w:rPr>
          <w:sz w:val="28"/>
        </w:rPr>
        <w:t>Экономическая эффективность производства</w:t>
      </w:r>
      <w:r w:rsidRPr="00DA0528">
        <w:rPr>
          <w:sz w:val="28"/>
        </w:rPr>
        <w:t xml:space="preserve"> мяса оленей в 1998-2000гг</w:t>
      </w:r>
      <w:r w:rsidR="00EF6A22" w:rsidRPr="00DA0528">
        <w:rPr>
          <w:sz w:val="28"/>
        </w:rPr>
        <w:t>.</w:t>
      </w:r>
    </w:p>
    <w:p w:rsidR="00D73FB9" w:rsidRPr="00DA0528" w:rsidRDefault="00D73FB9" w:rsidP="00DA0528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276"/>
        <w:gridCol w:w="1418"/>
        <w:gridCol w:w="1559"/>
      </w:tblGrid>
      <w:tr w:rsidR="00A34CB6" w:rsidRPr="00DA0528">
        <w:trPr>
          <w:trHeight w:val="90"/>
          <w:jc w:val="right"/>
        </w:trPr>
        <w:tc>
          <w:tcPr>
            <w:tcW w:w="485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vAlign w:val="bottom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1998</w:t>
            </w:r>
          </w:p>
        </w:tc>
        <w:tc>
          <w:tcPr>
            <w:tcW w:w="1418" w:type="dxa"/>
            <w:vAlign w:val="bottom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1999</w:t>
            </w:r>
          </w:p>
        </w:tc>
        <w:tc>
          <w:tcPr>
            <w:tcW w:w="1559" w:type="dxa"/>
            <w:vAlign w:val="bottom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2000</w:t>
            </w:r>
          </w:p>
        </w:tc>
      </w:tr>
      <w:tr w:rsidR="00A34CB6" w:rsidRPr="00DA0528" w:rsidTr="00D73FB9">
        <w:trPr>
          <w:trHeight w:val="332"/>
          <w:jc w:val="right"/>
        </w:trPr>
        <w:tc>
          <w:tcPr>
            <w:tcW w:w="485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 xml:space="preserve"> Средняя цена реализации 1 ц, руб.</w:t>
            </w:r>
          </w:p>
        </w:tc>
        <w:tc>
          <w:tcPr>
            <w:tcW w:w="1276" w:type="dxa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7608</w:t>
            </w:r>
          </w:p>
        </w:tc>
        <w:tc>
          <w:tcPr>
            <w:tcW w:w="1418" w:type="dxa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10871</w:t>
            </w:r>
          </w:p>
        </w:tc>
        <w:tc>
          <w:tcPr>
            <w:tcW w:w="1559" w:type="dxa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16080</w:t>
            </w:r>
          </w:p>
        </w:tc>
      </w:tr>
      <w:tr w:rsidR="00A34CB6" w:rsidRPr="00DA0528" w:rsidTr="00D73FB9">
        <w:trPr>
          <w:trHeight w:val="252"/>
          <w:jc w:val="right"/>
        </w:trPr>
        <w:tc>
          <w:tcPr>
            <w:tcW w:w="485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 xml:space="preserve"> Полная себестоимость 1 ц, руб.</w:t>
            </w:r>
          </w:p>
        </w:tc>
        <w:tc>
          <w:tcPr>
            <w:tcW w:w="1276" w:type="dxa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13785</w:t>
            </w:r>
          </w:p>
        </w:tc>
        <w:tc>
          <w:tcPr>
            <w:tcW w:w="1418" w:type="dxa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19856</w:t>
            </w:r>
          </w:p>
        </w:tc>
        <w:tc>
          <w:tcPr>
            <w:tcW w:w="1559" w:type="dxa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22225</w:t>
            </w:r>
          </w:p>
        </w:tc>
      </w:tr>
      <w:tr w:rsidR="00A34CB6" w:rsidRPr="00DA0528">
        <w:trPr>
          <w:trHeight w:val="350"/>
          <w:jc w:val="right"/>
        </w:trPr>
        <w:tc>
          <w:tcPr>
            <w:tcW w:w="485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Уровень рентабельности,</w:t>
            </w:r>
            <w:r w:rsidR="00DA0528" w:rsidRPr="00D73FB9">
              <w:rPr>
                <w:snapToGrid w:val="0"/>
                <w:sz w:val="20"/>
                <w:szCs w:val="20"/>
              </w:rPr>
              <w:t xml:space="preserve"> </w:t>
            </w:r>
            <w:r w:rsidRPr="00D73FB9">
              <w:rPr>
                <w:snapToGrid w:val="0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-44,8</w:t>
            </w:r>
          </w:p>
        </w:tc>
        <w:tc>
          <w:tcPr>
            <w:tcW w:w="1418" w:type="dxa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-45,2</w:t>
            </w:r>
          </w:p>
        </w:tc>
        <w:tc>
          <w:tcPr>
            <w:tcW w:w="1559" w:type="dxa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-27,6</w:t>
            </w:r>
          </w:p>
        </w:tc>
      </w:tr>
    </w:tbl>
    <w:p w:rsidR="00D73FB9" w:rsidRDefault="00D73FB9" w:rsidP="00DA0528">
      <w:pPr>
        <w:pStyle w:val="23"/>
        <w:widowControl/>
        <w:ind w:firstLine="709"/>
        <w:jc w:val="both"/>
        <w:rPr>
          <w:szCs w:val="22"/>
        </w:rPr>
      </w:pPr>
      <w:bookmarkStart w:id="0" w:name="_Toc513782569"/>
      <w:bookmarkStart w:id="1" w:name="_Toc513782754"/>
      <w:bookmarkStart w:id="2" w:name="_Toc513782982"/>
      <w:bookmarkStart w:id="3" w:name="_Toc513783335"/>
      <w:bookmarkStart w:id="4" w:name="_Toc498858266"/>
      <w:bookmarkStart w:id="5" w:name="_Toc509316262"/>
      <w:bookmarkStart w:id="6" w:name="_Toc509834888"/>
      <w:bookmarkStart w:id="7" w:name="_Toc509835144"/>
      <w:bookmarkStart w:id="8" w:name="_Toc509835576"/>
      <w:bookmarkStart w:id="9" w:name="_Toc509835844"/>
      <w:bookmarkStart w:id="10" w:name="_Toc513782568"/>
      <w:bookmarkStart w:id="11" w:name="_Toc513782753"/>
      <w:bookmarkStart w:id="12" w:name="_Toc513782981"/>
      <w:bookmarkStart w:id="13" w:name="_Toc513783334"/>
    </w:p>
    <w:p w:rsidR="00A34CB6" w:rsidRPr="00DA0528" w:rsidRDefault="00A34CB6" w:rsidP="00DA0528">
      <w:pPr>
        <w:pStyle w:val="23"/>
        <w:widowControl/>
        <w:ind w:firstLine="709"/>
        <w:jc w:val="both"/>
        <w:rPr>
          <w:szCs w:val="22"/>
        </w:rPr>
      </w:pPr>
      <w:r w:rsidRPr="00DA0528">
        <w:rPr>
          <w:szCs w:val="22"/>
        </w:rPr>
        <w:t>Экономическая эффективность других видов продукции оленеводства</w:t>
      </w:r>
      <w:bookmarkEnd w:id="0"/>
      <w:bookmarkEnd w:id="1"/>
      <w:bookmarkEnd w:id="2"/>
      <w:bookmarkEnd w:id="3"/>
      <w:r w:rsidRPr="00DA0528">
        <w:rPr>
          <w:szCs w:val="22"/>
        </w:rPr>
        <w:t xml:space="preserve">.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DA0528">
        <w:rPr>
          <w:szCs w:val="22"/>
        </w:rPr>
        <w:t>Растущие рога молодых оленей – панты</w:t>
      </w:r>
      <w:r w:rsidRPr="00DA0528">
        <w:rPr>
          <w:szCs w:val="22"/>
          <w:lang w:val="en-US"/>
        </w:rPr>
        <w:t> </w:t>
      </w:r>
      <w:r w:rsidRPr="00DA0528">
        <w:rPr>
          <w:szCs w:val="22"/>
        </w:rPr>
        <w:noBreakHyphen/>
        <w:t xml:space="preserve"> содержат биологически активные вещества, которые используется в фармакологической промышленности для изготовления препаратов «Рантарин» и «Валкордин», обладающего широким спектром общеукрепляющего и иммуностимулирующего действиея и тонизирующих пищевых добавок типа напитка «Хейро»</w:t>
      </w:r>
      <w:r w:rsidR="0025459E" w:rsidRPr="00DA0528">
        <w:rPr>
          <w:szCs w:val="22"/>
        </w:rPr>
        <w:t>(В.Г. Шелепов, 1997)</w:t>
      </w:r>
      <w:r w:rsidRPr="00DA0528">
        <w:rPr>
          <w:szCs w:val="22"/>
        </w:rPr>
        <w:t>. Данные показывают, что производство и реализация пантов северных оленей в ЯНАО увеличилась в 2000 году по сравнению с аналогичным периодом</w:t>
      </w:r>
      <w:r w:rsidR="00DA0528">
        <w:rPr>
          <w:szCs w:val="22"/>
        </w:rPr>
        <w:t xml:space="preserve"> </w:t>
      </w:r>
      <w:r w:rsidRPr="00DA0528">
        <w:rPr>
          <w:szCs w:val="22"/>
        </w:rPr>
        <w:t>прошлого года на 65,8%</w:t>
      </w:r>
      <w:r w:rsidR="0025459E" w:rsidRPr="00DA0528">
        <w:rPr>
          <w:szCs w:val="22"/>
        </w:rPr>
        <w:t xml:space="preserve"> </w:t>
      </w:r>
      <w:r w:rsidRPr="00DA0528">
        <w:rPr>
          <w:szCs w:val="22"/>
        </w:rPr>
        <w:t>(табл. </w:t>
      </w:r>
      <w:r w:rsidR="00C26004" w:rsidRPr="00DA0528">
        <w:rPr>
          <w:szCs w:val="22"/>
        </w:rPr>
        <w:t>9</w:t>
      </w:r>
      <w:r w:rsidRPr="00DA0528">
        <w:rPr>
          <w:szCs w:val="22"/>
        </w:rPr>
        <w:t>). При этом увеличивается прибыль получаемая от реализации пантовой продукции, соответственно растёт</w:t>
      </w:r>
      <w:r w:rsidR="00DA0528">
        <w:rPr>
          <w:szCs w:val="22"/>
        </w:rPr>
        <w:t xml:space="preserve"> </w:t>
      </w:r>
      <w:r w:rsidRPr="00DA0528">
        <w:rPr>
          <w:szCs w:val="22"/>
        </w:rPr>
        <w:t>и рентабельность производства.</w:t>
      </w:r>
      <w:bookmarkStart w:id="14" w:name="_Toc486413972"/>
      <w:bookmarkStart w:id="15" w:name="_Toc498858267"/>
      <w:bookmarkStart w:id="16" w:name="_Toc509316263"/>
      <w:bookmarkStart w:id="17" w:name="_Toc509834889"/>
      <w:bookmarkStart w:id="18" w:name="_Toc509835145"/>
      <w:bookmarkStart w:id="19" w:name="_Toc509835577"/>
      <w:bookmarkStart w:id="20" w:name="_Toc509835845"/>
    </w:p>
    <w:bookmarkEnd w:id="14"/>
    <w:bookmarkEnd w:id="15"/>
    <w:bookmarkEnd w:id="16"/>
    <w:bookmarkEnd w:id="17"/>
    <w:bookmarkEnd w:id="18"/>
    <w:bookmarkEnd w:id="19"/>
    <w:bookmarkEnd w:id="20"/>
    <w:p w:rsidR="00A34CB6" w:rsidRDefault="00A34CB6" w:rsidP="00DA0528">
      <w:pPr>
        <w:pStyle w:val="3"/>
        <w:spacing w:line="360" w:lineRule="auto"/>
        <w:ind w:firstLine="709"/>
        <w:jc w:val="both"/>
      </w:pPr>
      <w:r w:rsidRPr="00DA0528">
        <w:t xml:space="preserve">Таблица </w:t>
      </w:r>
      <w:r w:rsidR="00C26004" w:rsidRPr="00DA0528">
        <w:t>9</w:t>
      </w:r>
      <w:r w:rsidRPr="00DA0528">
        <w:t xml:space="preserve"> - Производство и реализация пантов по годам</w:t>
      </w:r>
    </w:p>
    <w:p w:rsidR="00D73FB9" w:rsidRPr="00D73FB9" w:rsidRDefault="00D73FB9" w:rsidP="00D73FB9"/>
    <w:tbl>
      <w:tblPr>
        <w:tblW w:w="93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14"/>
        <w:gridCol w:w="1296"/>
        <w:gridCol w:w="1415"/>
        <w:gridCol w:w="1260"/>
        <w:gridCol w:w="1260"/>
        <w:gridCol w:w="1415"/>
      </w:tblGrid>
      <w:tr w:rsidR="00A34CB6" w:rsidRPr="00DA0528" w:rsidTr="00D73FB9">
        <w:trPr>
          <w:trHeight w:val="268"/>
          <w:jc w:val="right"/>
        </w:trPr>
        <w:tc>
          <w:tcPr>
            <w:tcW w:w="2714" w:type="dxa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Показатель</w:t>
            </w:r>
          </w:p>
        </w:tc>
        <w:tc>
          <w:tcPr>
            <w:tcW w:w="1296" w:type="dxa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1996</w:t>
            </w:r>
          </w:p>
        </w:tc>
        <w:tc>
          <w:tcPr>
            <w:tcW w:w="1415" w:type="dxa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1997</w:t>
            </w:r>
          </w:p>
        </w:tc>
        <w:tc>
          <w:tcPr>
            <w:tcW w:w="1260" w:type="dxa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1998</w:t>
            </w:r>
          </w:p>
        </w:tc>
        <w:tc>
          <w:tcPr>
            <w:tcW w:w="1260" w:type="dxa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1999</w:t>
            </w:r>
          </w:p>
        </w:tc>
        <w:tc>
          <w:tcPr>
            <w:tcW w:w="1415" w:type="dxa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2000</w:t>
            </w:r>
          </w:p>
        </w:tc>
      </w:tr>
      <w:tr w:rsidR="00D343E3" w:rsidRPr="00DA0528" w:rsidTr="00D73FB9">
        <w:trPr>
          <w:trHeight w:val="386"/>
          <w:jc w:val="right"/>
        </w:trPr>
        <w:tc>
          <w:tcPr>
            <w:tcW w:w="2714" w:type="dxa"/>
          </w:tcPr>
          <w:p w:rsidR="00D343E3" w:rsidRPr="00D73FB9" w:rsidRDefault="00D343E3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Себестоимость, тыс. руб.</w:t>
            </w:r>
          </w:p>
        </w:tc>
        <w:tc>
          <w:tcPr>
            <w:tcW w:w="1296" w:type="dxa"/>
          </w:tcPr>
          <w:p w:rsidR="00D343E3" w:rsidRPr="00D73FB9" w:rsidRDefault="00D343E3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2162,2</w:t>
            </w:r>
          </w:p>
        </w:tc>
        <w:tc>
          <w:tcPr>
            <w:tcW w:w="1415" w:type="dxa"/>
          </w:tcPr>
          <w:p w:rsidR="00D343E3" w:rsidRPr="00D73FB9" w:rsidRDefault="00D343E3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817,2</w:t>
            </w:r>
          </w:p>
        </w:tc>
        <w:tc>
          <w:tcPr>
            <w:tcW w:w="1260" w:type="dxa"/>
          </w:tcPr>
          <w:p w:rsidR="00D343E3" w:rsidRPr="00D73FB9" w:rsidRDefault="00D343E3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324,6</w:t>
            </w:r>
          </w:p>
        </w:tc>
        <w:tc>
          <w:tcPr>
            <w:tcW w:w="1260" w:type="dxa"/>
          </w:tcPr>
          <w:p w:rsidR="00D343E3" w:rsidRPr="00D73FB9" w:rsidRDefault="00D343E3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3379,6</w:t>
            </w:r>
          </w:p>
        </w:tc>
        <w:tc>
          <w:tcPr>
            <w:tcW w:w="1415" w:type="dxa"/>
          </w:tcPr>
          <w:p w:rsidR="00D343E3" w:rsidRPr="00D73FB9" w:rsidRDefault="00D343E3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5324,7</w:t>
            </w:r>
          </w:p>
        </w:tc>
      </w:tr>
      <w:tr w:rsidR="00D343E3" w:rsidRPr="00DA0528" w:rsidTr="00D73FB9">
        <w:trPr>
          <w:trHeight w:val="222"/>
          <w:jc w:val="right"/>
        </w:trPr>
        <w:tc>
          <w:tcPr>
            <w:tcW w:w="2714" w:type="dxa"/>
          </w:tcPr>
          <w:p w:rsidR="00D343E3" w:rsidRPr="00D73FB9" w:rsidRDefault="00D343E3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Выручка, тыс. руб.</w:t>
            </w:r>
          </w:p>
        </w:tc>
        <w:tc>
          <w:tcPr>
            <w:tcW w:w="1296" w:type="dxa"/>
          </w:tcPr>
          <w:p w:rsidR="00D343E3" w:rsidRPr="00D73FB9" w:rsidRDefault="00D343E3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3138,3</w:t>
            </w:r>
          </w:p>
        </w:tc>
        <w:tc>
          <w:tcPr>
            <w:tcW w:w="1415" w:type="dxa"/>
          </w:tcPr>
          <w:p w:rsidR="00D343E3" w:rsidRPr="00D73FB9" w:rsidRDefault="00A70F10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1135,5</w:t>
            </w:r>
          </w:p>
        </w:tc>
        <w:tc>
          <w:tcPr>
            <w:tcW w:w="1260" w:type="dxa"/>
          </w:tcPr>
          <w:p w:rsidR="00D343E3" w:rsidRPr="00D73FB9" w:rsidRDefault="00D343E3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617,8</w:t>
            </w:r>
          </w:p>
        </w:tc>
        <w:tc>
          <w:tcPr>
            <w:tcW w:w="1260" w:type="dxa"/>
          </w:tcPr>
          <w:p w:rsidR="00D343E3" w:rsidRPr="00D73FB9" w:rsidRDefault="00D343E3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5392,1</w:t>
            </w:r>
          </w:p>
        </w:tc>
        <w:tc>
          <w:tcPr>
            <w:tcW w:w="1415" w:type="dxa"/>
          </w:tcPr>
          <w:p w:rsidR="00D343E3" w:rsidRPr="00D73FB9" w:rsidRDefault="00D343E3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10267,2</w:t>
            </w:r>
          </w:p>
        </w:tc>
      </w:tr>
      <w:tr w:rsidR="00D343E3" w:rsidRPr="00DA0528" w:rsidTr="00D73FB9">
        <w:trPr>
          <w:trHeight w:val="420"/>
          <w:jc w:val="right"/>
        </w:trPr>
        <w:tc>
          <w:tcPr>
            <w:tcW w:w="2714" w:type="dxa"/>
          </w:tcPr>
          <w:p w:rsidR="00D343E3" w:rsidRPr="00D73FB9" w:rsidRDefault="00D343E3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Рентабельность, %</w:t>
            </w:r>
          </w:p>
        </w:tc>
        <w:tc>
          <w:tcPr>
            <w:tcW w:w="1296" w:type="dxa"/>
          </w:tcPr>
          <w:p w:rsidR="00D343E3" w:rsidRPr="00D73FB9" w:rsidRDefault="00D343E3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45,1</w:t>
            </w:r>
          </w:p>
        </w:tc>
        <w:tc>
          <w:tcPr>
            <w:tcW w:w="1415" w:type="dxa"/>
          </w:tcPr>
          <w:p w:rsidR="00D343E3" w:rsidRPr="00D73FB9" w:rsidRDefault="00D343E3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38,9</w:t>
            </w:r>
          </w:p>
        </w:tc>
        <w:tc>
          <w:tcPr>
            <w:tcW w:w="1260" w:type="dxa"/>
          </w:tcPr>
          <w:p w:rsidR="00D343E3" w:rsidRPr="00D73FB9" w:rsidRDefault="00D343E3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90,3</w:t>
            </w:r>
          </w:p>
        </w:tc>
        <w:tc>
          <w:tcPr>
            <w:tcW w:w="1260" w:type="dxa"/>
          </w:tcPr>
          <w:p w:rsidR="00D343E3" w:rsidRPr="00D73FB9" w:rsidRDefault="00D343E3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59,5</w:t>
            </w:r>
          </w:p>
        </w:tc>
        <w:tc>
          <w:tcPr>
            <w:tcW w:w="1415" w:type="dxa"/>
          </w:tcPr>
          <w:p w:rsidR="00D343E3" w:rsidRPr="00D73FB9" w:rsidRDefault="00D343E3" w:rsidP="00D73FB9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3FB9">
              <w:rPr>
                <w:snapToGrid w:val="0"/>
                <w:sz w:val="20"/>
                <w:szCs w:val="20"/>
              </w:rPr>
              <w:t>92,8</w:t>
            </w:r>
          </w:p>
        </w:tc>
      </w:tr>
    </w:tbl>
    <w:p w:rsidR="00A34CB6" w:rsidRPr="00DA0528" w:rsidRDefault="00A34CB6" w:rsidP="00DA0528">
      <w:pPr>
        <w:pStyle w:val="23"/>
        <w:widowControl/>
        <w:ind w:firstLine="709"/>
        <w:jc w:val="both"/>
        <w:rPr>
          <w:szCs w:val="22"/>
        </w:rPr>
      </w:pPr>
    </w:p>
    <w:p w:rsidR="00A34CB6" w:rsidRPr="00D73FB9" w:rsidRDefault="00A34CB6" w:rsidP="00D73FB9">
      <w:pPr>
        <w:pStyle w:val="23"/>
        <w:widowControl/>
        <w:ind w:firstLine="709"/>
        <w:jc w:val="center"/>
        <w:rPr>
          <w:b/>
          <w:szCs w:val="22"/>
        </w:rPr>
      </w:pPr>
      <w:r w:rsidRPr="00D73FB9">
        <w:rPr>
          <w:b/>
          <w:szCs w:val="22"/>
        </w:rPr>
        <w:t>Научно-производственный опыт промышленного скрещивания оленей</w:t>
      </w:r>
      <w:r w:rsidR="00DA0528" w:rsidRPr="00D73FB9">
        <w:rPr>
          <w:b/>
          <w:szCs w:val="22"/>
        </w:rPr>
        <w:t xml:space="preserve"> </w:t>
      </w:r>
      <w:r w:rsidRPr="00D73FB9">
        <w:rPr>
          <w:b/>
          <w:szCs w:val="22"/>
        </w:rPr>
        <w:t>ненецкой породы</w:t>
      </w:r>
    </w:p>
    <w:p w:rsidR="00A34CB6" w:rsidRPr="00DA0528" w:rsidRDefault="00A34CB6" w:rsidP="00DA0528">
      <w:pPr>
        <w:pStyle w:val="23"/>
        <w:widowControl/>
        <w:ind w:firstLine="709"/>
        <w:jc w:val="both"/>
        <w:rPr>
          <w:szCs w:val="22"/>
        </w:rPr>
      </w:pP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  <w:szCs w:val="28"/>
        </w:rPr>
      </w:pPr>
      <w:r w:rsidRPr="00DA0528">
        <w:rPr>
          <w:sz w:val="28"/>
          <w:szCs w:val="28"/>
        </w:rPr>
        <w:t>Использование чукотских оленей для промышленного скрещивания с эвенскими в условиях Якутии показало достаточно высокую экономическую эффективность данного мероприятия (</w:t>
      </w:r>
      <w:r w:rsidR="0025459E" w:rsidRPr="00DA0528">
        <w:rPr>
          <w:sz w:val="28"/>
          <w:szCs w:val="28"/>
        </w:rPr>
        <w:t>П.И. </w:t>
      </w:r>
      <w:r w:rsidRPr="00DA0528">
        <w:rPr>
          <w:sz w:val="28"/>
          <w:szCs w:val="28"/>
        </w:rPr>
        <w:t xml:space="preserve">Старостин,1980; </w:t>
      </w:r>
      <w:r w:rsidR="0025459E" w:rsidRPr="00DA0528">
        <w:rPr>
          <w:sz w:val="28"/>
          <w:szCs w:val="28"/>
        </w:rPr>
        <w:t>А.Д. </w:t>
      </w:r>
      <w:r w:rsidRPr="00DA0528">
        <w:rPr>
          <w:sz w:val="28"/>
          <w:szCs w:val="28"/>
        </w:rPr>
        <w:t xml:space="preserve">Курилюк, </w:t>
      </w:r>
      <w:r w:rsidR="0025459E" w:rsidRPr="00DA0528">
        <w:rPr>
          <w:sz w:val="28"/>
          <w:szCs w:val="28"/>
        </w:rPr>
        <w:t>Р.А. </w:t>
      </w:r>
      <w:r w:rsidRPr="00DA0528">
        <w:rPr>
          <w:sz w:val="28"/>
          <w:szCs w:val="28"/>
        </w:rPr>
        <w:t xml:space="preserve">Бобкова, </w:t>
      </w:r>
      <w:r w:rsidR="0025459E" w:rsidRPr="00DA0528">
        <w:rPr>
          <w:sz w:val="28"/>
          <w:szCs w:val="28"/>
        </w:rPr>
        <w:t>Д.Е. </w:t>
      </w:r>
      <w:r w:rsidRPr="00DA0528">
        <w:rPr>
          <w:sz w:val="28"/>
          <w:szCs w:val="28"/>
        </w:rPr>
        <w:t>Мыкычанов, 1980).</w:t>
      </w:r>
      <w:r w:rsidR="00547A36" w:rsidRPr="00DA0528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Научно-техническим советом при МСХ РСФСР чукотская порода была рекомендована как улучшатель для скрещивания с другими породами северных оленей в тундровой и лесотундровой зоне. (1980). Вместе с тем анализ источников показывает, что объем и глубина исследований по промышленному скрещиванию северных оленей совершенно недостаточны для научно обоснованной оценки эффективности этого мероприятия, широкого внедрения его в производство</w:t>
      </w:r>
    </w:p>
    <w:p w:rsidR="002B6634" w:rsidRPr="00DA0528" w:rsidRDefault="00A34CB6" w:rsidP="00DA0528">
      <w:pPr>
        <w:pStyle w:val="ac"/>
        <w:spacing w:line="360" w:lineRule="auto"/>
        <w:ind w:left="0" w:right="0" w:firstLine="709"/>
        <w:rPr>
          <w:sz w:val="28"/>
        </w:rPr>
      </w:pPr>
      <w:r w:rsidRPr="00DA0528">
        <w:rPr>
          <w:bCs/>
          <w:sz w:val="28"/>
        </w:rPr>
        <w:t xml:space="preserve">Характеристика исходного поголовья оленей. </w:t>
      </w:r>
      <w:r w:rsidRPr="00DA0528">
        <w:rPr>
          <w:sz w:val="28"/>
        </w:rPr>
        <w:t>Чукотские бычки в количестве 100 голов без видимых осложнений перенесли 3-дневное ожидание самолета и 18-часовой перелет из аэропорта Кепервеем до аэропорта Тазовский (рис. </w:t>
      </w:r>
      <w:r w:rsidR="00F44336" w:rsidRPr="00DA0528">
        <w:rPr>
          <w:sz w:val="28"/>
        </w:rPr>
        <w:t>4</w:t>
      </w:r>
      <w:r w:rsidRPr="00DA0528">
        <w:rPr>
          <w:sz w:val="28"/>
        </w:rPr>
        <w:t>), откуда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были доставлены в стадо №3, где с 1982 по 1984 гг. участвовали в гоне, как производители.. 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iCs/>
          <w:sz w:val="28"/>
        </w:rPr>
        <w:t>1 - чукотская</w:t>
      </w:r>
      <w:r w:rsidRPr="00DA0528">
        <w:rPr>
          <w:sz w:val="28"/>
        </w:rPr>
        <w:t xml:space="preserve"> (Билибинский район), </w:t>
      </w:r>
      <w:r w:rsidRPr="00DA0528">
        <w:rPr>
          <w:iCs/>
          <w:sz w:val="28"/>
        </w:rPr>
        <w:t>2 - ненецкая</w:t>
      </w:r>
      <w:r w:rsidRPr="00DA0528">
        <w:rPr>
          <w:sz w:val="28"/>
        </w:rPr>
        <w:t xml:space="preserve"> (Тазовский район)</w:t>
      </w:r>
    </w:p>
    <w:p w:rsidR="00B874BE" w:rsidRPr="00DA0528" w:rsidRDefault="00B874BE" w:rsidP="00DA0528">
      <w:pPr>
        <w:pStyle w:val="ac"/>
        <w:spacing w:line="360" w:lineRule="auto"/>
        <w:ind w:left="0" w:right="0" w:firstLine="709"/>
        <w:rPr>
          <w:sz w:val="28"/>
        </w:rPr>
      </w:pPr>
      <w:r w:rsidRPr="00DA0528">
        <w:rPr>
          <w:sz w:val="28"/>
        </w:rPr>
        <w:t>Начало и динамика отела в контрольном и опытном стаде имели полное совпадение</w:t>
      </w:r>
      <w:r w:rsidR="001017D3" w:rsidRPr="00DA0528">
        <w:rPr>
          <w:sz w:val="28"/>
        </w:rPr>
        <w:t>,</w:t>
      </w:r>
      <w:r w:rsidRPr="00DA0528">
        <w:rPr>
          <w:sz w:val="28"/>
        </w:rPr>
        <w:t xml:space="preserve"> </w:t>
      </w:r>
      <w:r w:rsidR="001017D3" w:rsidRPr="00DA0528">
        <w:rPr>
          <w:sz w:val="28"/>
        </w:rPr>
        <w:t>п</w:t>
      </w:r>
      <w:r w:rsidRPr="00DA0528">
        <w:rPr>
          <w:sz w:val="28"/>
        </w:rPr>
        <w:t>адеж живых телят в период отела в обоих стадах был практически одинаков, но деловой выход телят выше в опытном</w:t>
      </w:r>
      <w:r w:rsidR="00DA0528">
        <w:rPr>
          <w:sz w:val="28"/>
        </w:rPr>
        <w:t xml:space="preserve"> </w:t>
      </w:r>
      <w:r w:rsidRPr="00DA0528">
        <w:rPr>
          <w:sz w:val="28"/>
        </w:rPr>
        <w:t>стаде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bCs/>
          <w:sz w:val="28"/>
        </w:rPr>
        <w:t>Особенности питания и пастбищного поведения</w:t>
      </w:r>
      <w:r w:rsidR="00DA0528">
        <w:rPr>
          <w:bCs/>
          <w:sz w:val="28"/>
        </w:rPr>
        <w:t xml:space="preserve"> </w:t>
      </w:r>
      <w:r w:rsidRPr="00DA0528">
        <w:rPr>
          <w:bCs/>
          <w:sz w:val="28"/>
        </w:rPr>
        <w:t xml:space="preserve">чистопородных и помесных оленей. </w:t>
      </w:r>
      <w:r w:rsidRPr="00DA0528">
        <w:rPr>
          <w:sz w:val="28"/>
        </w:rPr>
        <w:t>Анализ содержимого рубца оленей различного происхождения показал, что на соотношение кормовых фракций сильнее влияют состояние пастбищ и сезон выпаса, чем породность и возраст оленей</w:t>
      </w:r>
      <w:r w:rsidR="00304B8B" w:rsidRPr="00DA0528">
        <w:rPr>
          <w:sz w:val="28"/>
        </w:rPr>
        <w:t xml:space="preserve">. </w:t>
      </w:r>
      <w:r w:rsidRPr="00DA0528">
        <w:rPr>
          <w:sz w:val="28"/>
        </w:rPr>
        <w:t>Выявлено, что у молодняка на зимних пастбищах затраты на отдых составляют 40–50% суточного бюджета времени. Больше времени затрачивают на отдых чистопородные животные, разница с помесными ровесниками составляет 9,9% (</w:t>
      </w:r>
      <w:r w:rsidRPr="00DA0528">
        <w:rPr>
          <w:sz w:val="28"/>
          <w:lang w:val="en-US"/>
        </w:rPr>
        <w:t>t</w:t>
      </w:r>
      <w:r w:rsidRPr="00DA0528">
        <w:rPr>
          <w:sz w:val="28"/>
          <w:szCs w:val="20"/>
          <w:lang w:val="en-US"/>
        </w:rPr>
        <w:t>d</w:t>
      </w:r>
      <w:r w:rsidRPr="00DA0528">
        <w:rPr>
          <w:sz w:val="28"/>
        </w:rPr>
        <w:t xml:space="preserve">=2,2). Чукотско-ненецкие олени были более активны на пастбищах, однако почти треть этого времени они затрачивали на поиски корма, тогда как местные ненецкие сверстники на эти действия расходовали в два раза меньше времени. Таким образом, затраты времени непосредственно на процесс кормления у молодняка оленей различного происхождения оказались практически одинаковыми. 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bCs/>
          <w:sz w:val="28"/>
        </w:rPr>
        <w:t xml:space="preserve">Особенности роста и развития чистопородных и помесных оленей. </w:t>
      </w:r>
      <w:r w:rsidRPr="00DA0528">
        <w:rPr>
          <w:sz w:val="28"/>
        </w:rPr>
        <w:t>Происхождение молодняка не влияло на его живую массу при рождении, которая оказалась практически одинаковой (табл.1</w:t>
      </w:r>
      <w:r w:rsidR="001017D3" w:rsidRPr="00DA0528">
        <w:rPr>
          <w:sz w:val="28"/>
        </w:rPr>
        <w:t>0</w:t>
      </w:r>
      <w:r w:rsidRPr="00DA0528">
        <w:rPr>
          <w:sz w:val="28"/>
        </w:rPr>
        <w:t>). В месячном возрасте разница у самцов составила 2,2 кг (12,4%), у самок – 2,2 кг(13,3%), в 2-месячном – 4 (13,%) и 2,8 кг (9,8%), в 3-месячном – 5,5(13,6%) и 5,9 кг (16,8%), в 4-месячном – 5,5(11,4%) и 4,9 кг (11,4%). К возрасту промышленного убоя живая масса чистопородных ненецких самцов достигла 57,1 кг, самок – 56,2 кг (107,4 %). Разница статистически достоверна во всех случаях(</w:t>
      </w:r>
      <w:r w:rsidRPr="00DA0528">
        <w:rPr>
          <w:sz w:val="28"/>
          <w:lang w:val="en-US"/>
        </w:rPr>
        <w:t>P</w:t>
      </w:r>
      <w:r w:rsidRPr="00DA0528">
        <w:rPr>
          <w:sz w:val="28"/>
        </w:rPr>
        <w:t>&lt;0,05). Динамика живой массы молодняка в молочный период во втором опыте совпадает с данными исследований первого опыта. Более низкие абсолютные показатели во втором опыте объясняются худшими погодными и кормовыми условиями на летних пастбищах.</w:t>
      </w:r>
    </w:p>
    <w:p w:rsidR="00A34CB6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Таблица 1</w:t>
      </w:r>
      <w:r w:rsidR="001017D3" w:rsidRPr="00DA0528">
        <w:rPr>
          <w:sz w:val="28"/>
        </w:rPr>
        <w:t>0</w:t>
      </w:r>
      <w:r w:rsidRPr="00DA0528">
        <w:rPr>
          <w:sz w:val="28"/>
        </w:rPr>
        <w:t xml:space="preserve"> - Возрастная динамика живой массы молодняка оленей, кг</w:t>
      </w:r>
    </w:p>
    <w:p w:rsidR="00D73FB9" w:rsidRPr="00DA0528" w:rsidRDefault="00D73FB9" w:rsidP="00DA0528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3"/>
        <w:gridCol w:w="363"/>
        <w:gridCol w:w="698"/>
        <w:gridCol w:w="2256"/>
        <w:gridCol w:w="907"/>
        <w:gridCol w:w="2027"/>
        <w:gridCol w:w="1290"/>
        <w:gridCol w:w="2236"/>
        <w:gridCol w:w="698"/>
      </w:tblGrid>
      <w:tr w:rsidR="00A34CB6" w:rsidRPr="00D73FB9">
        <w:trPr>
          <w:gridBefore w:val="3"/>
          <w:wBefore w:w="4224" w:type="dxa"/>
          <w:cantSplit/>
          <w:jc w:val="right"/>
        </w:trPr>
        <w:tc>
          <w:tcPr>
            <w:tcW w:w="3163" w:type="dxa"/>
            <w:gridSpan w:val="2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Возраст, мес.</w:t>
            </w:r>
          </w:p>
        </w:tc>
        <w:tc>
          <w:tcPr>
            <w:tcW w:w="3317" w:type="dxa"/>
            <w:gridSpan w:val="2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Ненецкие</w:t>
            </w:r>
          </w:p>
        </w:tc>
        <w:tc>
          <w:tcPr>
            <w:tcW w:w="2934" w:type="dxa"/>
            <w:gridSpan w:val="2"/>
            <w:vAlign w:val="center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Чукотско-ненецкие</w:t>
            </w:r>
          </w:p>
        </w:tc>
      </w:tr>
      <w:tr w:rsidR="00A34CB6" w:rsidRPr="00D73FB9">
        <w:trPr>
          <w:gridBefore w:val="2"/>
          <w:gridAfter w:val="1"/>
          <w:wBefore w:w="3526" w:type="dxa"/>
          <w:wAfter w:w="698" w:type="dxa"/>
          <w:jc w:val="right"/>
        </w:trPr>
        <w:tc>
          <w:tcPr>
            <w:tcW w:w="9414" w:type="dxa"/>
            <w:gridSpan w:val="6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самцы</w:t>
            </w:r>
          </w:p>
        </w:tc>
      </w:tr>
      <w:tr w:rsidR="001017D3" w:rsidRPr="00D73FB9">
        <w:trPr>
          <w:gridAfter w:val="3"/>
          <w:wAfter w:w="4224" w:type="dxa"/>
          <w:jc w:val="right"/>
        </w:trPr>
        <w:tc>
          <w:tcPr>
            <w:tcW w:w="3163" w:type="dxa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при рождении</w:t>
            </w:r>
          </w:p>
        </w:tc>
        <w:tc>
          <w:tcPr>
            <w:tcW w:w="3317" w:type="dxa"/>
            <w:gridSpan w:val="3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7,2±0,26</w:t>
            </w:r>
          </w:p>
        </w:tc>
        <w:tc>
          <w:tcPr>
            <w:tcW w:w="2934" w:type="dxa"/>
            <w:gridSpan w:val="2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7,1±0,24</w:t>
            </w:r>
          </w:p>
        </w:tc>
      </w:tr>
      <w:tr w:rsidR="001017D3" w:rsidRPr="00D73FB9">
        <w:trPr>
          <w:gridAfter w:val="3"/>
          <w:wAfter w:w="4224" w:type="dxa"/>
          <w:jc w:val="right"/>
        </w:trPr>
        <w:tc>
          <w:tcPr>
            <w:tcW w:w="3163" w:type="dxa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</w:t>
            </w:r>
          </w:p>
        </w:tc>
        <w:tc>
          <w:tcPr>
            <w:tcW w:w="3317" w:type="dxa"/>
            <w:gridSpan w:val="3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17,7±0,49</w:t>
            </w:r>
          </w:p>
        </w:tc>
        <w:tc>
          <w:tcPr>
            <w:tcW w:w="2934" w:type="dxa"/>
            <w:gridSpan w:val="2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19,9±0,46</w:t>
            </w:r>
          </w:p>
        </w:tc>
      </w:tr>
      <w:tr w:rsidR="001017D3" w:rsidRPr="00D73FB9">
        <w:trPr>
          <w:gridAfter w:val="3"/>
          <w:wAfter w:w="4224" w:type="dxa"/>
          <w:jc w:val="right"/>
        </w:trPr>
        <w:tc>
          <w:tcPr>
            <w:tcW w:w="3163" w:type="dxa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2</w:t>
            </w:r>
          </w:p>
        </w:tc>
        <w:tc>
          <w:tcPr>
            <w:tcW w:w="3317" w:type="dxa"/>
            <w:gridSpan w:val="3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29,7±0,89</w:t>
            </w:r>
          </w:p>
        </w:tc>
        <w:tc>
          <w:tcPr>
            <w:tcW w:w="2934" w:type="dxa"/>
            <w:gridSpan w:val="2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33,7±1,12</w:t>
            </w:r>
          </w:p>
        </w:tc>
      </w:tr>
      <w:tr w:rsidR="001017D3" w:rsidRPr="00D73FB9">
        <w:trPr>
          <w:gridAfter w:val="3"/>
          <w:wAfter w:w="4224" w:type="dxa"/>
          <w:jc w:val="right"/>
        </w:trPr>
        <w:tc>
          <w:tcPr>
            <w:tcW w:w="3163" w:type="dxa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3</w:t>
            </w:r>
          </w:p>
        </w:tc>
        <w:tc>
          <w:tcPr>
            <w:tcW w:w="3317" w:type="dxa"/>
            <w:gridSpan w:val="3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40,3±0,8</w:t>
            </w:r>
            <w:r w:rsidR="00547A36" w:rsidRPr="00D73FB9">
              <w:rPr>
                <w:sz w:val="20"/>
                <w:szCs w:val="20"/>
              </w:rPr>
              <w:t>0</w:t>
            </w:r>
          </w:p>
        </w:tc>
        <w:tc>
          <w:tcPr>
            <w:tcW w:w="2934" w:type="dxa"/>
            <w:gridSpan w:val="2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45,8±1,13</w:t>
            </w:r>
          </w:p>
        </w:tc>
      </w:tr>
      <w:tr w:rsidR="001017D3" w:rsidRPr="00D73FB9">
        <w:trPr>
          <w:gridAfter w:val="3"/>
          <w:wAfter w:w="4224" w:type="dxa"/>
          <w:jc w:val="right"/>
        </w:trPr>
        <w:tc>
          <w:tcPr>
            <w:tcW w:w="3163" w:type="dxa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</w:t>
            </w:r>
          </w:p>
        </w:tc>
        <w:tc>
          <w:tcPr>
            <w:tcW w:w="3317" w:type="dxa"/>
            <w:gridSpan w:val="3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48,1±0,99</w:t>
            </w:r>
          </w:p>
        </w:tc>
        <w:tc>
          <w:tcPr>
            <w:tcW w:w="2934" w:type="dxa"/>
            <w:gridSpan w:val="2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53,6±1,14</w:t>
            </w:r>
          </w:p>
        </w:tc>
      </w:tr>
      <w:tr w:rsidR="001017D3" w:rsidRPr="00D73FB9">
        <w:trPr>
          <w:gridAfter w:val="3"/>
          <w:wAfter w:w="4224" w:type="dxa"/>
          <w:jc w:val="right"/>
        </w:trPr>
        <w:tc>
          <w:tcPr>
            <w:tcW w:w="3163" w:type="dxa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</w:t>
            </w:r>
          </w:p>
        </w:tc>
        <w:tc>
          <w:tcPr>
            <w:tcW w:w="3317" w:type="dxa"/>
            <w:gridSpan w:val="3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57,1±1,17</w:t>
            </w:r>
          </w:p>
        </w:tc>
        <w:tc>
          <w:tcPr>
            <w:tcW w:w="2934" w:type="dxa"/>
            <w:gridSpan w:val="2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60,6±1,22</w:t>
            </w:r>
          </w:p>
        </w:tc>
      </w:tr>
      <w:tr w:rsidR="001017D3" w:rsidRPr="00D73FB9">
        <w:trPr>
          <w:gridAfter w:val="3"/>
          <w:wAfter w:w="4224" w:type="dxa"/>
          <w:jc w:val="right"/>
        </w:trPr>
        <w:tc>
          <w:tcPr>
            <w:tcW w:w="3163" w:type="dxa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12</w:t>
            </w:r>
          </w:p>
        </w:tc>
        <w:tc>
          <w:tcPr>
            <w:tcW w:w="3317" w:type="dxa"/>
            <w:gridSpan w:val="3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55,0±1,30</w:t>
            </w:r>
          </w:p>
        </w:tc>
        <w:tc>
          <w:tcPr>
            <w:tcW w:w="2934" w:type="dxa"/>
            <w:gridSpan w:val="2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58,3±1,48</w:t>
            </w:r>
          </w:p>
        </w:tc>
      </w:tr>
      <w:tr w:rsidR="001017D3" w:rsidRPr="00D73FB9">
        <w:trPr>
          <w:gridAfter w:val="3"/>
          <w:wAfter w:w="4224" w:type="dxa"/>
          <w:jc w:val="right"/>
        </w:trPr>
        <w:tc>
          <w:tcPr>
            <w:tcW w:w="3163" w:type="dxa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18</w:t>
            </w:r>
          </w:p>
        </w:tc>
        <w:tc>
          <w:tcPr>
            <w:tcW w:w="3317" w:type="dxa"/>
            <w:gridSpan w:val="3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82,2±1,34</w:t>
            </w:r>
          </w:p>
        </w:tc>
        <w:tc>
          <w:tcPr>
            <w:tcW w:w="2934" w:type="dxa"/>
            <w:gridSpan w:val="2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87,9±2,21</w:t>
            </w:r>
          </w:p>
        </w:tc>
      </w:tr>
      <w:tr w:rsidR="00A34CB6" w:rsidRPr="00D73FB9">
        <w:trPr>
          <w:gridBefore w:val="2"/>
          <w:gridAfter w:val="1"/>
          <w:wBefore w:w="3526" w:type="dxa"/>
          <w:wAfter w:w="698" w:type="dxa"/>
          <w:jc w:val="right"/>
        </w:trPr>
        <w:tc>
          <w:tcPr>
            <w:tcW w:w="9414" w:type="dxa"/>
            <w:gridSpan w:val="6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самки</w:t>
            </w:r>
          </w:p>
        </w:tc>
      </w:tr>
      <w:tr w:rsidR="001017D3" w:rsidRPr="00D73FB9">
        <w:trPr>
          <w:gridAfter w:val="3"/>
          <w:wAfter w:w="4224" w:type="dxa"/>
          <w:jc w:val="right"/>
        </w:trPr>
        <w:tc>
          <w:tcPr>
            <w:tcW w:w="3163" w:type="dxa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при рождении</w:t>
            </w:r>
          </w:p>
        </w:tc>
        <w:tc>
          <w:tcPr>
            <w:tcW w:w="3317" w:type="dxa"/>
            <w:gridSpan w:val="3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6,6±0,17</w:t>
            </w:r>
          </w:p>
        </w:tc>
        <w:tc>
          <w:tcPr>
            <w:tcW w:w="2934" w:type="dxa"/>
            <w:gridSpan w:val="2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6,7±0,17</w:t>
            </w:r>
          </w:p>
        </w:tc>
      </w:tr>
      <w:tr w:rsidR="001017D3" w:rsidRPr="00D73FB9">
        <w:trPr>
          <w:gridAfter w:val="3"/>
          <w:wAfter w:w="4224" w:type="dxa"/>
          <w:jc w:val="right"/>
        </w:trPr>
        <w:tc>
          <w:tcPr>
            <w:tcW w:w="3163" w:type="dxa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</w:t>
            </w:r>
          </w:p>
        </w:tc>
        <w:tc>
          <w:tcPr>
            <w:tcW w:w="3317" w:type="dxa"/>
            <w:gridSpan w:val="3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16,5±0,45</w:t>
            </w:r>
          </w:p>
        </w:tc>
        <w:tc>
          <w:tcPr>
            <w:tcW w:w="2934" w:type="dxa"/>
            <w:gridSpan w:val="2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18,7±0,39</w:t>
            </w:r>
          </w:p>
        </w:tc>
      </w:tr>
      <w:tr w:rsidR="001017D3" w:rsidRPr="00D73FB9">
        <w:trPr>
          <w:gridAfter w:val="3"/>
          <w:wAfter w:w="4224" w:type="dxa"/>
          <w:jc w:val="right"/>
        </w:trPr>
        <w:tc>
          <w:tcPr>
            <w:tcW w:w="3163" w:type="dxa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2</w:t>
            </w:r>
          </w:p>
        </w:tc>
        <w:tc>
          <w:tcPr>
            <w:tcW w:w="3317" w:type="dxa"/>
            <w:gridSpan w:val="3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28,7±0,72</w:t>
            </w:r>
          </w:p>
        </w:tc>
        <w:tc>
          <w:tcPr>
            <w:tcW w:w="2934" w:type="dxa"/>
            <w:gridSpan w:val="2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31,5±0,76</w:t>
            </w:r>
          </w:p>
        </w:tc>
      </w:tr>
      <w:tr w:rsidR="001017D3" w:rsidRPr="00D73FB9">
        <w:trPr>
          <w:gridAfter w:val="3"/>
          <w:wAfter w:w="4224" w:type="dxa"/>
          <w:jc w:val="right"/>
        </w:trPr>
        <w:tc>
          <w:tcPr>
            <w:tcW w:w="3163" w:type="dxa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3</w:t>
            </w:r>
          </w:p>
        </w:tc>
        <w:tc>
          <w:tcPr>
            <w:tcW w:w="3317" w:type="dxa"/>
            <w:gridSpan w:val="3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36,4±0,61</w:t>
            </w:r>
          </w:p>
        </w:tc>
        <w:tc>
          <w:tcPr>
            <w:tcW w:w="2934" w:type="dxa"/>
            <w:gridSpan w:val="2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42,5±0,84</w:t>
            </w:r>
          </w:p>
        </w:tc>
      </w:tr>
      <w:tr w:rsidR="001017D3" w:rsidRPr="00D73FB9">
        <w:trPr>
          <w:gridAfter w:val="3"/>
          <w:wAfter w:w="4224" w:type="dxa"/>
          <w:jc w:val="right"/>
        </w:trPr>
        <w:tc>
          <w:tcPr>
            <w:tcW w:w="3163" w:type="dxa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</w:t>
            </w:r>
          </w:p>
        </w:tc>
        <w:tc>
          <w:tcPr>
            <w:tcW w:w="3317" w:type="dxa"/>
            <w:gridSpan w:val="3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42,0±0,78</w:t>
            </w:r>
          </w:p>
        </w:tc>
        <w:tc>
          <w:tcPr>
            <w:tcW w:w="2934" w:type="dxa"/>
            <w:gridSpan w:val="2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47,9±0,86</w:t>
            </w:r>
          </w:p>
        </w:tc>
      </w:tr>
      <w:tr w:rsidR="001017D3" w:rsidRPr="00D73FB9">
        <w:trPr>
          <w:gridAfter w:val="3"/>
          <w:wAfter w:w="4224" w:type="dxa"/>
          <w:jc w:val="right"/>
        </w:trPr>
        <w:tc>
          <w:tcPr>
            <w:tcW w:w="3163" w:type="dxa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</w:t>
            </w:r>
          </w:p>
        </w:tc>
        <w:tc>
          <w:tcPr>
            <w:tcW w:w="3317" w:type="dxa"/>
            <w:gridSpan w:val="3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52,4±1,04</w:t>
            </w:r>
          </w:p>
        </w:tc>
        <w:tc>
          <w:tcPr>
            <w:tcW w:w="2934" w:type="dxa"/>
            <w:gridSpan w:val="2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56,2±1,25</w:t>
            </w:r>
          </w:p>
        </w:tc>
      </w:tr>
      <w:tr w:rsidR="001017D3" w:rsidRPr="00D73FB9">
        <w:trPr>
          <w:gridAfter w:val="3"/>
          <w:wAfter w:w="4224" w:type="dxa"/>
          <w:jc w:val="right"/>
        </w:trPr>
        <w:tc>
          <w:tcPr>
            <w:tcW w:w="3163" w:type="dxa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12</w:t>
            </w:r>
          </w:p>
        </w:tc>
        <w:tc>
          <w:tcPr>
            <w:tcW w:w="3317" w:type="dxa"/>
            <w:gridSpan w:val="3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50,7±1,18</w:t>
            </w:r>
          </w:p>
        </w:tc>
        <w:tc>
          <w:tcPr>
            <w:tcW w:w="2934" w:type="dxa"/>
            <w:gridSpan w:val="2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53,1±1,49</w:t>
            </w:r>
          </w:p>
        </w:tc>
      </w:tr>
      <w:tr w:rsidR="001017D3" w:rsidRPr="00D73FB9">
        <w:trPr>
          <w:gridAfter w:val="3"/>
          <w:wAfter w:w="4224" w:type="dxa"/>
          <w:jc w:val="right"/>
        </w:trPr>
        <w:tc>
          <w:tcPr>
            <w:tcW w:w="3163" w:type="dxa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18</w:t>
            </w:r>
          </w:p>
        </w:tc>
        <w:tc>
          <w:tcPr>
            <w:tcW w:w="3317" w:type="dxa"/>
            <w:gridSpan w:val="3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78,3±1,22</w:t>
            </w:r>
          </w:p>
        </w:tc>
        <w:tc>
          <w:tcPr>
            <w:tcW w:w="2934" w:type="dxa"/>
            <w:gridSpan w:val="2"/>
          </w:tcPr>
          <w:p w:rsidR="001017D3" w:rsidRPr="00D73FB9" w:rsidRDefault="001017D3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83,2±1,52</w:t>
            </w:r>
          </w:p>
        </w:tc>
      </w:tr>
    </w:tbl>
    <w:p w:rsidR="00D73FB9" w:rsidRPr="00D73FB9" w:rsidRDefault="00D73FB9" w:rsidP="00D73FB9">
      <w:pPr>
        <w:pStyle w:val="a5"/>
        <w:tabs>
          <w:tab w:val="left" w:pos="742"/>
        </w:tabs>
        <w:spacing w:line="360" w:lineRule="auto"/>
        <w:ind w:left="0" w:firstLine="0"/>
        <w:jc w:val="both"/>
        <w:rPr>
          <w:sz w:val="20"/>
          <w:szCs w:val="20"/>
        </w:rPr>
      </w:pPr>
    </w:p>
    <w:p w:rsidR="00EB2F7F" w:rsidRPr="00DA0528" w:rsidRDefault="00EB2F7F" w:rsidP="00DA0528">
      <w:pPr>
        <w:pStyle w:val="a5"/>
        <w:tabs>
          <w:tab w:val="left" w:pos="742"/>
        </w:tabs>
        <w:spacing w:line="360" w:lineRule="auto"/>
        <w:ind w:left="0" w:firstLine="709"/>
        <w:jc w:val="both"/>
        <w:rPr>
          <w:sz w:val="28"/>
        </w:rPr>
      </w:pPr>
      <w:r w:rsidRPr="00DA0528">
        <w:rPr>
          <w:sz w:val="28"/>
          <w:szCs w:val="22"/>
        </w:rPr>
        <w:t>В период зимнего выпаса, при неполноценном и недостаточном кормлении живая масса молодняка в 12-месячном возрасте снижается: у самцов в контрольной группе на 2,1кг (3,8%), у самок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– на 1,7 (3,4%), в опытной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– соответственно на 2,3 (3,9%) и 3,1кг (5,8%) по отношению к показателям в 6-месячном возрасте.</w:t>
      </w:r>
      <w:r w:rsidRPr="00DA0528">
        <w:rPr>
          <w:sz w:val="28"/>
        </w:rPr>
        <w:t xml:space="preserve"> Прямой зависимости величины снижения массы тела с полом молодняка не обнаружено, Чистопородный молодняк несколько лучше перенес зимовку: снижение живой массы по контрольной группе составило 3,6%, у помесей 4,8%.С 12- до 18-месячного возраста у молодняка оленей наблюдается следующий пик прироста живой массы. В конце периода живая масса чистопородного ненецкого молодняка достигла 82,3 кг у самцов и 78,3</w:t>
      </w:r>
      <w:r w:rsidR="00D73FB9">
        <w:rPr>
          <w:sz w:val="28"/>
        </w:rPr>
        <w:t xml:space="preserve"> </w:t>
      </w:r>
      <w:r w:rsidRPr="00DA0528">
        <w:rPr>
          <w:sz w:val="28"/>
        </w:rPr>
        <w:t>– у самок, у чукотско-ненецких помесей – соответственно 87,8 (106,9%) и 83,2 кг (106,3%). Разница статистически достоверна по первому порогу вероятных прогнозов (Р&lt;0,05).</w:t>
      </w:r>
    </w:p>
    <w:p w:rsidR="00A34CB6" w:rsidRPr="00DA0528" w:rsidRDefault="00A34CB6" w:rsidP="00DA0528">
      <w:pPr>
        <w:pStyle w:val="a5"/>
        <w:spacing w:line="360" w:lineRule="auto"/>
        <w:ind w:left="0" w:firstLine="709"/>
        <w:jc w:val="both"/>
        <w:rPr>
          <w:sz w:val="28"/>
        </w:rPr>
      </w:pPr>
      <w:r w:rsidRPr="00DA0528">
        <w:rPr>
          <w:sz w:val="28"/>
          <w:szCs w:val="28"/>
        </w:rPr>
        <w:t>Среднесуточный прирост в первые 3 месяца постнатального развития молодняка выше в опытной группе. При этом максимальный прирост здесь приходится на 3-й месяц: у самцов он достиг 466 г, у самок</w:t>
      </w:r>
      <w:r w:rsidR="00D73FB9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– 412</w:t>
      </w:r>
      <w:r w:rsidR="00D73FB9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г. В контрольной группе максимальный среднесуточный прирост приходится на 2-й месяц: у самцов</w:t>
      </w:r>
      <w:r w:rsidR="00D73FB9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– 376, у самок</w:t>
      </w:r>
      <w:r w:rsidR="00D73FB9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– 359</w:t>
      </w:r>
      <w:r w:rsidR="00D73FB9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г. Высокая интенсивность роста в первые 3 месяца обусловлена выпасом важенок и телят на зеленых кормах. С началом увядания растительности в конце августа–начале сентября и последующим падением молочности важенок среднесуточный прирост у телят резко снижается: у самцов контрольной группы на 18,</w:t>
      </w:r>
      <w:r w:rsidR="000544F4" w:rsidRPr="00DA0528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7%, у самок</w:t>
      </w:r>
      <w:r w:rsidR="00D73FB9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– на 15,9%, в опытной</w:t>
      </w:r>
      <w:r w:rsidR="00D73FB9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– на 38 и 49,5% соответственно, по отношению к предыдущему периоду. Отсюда можно предположить, что помесный молодняк более восприимчив к условиям кормления, чем чистопородные сверстники.</w:t>
      </w:r>
      <w:r w:rsidR="00607C4D" w:rsidRPr="00DA0528">
        <w:rPr>
          <w:sz w:val="28"/>
          <w:szCs w:val="28"/>
        </w:rPr>
        <w:t xml:space="preserve"> С</w:t>
      </w:r>
      <w:r w:rsidRPr="00DA0528">
        <w:rPr>
          <w:sz w:val="28"/>
          <w:szCs w:val="28"/>
        </w:rPr>
        <w:t xml:space="preserve"> 12- до 18- месячного возраста. чукотско-ненецкие помеси сохраняют свое превосходство над чистопородными оленями: самки – на 14</w:t>
      </w:r>
      <w:r w:rsidR="00D73FB9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г, самцы</w:t>
      </w:r>
      <w:r w:rsidR="00D73FB9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– на 4</w:t>
      </w:r>
      <w:r w:rsidR="00D73FB9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 xml:space="preserve">г. </w:t>
      </w:r>
    </w:p>
    <w:p w:rsidR="00A34CB6" w:rsidRPr="00DA0528" w:rsidRDefault="00304B8B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П</w:t>
      </w:r>
      <w:r w:rsidR="00A34CB6" w:rsidRPr="00DA0528">
        <w:rPr>
          <w:sz w:val="28"/>
        </w:rPr>
        <w:t>оказатели относительного прироста, интенсивности роста, удельной с</w:t>
      </w:r>
      <w:r w:rsidR="0028323C" w:rsidRPr="00DA0528">
        <w:rPr>
          <w:sz w:val="28"/>
        </w:rPr>
        <w:t>корости роста и константы роста</w:t>
      </w:r>
      <w:r w:rsidR="00A34CB6" w:rsidRPr="00DA0528">
        <w:rPr>
          <w:sz w:val="28"/>
        </w:rPr>
        <w:t xml:space="preserve"> </w:t>
      </w:r>
      <w:r w:rsidR="0028323C" w:rsidRPr="00DA0528">
        <w:rPr>
          <w:sz w:val="28"/>
        </w:rPr>
        <w:t>в</w:t>
      </w:r>
      <w:r w:rsidR="00A34CB6" w:rsidRPr="00DA0528">
        <w:rPr>
          <w:sz w:val="28"/>
        </w:rPr>
        <w:t xml:space="preserve"> опытной группе на 10-11% выше, чем в контрольной</w:t>
      </w:r>
      <w:r w:rsidR="00C91F90" w:rsidRPr="00DA0528">
        <w:rPr>
          <w:sz w:val="28"/>
        </w:rPr>
        <w:t>.</w:t>
      </w:r>
      <w:r w:rsidR="000544F4" w:rsidRPr="00DA0528">
        <w:rPr>
          <w:sz w:val="28"/>
        </w:rPr>
        <w:t xml:space="preserve">. Самцы превосходили самок по данному показателю во все учетные периоды. </w:t>
      </w:r>
      <w:r w:rsidR="0028323C" w:rsidRPr="00DA0528">
        <w:rPr>
          <w:sz w:val="28"/>
        </w:rPr>
        <w:t>П</w:t>
      </w:r>
      <w:r w:rsidR="00A34CB6" w:rsidRPr="00DA0528">
        <w:rPr>
          <w:sz w:val="28"/>
        </w:rPr>
        <w:t>о нашим данным, более скороспелыми являются чукотско-ненецкие помеси, константа роста, у которых в первые 3 месяца постнатального развития составила (без учета пола) 2,203, а от 3- до 6-месячного возраста – 1,504, у чистопородных – соответственно 2,147 и 1,597.</w:t>
      </w:r>
    </w:p>
    <w:p w:rsidR="00D343E3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bCs/>
          <w:sz w:val="28"/>
        </w:rPr>
        <w:t>Формирование телосложения у чистопородного и помесного</w:t>
      </w:r>
      <w:r w:rsidR="00DA0528">
        <w:rPr>
          <w:bCs/>
          <w:sz w:val="28"/>
        </w:rPr>
        <w:t xml:space="preserve"> </w:t>
      </w:r>
      <w:r w:rsidRPr="00DA0528">
        <w:rPr>
          <w:bCs/>
          <w:sz w:val="28"/>
        </w:rPr>
        <w:t>молодняка.</w:t>
      </w:r>
      <w:r w:rsidR="00DA0528">
        <w:rPr>
          <w:bCs/>
          <w:sz w:val="28"/>
        </w:rPr>
        <w:t xml:space="preserve"> </w:t>
      </w:r>
      <w:r w:rsidRPr="00DA0528">
        <w:rPr>
          <w:sz w:val="28"/>
        </w:rPr>
        <w:t xml:space="preserve">В возрасте 6 месяцев самцы опытной группы превосходили сверстников из контрольной по обхвату груди на 3,3%, глубине груди на 2,3, ширине груди – на 6,1, ширине в маклаках – на 3,9, косой длине зада – на 8,2% </w:t>
      </w:r>
      <w:r w:rsidR="000544F4" w:rsidRPr="00DA0528">
        <w:rPr>
          <w:sz w:val="28"/>
        </w:rPr>
        <w:t xml:space="preserve">(рис.5). </w:t>
      </w:r>
      <w:r w:rsidR="00D343E3" w:rsidRPr="00DA0528">
        <w:rPr>
          <w:sz w:val="28"/>
        </w:rPr>
        <w:t xml:space="preserve">У самок наибольшая разница в пользу помесей обнаружена по косой длине туловища – 3,7 %, обхвату груди – 2,3, по ширине груди – 4,9, косой длине зада – 4,5%. По остальным промерам разница оказалась несущественной. В период зимнего выпаса у оленей с 6- до 12-месячного возраста продолжалось увеличение промеров: высота в холке (1,7-3,2% к осеннему значению), высота в локте (1,8-4,9%), длина головы (3,3-4,8%), косая длина зада (1,5-5,7%). С 12- до 18-месячного возраста у оленей идет активное наращивание живой массы и увеличение абсолютных размеров тела. Однако, рост отдельных промеров заметно отличается в зависимости от происхождения животных </w:t>
      </w:r>
    </w:p>
    <w:p w:rsidR="00022B4B" w:rsidRPr="00DA0528" w:rsidRDefault="00022B4B" w:rsidP="00DA0528">
      <w:pPr>
        <w:pStyle w:val="31"/>
        <w:ind w:firstLine="709"/>
        <w:rPr>
          <w:bCs/>
        </w:rPr>
      </w:pPr>
      <w:r w:rsidRPr="00DA0528">
        <w:rPr>
          <w:bCs/>
        </w:rPr>
        <w:t xml:space="preserve">Мясная продуктивность чистопородных ненецких оленей </w:t>
      </w:r>
    </w:p>
    <w:p w:rsidR="00022B4B" w:rsidRPr="00DA0528" w:rsidRDefault="00022B4B" w:rsidP="00DA0528">
      <w:pPr>
        <w:pStyle w:val="31"/>
        <w:ind w:firstLine="709"/>
      </w:pPr>
      <w:r w:rsidRPr="00DA0528">
        <w:rPr>
          <w:bCs/>
        </w:rPr>
        <w:t>и чукотско-ненецких помесей 1-го поколения</w:t>
      </w:r>
    </w:p>
    <w:p w:rsidR="00022B4B" w:rsidRPr="00DA0528" w:rsidRDefault="00022B4B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При убое оленей в 6-месячном возрасте разница в пользу чукотско-ненецких помесей по убойным показателям оказалась статистически достоверной по первому порогу вероятных прогнозов (Р&lt;0,05) как у самцов, так и у самок. У самцов преимущество составило 2,8 кг (5% к контролю), по массе туши – 2,9 кг (10,6 %), у самок – соответственно 2,9 (5,8%) и 3,0 кг (12,1%). Убойный выход оказался выше у самцов-помесей на 2,7% (Р&lt;0,05), у самок-помесей – на 2,9% (Р&lt;0,01). Обнаружено превосходство самцов над самками в 6-месячном возрасте не только по живой массе и массе туш, но и по убойному выходу на 0,4-0,7%.</w:t>
      </w:r>
      <w:r w:rsidR="00D73FB9">
        <w:rPr>
          <w:sz w:val="28"/>
        </w:rPr>
        <w:br w:type="page"/>
      </w:r>
    </w:p>
    <w:p w:rsidR="000544F4" w:rsidRPr="00DA0528" w:rsidRDefault="000544F4" w:rsidP="00DA05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А)</w:t>
      </w:r>
      <w:r w:rsidRPr="00DA0528">
        <w:rPr>
          <w:sz w:val="28"/>
        </w:rPr>
        <w:tab/>
      </w:r>
      <w:r w:rsidRPr="00DA0528">
        <w:rPr>
          <w:sz w:val="28"/>
        </w:rPr>
        <w:tab/>
      </w:r>
      <w:r w:rsidRPr="00DA0528">
        <w:rPr>
          <w:sz w:val="28"/>
        </w:rPr>
        <w:tab/>
      </w:r>
      <w:r w:rsidRPr="00DA0528">
        <w:rPr>
          <w:sz w:val="28"/>
        </w:rPr>
        <w:tab/>
      </w:r>
      <w:r w:rsidRPr="00DA0528">
        <w:rPr>
          <w:sz w:val="28"/>
        </w:rPr>
        <w:tab/>
      </w:r>
      <w:r w:rsidRPr="00DA0528">
        <w:rPr>
          <w:sz w:val="28"/>
        </w:rPr>
        <w:tab/>
      </w:r>
      <w:r w:rsidRPr="00DA0528">
        <w:rPr>
          <w:sz w:val="28"/>
        </w:rPr>
        <w:tab/>
      </w:r>
      <w:r w:rsidRPr="00DA0528">
        <w:rPr>
          <w:sz w:val="28"/>
        </w:rPr>
        <w:tab/>
        <w:t>Б)</w:t>
      </w:r>
    </w:p>
    <w:p w:rsidR="00A34CB6" w:rsidRPr="00DA0528" w:rsidRDefault="00C062A9" w:rsidP="00DA05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6" type="#_x0000_t75" style="position:absolute;left:0;text-align:left;margin-left:45pt;margin-top:1.9pt;width:234pt;height:163.85pt;z-index:251658240">
            <v:imagedata r:id="rId13" o:title="" gain="86232f"/>
          </v:shape>
        </w:pict>
      </w:r>
      <w:r>
        <w:rPr>
          <w:noProof/>
        </w:rPr>
        <w:pict>
          <v:shape id="_x0000_s1027" type="#_x0000_t75" style="position:absolute;left:0;text-align:left;margin-left:-18pt;margin-top:1.9pt;width:3in;height:162pt;z-index:251657216;mso-wrap-edited:f" wrapcoords="-46 0 -46 21529 21600 21529 21600 0 -46 0" o:allowoverlap="f">
            <v:imagedata r:id="rId14" o:title="" blacklevel="-7864f" grayscale="t" bilevel="t"/>
            <w10:wrap type="tight"/>
          </v:shape>
        </w:pict>
      </w:r>
    </w:p>
    <w:p w:rsidR="00A34CB6" w:rsidRPr="00DA0528" w:rsidRDefault="00A34CB6" w:rsidP="00DA05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A34CB6" w:rsidRPr="00DA0528" w:rsidRDefault="00A34CB6" w:rsidP="00DA05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A34CB6" w:rsidRPr="00DA0528" w:rsidRDefault="00A34CB6" w:rsidP="00DA05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A34CB6" w:rsidRPr="00DA0528" w:rsidRDefault="00A34CB6" w:rsidP="00DA05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  <w:lang w:val="en-US"/>
        </w:rPr>
        <w:t>P</w:t>
      </w:r>
      <w:r w:rsidRPr="00DA0528">
        <w:rPr>
          <w:sz w:val="28"/>
        </w:rPr>
        <w:t>и</w:t>
      </w:r>
      <w:r w:rsidRPr="00DA0528">
        <w:rPr>
          <w:sz w:val="28"/>
          <w:lang w:val="en-US"/>
        </w:rPr>
        <w:t>c</w:t>
      </w:r>
      <w:r w:rsidRPr="00DA0528">
        <w:rPr>
          <w:sz w:val="28"/>
        </w:rPr>
        <w:t xml:space="preserve">. </w:t>
      </w:r>
      <w:r w:rsidR="00F44336" w:rsidRPr="00DA0528">
        <w:rPr>
          <w:sz w:val="28"/>
        </w:rPr>
        <w:t>5</w:t>
      </w:r>
      <w:r w:rsidRPr="00DA0528">
        <w:rPr>
          <w:sz w:val="28"/>
        </w:rPr>
        <w:t>. Профиль промеров чукотско-ненецких самцов(А) и самок (Б)</w:t>
      </w:r>
    </w:p>
    <w:p w:rsidR="00A34CB6" w:rsidRPr="00DA0528" w:rsidRDefault="00A34CB6" w:rsidP="00DA05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(100% - ненецкие сверстники):</w:t>
      </w:r>
    </w:p>
    <w:p w:rsidR="00A34CB6" w:rsidRPr="00DA0528" w:rsidRDefault="00A34CB6" w:rsidP="00DA05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A0528">
        <w:rPr>
          <w:noProof/>
          <w:sz w:val="28"/>
          <w:szCs w:val="32"/>
        </w:rPr>
        <w:t xml:space="preserve">. </w:t>
      </w:r>
      <w:r w:rsidRPr="00DA0528">
        <w:rPr>
          <w:noProof/>
          <w:sz w:val="28"/>
          <w:szCs w:val="32"/>
        </w:rPr>
        <w:noBreakHyphen/>
        <w:t xml:space="preserve"> . </w:t>
      </w:r>
      <w:r w:rsidRPr="00DA0528">
        <w:rPr>
          <w:noProof/>
          <w:sz w:val="28"/>
          <w:szCs w:val="32"/>
        </w:rPr>
        <w:noBreakHyphen/>
        <w:t xml:space="preserve"> .</w:t>
      </w:r>
      <w:r w:rsidR="00DA0528">
        <w:rPr>
          <w:noProof/>
          <w:sz w:val="28"/>
          <w:szCs w:val="32"/>
        </w:rPr>
        <w:t xml:space="preserve"> </w:t>
      </w:r>
      <w:r w:rsidRPr="00DA0528">
        <w:rPr>
          <w:noProof/>
          <w:sz w:val="28"/>
        </w:rPr>
        <w:noBreakHyphen/>
      </w:r>
      <w:r w:rsidR="00DA0528">
        <w:rPr>
          <w:sz w:val="28"/>
        </w:rPr>
        <w:t xml:space="preserve"> </w:t>
      </w:r>
      <w:r w:rsidRPr="00DA0528">
        <w:rPr>
          <w:sz w:val="28"/>
        </w:rPr>
        <w:t>при рождении,</w:t>
      </w:r>
    </w:p>
    <w:p w:rsidR="00A34CB6" w:rsidRPr="00DA0528" w:rsidRDefault="00DA0528" w:rsidP="00DA05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  <w:szCs w:val="32"/>
        </w:rPr>
        <w:t xml:space="preserve"> </w:t>
      </w:r>
      <w:r w:rsidR="00A34CB6" w:rsidRPr="00DA0528">
        <w:rPr>
          <w:noProof/>
          <w:sz w:val="28"/>
          <w:szCs w:val="32"/>
        </w:rPr>
        <w:t>——</w:t>
      </w:r>
      <w:r>
        <w:rPr>
          <w:noProof/>
          <w:sz w:val="28"/>
        </w:rPr>
        <w:t xml:space="preserve"> </w:t>
      </w:r>
      <w:r w:rsidR="00A34CB6" w:rsidRPr="00DA0528">
        <w:rPr>
          <w:sz w:val="28"/>
        </w:rPr>
        <w:noBreakHyphen/>
      </w:r>
      <w:r>
        <w:rPr>
          <w:sz w:val="28"/>
        </w:rPr>
        <w:t xml:space="preserve"> </w:t>
      </w:r>
      <w:r w:rsidR="00A34CB6" w:rsidRPr="00DA0528">
        <w:rPr>
          <w:sz w:val="28"/>
        </w:rPr>
        <w:t>в 6-месячном возрасте,</w:t>
      </w:r>
    </w:p>
    <w:p w:rsidR="00A34CB6" w:rsidRPr="00DA0528" w:rsidRDefault="00DA0528" w:rsidP="00DA05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32"/>
        </w:rPr>
        <w:t xml:space="preserve"> </w:t>
      </w:r>
      <w:r w:rsidR="00A34CB6" w:rsidRPr="00DA0528">
        <w:rPr>
          <w:sz w:val="28"/>
          <w:szCs w:val="32"/>
        </w:rPr>
        <w:noBreakHyphen/>
        <w:t xml:space="preserve"> </w:t>
      </w:r>
      <w:r w:rsidR="00A34CB6" w:rsidRPr="00DA0528">
        <w:rPr>
          <w:sz w:val="28"/>
          <w:szCs w:val="32"/>
        </w:rPr>
        <w:noBreakHyphen/>
        <w:t xml:space="preserve"> </w:t>
      </w:r>
      <w:r w:rsidR="00A34CB6" w:rsidRPr="00DA0528">
        <w:rPr>
          <w:sz w:val="28"/>
          <w:szCs w:val="32"/>
        </w:rPr>
        <w:noBreakHyphen/>
        <w:t xml:space="preserve"> </w:t>
      </w:r>
      <w:r w:rsidR="00A34CB6" w:rsidRPr="00DA0528">
        <w:rPr>
          <w:sz w:val="28"/>
          <w:szCs w:val="32"/>
        </w:rPr>
        <w:noBreakHyphen/>
      </w:r>
      <w:r>
        <w:rPr>
          <w:sz w:val="28"/>
        </w:rPr>
        <w:t xml:space="preserve"> </w:t>
      </w:r>
      <w:r w:rsidR="00A34CB6" w:rsidRPr="00DA0528">
        <w:rPr>
          <w:sz w:val="28"/>
        </w:rPr>
        <w:noBreakHyphen/>
        <w:t xml:space="preserve"> в 18-месячном возрасте.</w:t>
      </w:r>
    </w:p>
    <w:p w:rsidR="00A34CB6" w:rsidRPr="00DA0528" w:rsidRDefault="00A34CB6" w:rsidP="00DA05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 xml:space="preserve">1 – высота в холке; 2 </w:t>
      </w:r>
      <w:r w:rsidRPr="00DA0528">
        <w:rPr>
          <w:sz w:val="28"/>
        </w:rPr>
        <w:noBreakHyphen/>
        <w:t xml:space="preserve"> обхват груди; 3 – косая длина туловища; 4 – высота в локте; 5 – обхват пясти; 6 – длина головы; 7 – глубина груди; 8 – ширина груди; 9 – ширина в маклоках; 10 – косая длина зада.</w:t>
      </w:r>
    </w:p>
    <w:p w:rsidR="00A34CB6" w:rsidRPr="00DA0528" w:rsidRDefault="00A34CB6" w:rsidP="00DA0528">
      <w:pPr>
        <w:pStyle w:val="31"/>
        <w:ind w:firstLine="709"/>
      </w:pP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  <w:szCs w:val="22"/>
        </w:rPr>
      </w:pPr>
      <w:r w:rsidRPr="00DA0528">
        <w:rPr>
          <w:sz w:val="28"/>
        </w:rPr>
        <w:t>Контрольный убой оленей в 18-месячном возрасте показал, что помесные животные сохраняют преимущество над местными сверстниками по убойным качествам. Так, по предубойной живой массе чукотско-ненецкие самцы превзошли ненецких на 4,2 кг (</w:t>
      </w:r>
      <w:r w:rsidRPr="00DA0528">
        <w:rPr>
          <w:sz w:val="28"/>
          <w:lang w:val="en-US"/>
        </w:rPr>
        <w:t>td</w:t>
      </w:r>
      <w:r w:rsidRPr="00DA0528">
        <w:rPr>
          <w:sz w:val="28"/>
        </w:rPr>
        <w:t>=2,2), по массе туши – на 2,4 кг (Р&lt;0,05) и убойному выходу – на 0,5 % (</w:t>
      </w:r>
      <w:r w:rsidRPr="00DA0528">
        <w:rPr>
          <w:sz w:val="28"/>
          <w:lang w:val="en-US"/>
        </w:rPr>
        <w:t>td</w:t>
      </w:r>
      <w:r w:rsidRPr="00DA0528">
        <w:rPr>
          <w:sz w:val="28"/>
        </w:rPr>
        <w:t>=1,1). У самок разница в пользу помесей по предубойной массе и массе туши оказалась одинаковой – 2,4</w:t>
      </w:r>
      <w:r w:rsidRPr="00DA0528">
        <w:rPr>
          <w:sz w:val="28"/>
          <w:lang w:val="en-US"/>
        </w:rPr>
        <w:t> </w:t>
      </w:r>
      <w:r w:rsidRPr="00DA0528">
        <w:rPr>
          <w:sz w:val="28"/>
        </w:rPr>
        <w:t>кг и статистически недостоверной, по убойному выходу превосходство помесей – 2,6% статистически достоверно (Р&lt;0,05).В 18-месячном возрасте самцы превосходили самок по предубойной массе и массе туши, но уступали по убойному выходу на 2,2 % в контрольной и 3,3 % - в опытной группе, что объясняется снижением упитанности самцов в период гона.</w:t>
      </w:r>
      <w:r w:rsidRPr="00DA0528">
        <w:rPr>
          <w:sz w:val="28"/>
          <w:szCs w:val="22"/>
        </w:rPr>
        <w:t xml:space="preserve"> </w:t>
      </w:r>
    </w:p>
    <w:p w:rsidR="00A0403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Формирование мясной продуктивности у северных оленей различного происхождения имеет свои особенности, характерные как для самцов, так и для самок. Это наглядно прослеживается при сравнении сортового и морфологического состава туш (табл.</w:t>
      </w:r>
      <w:r w:rsidR="003B006E" w:rsidRPr="00DA0528">
        <w:rPr>
          <w:sz w:val="28"/>
        </w:rPr>
        <w:t xml:space="preserve"> </w:t>
      </w:r>
      <w:r w:rsidRPr="00DA0528">
        <w:rPr>
          <w:sz w:val="28"/>
        </w:rPr>
        <w:t>1</w:t>
      </w:r>
      <w:r w:rsidR="00E057EE" w:rsidRPr="00DA0528">
        <w:rPr>
          <w:sz w:val="28"/>
        </w:rPr>
        <w:t>1</w:t>
      </w:r>
      <w:r w:rsidR="003B006E" w:rsidRPr="00DA0528">
        <w:rPr>
          <w:sz w:val="28"/>
        </w:rPr>
        <w:t xml:space="preserve"> и </w:t>
      </w:r>
      <w:r w:rsidRPr="00DA0528">
        <w:rPr>
          <w:sz w:val="28"/>
        </w:rPr>
        <w:t>1</w:t>
      </w:r>
      <w:r w:rsidR="00E057EE" w:rsidRPr="00DA0528">
        <w:rPr>
          <w:sz w:val="28"/>
        </w:rPr>
        <w:t>2</w:t>
      </w:r>
      <w:r w:rsidRPr="00DA0528">
        <w:rPr>
          <w:sz w:val="28"/>
        </w:rPr>
        <w:t>).</w:t>
      </w:r>
      <w:r w:rsidR="00A04036" w:rsidRPr="00DA0528">
        <w:rPr>
          <w:sz w:val="28"/>
        </w:rPr>
        <w:t xml:space="preserve"> При убое оленей в 6-месячном возрасте в составе туш чукотско-ненецких самцов обнаружено больше мышечной ткани на 1,91% (Р&lt;0,01), жировой</w:t>
      </w:r>
      <w:r w:rsidR="00D73FB9">
        <w:rPr>
          <w:sz w:val="28"/>
        </w:rPr>
        <w:t xml:space="preserve"> </w:t>
      </w:r>
      <w:r w:rsidR="00A04036" w:rsidRPr="00DA0528">
        <w:rPr>
          <w:sz w:val="28"/>
        </w:rPr>
        <w:t>– на 0,62% (</w:t>
      </w:r>
      <w:r w:rsidR="00A04036" w:rsidRPr="00DA0528">
        <w:rPr>
          <w:sz w:val="28"/>
          <w:lang w:val="en-US"/>
        </w:rPr>
        <w:t>td</w:t>
      </w:r>
      <w:r w:rsidR="00A04036" w:rsidRPr="00DA0528">
        <w:rPr>
          <w:sz w:val="28"/>
        </w:rPr>
        <w:t>=1,5), меньше костно-хрящевой на 1,65% (Р&lt;0,05), соединительной</w:t>
      </w:r>
      <w:r w:rsidR="00D73FB9">
        <w:rPr>
          <w:sz w:val="28"/>
        </w:rPr>
        <w:t xml:space="preserve"> </w:t>
      </w:r>
      <w:r w:rsidR="00A04036" w:rsidRPr="00DA0528">
        <w:rPr>
          <w:sz w:val="28"/>
        </w:rPr>
        <w:t>– на 0,50% (Р&lt;0,01). В тушках самок разница составила соответственно 0,85 (Р&lt;0,05), 1,19 (Р&lt;0,01), 1,69 (Р&lt;0,01) и 0,35% (Р&lt;0,05).</w:t>
      </w:r>
    </w:p>
    <w:p w:rsidR="00A34CB6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Таблица 1</w:t>
      </w:r>
      <w:r w:rsidR="00E057EE" w:rsidRPr="00DA0528">
        <w:rPr>
          <w:sz w:val="28"/>
        </w:rPr>
        <w:t>1</w:t>
      </w:r>
      <w:r w:rsidRPr="00DA0528">
        <w:rPr>
          <w:sz w:val="28"/>
        </w:rPr>
        <w:t xml:space="preserve"> - Сортовой и морфологический состав туш чукотско-ненецких помесей 1-го поколения</w:t>
      </w:r>
    </w:p>
    <w:p w:rsidR="00D73FB9" w:rsidRPr="00DA0528" w:rsidRDefault="00D73FB9" w:rsidP="00DA0528">
      <w:pPr>
        <w:spacing w:line="360" w:lineRule="auto"/>
        <w:ind w:firstLine="709"/>
        <w:jc w:val="both"/>
        <w:rPr>
          <w:sz w:val="28"/>
        </w:rPr>
      </w:pPr>
    </w:p>
    <w:tbl>
      <w:tblPr>
        <w:tblW w:w="98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40"/>
        <w:gridCol w:w="1155"/>
        <w:gridCol w:w="1274"/>
        <w:gridCol w:w="1367"/>
        <w:gridCol w:w="27"/>
        <w:gridCol w:w="1362"/>
        <w:gridCol w:w="78"/>
        <w:gridCol w:w="1314"/>
      </w:tblGrid>
      <w:tr w:rsidR="00A34CB6" w:rsidRPr="00DA0528" w:rsidTr="00D73FB9">
        <w:trPr>
          <w:cantSplit/>
          <w:jc w:val="right"/>
        </w:trPr>
        <w:tc>
          <w:tcPr>
            <w:tcW w:w="1872" w:type="dxa"/>
            <w:vMerge w:val="restart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34CB6" w:rsidRPr="00D73FB9" w:rsidRDefault="008E21E9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П</w:t>
            </w:r>
            <w:r w:rsidR="00A34CB6" w:rsidRPr="00D73FB9">
              <w:rPr>
                <w:sz w:val="20"/>
                <w:szCs w:val="20"/>
              </w:rPr>
              <w:t>оказатель</w:t>
            </w:r>
          </w:p>
        </w:tc>
        <w:tc>
          <w:tcPr>
            <w:tcW w:w="5263" w:type="dxa"/>
            <w:gridSpan w:val="5"/>
          </w:tcPr>
          <w:p w:rsidR="00A34CB6" w:rsidRPr="00D73FB9" w:rsidRDefault="00516E77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С</w:t>
            </w:r>
            <w:r w:rsidR="00A34CB6" w:rsidRPr="00D73FB9">
              <w:rPr>
                <w:sz w:val="20"/>
                <w:szCs w:val="20"/>
              </w:rPr>
              <w:t>амцы</w:t>
            </w:r>
          </w:p>
        </w:tc>
        <w:tc>
          <w:tcPr>
            <w:tcW w:w="2754" w:type="dxa"/>
            <w:gridSpan w:val="3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Самки</w:t>
            </w:r>
          </w:p>
        </w:tc>
      </w:tr>
      <w:tr w:rsidR="00A34CB6" w:rsidRPr="00DA0528" w:rsidTr="00D73FB9">
        <w:trPr>
          <w:cantSplit/>
          <w:jc w:val="right"/>
        </w:trPr>
        <w:tc>
          <w:tcPr>
            <w:tcW w:w="1872" w:type="dxa"/>
            <w:vMerge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4" w:type="dxa"/>
            <w:gridSpan w:val="8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Возраст, мес.</w:t>
            </w:r>
          </w:p>
        </w:tc>
      </w:tr>
      <w:tr w:rsidR="00A34CB6" w:rsidRPr="00DA0528" w:rsidTr="00D73FB9">
        <w:trPr>
          <w:jc w:val="right"/>
        </w:trPr>
        <w:tc>
          <w:tcPr>
            <w:tcW w:w="1872" w:type="dxa"/>
            <w:vMerge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</w:t>
            </w:r>
          </w:p>
        </w:tc>
        <w:tc>
          <w:tcPr>
            <w:tcW w:w="127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</w:t>
            </w:r>
          </w:p>
        </w:tc>
        <w:tc>
          <w:tcPr>
            <w:tcW w:w="1394" w:type="dxa"/>
            <w:gridSpan w:val="2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gridSpan w:val="2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</w:t>
            </w:r>
          </w:p>
        </w:tc>
        <w:tc>
          <w:tcPr>
            <w:tcW w:w="131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18</w:t>
            </w:r>
          </w:p>
        </w:tc>
      </w:tr>
      <w:tr w:rsidR="00A34CB6" w:rsidRPr="00DA0528" w:rsidTr="00D73FB9">
        <w:trPr>
          <w:jc w:val="right"/>
        </w:trPr>
        <w:tc>
          <w:tcPr>
            <w:tcW w:w="1872" w:type="dxa"/>
            <w:vMerge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95" w:type="dxa"/>
            <w:gridSpan w:val="2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Опыт 1</w:t>
            </w:r>
          </w:p>
        </w:tc>
        <w:tc>
          <w:tcPr>
            <w:tcW w:w="5419" w:type="dxa"/>
            <w:gridSpan w:val="6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Опыт 2</w:t>
            </w:r>
          </w:p>
        </w:tc>
      </w:tr>
      <w:tr w:rsidR="00A34CB6" w:rsidRPr="00DA0528" w:rsidTr="00D73FB9">
        <w:trPr>
          <w:jc w:val="right"/>
        </w:trPr>
        <w:tc>
          <w:tcPr>
            <w:tcW w:w="1872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Средняя масса туши, кг</w:t>
            </w:r>
          </w:p>
        </w:tc>
        <w:tc>
          <w:tcPr>
            <w:tcW w:w="1440" w:type="dxa"/>
            <w:vAlign w:val="bottom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2,</w:t>
            </w:r>
            <w:r w:rsidR="0057734E" w:rsidRPr="00D73FB9">
              <w:rPr>
                <w:sz w:val="20"/>
                <w:szCs w:val="20"/>
              </w:rPr>
              <w:t xml:space="preserve">9 </w:t>
            </w:r>
            <w:r w:rsidRPr="00D73FB9">
              <w:rPr>
                <w:sz w:val="20"/>
                <w:szCs w:val="20"/>
              </w:rPr>
              <w:t>±0,10</w:t>
            </w:r>
          </w:p>
        </w:tc>
        <w:tc>
          <w:tcPr>
            <w:tcW w:w="1155" w:type="dxa"/>
            <w:vAlign w:val="bottom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bottom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29,</w:t>
            </w:r>
            <w:r w:rsidR="0057734E" w:rsidRPr="00D73FB9">
              <w:rPr>
                <w:sz w:val="20"/>
                <w:szCs w:val="20"/>
              </w:rPr>
              <w:t>9</w:t>
            </w:r>
            <w:r w:rsidRPr="00D73FB9">
              <w:rPr>
                <w:sz w:val="20"/>
                <w:szCs w:val="20"/>
              </w:rPr>
              <w:t>±0,6</w:t>
            </w:r>
            <w:r w:rsidR="002934DE" w:rsidRPr="00D73FB9">
              <w:rPr>
                <w:sz w:val="20"/>
                <w:szCs w:val="20"/>
              </w:rPr>
              <w:t>0</w:t>
            </w:r>
          </w:p>
        </w:tc>
        <w:tc>
          <w:tcPr>
            <w:tcW w:w="1367" w:type="dxa"/>
            <w:vAlign w:val="bottom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42,</w:t>
            </w:r>
            <w:r w:rsidR="0057734E" w:rsidRPr="00D73FB9">
              <w:rPr>
                <w:sz w:val="20"/>
                <w:szCs w:val="20"/>
              </w:rPr>
              <w:t>6</w:t>
            </w:r>
            <w:r w:rsidRPr="00D73FB9">
              <w:rPr>
                <w:sz w:val="20"/>
                <w:szCs w:val="20"/>
              </w:rPr>
              <w:t>±0,4</w:t>
            </w:r>
            <w:r w:rsidR="0057734E" w:rsidRPr="00D73FB9">
              <w:rPr>
                <w:sz w:val="20"/>
                <w:szCs w:val="20"/>
              </w:rPr>
              <w:t>0</w:t>
            </w:r>
          </w:p>
        </w:tc>
        <w:tc>
          <w:tcPr>
            <w:tcW w:w="1389" w:type="dxa"/>
            <w:gridSpan w:val="2"/>
            <w:vAlign w:val="bottom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27,4±0,5</w:t>
            </w:r>
            <w:r w:rsidR="002934DE" w:rsidRPr="00D73FB9">
              <w:rPr>
                <w:sz w:val="20"/>
                <w:szCs w:val="20"/>
              </w:rPr>
              <w:t>0</w:t>
            </w:r>
          </w:p>
        </w:tc>
        <w:tc>
          <w:tcPr>
            <w:tcW w:w="1389" w:type="dxa"/>
            <w:gridSpan w:val="2"/>
            <w:vAlign w:val="bottom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40,5±1,4</w:t>
            </w:r>
            <w:r w:rsidR="002934DE" w:rsidRPr="00D73FB9">
              <w:rPr>
                <w:sz w:val="20"/>
                <w:szCs w:val="20"/>
              </w:rPr>
              <w:t>0</w:t>
            </w:r>
          </w:p>
        </w:tc>
      </w:tr>
      <w:tr w:rsidR="00A34CB6" w:rsidRPr="00DA0528" w:rsidTr="00D73FB9">
        <w:trPr>
          <w:jc w:val="right"/>
        </w:trPr>
        <w:tc>
          <w:tcPr>
            <w:tcW w:w="9886" w:type="dxa"/>
            <w:gridSpan w:val="9"/>
          </w:tcPr>
          <w:p w:rsidR="00A34CB6" w:rsidRPr="00D73FB9" w:rsidRDefault="00516E77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с</w:t>
            </w:r>
            <w:r w:rsidR="00A34CB6" w:rsidRPr="00D73FB9">
              <w:rPr>
                <w:sz w:val="20"/>
                <w:szCs w:val="20"/>
              </w:rPr>
              <w:t>ортовой разруб туш, %</w:t>
            </w:r>
          </w:p>
        </w:tc>
      </w:tr>
      <w:tr w:rsidR="00A34CB6" w:rsidRPr="00DA0528" w:rsidTr="00D73FB9">
        <w:trPr>
          <w:jc w:val="right"/>
        </w:trPr>
        <w:tc>
          <w:tcPr>
            <w:tcW w:w="1872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Первый сорт</w:t>
            </w:r>
          </w:p>
        </w:tc>
        <w:tc>
          <w:tcPr>
            <w:tcW w:w="144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81,</w:t>
            </w:r>
            <w:r w:rsidR="0057734E" w:rsidRPr="00D73FB9">
              <w:rPr>
                <w:sz w:val="20"/>
                <w:szCs w:val="20"/>
              </w:rPr>
              <w:t>6</w:t>
            </w:r>
            <w:r w:rsidRPr="00D73FB9">
              <w:rPr>
                <w:sz w:val="20"/>
                <w:szCs w:val="20"/>
              </w:rPr>
              <w:t>±0,2</w:t>
            </w:r>
            <w:r w:rsidR="0057734E" w:rsidRPr="00D73FB9">
              <w:rPr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81,</w:t>
            </w:r>
            <w:r w:rsidR="0057734E" w:rsidRPr="00D73FB9">
              <w:rPr>
                <w:sz w:val="20"/>
                <w:szCs w:val="20"/>
              </w:rPr>
              <w:t>3</w:t>
            </w:r>
            <w:r w:rsidRPr="00D73FB9">
              <w:rPr>
                <w:sz w:val="20"/>
                <w:szCs w:val="20"/>
              </w:rPr>
              <w:t>±0,5</w:t>
            </w:r>
          </w:p>
        </w:tc>
        <w:tc>
          <w:tcPr>
            <w:tcW w:w="1389" w:type="dxa"/>
            <w:gridSpan w:val="2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82,48±0,4</w:t>
            </w:r>
          </w:p>
        </w:tc>
        <w:tc>
          <w:tcPr>
            <w:tcW w:w="1389" w:type="dxa"/>
            <w:gridSpan w:val="2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83,80±0,2</w:t>
            </w:r>
          </w:p>
        </w:tc>
      </w:tr>
      <w:tr w:rsidR="00A34CB6" w:rsidRPr="00DA0528" w:rsidTr="00D73FB9">
        <w:trPr>
          <w:jc w:val="right"/>
        </w:trPr>
        <w:tc>
          <w:tcPr>
            <w:tcW w:w="1872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Второй сорт</w:t>
            </w:r>
          </w:p>
        </w:tc>
        <w:tc>
          <w:tcPr>
            <w:tcW w:w="144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10,7±0,1</w:t>
            </w:r>
            <w:r w:rsidR="0057734E" w:rsidRPr="00D73FB9">
              <w:rPr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11,5±0,3</w:t>
            </w:r>
          </w:p>
        </w:tc>
        <w:tc>
          <w:tcPr>
            <w:tcW w:w="1389" w:type="dxa"/>
            <w:gridSpan w:val="2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10,04±0,2</w:t>
            </w:r>
          </w:p>
        </w:tc>
        <w:tc>
          <w:tcPr>
            <w:tcW w:w="1389" w:type="dxa"/>
            <w:gridSpan w:val="2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9,58±0,22</w:t>
            </w:r>
          </w:p>
        </w:tc>
      </w:tr>
      <w:tr w:rsidR="00A34CB6" w:rsidRPr="00DA0528" w:rsidTr="00D73FB9">
        <w:trPr>
          <w:jc w:val="right"/>
        </w:trPr>
        <w:tc>
          <w:tcPr>
            <w:tcW w:w="1872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Третий сорт</w:t>
            </w:r>
          </w:p>
        </w:tc>
        <w:tc>
          <w:tcPr>
            <w:tcW w:w="144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7,7±0,17</w:t>
            </w:r>
          </w:p>
        </w:tc>
        <w:tc>
          <w:tcPr>
            <w:tcW w:w="1367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7,2±0,23</w:t>
            </w:r>
          </w:p>
        </w:tc>
        <w:tc>
          <w:tcPr>
            <w:tcW w:w="1389" w:type="dxa"/>
            <w:gridSpan w:val="2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7,48±0,27</w:t>
            </w:r>
          </w:p>
        </w:tc>
        <w:tc>
          <w:tcPr>
            <w:tcW w:w="1389" w:type="dxa"/>
            <w:gridSpan w:val="2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6,62±0,18</w:t>
            </w:r>
          </w:p>
        </w:tc>
      </w:tr>
      <w:tr w:rsidR="00A34CB6" w:rsidRPr="00DA0528" w:rsidTr="00D73FB9">
        <w:trPr>
          <w:jc w:val="right"/>
        </w:trPr>
        <w:tc>
          <w:tcPr>
            <w:tcW w:w="9886" w:type="dxa"/>
            <w:gridSpan w:val="9"/>
          </w:tcPr>
          <w:p w:rsidR="00A34CB6" w:rsidRPr="00D73FB9" w:rsidRDefault="00516E77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с</w:t>
            </w:r>
            <w:r w:rsidR="00A34CB6" w:rsidRPr="00D73FB9">
              <w:rPr>
                <w:sz w:val="20"/>
                <w:szCs w:val="20"/>
              </w:rPr>
              <w:t>оотношение ткани в туше, %</w:t>
            </w:r>
          </w:p>
        </w:tc>
      </w:tr>
      <w:tr w:rsidR="00A34CB6" w:rsidRPr="00DA0528" w:rsidTr="00D73FB9">
        <w:trPr>
          <w:jc w:val="right"/>
        </w:trPr>
        <w:tc>
          <w:tcPr>
            <w:tcW w:w="1872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Мышцы</w:t>
            </w:r>
          </w:p>
        </w:tc>
        <w:tc>
          <w:tcPr>
            <w:tcW w:w="144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67,5±0,28</w:t>
            </w:r>
          </w:p>
        </w:tc>
        <w:tc>
          <w:tcPr>
            <w:tcW w:w="1155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73,</w:t>
            </w:r>
            <w:r w:rsidR="00442F5C" w:rsidRPr="00D73FB9">
              <w:rPr>
                <w:sz w:val="20"/>
                <w:szCs w:val="20"/>
              </w:rPr>
              <w:t>8</w:t>
            </w:r>
            <w:r w:rsidRPr="00D73FB9">
              <w:rPr>
                <w:sz w:val="20"/>
                <w:szCs w:val="20"/>
              </w:rPr>
              <w:t>±1,2</w:t>
            </w:r>
          </w:p>
        </w:tc>
        <w:tc>
          <w:tcPr>
            <w:tcW w:w="127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72,5±0,3</w:t>
            </w:r>
            <w:r w:rsidR="0057734E" w:rsidRPr="00D73FB9">
              <w:rPr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75,</w:t>
            </w:r>
            <w:r w:rsidR="0057734E" w:rsidRPr="00D73FB9">
              <w:rPr>
                <w:sz w:val="20"/>
                <w:szCs w:val="20"/>
              </w:rPr>
              <w:t>5</w:t>
            </w:r>
            <w:r w:rsidRPr="00D73FB9">
              <w:rPr>
                <w:sz w:val="20"/>
                <w:szCs w:val="20"/>
              </w:rPr>
              <w:t>±0,3</w:t>
            </w:r>
          </w:p>
        </w:tc>
        <w:tc>
          <w:tcPr>
            <w:tcW w:w="1389" w:type="dxa"/>
            <w:gridSpan w:val="2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72,5±0,3</w:t>
            </w:r>
          </w:p>
        </w:tc>
        <w:tc>
          <w:tcPr>
            <w:tcW w:w="1389" w:type="dxa"/>
            <w:gridSpan w:val="2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75,65±0,2</w:t>
            </w:r>
          </w:p>
        </w:tc>
      </w:tr>
      <w:tr w:rsidR="00A34CB6" w:rsidRPr="00DA0528" w:rsidTr="00D73FB9">
        <w:trPr>
          <w:jc w:val="right"/>
        </w:trPr>
        <w:tc>
          <w:tcPr>
            <w:tcW w:w="1872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Жир</w:t>
            </w:r>
          </w:p>
        </w:tc>
        <w:tc>
          <w:tcPr>
            <w:tcW w:w="144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1,</w:t>
            </w:r>
            <w:r w:rsidR="0057734E" w:rsidRPr="00D73FB9">
              <w:rPr>
                <w:sz w:val="20"/>
                <w:szCs w:val="20"/>
              </w:rPr>
              <w:t>3</w:t>
            </w:r>
            <w:r w:rsidRPr="00D73FB9">
              <w:rPr>
                <w:sz w:val="20"/>
                <w:szCs w:val="20"/>
              </w:rPr>
              <w:t>±0,04</w:t>
            </w:r>
          </w:p>
        </w:tc>
        <w:tc>
          <w:tcPr>
            <w:tcW w:w="1155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6,9±1,51</w:t>
            </w:r>
          </w:p>
        </w:tc>
        <w:tc>
          <w:tcPr>
            <w:tcW w:w="127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5,9±0,17</w:t>
            </w:r>
          </w:p>
        </w:tc>
        <w:tc>
          <w:tcPr>
            <w:tcW w:w="1367" w:type="dxa"/>
          </w:tcPr>
          <w:p w:rsidR="00A34CB6" w:rsidRPr="00D73FB9" w:rsidRDefault="0057734E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4,2</w:t>
            </w:r>
            <w:r w:rsidR="00A34CB6" w:rsidRPr="00D73FB9">
              <w:rPr>
                <w:sz w:val="20"/>
                <w:szCs w:val="20"/>
              </w:rPr>
              <w:t>±0,19</w:t>
            </w:r>
          </w:p>
        </w:tc>
        <w:tc>
          <w:tcPr>
            <w:tcW w:w="1389" w:type="dxa"/>
            <w:gridSpan w:val="2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</w:t>
            </w:r>
            <w:r w:rsidR="00442F5C" w:rsidRPr="00D73FB9">
              <w:rPr>
                <w:sz w:val="20"/>
                <w:szCs w:val="20"/>
              </w:rPr>
              <w:t>,</w:t>
            </w:r>
            <w:r w:rsidRPr="00D73FB9">
              <w:rPr>
                <w:sz w:val="20"/>
                <w:szCs w:val="20"/>
              </w:rPr>
              <w:t>0±0,17</w:t>
            </w:r>
          </w:p>
        </w:tc>
        <w:tc>
          <w:tcPr>
            <w:tcW w:w="1389" w:type="dxa"/>
            <w:gridSpan w:val="2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5,0±0,07</w:t>
            </w:r>
          </w:p>
        </w:tc>
      </w:tr>
      <w:tr w:rsidR="00A34CB6" w:rsidRPr="00DA0528" w:rsidTr="00D73FB9">
        <w:trPr>
          <w:jc w:val="right"/>
        </w:trPr>
        <w:tc>
          <w:tcPr>
            <w:tcW w:w="1872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Кости, хрящи</w:t>
            </w:r>
          </w:p>
        </w:tc>
        <w:tc>
          <w:tcPr>
            <w:tcW w:w="144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21,</w:t>
            </w:r>
            <w:r w:rsidR="0057734E" w:rsidRPr="00D73FB9">
              <w:rPr>
                <w:sz w:val="20"/>
                <w:szCs w:val="20"/>
              </w:rPr>
              <w:t>8</w:t>
            </w:r>
            <w:r w:rsidRPr="00D73FB9">
              <w:rPr>
                <w:sz w:val="20"/>
                <w:szCs w:val="20"/>
              </w:rPr>
              <w:t>±0,13</w:t>
            </w:r>
          </w:p>
        </w:tc>
        <w:tc>
          <w:tcPr>
            <w:tcW w:w="1155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16,01±1,0</w:t>
            </w:r>
          </w:p>
        </w:tc>
        <w:tc>
          <w:tcPr>
            <w:tcW w:w="127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17,4±0,5</w:t>
            </w:r>
          </w:p>
        </w:tc>
        <w:tc>
          <w:tcPr>
            <w:tcW w:w="1367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16,6±0,2</w:t>
            </w:r>
          </w:p>
        </w:tc>
        <w:tc>
          <w:tcPr>
            <w:tcW w:w="1389" w:type="dxa"/>
            <w:gridSpan w:val="2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17,</w:t>
            </w:r>
            <w:r w:rsidR="00442F5C" w:rsidRPr="00D73FB9">
              <w:rPr>
                <w:sz w:val="20"/>
                <w:szCs w:val="20"/>
              </w:rPr>
              <w:t>2</w:t>
            </w:r>
            <w:r w:rsidRPr="00D73FB9">
              <w:rPr>
                <w:sz w:val="20"/>
                <w:szCs w:val="20"/>
              </w:rPr>
              <w:t>±0,3</w:t>
            </w:r>
          </w:p>
        </w:tc>
        <w:tc>
          <w:tcPr>
            <w:tcW w:w="1389" w:type="dxa"/>
            <w:gridSpan w:val="2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16,1±0,2</w:t>
            </w:r>
          </w:p>
        </w:tc>
      </w:tr>
      <w:tr w:rsidR="00A34CB6" w:rsidRPr="00DA0528" w:rsidTr="00D73FB9">
        <w:trPr>
          <w:jc w:val="right"/>
        </w:trPr>
        <w:tc>
          <w:tcPr>
            <w:tcW w:w="1872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Сухожилия</w:t>
            </w:r>
          </w:p>
        </w:tc>
        <w:tc>
          <w:tcPr>
            <w:tcW w:w="1440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9,4±0,34</w:t>
            </w:r>
          </w:p>
        </w:tc>
        <w:tc>
          <w:tcPr>
            <w:tcW w:w="1155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3,</w:t>
            </w:r>
            <w:r w:rsidR="00442F5C" w:rsidRPr="00D73FB9">
              <w:rPr>
                <w:sz w:val="20"/>
                <w:szCs w:val="20"/>
              </w:rPr>
              <w:t>3</w:t>
            </w:r>
            <w:r w:rsidRPr="00D73FB9">
              <w:rPr>
                <w:sz w:val="20"/>
                <w:szCs w:val="20"/>
              </w:rPr>
              <w:t>±0,17</w:t>
            </w:r>
          </w:p>
        </w:tc>
        <w:tc>
          <w:tcPr>
            <w:tcW w:w="1274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4,1±0,12</w:t>
            </w:r>
          </w:p>
        </w:tc>
        <w:tc>
          <w:tcPr>
            <w:tcW w:w="1367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3,7±0,00</w:t>
            </w:r>
          </w:p>
        </w:tc>
        <w:tc>
          <w:tcPr>
            <w:tcW w:w="1389" w:type="dxa"/>
            <w:gridSpan w:val="2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3,8±0,14</w:t>
            </w:r>
          </w:p>
        </w:tc>
        <w:tc>
          <w:tcPr>
            <w:tcW w:w="1389" w:type="dxa"/>
            <w:gridSpan w:val="2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3,2±0,07</w:t>
            </w:r>
          </w:p>
        </w:tc>
      </w:tr>
      <w:tr w:rsidR="00A34CB6" w:rsidRPr="00DA0528" w:rsidTr="00D73FB9">
        <w:trPr>
          <w:jc w:val="right"/>
        </w:trPr>
        <w:tc>
          <w:tcPr>
            <w:tcW w:w="1872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Выход мякоти на 1 кг костей, кг</w:t>
            </w:r>
          </w:p>
        </w:tc>
        <w:tc>
          <w:tcPr>
            <w:tcW w:w="1440" w:type="dxa"/>
            <w:vAlign w:val="bottom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3,</w:t>
            </w:r>
            <w:r w:rsidR="0057734E" w:rsidRPr="00D73FB9">
              <w:rPr>
                <w:sz w:val="20"/>
                <w:szCs w:val="20"/>
              </w:rPr>
              <w:t>2</w:t>
            </w:r>
            <w:r w:rsidRPr="00D73FB9">
              <w:rPr>
                <w:sz w:val="20"/>
                <w:szCs w:val="20"/>
              </w:rPr>
              <w:t>±0,03</w:t>
            </w:r>
          </w:p>
        </w:tc>
        <w:tc>
          <w:tcPr>
            <w:tcW w:w="1155" w:type="dxa"/>
            <w:vAlign w:val="bottom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bottom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4,5±0,14</w:t>
            </w:r>
          </w:p>
        </w:tc>
        <w:tc>
          <w:tcPr>
            <w:tcW w:w="1367" w:type="dxa"/>
            <w:vAlign w:val="bottom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4,8±0,07</w:t>
            </w:r>
          </w:p>
        </w:tc>
        <w:tc>
          <w:tcPr>
            <w:tcW w:w="1389" w:type="dxa"/>
            <w:gridSpan w:val="2"/>
            <w:vAlign w:val="bottom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4,6±0,11</w:t>
            </w:r>
          </w:p>
        </w:tc>
        <w:tc>
          <w:tcPr>
            <w:tcW w:w="1389" w:type="dxa"/>
            <w:gridSpan w:val="2"/>
            <w:vAlign w:val="bottom"/>
          </w:tcPr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5,0±0,08</w:t>
            </w:r>
          </w:p>
        </w:tc>
      </w:tr>
    </w:tbl>
    <w:p w:rsidR="00D73FB9" w:rsidRDefault="00D73FB9" w:rsidP="00DA0528">
      <w:pPr>
        <w:spacing w:line="360" w:lineRule="auto"/>
        <w:ind w:firstLine="709"/>
        <w:jc w:val="both"/>
        <w:rPr>
          <w:sz w:val="28"/>
        </w:rPr>
      </w:pPr>
    </w:p>
    <w:p w:rsidR="00EB2F7F" w:rsidRPr="00DA0528" w:rsidRDefault="00EB2F7F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При убое оленей в 18-месячном возрасте по сравнению с 6-месячными установлено еще большее увеличение содержания мякотной части и снижение доли костей и сухожилий. Самцы опытной группы превзошли контрольный аналогов по содержанию мышечной ткани на 0,78% (Р&lt;0,05), жировой</w:t>
      </w:r>
      <w:r w:rsidRPr="00DA0528">
        <w:rPr>
          <w:sz w:val="28"/>
          <w:lang w:val="en-US"/>
        </w:rPr>
        <w:t> </w:t>
      </w:r>
      <w:r w:rsidRPr="00DA0528">
        <w:rPr>
          <w:sz w:val="28"/>
        </w:rPr>
        <w:t>– на 0,3 (</w:t>
      </w:r>
      <w:r w:rsidRPr="00DA0528">
        <w:rPr>
          <w:sz w:val="28"/>
          <w:lang w:val="en-US"/>
        </w:rPr>
        <w:t>td</w:t>
      </w:r>
      <w:r w:rsidRPr="00DA0528">
        <w:rPr>
          <w:sz w:val="28"/>
        </w:rPr>
        <w:t>=1,4), самки – соответственно на 0,93 (Р&lt;0,05) и 0,12% (разница недостоверна). В тушах животных опытной группы содержалось меньше костной ткани: у самцов на 1,01% (Р&lt;0,01), у самок</w:t>
      </w:r>
      <w:r w:rsidRPr="00DA0528">
        <w:rPr>
          <w:sz w:val="28"/>
          <w:lang w:val="en-US"/>
        </w:rPr>
        <w:t> </w:t>
      </w:r>
      <w:r w:rsidRPr="00DA0528">
        <w:rPr>
          <w:sz w:val="28"/>
        </w:rPr>
        <w:t>– на 0,17 (Р&lt;0,05), соединительной ткани</w:t>
      </w:r>
      <w:r w:rsidRPr="00DA0528">
        <w:rPr>
          <w:sz w:val="28"/>
          <w:lang w:val="en-US"/>
        </w:rPr>
        <w:t> </w:t>
      </w:r>
      <w:r w:rsidRPr="00DA0528">
        <w:rPr>
          <w:sz w:val="28"/>
        </w:rPr>
        <w:t>– соответственно на 0,17 (Р&lt;0,05) и 0,18 % (</w:t>
      </w:r>
      <w:r w:rsidRPr="00DA0528">
        <w:rPr>
          <w:sz w:val="28"/>
          <w:lang w:val="en-US"/>
        </w:rPr>
        <w:t>td</w:t>
      </w:r>
      <w:r w:rsidRPr="00DA0528">
        <w:rPr>
          <w:sz w:val="28"/>
        </w:rPr>
        <w:t>=1,4) .</w:t>
      </w:r>
    </w:p>
    <w:p w:rsidR="006F4B9F" w:rsidRPr="00DA0528" w:rsidRDefault="006F4B9F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В 18-месячном возрасте относительный выход мяса 1-го сорта у оленей снизился по сравнению с 6-месячным на 0,74% у чистопородных и на 0,30% - у помесных самцов. У самок этот показатель, наоборот, повысился соответственно на 0,94 и 1,32%. Это связано с преимущественным развитием у самок в период полового созревания задней трети туловища, которая дает самые ценные отруба. Важным показателем, характеризующим морфологический состав туш, является коэффициент мясности – выход мякоти (мышцы + жир) на 1 кг костей. Чукотско-ненецкие самцы-помеси 1 поколения превосходят сверстников ненецкой породы по коэффициенту мясности в 6-месячном возрасте – на 0,50, в 18-месячном – на 0,33 кг. Помесные самки чистопородных – соответственно на 0,52 и 0,31 кг. Разница статистически достоверна во всех случаях.</w:t>
      </w:r>
    </w:p>
    <w:p w:rsidR="00EF536E" w:rsidRPr="00DA0528" w:rsidRDefault="00EF536E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Сортовой разруб туш оленей, проведенный в 6- и 18-месячном возрасте,</w:t>
      </w:r>
      <w:r w:rsidR="00DA0528">
        <w:rPr>
          <w:sz w:val="28"/>
        </w:rPr>
        <w:t xml:space="preserve"> </w:t>
      </w:r>
      <w:r w:rsidRPr="00DA0528">
        <w:rPr>
          <w:sz w:val="28"/>
        </w:rPr>
        <w:t>показал, что во всех случаях абсолютная масса отрубов выше у чукотско-ненецких помесей</w:t>
      </w:r>
    </w:p>
    <w:p w:rsidR="003E74F0" w:rsidRDefault="003E74F0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Таблица 1</w:t>
      </w:r>
      <w:r w:rsidR="00E057EE" w:rsidRPr="00DA0528">
        <w:rPr>
          <w:sz w:val="28"/>
        </w:rPr>
        <w:t>2</w:t>
      </w:r>
      <w:r w:rsidRPr="00DA0528">
        <w:rPr>
          <w:sz w:val="28"/>
        </w:rPr>
        <w:t xml:space="preserve"> - Сортовой и морфологический состав туш</w:t>
      </w:r>
      <w:r w:rsidR="00AC0B67" w:rsidRPr="00DA0528">
        <w:rPr>
          <w:sz w:val="28"/>
        </w:rPr>
        <w:t xml:space="preserve"> </w:t>
      </w:r>
      <w:r w:rsidRPr="00DA0528">
        <w:rPr>
          <w:sz w:val="28"/>
        </w:rPr>
        <w:t>ненецких оленей</w:t>
      </w:r>
    </w:p>
    <w:p w:rsidR="00D73FB9" w:rsidRPr="00DA0528" w:rsidRDefault="00D73FB9" w:rsidP="00DA0528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1232"/>
        <w:gridCol w:w="1231"/>
        <w:gridCol w:w="1264"/>
        <w:gridCol w:w="60"/>
        <w:gridCol w:w="1057"/>
        <w:gridCol w:w="210"/>
        <w:gridCol w:w="1184"/>
        <w:gridCol w:w="179"/>
        <w:gridCol w:w="1361"/>
      </w:tblGrid>
      <w:tr w:rsidR="000641AD" w:rsidRPr="00DA0528">
        <w:trPr>
          <w:trHeight w:val="375"/>
        </w:trPr>
        <w:tc>
          <w:tcPr>
            <w:tcW w:w="2007" w:type="dxa"/>
            <w:vMerge w:val="restart"/>
            <w:vAlign w:val="center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Показатель</w:t>
            </w:r>
          </w:p>
        </w:tc>
        <w:tc>
          <w:tcPr>
            <w:tcW w:w="5223" w:type="dxa"/>
            <w:gridSpan w:val="5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Самцы</w:t>
            </w:r>
          </w:p>
        </w:tc>
        <w:tc>
          <w:tcPr>
            <w:tcW w:w="3192" w:type="dxa"/>
            <w:gridSpan w:val="4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Самки</w:t>
            </w:r>
          </w:p>
        </w:tc>
      </w:tr>
      <w:tr w:rsidR="000641AD" w:rsidRPr="00DA0528">
        <w:trPr>
          <w:trHeight w:val="375"/>
        </w:trPr>
        <w:tc>
          <w:tcPr>
            <w:tcW w:w="2007" w:type="dxa"/>
            <w:vMerge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15" w:type="dxa"/>
            <w:gridSpan w:val="9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возраст, мес.</w:t>
            </w:r>
          </w:p>
        </w:tc>
      </w:tr>
      <w:tr w:rsidR="000641AD" w:rsidRPr="00DA0528">
        <w:trPr>
          <w:trHeight w:val="375"/>
        </w:trPr>
        <w:tc>
          <w:tcPr>
            <w:tcW w:w="2007" w:type="dxa"/>
            <w:vMerge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18</w:t>
            </w:r>
          </w:p>
        </w:tc>
        <w:tc>
          <w:tcPr>
            <w:tcW w:w="1513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</w:t>
            </w:r>
          </w:p>
        </w:tc>
        <w:tc>
          <w:tcPr>
            <w:tcW w:w="1679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18</w:t>
            </w:r>
          </w:p>
        </w:tc>
      </w:tr>
      <w:tr w:rsidR="000641AD" w:rsidRPr="00DA0528">
        <w:trPr>
          <w:trHeight w:val="375"/>
        </w:trPr>
        <w:tc>
          <w:tcPr>
            <w:tcW w:w="2007" w:type="dxa"/>
            <w:vMerge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опыт 1</w:t>
            </w:r>
          </w:p>
        </w:tc>
        <w:tc>
          <w:tcPr>
            <w:tcW w:w="5733" w:type="dxa"/>
            <w:gridSpan w:val="7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опыт 2</w:t>
            </w:r>
          </w:p>
        </w:tc>
      </w:tr>
      <w:tr w:rsidR="000641AD" w:rsidRPr="00DA0528">
        <w:trPr>
          <w:trHeight w:val="375"/>
        </w:trPr>
        <w:tc>
          <w:tcPr>
            <w:tcW w:w="2007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Средняя масса туши, кг</w:t>
            </w:r>
          </w:p>
        </w:tc>
        <w:tc>
          <w:tcPr>
            <w:tcW w:w="1341" w:type="dxa"/>
            <w:vAlign w:val="bottom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3,0±0,09</w:t>
            </w:r>
          </w:p>
        </w:tc>
        <w:tc>
          <w:tcPr>
            <w:tcW w:w="1341" w:type="dxa"/>
            <w:vAlign w:val="bottom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26,7±0,3</w:t>
            </w:r>
            <w:r w:rsidR="000C01F9" w:rsidRPr="00D73FB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3"/>
            <w:vAlign w:val="bottom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40,</w:t>
            </w:r>
            <w:r w:rsidR="000C01F9" w:rsidRPr="00D73FB9">
              <w:rPr>
                <w:sz w:val="20"/>
                <w:szCs w:val="20"/>
              </w:rPr>
              <w:t>2</w:t>
            </w:r>
            <w:r w:rsidRPr="00D73FB9">
              <w:rPr>
                <w:sz w:val="20"/>
                <w:szCs w:val="20"/>
              </w:rPr>
              <w:t>±0,6</w:t>
            </w:r>
            <w:r w:rsidR="000C01F9" w:rsidRPr="00D73FB9">
              <w:rPr>
                <w:sz w:val="20"/>
                <w:szCs w:val="20"/>
              </w:rPr>
              <w:t>0</w:t>
            </w:r>
          </w:p>
        </w:tc>
        <w:tc>
          <w:tcPr>
            <w:tcW w:w="1484" w:type="dxa"/>
            <w:gridSpan w:val="2"/>
            <w:vAlign w:val="bottom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24,5±0,5</w:t>
            </w:r>
            <w:r w:rsidR="000C01F9" w:rsidRPr="00D73FB9">
              <w:rPr>
                <w:sz w:val="20"/>
                <w:szCs w:val="20"/>
              </w:rPr>
              <w:t>0</w:t>
            </w:r>
          </w:p>
        </w:tc>
        <w:tc>
          <w:tcPr>
            <w:tcW w:w="1481" w:type="dxa"/>
            <w:vAlign w:val="bottom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38,0±0,5</w:t>
            </w:r>
            <w:r w:rsidR="000C01F9" w:rsidRPr="00D73FB9">
              <w:rPr>
                <w:sz w:val="20"/>
                <w:szCs w:val="20"/>
              </w:rPr>
              <w:t>0</w:t>
            </w:r>
          </w:p>
        </w:tc>
      </w:tr>
      <w:tr w:rsidR="000641AD" w:rsidRPr="00DA0528">
        <w:trPr>
          <w:trHeight w:val="375"/>
        </w:trPr>
        <w:tc>
          <w:tcPr>
            <w:tcW w:w="10422" w:type="dxa"/>
            <w:gridSpan w:val="10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Сортовой разруб туш, %</w:t>
            </w:r>
          </w:p>
        </w:tc>
      </w:tr>
      <w:tr w:rsidR="000641AD" w:rsidRPr="00DA0528">
        <w:trPr>
          <w:trHeight w:val="375"/>
        </w:trPr>
        <w:tc>
          <w:tcPr>
            <w:tcW w:w="2007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Первый сорт</w:t>
            </w:r>
          </w:p>
        </w:tc>
        <w:tc>
          <w:tcPr>
            <w:tcW w:w="134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81,</w:t>
            </w:r>
            <w:r w:rsidR="000C01F9" w:rsidRPr="00D73FB9">
              <w:rPr>
                <w:sz w:val="20"/>
                <w:szCs w:val="20"/>
              </w:rPr>
              <w:t>5</w:t>
            </w:r>
            <w:r w:rsidRPr="00D73FB9">
              <w:rPr>
                <w:sz w:val="20"/>
                <w:szCs w:val="20"/>
              </w:rPr>
              <w:t>±0,4</w:t>
            </w:r>
            <w:r w:rsidR="000C01F9" w:rsidRPr="00D73FB9">
              <w:rPr>
                <w:sz w:val="20"/>
                <w:szCs w:val="20"/>
              </w:rPr>
              <w:t>0</w:t>
            </w:r>
          </w:p>
        </w:tc>
        <w:tc>
          <w:tcPr>
            <w:tcW w:w="1354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80,7±0,3</w:t>
            </w:r>
            <w:r w:rsidR="000C01F9" w:rsidRPr="00D73FB9">
              <w:rPr>
                <w:sz w:val="20"/>
                <w:szCs w:val="20"/>
              </w:rPr>
              <w:t>0</w:t>
            </w:r>
          </w:p>
        </w:tc>
        <w:tc>
          <w:tcPr>
            <w:tcW w:w="1484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82,</w:t>
            </w:r>
            <w:r w:rsidR="000C01F9" w:rsidRPr="00D73FB9">
              <w:rPr>
                <w:sz w:val="20"/>
                <w:szCs w:val="20"/>
              </w:rPr>
              <w:t>5</w:t>
            </w:r>
            <w:r w:rsidRPr="00D73FB9">
              <w:rPr>
                <w:sz w:val="20"/>
                <w:szCs w:val="20"/>
              </w:rPr>
              <w:t>±0,4</w:t>
            </w:r>
            <w:r w:rsidR="000C01F9" w:rsidRPr="00D73FB9">
              <w:rPr>
                <w:sz w:val="20"/>
                <w:szCs w:val="20"/>
              </w:rPr>
              <w:t>0</w:t>
            </w:r>
          </w:p>
        </w:tc>
        <w:tc>
          <w:tcPr>
            <w:tcW w:w="148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83,4±0,2</w:t>
            </w:r>
            <w:r w:rsidR="000C01F9" w:rsidRPr="00D73FB9">
              <w:rPr>
                <w:sz w:val="20"/>
                <w:szCs w:val="20"/>
              </w:rPr>
              <w:t>0</w:t>
            </w:r>
          </w:p>
        </w:tc>
      </w:tr>
      <w:tr w:rsidR="000641AD" w:rsidRPr="00DA0528">
        <w:trPr>
          <w:trHeight w:val="375"/>
        </w:trPr>
        <w:tc>
          <w:tcPr>
            <w:tcW w:w="2007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Второй сорт</w:t>
            </w:r>
          </w:p>
        </w:tc>
        <w:tc>
          <w:tcPr>
            <w:tcW w:w="134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10,</w:t>
            </w:r>
            <w:r w:rsidR="000C01F9" w:rsidRPr="00D73FB9">
              <w:rPr>
                <w:sz w:val="20"/>
                <w:szCs w:val="20"/>
              </w:rPr>
              <w:t>3</w:t>
            </w:r>
            <w:r w:rsidRPr="00D73FB9">
              <w:rPr>
                <w:sz w:val="20"/>
                <w:szCs w:val="20"/>
              </w:rPr>
              <w:t>±0,4</w:t>
            </w:r>
          </w:p>
        </w:tc>
        <w:tc>
          <w:tcPr>
            <w:tcW w:w="1354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11,5±0,2</w:t>
            </w:r>
          </w:p>
        </w:tc>
        <w:tc>
          <w:tcPr>
            <w:tcW w:w="1484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9,</w:t>
            </w:r>
            <w:r w:rsidR="000C01F9" w:rsidRPr="00D73FB9">
              <w:rPr>
                <w:sz w:val="20"/>
                <w:szCs w:val="20"/>
              </w:rPr>
              <w:t>9</w:t>
            </w:r>
            <w:r w:rsidRPr="00D73FB9">
              <w:rPr>
                <w:sz w:val="20"/>
                <w:szCs w:val="20"/>
              </w:rPr>
              <w:t>±0,33</w:t>
            </w:r>
          </w:p>
        </w:tc>
        <w:tc>
          <w:tcPr>
            <w:tcW w:w="148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9,7±0,30</w:t>
            </w:r>
          </w:p>
        </w:tc>
      </w:tr>
      <w:tr w:rsidR="000641AD" w:rsidRPr="00DA0528">
        <w:trPr>
          <w:trHeight w:val="375"/>
        </w:trPr>
        <w:tc>
          <w:tcPr>
            <w:tcW w:w="2007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Третий сорт</w:t>
            </w:r>
          </w:p>
        </w:tc>
        <w:tc>
          <w:tcPr>
            <w:tcW w:w="134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0641AD" w:rsidRPr="00D73FB9" w:rsidRDefault="000C01F9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8,3</w:t>
            </w:r>
            <w:r w:rsidR="000641AD" w:rsidRPr="00D73FB9">
              <w:rPr>
                <w:sz w:val="20"/>
                <w:szCs w:val="20"/>
              </w:rPr>
              <w:t>±0,17</w:t>
            </w:r>
          </w:p>
        </w:tc>
        <w:tc>
          <w:tcPr>
            <w:tcW w:w="1354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7,7±0,28</w:t>
            </w:r>
          </w:p>
        </w:tc>
        <w:tc>
          <w:tcPr>
            <w:tcW w:w="1484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7,</w:t>
            </w:r>
            <w:r w:rsidR="000C01F9" w:rsidRPr="00D73FB9">
              <w:rPr>
                <w:sz w:val="20"/>
                <w:szCs w:val="20"/>
              </w:rPr>
              <w:t>7</w:t>
            </w:r>
            <w:r w:rsidRPr="00D73FB9">
              <w:rPr>
                <w:sz w:val="20"/>
                <w:szCs w:val="20"/>
              </w:rPr>
              <w:t>±0,25</w:t>
            </w:r>
          </w:p>
        </w:tc>
        <w:tc>
          <w:tcPr>
            <w:tcW w:w="148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6,</w:t>
            </w:r>
            <w:r w:rsidR="000C01F9" w:rsidRPr="00D73FB9">
              <w:rPr>
                <w:sz w:val="20"/>
                <w:szCs w:val="20"/>
              </w:rPr>
              <w:t>9</w:t>
            </w:r>
            <w:r w:rsidRPr="00D73FB9">
              <w:rPr>
                <w:sz w:val="20"/>
                <w:szCs w:val="20"/>
              </w:rPr>
              <w:t>±0,20</w:t>
            </w:r>
          </w:p>
        </w:tc>
      </w:tr>
      <w:tr w:rsidR="000641AD" w:rsidRPr="00DA0528">
        <w:trPr>
          <w:trHeight w:val="375"/>
        </w:trPr>
        <w:tc>
          <w:tcPr>
            <w:tcW w:w="10422" w:type="dxa"/>
            <w:gridSpan w:val="10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Соотношение ткани в туше, %</w:t>
            </w:r>
          </w:p>
        </w:tc>
      </w:tr>
      <w:tr w:rsidR="000641AD" w:rsidRPr="00DA0528">
        <w:trPr>
          <w:trHeight w:val="375"/>
        </w:trPr>
        <w:tc>
          <w:tcPr>
            <w:tcW w:w="2007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Мышцы</w:t>
            </w:r>
          </w:p>
        </w:tc>
        <w:tc>
          <w:tcPr>
            <w:tcW w:w="134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66,5±0,3</w:t>
            </w:r>
          </w:p>
        </w:tc>
        <w:tc>
          <w:tcPr>
            <w:tcW w:w="134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72,7±0,9</w:t>
            </w:r>
          </w:p>
        </w:tc>
        <w:tc>
          <w:tcPr>
            <w:tcW w:w="1414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70,6±0,3</w:t>
            </w:r>
          </w:p>
        </w:tc>
        <w:tc>
          <w:tcPr>
            <w:tcW w:w="1354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74,</w:t>
            </w:r>
            <w:r w:rsidR="00D02783" w:rsidRPr="00D73FB9">
              <w:rPr>
                <w:sz w:val="20"/>
                <w:szCs w:val="20"/>
              </w:rPr>
              <w:t>6</w:t>
            </w:r>
            <w:r w:rsidRPr="00D73FB9">
              <w:rPr>
                <w:sz w:val="20"/>
                <w:szCs w:val="20"/>
              </w:rPr>
              <w:t>±0,2</w:t>
            </w:r>
          </w:p>
        </w:tc>
        <w:tc>
          <w:tcPr>
            <w:tcW w:w="1484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71,6±0,26</w:t>
            </w:r>
          </w:p>
        </w:tc>
        <w:tc>
          <w:tcPr>
            <w:tcW w:w="148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74,7±0,25</w:t>
            </w:r>
          </w:p>
        </w:tc>
      </w:tr>
      <w:tr w:rsidR="000641AD" w:rsidRPr="00DA0528">
        <w:trPr>
          <w:trHeight w:val="375"/>
        </w:trPr>
        <w:tc>
          <w:tcPr>
            <w:tcW w:w="2007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Жир</w:t>
            </w:r>
          </w:p>
        </w:tc>
        <w:tc>
          <w:tcPr>
            <w:tcW w:w="134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1,</w:t>
            </w:r>
            <w:r w:rsidR="00D02783" w:rsidRPr="00D73FB9">
              <w:rPr>
                <w:sz w:val="20"/>
                <w:szCs w:val="20"/>
              </w:rPr>
              <w:t>1</w:t>
            </w:r>
            <w:r w:rsidRPr="00D73FB9">
              <w:rPr>
                <w:sz w:val="20"/>
                <w:szCs w:val="20"/>
              </w:rPr>
              <w:t>±0,03</w:t>
            </w:r>
          </w:p>
        </w:tc>
        <w:tc>
          <w:tcPr>
            <w:tcW w:w="134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4,3±0,05</w:t>
            </w:r>
          </w:p>
        </w:tc>
        <w:tc>
          <w:tcPr>
            <w:tcW w:w="1414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5,3±0,39</w:t>
            </w:r>
          </w:p>
        </w:tc>
        <w:tc>
          <w:tcPr>
            <w:tcW w:w="1354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3,</w:t>
            </w:r>
            <w:r w:rsidR="00D02783" w:rsidRPr="00D73FB9">
              <w:rPr>
                <w:sz w:val="20"/>
                <w:szCs w:val="20"/>
              </w:rPr>
              <w:t>9</w:t>
            </w:r>
            <w:r w:rsidRPr="00D73FB9">
              <w:rPr>
                <w:sz w:val="20"/>
                <w:szCs w:val="20"/>
              </w:rPr>
              <w:t>±0,11</w:t>
            </w:r>
          </w:p>
        </w:tc>
        <w:tc>
          <w:tcPr>
            <w:tcW w:w="1484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5,3±0,29</w:t>
            </w:r>
          </w:p>
        </w:tc>
        <w:tc>
          <w:tcPr>
            <w:tcW w:w="148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4,9±0,13</w:t>
            </w:r>
          </w:p>
        </w:tc>
      </w:tr>
      <w:tr w:rsidR="000641AD" w:rsidRPr="00DA0528">
        <w:trPr>
          <w:trHeight w:val="375"/>
        </w:trPr>
        <w:tc>
          <w:tcPr>
            <w:tcW w:w="2007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Кости, хрящи</w:t>
            </w:r>
          </w:p>
        </w:tc>
        <w:tc>
          <w:tcPr>
            <w:tcW w:w="134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22,</w:t>
            </w:r>
            <w:r w:rsidR="00D02783" w:rsidRPr="00D73FB9">
              <w:rPr>
                <w:sz w:val="20"/>
                <w:szCs w:val="20"/>
              </w:rPr>
              <w:t>1</w:t>
            </w:r>
            <w:r w:rsidRPr="00D73FB9">
              <w:rPr>
                <w:sz w:val="20"/>
                <w:szCs w:val="20"/>
              </w:rPr>
              <w:t>±0,1</w:t>
            </w:r>
          </w:p>
        </w:tc>
        <w:tc>
          <w:tcPr>
            <w:tcW w:w="134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</w:t>
            </w:r>
            <w:r w:rsidR="00D02783" w:rsidRPr="00D73FB9">
              <w:rPr>
                <w:sz w:val="20"/>
                <w:szCs w:val="20"/>
              </w:rPr>
              <w:t>9</w:t>
            </w:r>
            <w:r w:rsidRPr="00D73FB9">
              <w:rPr>
                <w:sz w:val="20"/>
                <w:szCs w:val="20"/>
              </w:rPr>
              <w:t>,</w:t>
            </w:r>
            <w:r w:rsidR="00D02783" w:rsidRPr="00D73FB9">
              <w:rPr>
                <w:sz w:val="20"/>
                <w:szCs w:val="20"/>
              </w:rPr>
              <w:t>0</w:t>
            </w:r>
            <w:r w:rsidRPr="00D73FB9">
              <w:rPr>
                <w:sz w:val="20"/>
                <w:szCs w:val="20"/>
              </w:rPr>
              <w:t>±1,1</w:t>
            </w:r>
          </w:p>
        </w:tc>
        <w:tc>
          <w:tcPr>
            <w:tcW w:w="1414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19,</w:t>
            </w:r>
            <w:r w:rsidR="00D02783" w:rsidRPr="00D73FB9">
              <w:rPr>
                <w:sz w:val="20"/>
                <w:szCs w:val="20"/>
              </w:rPr>
              <w:t>1</w:t>
            </w:r>
            <w:r w:rsidRPr="00D73FB9">
              <w:rPr>
                <w:sz w:val="20"/>
                <w:szCs w:val="20"/>
              </w:rPr>
              <w:t>±0,4</w:t>
            </w:r>
          </w:p>
        </w:tc>
        <w:tc>
          <w:tcPr>
            <w:tcW w:w="1354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17,</w:t>
            </w:r>
            <w:r w:rsidR="00D02783" w:rsidRPr="00D73FB9">
              <w:rPr>
                <w:sz w:val="20"/>
                <w:szCs w:val="20"/>
              </w:rPr>
              <w:t>7</w:t>
            </w:r>
            <w:r w:rsidRPr="00D73FB9">
              <w:rPr>
                <w:sz w:val="20"/>
                <w:szCs w:val="20"/>
              </w:rPr>
              <w:t>±0,2</w:t>
            </w:r>
          </w:p>
        </w:tc>
        <w:tc>
          <w:tcPr>
            <w:tcW w:w="1484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18,</w:t>
            </w:r>
            <w:r w:rsidR="00D02783" w:rsidRPr="00D73FB9">
              <w:rPr>
                <w:sz w:val="20"/>
                <w:szCs w:val="20"/>
              </w:rPr>
              <w:t>9</w:t>
            </w:r>
            <w:r w:rsidRPr="00D73FB9">
              <w:rPr>
                <w:sz w:val="20"/>
                <w:szCs w:val="20"/>
              </w:rPr>
              <w:t>±0,39</w:t>
            </w:r>
          </w:p>
        </w:tc>
        <w:tc>
          <w:tcPr>
            <w:tcW w:w="148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</w:t>
            </w:r>
            <w:r w:rsidR="00D02783" w:rsidRPr="00D73FB9">
              <w:rPr>
                <w:sz w:val="20"/>
                <w:szCs w:val="20"/>
              </w:rPr>
              <w:t>7</w:t>
            </w:r>
            <w:r w:rsidRPr="00D73FB9">
              <w:rPr>
                <w:sz w:val="20"/>
                <w:szCs w:val="20"/>
              </w:rPr>
              <w:t>,</w:t>
            </w:r>
            <w:r w:rsidR="00D02783" w:rsidRPr="00D73FB9">
              <w:rPr>
                <w:sz w:val="20"/>
                <w:szCs w:val="20"/>
              </w:rPr>
              <w:t>0</w:t>
            </w:r>
            <w:r w:rsidRPr="00D73FB9">
              <w:rPr>
                <w:sz w:val="20"/>
                <w:szCs w:val="20"/>
              </w:rPr>
              <w:t>±0,25</w:t>
            </w:r>
          </w:p>
        </w:tc>
      </w:tr>
      <w:tr w:rsidR="000641AD" w:rsidRPr="00DA0528">
        <w:trPr>
          <w:trHeight w:val="375"/>
        </w:trPr>
        <w:tc>
          <w:tcPr>
            <w:tcW w:w="2007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Сухожилия</w:t>
            </w:r>
          </w:p>
        </w:tc>
        <w:tc>
          <w:tcPr>
            <w:tcW w:w="134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10,</w:t>
            </w:r>
            <w:r w:rsidR="00D02783" w:rsidRPr="00D73FB9">
              <w:rPr>
                <w:sz w:val="20"/>
                <w:szCs w:val="20"/>
              </w:rPr>
              <w:t>4</w:t>
            </w:r>
            <w:r w:rsidRPr="00D73FB9">
              <w:rPr>
                <w:sz w:val="20"/>
                <w:szCs w:val="20"/>
              </w:rPr>
              <w:t>±0,3</w:t>
            </w:r>
          </w:p>
        </w:tc>
        <w:tc>
          <w:tcPr>
            <w:tcW w:w="134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4,0±0,28</w:t>
            </w:r>
          </w:p>
        </w:tc>
        <w:tc>
          <w:tcPr>
            <w:tcW w:w="1414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5,0±0,14</w:t>
            </w:r>
          </w:p>
        </w:tc>
        <w:tc>
          <w:tcPr>
            <w:tcW w:w="1354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3,9±0,03</w:t>
            </w:r>
          </w:p>
        </w:tc>
        <w:tc>
          <w:tcPr>
            <w:tcW w:w="1484" w:type="dxa"/>
            <w:gridSpan w:val="2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4,1±0,15</w:t>
            </w:r>
          </w:p>
        </w:tc>
        <w:tc>
          <w:tcPr>
            <w:tcW w:w="1481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3,</w:t>
            </w:r>
            <w:r w:rsidR="00D02783" w:rsidRPr="00D73FB9">
              <w:rPr>
                <w:sz w:val="20"/>
                <w:szCs w:val="20"/>
              </w:rPr>
              <w:t>4</w:t>
            </w:r>
            <w:r w:rsidRPr="00D73FB9">
              <w:rPr>
                <w:sz w:val="20"/>
                <w:szCs w:val="20"/>
              </w:rPr>
              <w:t>±0,11</w:t>
            </w:r>
          </w:p>
        </w:tc>
      </w:tr>
      <w:tr w:rsidR="000641AD" w:rsidRPr="00DA0528">
        <w:trPr>
          <w:trHeight w:val="375"/>
        </w:trPr>
        <w:tc>
          <w:tcPr>
            <w:tcW w:w="2007" w:type="dxa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Мякоти на 1 кг костей, кг</w:t>
            </w:r>
          </w:p>
        </w:tc>
        <w:tc>
          <w:tcPr>
            <w:tcW w:w="1341" w:type="dxa"/>
            <w:vAlign w:val="bottom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3,</w:t>
            </w:r>
            <w:r w:rsidR="00D02783" w:rsidRPr="00D73FB9">
              <w:rPr>
                <w:sz w:val="20"/>
                <w:szCs w:val="20"/>
              </w:rPr>
              <w:t>1</w:t>
            </w:r>
            <w:r w:rsidRPr="00D73FB9">
              <w:rPr>
                <w:sz w:val="20"/>
                <w:szCs w:val="20"/>
              </w:rPr>
              <w:t>±0,02</w:t>
            </w:r>
          </w:p>
        </w:tc>
        <w:tc>
          <w:tcPr>
            <w:tcW w:w="1341" w:type="dxa"/>
            <w:vAlign w:val="bottom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bottom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4,0±0,11</w:t>
            </w:r>
          </w:p>
        </w:tc>
        <w:tc>
          <w:tcPr>
            <w:tcW w:w="1354" w:type="dxa"/>
            <w:gridSpan w:val="2"/>
            <w:vAlign w:val="bottom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4,4±0,06</w:t>
            </w:r>
          </w:p>
        </w:tc>
        <w:tc>
          <w:tcPr>
            <w:tcW w:w="1484" w:type="dxa"/>
            <w:gridSpan w:val="2"/>
            <w:vAlign w:val="bottom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4,</w:t>
            </w:r>
            <w:r w:rsidR="00D02783" w:rsidRPr="00D73FB9">
              <w:rPr>
                <w:sz w:val="20"/>
                <w:szCs w:val="20"/>
              </w:rPr>
              <w:t>1</w:t>
            </w:r>
            <w:r w:rsidRPr="00D73FB9">
              <w:rPr>
                <w:sz w:val="20"/>
                <w:szCs w:val="20"/>
              </w:rPr>
              <w:t>±0,11</w:t>
            </w:r>
          </w:p>
        </w:tc>
        <w:tc>
          <w:tcPr>
            <w:tcW w:w="1481" w:type="dxa"/>
            <w:vAlign w:val="bottom"/>
          </w:tcPr>
          <w:p w:rsidR="000641AD" w:rsidRPr="00D73FB9" w:rsidRDefault="000641AD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>4,7±0,09</w:t>
            </w:r>
          </w:p>
        </w:tc>
      </w:tr>
    </w:tbl>
    <w:p w:rsidR="00D73FB9" w:rsidRDefault="00D73FB9" w:rsidP="00DA0528">
      <w:pPr>
        <w:spacing w:line="360" w:lineRule="auto"/>
        <w:ind w:firstLine="709"/>
        <w:jc w:val="both"/>
        <w:rPr>
          <w:sz w:val="28"/>
        </w:rPr>
      </w:pPr>
    </w:p>
    <w:p w:rsidR="007028EE" w:rsidRPr="00DA0528" w:rsidRDefault="007028EE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 xml:space="preserve">Химический состав мякоти чистопородных ненецких и помесных чукотско-ненецких оленей имеет некоторое отличие. Величина их относительно небольшая и не имеет необходимой степени статистической достоверности, однако постоянное наличие как в 6-, так и в 18-месячном возрасте преимущества помесных животных дает основание считать установленные различия результатом скрещивания. 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Необходимо отметить, что в нашем опыте у 6-месячного молодняка разница в энергетической ценности мяса по годам превысило породные, половые и даже возрастные различия. Это объясняется разными погодными и кормовыми условиями, которые могут возникать на нагульных пастбищах и вызывать существенные различия в качестве мяса по годам. Мясо от 6-месячных животных (опыт 1) оказалось более зрелым,</w:t>
      </w:r>
      <w:r w:rsidR="00DA0528">
        <w:rPr>
          <w:sz w:val="28"/>
        </w:rPr>
        <w:t xml:space="preserve"> </w:t>
      </w:r>
      <w:r w:rsidRPr="00DA0528">
        <w:rPr>
          <w:sz w:val="28"/>
        </w:rPr>
        <w:t>чем от 18-месячных, но забитых в другом году (опыт 2). Это подтверждается и соотношением белка и жира, которое наиболее оптимально в опыте 1.</w:t>
      </w:r>
    </w:p>
    <w:p w:rsidR="000B2002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 xml:space="preserve">Определение площади поперечного сечения длиннейшей мышцы спины на уровне последнего ребра – "мышечного глазка" показало, что </w:t>
      </w:r>
      <w:r w:rsidR="0012541A" w:rsidRPr="00DA0528">
        <w:rPr>
          <w:sz w:val="28"/>
        </w:rPr>
        <w:t xml:space="preserve">олени </w:t>
      </w:r>
      <w:r w:rsidRPr="00DA0528">
        <w:rPr>
          <w:sz w:val="28"/>
        </w:rPr>
        <w:t>помесного происхождения</w:t>
      </w:r>
      <w:r w:rsidR="003A4BE9" w:rsidRPr="00DA0528">
        <w:rPr>
          <w:sz w:val="28"/>
        </w:rPr>
        <w:t xml:space="preserve"> </w:t>
      </w:r>
      <w:r w:rsidRPr="00DA0528">
        <w:rPr>
          <w:sz w:val="28"/>
        </w:rPr>
        <w:t>в 6-</w:t>
      </w:r>
      <w:r w:rsidR="00340B9A" w:rsidRPr="00DA0528">
        <w:rPr>
          <w:sz w:val="28"/>
        </w:rPr>
        <w:t xml:space="preserve"> и 18- </w:t>
      </w:r>
      <w:r w:rsidRPr="00DA0528">
        <w:rPr>
          <w:sz w:val="28"/>
        </w:rPr>
        <w:t xml:space="preserve">месячном возрасте превосходит </w:t>
      </w:r>
      <w:r w:rsidR="003A4BE9" w:rsidRPr="00DA0528">
        <w:rPr>
          <w:sz w:val="28"/>
        </w:rPr>
        <w:t xml:space="preserve">чистопородных </w:t>
      </w:r>
      <w:r w:rsidRPr="00DA0528">
        <w:rPr>
          <w:sz w:val="28"/>
        </w:rPr>
        <w:t>на 1,96-2,70 см2 с различной степенью достоверности разницы</w:t>
      </w:r>
      <w:r w:rsidR="0012541A" w:rsidRPr="00DA0528">
        <w:rPr>
          <w:sz w:val="28"/>
        </w:rPr>
        <w:t>.</w:t>
      </w:r>
      <w:r w:rsidR="00DA0528">
        <w:rPr>
          <w:sz w:val="28"/>
        </w:rPr>
        <w:t xml:space="preserve"> </w:t>
      </w:r>
      <w:r w:rsidRPr="00DA0528">
        <w:rPr>
          <w:sz w:val="28"/>
        </w:rPr>
        <w:t>В 18-месячном возрасте разница</w:t>
      </w:r>
      <w:r w:rsidR="0012541A" w:rsidRPr="00DA0528">
        <w:rPr>
          <w:sz w:val="28"/>
        </w:rPr>
        <w:t xml:space="preserve"> по площади "мышечного глазка" сохраняется</w:t>
      </w:r>
      <w:r w:rsidRPr="00DA0528">
        <w:rPr>
          <w:sz w:val="28"/>
        </w:rPr>
        <w:t xml:space="preserve">, что подтверждает </w:t>
      </w:r>
      <w:r w:rsidR="0012541A" w:rsidRPr="00DA0528">
        <w:rPr>
          <w:sz w:val="28"/>
        </w:rPr>
        <w:t xml:space="preserve">более </w:t>
      </w:r>
      <w:r w:rsidRPr="00DA0528">
        <w:rPr>
          <w:sz w:val="28"/>
        </w:rPr>
        <w:t>высокие мясные качества</w:t>
      </w:r>
      <w:r w:rsidR="0012541A" w:rsidRPr="00DA0528">
        <w:rPr>
          <w:sz w:val="28"/>
        </w:rPr>
        <w:t xml:space="preserve"> помесей</w:t>
      </w:r>
      <w:r w:rsidRPr="00DA0528">
        <w:rPr>
          <w:sz w:val="28"/>
        </w:rPr>
        <w:t xml:space="preserve">. 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Дополнительной, но важной характеристикой спелости мяса является диаметр мускульного волокна .В 6-месячном возрасте помесные олени имеют заметное преимущество по этому показателю: самцы – 1,35-4,60</w:t>
      </w:r>
      <w:r w:rsidRPr="00DA0528">
        <w:rPr>
          <w:sz w:val="28"/>
          <w:lang w:val="en-US"/>
        </w:rPr>
        <w:t> </w:t>
      </w:r>
      <w:r w:rsidRPr="00DA0528">
        <w:rPr>
          <w:sz w:val="28"/>
        </w:rPr>
        <w:t>µ</w:t>
      </w:r>
      <w:r w:rsidRPr="00DA0528">
        <w:rPr>
          <w:sz w:val="28"/>
          <w:lang w:val="en-US"/>
        </w:rPr>
        <w:t>k</w:t>
      </w:r>
      <w:r w:rsidRPr="00DA0528">
        <w:rPr>
          <w:sz w:val="28"/>
        </w:rPr>
        <w:t xml:space="preserve"> (Р&lt;0,01), самки</w:t>
      </w:r>
      <w:r w:rsidRPr="00DA0528">
        <w:rPr>
          <w:sz w:val="28"/>
          <w:lang w:val="en-US"/>
        </w:rPr>
        <w:t> </w:t>
      </w:r>
      <w:r w:rsidRPr="00DA0528">
        <w:rPr>
          <w:sz w:val="28"/>
        </w:rPr>
        <w:t>– 4,16</w:t>
      </w:r>
      <w:r w:rsidRPr="00DA0528">
        <w:rPr>
          <w:sz w:val="28"/>
          <w:lang w:val="en-US"/>
        </w:rPr>
        <w:t> </w:t>
      </w:r>
      <w:r w:rsidRPr="00DA0528">
        <w:rPr>
          <w:sz w:val="28"/>
        </w:rPr>
        <w:t>µ</w:t>
      </w:r>
      <w:r w:rsidRPr="00DA0528">
        <w:rPr>
          <w:sz w:val="28"/>
          <w:lang w:val="en-US"/>
        </w:rPr>
        <w:t>k</w:t>
      </w:r>
      <w:r w:rsidRPr="00DA0528">
        <w:rPr>
          <w:sz w:val="28"/>
        </w:rPr>
        <w:t xml:space="preserve"> (Р&lt;0,01). В 18-месячном возрасте показатели между группами значительно сближаются, разница становится несущественной. Такая динамика диаметра мускульного волокна </w:t>
      </w:r>
      <w:r w:rsidR="0012541A" w:rsidRPr="00DA0528">
        <w:rPr>
          <w:sz w:val="28"/>
        </w:rPr>
        <w:t xml:space="preserve">свидетельствует </w:t>
      </w:r>
      <w:r w:rsidRPr="00DA0528">
        <w:rPr>
          <w:sz w:val="28"/>
        </w:rPr>
        <w:t>о более высокой скороспелости чукотско-ненецких телят в молочный период.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Химический анализ длиннейшей мышцы спины показал, что в 6-месячном возрасте чистопородные самцы имели в ее составе практически одинаковое с помесными аналогами содержание сухого вещества, белка, золы</w:t>
      </w:r>
      <w:r w:rsidR="0012541A" w:rsidRPr="00DA0528">
        <w:rPr>
          <w:sz w:val="28"/>
        </w:rPr>
        <w:t>.</w:t>
      </w:r>
      <w:r w:rsidRPr="00DA0528">
        <w:rPr>
          <w:sz w:val="28"/>
        </w:rPr>
        <w:t xml:space="preserve"> Общий химический анализ длиннейшей мышцы был дополнен исследованием ее некоторых физико-химических свойств: активной кислотности, интенсивно</w:t>
      </w:r>
      <w:r w:rsidR="003B006E" w:rsidRPr="00DA0528">
        <w:rPr>
          <w:sz w:val="28"/>
        </w:rPr>
        <w:t>сти окраски</w:t>
      </w:r>
      <w:r w:rsidRPr="00DA0528">
        <w:rPr>
          <w:sz w:val="28"/>
        </w:rPr>
        <w:t>,</w:t>
      </w:r>
      <w:r w:rsidR="006E319A" w:rsidRPr="00DA0528">
        <w:rPr>
          <w:sz w:val="28"/>
        </w:rPr>
        <w:t xml:space="preserve"> а также</w:t>
      </w:r>
      <w:r w:rsidRPr="00DA0528">
        <w:rPr>
          <w:sz w:val="28"/>
        </w:rPr>
        <w:t xml:space="preserve"> влагоудерживающей способности.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Основным веществом, определяющим вкусовые качества и пищевую ценность мяса, являются белки, состоящие из заменимых и незаменимых аминокислот.</w:t>
      </w:r>
      <w:r w:rsidR="00384761" w:rsidRPr="00DA0528">
        <w:rPr>
          <w:sz w:val="28"/>
        </w:rPr>
        <w:t xml:space="preserve"> </w:t>
      </w:r>
      <w:r w:rsidRPr="00DA0528">
        <w:rPr>
          <w:sz w:val="28"/>
        </w:rPr>
        <w:t>Состав белков мяса в связи с происхождением у северных оленей ранее не изучался.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Наши исследования позволили установить соотношение девяти незаменимых и семи заменимых аминокислот в длиннейшей мышце спины молодняка оленей различного происхождения, пола и возраста. По сумме незаменимых аминокислот чукотско-ненецкие помеси превосходили местных сверстников в 6- и 18-месячном возрасте. Однако аминокислотный индекс в 6-месячном возрасте между самцами различного происхождения оказался практически одинаков:1,04 – у помесей, 1,03 – у чистопородных оленей; в 18-месячном возрасте</w:t>
      </w:r>
      <w:r w:rsidRPr="00DA0528">
        <w:rPr>
          <w:sz w:val="28"/>
          <w:lang w:val="en-US"/>
        </w:rPr>
        <w:t> </w:t>
      </w:r>
      <w:r w:rsidRPr="00DA0528">
        <w:rPr>
          <w:sz w:val="28"/>
        </w:rPr>
        <w:t>– соответственно 1,14 и 1,28.У самок аминокислотный индекс практически одинаков</w:t>
      </w:r>
      <w:r w:rsidRPr="00DA0528">
        <w:rPr>
          <w:sz w:val="28"/>
          <w:lang w:val="en-US"/>
        </w:rPr>
        <w:t> </w:t>
      </w:r>
      <w:r w:rsidRPr="00DA0528">
        <w:rPr>
          <w:sz w:val="28"/>
        </w:rPr>
        <w:t>– 1,20 и 1,21.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Количество оксипролина с возрастом уменьшается, Достоверной разницы по содержанию триптофана и оксипролина, по белковому качественному показателю, в связи с происхождением молодняка, в 6-месячном возрасте не обнаружено. В 18-месячном возрасте чукотско-ненецкие самцы превосходят ненецких аналогов по содержанию триптофана (Р&lt;0,05), чукотско-ненецкие самки уступают по данному показателю местным (</w:t>
      </w:r>
      <w:r w:rsidRPr="00DA0528">
        <w:rPr>
          <w:sz w:val="28"/>
          <w:lang w:val="en-US"/>
        </w:rPr>
        <w:t>td</w:t>
      </w:r>
      <w:r w:rsidRPr="00DA0528">
        <w:rPr>
          <w:sz w:val="28"/>
        </w:rPr>
        <w:t xml:space="preserve">=1,4). </w:t>
      </w:r>
    </w:p>
    <w:p w:rsidR="00A34CB6" w:rsidRPr="00D73FB9" w:rsidRDefault="00D73FB9" w:rsidP="00D73FB9">
      <w:pPr>
        <w:spacing w:line="360" w:lineRule="auto"/>
        <w:ind w:firstLine="709"/>
        <w:jc w:val="center"/>
        <w:rPr>
          <w:b/>
          <w:sz w:val="28"/>
          <w:szCs w:val="22"/>
        </w:rPr>
      </w:pPr>
      <w:r>
        <w:rPr>
          <w:sz w:val="28"/>
        </w:rPr>
        <w:br w:type="page"/>
      </w:r>
      <w:r w:rsidR="00A34CB6" w:rsidRPr="00D73FB9">
        <w:rPr>
          <w:b/>
          <w:sz w:val="28"/>
          <w:szCs w:val="22"/>
        </w:rPr>
        <w:t>Особенности выпаса оленей ненецкой породы</w:t>
      </w:r>
    </w:p>
    <w:p w:rsidR="00D73FB9" w:rsidRPr="00D73FB9" w:rsidRDefault="00D73FB9" w:rsidP="00D73FB9">
      <w:pPr>
        <w:pStyle w:val="HTML"/>
        <w:shd w:val="clear" w:color="auto" w:fill="FFFFFF"/>
        <w:tabs>
          <w:tab w:val="clear" w:pos="1832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0450B" w:rsidRPr="00DA0528" w:rsidRDefault="00A34CB6" w:rsidP="00DA0528">
      <w:pPr>
        <w:pStyle w:val="HTML"/>
        <w:shd w:val="clear" w:color="auto" w:fill="FFFFFF"/>
        <w:tabs>
          <w:tab w:val="clear" w:pos="18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DA0528">
        <w:rPr>
          <w:rFonts w:ascii="Times New Roman" w:hAnsi="Times New Roman" w:cs="Times New Roman"/>
          <w:sz w:val="28"/>
        </w:rPr>
        <w:t xml:space="preserve">Площадь используемых ненецкой породой пастбищ составляет примерно110 млн. квадратных км, при общей площади оленьих пастбищ в стране 300 млн. кв. км (Савирский, 2001). </w:t>
      </w:r>
      <w:r w:rsidRPr="00DA0528">
        <w:rPr>
          <w:rFonts w:ascii="Times New Roman" w:hAnsi="Times New Roman" w:cs="Times New Roman"/>
          <w:sz w:val="28"/>
          <w:szCs w:val="22"/>
        </w:rPr>
        <w:t>Наиболее напряженное положение в связи с состоянием и степенью экологической опасности для оленьих пастбищ сложилось в Ямало-Ненецком автономном округе. По данным госземстатистики в целом площадь сельхо</w:t>
      </w:r>
      <w:r w:rsidR="00384761" w:rsidRPr="00DA0528">
        <w:rPr>
          <w:rFonts w:ascii="Times New Roman" w:hAnsi="Times New Roman" w:cs="Times New Roman"/>
          <w:sz w:val="28"/>
          <w:szCs w:val="22"/>
        </w:rPr>
        <w:t>з</w:t>
      </w:r>
      <w:r w:rsidRPr="00DA0528">
        <w:rPr>
          <w:rFonts w:ascii="Times New Roman" w:hAnsi="Times New Roman" w:cs="Times New Roman"/>
          <w:sz w:val="28"/>
          <w:szCs w:val="22"/>
        </w:rPr>
        <w:t>угодий, в т.ч. пастбищ сократилась</w:t>
      </w:r>
      <w:r w:rsidR="00384761" w:rsidRPr="00DA0528">
        <w:rPr>
          <w:rFonts w:ascii="Times New Roman" w:hAnsi="Times New Roman" w:cs="Times New Roman"/>
          <w:sz w:val="28"/>
          <w:szCs w:val="22"/>
        </w:rPr>
        <w:t xml:space="preserve"> </w:t>
      </w:r>
      <w:r w:rsidRPr="00DA0528">
        <w:rPr>
          <w:rFonts w:ascii="Times New Roman" w:hAnsi="Times New Roman" w:cs="Times New Roman"/>
          <w:sz w:val="28"/>
          <w:szCs w:val="22"/>
        </w:rPr>
        <w:t>на 13.4%, некоторая стабилизация статистических показателей происходит за счет перераспределения земель из категорий лесного фонда, земель запаса и земель возвращенных промышленными предприятиями, которые, как правило, непригодны для традиционного природопользования и сельхозпроизводства. Фактически процесс сокращения пастбищ шел постоянно, особенно интенсивно в период между 1980 и 1990</w:t>
      </w:r>
      <w:r w:rsidR="0044161E" w:rsidRPr="00DA0528">
        <w:rPr>
          <w:rFonts w:ascii="Times New Roman" w:hAnsi="Times New Roman" w:cs="Times New Roman"/>
          <w:sz w:val="28"/>
          <w:szCs w:val="22"/>
        </w:rPr>
        <w:t xml:space="preserve"> гг., </w:t>
      </w:r>
      <w:r w:rsidRPr="00DA0528">
        <w:rPr>
          <w:rFonts w:ascii="Times New Roman" w:hAnsi="Times New Roman" w:cs="Times New Roman"/>
          <w:sz w:val="28"/>
          <w:szCs w:val="22"/>
        </w:rPr>
        <w:t>и составил за 30 лет 1</w:t>
      </w:r>
      <w:r w:rsidR="0044161E" w:rsidRPr="00DA0528">
        <w:rPr>
          <w:rFonts w:ascii="Times New Roman" w:hAnsi="Times New Roman" w:cs="Times New Roman"/>
          <w:sz w:val="28"/>
          <w:szCs w:val="22"/>
        </w:rPr>
        <w:t> </w:t>
      </w:r>
      <w:r w:rsidRPr="00DA0528">
        <w:rPr>
          <w:rFonts w:ascii="Times New Roman" w:hAnsi="Times New Roman" w:cs="Times New Roman"/>
          <w:sz w:val="28"/>
          <w:szCs w:val="22"/>
        </w:rPr>
        <w:t>млн. 153 тыс.</w:t>
      </w:r>
      <w:r w:rsidR="0044161E" w:rsidRPr="00DA0528">
        <w:rPr>
          <w:rFonts w:ascii="Times New Roman" w:hAnsi="Times New Roman" w:cs="Times New Roman"/>
          <w:sz w:val="28"/>
          <w:szCs w:val="22"/>
        </w:rPr>
        <w:t> </w:t>
      </w:r>
      <w:r w:rsidRPr="00DA0528">
        <w:rPr>
          <w:rFonts w:ascii="Times New Roman" w:hAnsi="Times New Roman" w:cs="Times New Roman"/>
          <w:sz w:val="28"/>
          <w:szCs w:val="22"/>
        </w:rPr>
        <w:t>га. Рекультивировано и возвращено в оборот за тот же период всего 101 тыс.</w:t>
      </w:r>
      <w:r w:rsidR="001F6F80" w:rsidRPr="00DA0528">
        <w:rPr>
          <w:rFonts w:ascii="Times New Roman" w:hAnsi="Times New Roman" w:cs="Times New Roman"/>
          <w:sz w:val="28"/>
          <w:szCs w:val="22"/>
        </w:rPr>
        <w:t> </w:t>
      </w:r>
      <w:r w:rsidRPr="00DA0528">
        <w:rPr>
          <w:rFonts w:ascii="Times New Roman" w:hAnsi="Times New Roman" w:cs="Times New Roman"/>
          <w:sz w:val="28"/>
          <w:szCs w:val="22"/>
        </w:rPr>
        <w:t xml:space="preserve">га пастбищ. Соотношение изъятых и рекультивированных земель составляет 11, 4 </w:t>
      </w:r>
      <w:r w:rsidR="006E319A" w:rsidRPr="00DA0528">
        <w:rPr>
          <w:rFonts w:ascii="Times New Roman" w:hAnsi="Times New Roman" w:cs="Times New Roman"/>
          <w:sz w:val="28"/>
          <w:szCs w:val="22"/>
        </w:rPr>
        <w:t>:</w:t>
      </w:r>
      <w:r w:rsidRPr="00DA0528">
        <w:rPr>
          <w:rFonts w:ascii="Times New Roman" w:hAnsi="Times New Roman" w:cs="Times New Roman"/>
          <w:sz w:val="28"/>
          <w:szCs w:val="22"/>
        </w:rPr>
        <w:t xml:space="preserve"> 1, а если учесть, что фактическое неучтенное изъятие земель значительно больше, то эта пропорция для оленеводства будет еще хуже. Сохраняется угроза отторжения под промышленное освоение самых дефицитных пастбищ на полуострове Ямал. </w:t>
      </w:r>
    </w:p>
    <w:p w:rsidR="00A34CB6" w:rsidRPr="00DA0528" w:rsidRDefault="00A34CB6" w:rsidP="00DA0528">
      <w:pPr>
        <w:pStyle w:val="HTML"/>
        <w:shd w:val="clear" w:color="auto" w:fill="FFFFFF"/>
        <w:tabs>
          <w:tab w:val="clear" w:pos="18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DA0528">
        <w:rPr>
          <w:rFonts w:ascii="Times New Roman" w:hAnsi="Times New Roman" w:cs="Times New Roman"/>
          <w:sz w:val="28"/>
          <w:szCs w:val="22"/>
        </w:rPr>
        <w:t>Используемые при расчетах фактические цены реализации продукции оленеводства позволяют уловить реальный ущерб, причиняемый оленеводству различными антропогенными нарушениями. В нашем случае рассматривается только ущерб от ожидаемого отвода земель под строительство газодобывающего комплекса на территории Бованенковского месторождения. Отвод земельной площади был произведен в 1990 г. в незначительном размере (374,3 га), на ней проведено промышленное строительство объектов газодобывающего комплекса под видом экспериментальных научно-исследовательских работ. Годовые потери пока еще незначительны, хотя дальнейшая эксплуатация этой территории предполагает большие убытки. Только от Бованенковского газоконденсатного месторождения с учетом отвода земель в соответствии с "Проектом организации оленьи</w:t>
      </w:r>
      <w:r w:rsidR="000B2002" w:rsidRPr="00DA0528">
        <w:rPr>
          <w:rFonts w:ascii="Times New Roman" w:hAnsi="Times New Roman" w:cs="Times New Roman"/>
          <w:sz w:val="28"/>
          <w:szCs w:val="22"/>
        </w:rPr>
        <w:t>х пастбищ совхоза "Ярсалинский"</w:t>
      </w:r>
      <w:r w:rsidRPr="00DA0528">
        <w:rPr>
          <w:rFonts w:ascii="Times New Roman" w:hAnsi="Times New Roman" w:cs="Times New Roman"/>
          <w:sz w:val="28"/>
          <w:szCs w:val="22"/>
        </w:rPr>
        <w:t>, убытки составят к 2005 г. 2529,2 тыс. руб. от</w:t>
      </w:r>
      <w:r w:rsidR="00DA0528">
        <w:rPr>
          <w:rFonts w:ascii="Times New Roman" w:hAnsi="Times New Roman" w:cs="Times New Roman"/>
          <w:sz w:val="28"/>
          <w:szCs w:val="22"/>
        </w:rPr>
        <w:t xml:space="preserve"> </w:t>
      </w:r>
      <w:r w:rsidRPr="00DA0528">
        <w:rPr>
          <w:rFonts w:ascii="Times New Roman" w:hAnsi="Times New Roman" w:cs="Times New Roman"/>
          <w:sz w:val="28"/>
          <w:szCs w:val="22"/>
        </w:rPr>
        <w:t xml:space="preserve">недополучения продукции оленеводства на сумму 4,6 млн. руб. </w:t>
      </w:r>
    </w:p>
    <w:p w:rsidR="00492351" w:rsidRPr="00DA0528" w:rsidRDefault="00A34CB6" w:rsidP="00DA0528">
      <w:pPr>
        <w:spacing w:line="360" w:lineRule="auto"/>
        <w:ind w:firstLine="709"/>
        <w:jc w:val="both"/>
        <w:rPr>
          <w:sz w:val="28"/>
          <w:szCs w:val="28"/>
        </w:rPr>
      </w:pPr>
      <w:r w:rsidRPr="00DA0528">
        <w:rPr>
          <w:bCs/>
          <w:sz w:val="28"/>
          <w:szCs w:val="28"/>
        </w:rPr>
        <w:t xml:space="preserve">Корма и сезонные особенности выпаса оленей на Ямале. </w:t>
      </w:r>
      <w:r w:rsidRPr="00DA0528">
        <w:rPr>
          <w:sz w:val="28"/>
          <w:szCs w:val="28"/>
        </w:rPr>
        <w:t>Все корма поедаемые северными оленями в течение года делятся на основные, второстепенные и случайные (табл. 1</w:t>
      </w:r>
      <w:r w:rsidR="00F33B8E" w:rsidRPr="00DA0528">
        <w:rPr>
          <w:sz w:val="28"/>
          <w:szCs w:val="28"/>
        </w:rPr>
        <w:t>3</w:t>
      </w:r>
      <w:r w:rsidRPr="00DA0528">
        <w:rPr>
          <w:sz w:val="28"/>
          <w:szCs w:val="28"/>
        </w:rPr>
        <w:t>).</w:t>
      </w:r>
      <w:r w:rsidR="003E74F0" w:rsidRPr="00DA0528">
        <w:rPr>
          <w:sz w:val="28"/>
          <w:szCs w:val="28"/>
        </w:rPr>
        <w:t xml:space="preserve"> </w:t>
      </w:r>
      <w:r w:rsidR="00492351" w:rsidRPr="00DA0528">
        <w:rPr>
          <w:sz w:val="28"/>
          <w:szCs w:val="28"/>
        </w:rPr>
        <w:t>Низкие темпы геоботанических исследований оленьих пастбищ в округе не позволяют сделать полную оценку их состояния, прежде всего, расчетной оленеемкости. Превышение фактического поголовья оленей</w:t>
      </w:r>
      <w:r w:rsidR="00DA0528">
        <w:rPr>
          <w:sz w:val="28"/>
          <w:szCs w:val="28"/>
        </w:rPr>
        <w:t xml:space="preserve"> </w:t>
      </w:r>
      <w:r w:rsidR="00492351" w:rsidRPr="00DA0528">
        <w:rPr>
          <w:sz w:val="28"/>
          <w:szCs w:val="28"/>
        </w:rPr>
        <w:t>над рекомендуемым к выпасу составляет в Ямальском районе </w:t>
      </w:r>
      <w:r w:rsidR="00492351" w:rsidRPr="00DA0528">
        <w:rPr>
          <w:sz w:val="28"/>
          <w:szCs w:val="28"/>
        </w:rPr>
        <w:noBreakHyphen/>
        <w:t xml:space="preserve"> 54,2 %, в Тазовском – 38,6 %, в Приуральском </w:t>
      </w:r>
      <w:r w:rsidR="00492351" w:rsidRPr="00DA0528">
        <w:rPr>
          <w:sz w:val="28"/>
          <w:szCs w:val="28"/>
        </w:rPr>
        <w:noBreakHyphen/>
        <w:t xml:space="preserve"> 22,5%. На севере Тазовского района ситуация с использованием зимних пастбищ усугубляется ежегодными миграциями с Таймыра около 100 тыс. диких оленей. </w:t>
      </w:r>
    </w:p>
    <w:p w:rsidR="00022B4B" w:rsidRPr="00DA0528" w:rsidRDefault="00022B4B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Наши исследования состава растительного покрова на оленьих пастбищах южной части Гыданского полуострова (Южаков, 1988) показали, что зимой лишайников в укосах содержится</w:t>
      </w:r>
      <w:r w:rsidR="00DA0528">
        <w:rPr>
          <w:sz w:val="28"/>
        </w:rPr>
        <w:t xml:space="preserve"> </w:t>
      </w:r>
      <w:r w:rsidRPr="00DA0528">
        <w:rPr>
          <w:sz w:val="28"/>
        </w:rPr>
        <w:t>75,8 , летом – 42,7%..Относительно высокое содержание лишайников на летних пастбищах юга Гыданского полуострова – локальная геоботаническая особенность,</w:t>
      </w:r>
      <w:r w:rsidR="00DA0528">
        <w:rPr>
          <w:sz w:val="28"/>
        </w:rPr>
        <w:t xml:space="preserve"> </w:t>
      </w:r>
      <w:r w:rsidRPr="00DA0528">
        <w:rPr>
          <w:sz w:val="28"/>
        </w:rPr>
        <w:t>связанная с летним дефицитом зеленых кормов. Исследование содержимого рубца у растущих оленей показало, что содержание лишайников в течение года колеблется от 10,8 до 54,0%, в среднем за год 27,3%, травянистых кормов(включая ветошь) -от 38,0 до 61,7, в среднем 47,8%; листьев деревьев и кустарников от 8,0 до 35,2 в среднем – 24,0%.</w:t>
      </w:r>
    </w:p>
    <w:p w:rsidR="00D14554" w:rsidRPr="00DA0528" w:rsidRDefault="00D14554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Зимний сезон самый продолжительный в оленеводстве. В зависимости от района продолжительность этого периода составляет 141-167 дней. Наиболее продолжительный этот сезон в Пуровском (с 15.11 до 30.04) и Ямальском (с 16.11 до 30.04) районах. Доступность пастбищных кормов в среднем равняется 70%. Суточная площадь кормовых пастбищ на одного оленя в зависимости от работ составляет от 0,03-0,04 до 0,20-0,30 га. В рационе оленя в этот сезон превалируют лишайники: на них приходится 60-80% всех кормов, на зимне-зеленые корма приходится 20–40% .</w:t>
      </w:r>
    </w:p>
    <w:p w:rsidR="00A34CB6" w:rsidRDefault="00A34CB6" w:rsidP="00DA0528">
      <w:pPr>
        <w:pStyle w:val="a3"/>
        <w:spacing w:line="360" w:lineRule="auto"/>
        <w:ind w:firstLine="709"/>
        <w:jc w:val="both"/>
        <w:rPr>
          <w:bCs/>
          <w:szCs w:val="22"/>
        </w:rPr>
      </w:pPr>
      <w:r w:rsidRPr="00DA0528">
        <w:rPr>
          <w:bCs/>
          <w:szCs w:val="22"/>
        </w:rPr>
        <w:t>Таблица 1</w:t>
      </w:r>
      <w:r w:rsidR="00F33B8E" w:rsidRPr="00DA0528">
        <w:rPr>
          <w:bCs/>
          <w:szCs w:val="22"/>
        </w:rPr>
        <w:t>3</w:t>
      </w:r>
      <w:r w:rsidRPr="00DA0528">
        <w:rPr>
          <w:bCs/>
          <w:szCs w:val="22"/>
        </w:rPr>
        <w:t>. - Корма северн</w:t>
      </w:r>
      <w:r w:rsidR="00FB6285" w:rsidRPr="00DA0528">
        <w:rPr>
          <w:bCs/>
          <w:szCs w:val="22"/>
        </w:rPr>
        <w:t>ых</w:t>
      </w:r>
      <w:r w:rsidRPr="00DA0528">
        <w:rPr>
          <w:bCs/>
          <w:szCs w:val="22"/>
        </w:rPr>
        <w:t xml:space="preserve"> олен</w:t>
      </w:r>
      <w:r w:rsidR="00FB6285" w:rsidRPr="00DA0528">
        <w:rPr>
          <w:bCs/>
          <w:szCs w:val="22"/>
        </w:rPr>
        <w:t>ей ненецкой породы</w:t>
      </w:r>
    </w:p>
    <w:p w:rsidR="00D73FB9" w:rsidRPr="00DA0528" w:rsidRDefault="00D73FB9" w:rsidP="00DA0528">
      <w:pPr>
        <w:pStyle w:val="a3"/>
        <w:spacing w:line="360" w:lineRule="auto"/>
        <w:ind w:firstLine="709"/>
        <w:jc w:val="both"/>
        <w:rPr>
          <w:bCs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6"/>
        <w:gridCol w:w="68"/>
        <w:gridCol w:w="1481"/>
        <w:gridCol w:w="2949"/>
        <w:gridCol w:w="2247"/>
      </w:tblGrid>
      <w:tr w:rsidR="00A34CB6" w:rsidRPr="00D73FB9">
        <w:trPr>
          <w:trHeight w:val="20"/>
          <w:jc w:val="right"/>
        </w:trPr>
        <w:tc>
          <w:tcPr>
            <w:tcW w:w="0" w:type="auto"/>
            <w:gridSpan w:val="5"/>
          </w:tcPr>
          <w:p w:rsidR="00A34CB6" w:rsidRPr="00D73FB9" w:rsidRDefault="00A34CB6" w:rsidP="00D73FB9">
            <w:pPr>
              <w:pStyle w:val="2"/>
              <w:spacing w:line="360" w:lineRule="auto"/>
              <w:jc w:val="both"/>
              <w:rPr>
                <w:b w:val="0"/>
                <w:sz w:val="20"/>
              </w:rPr>
            </w:pPr>
            <w:r w:rsidRPr="00D73FB9">
              <w:rPr>
                <w:b w:val="0"/>
                <w:sz w:val="20"/>
              </w:rPr>
              <w:t>О с н о в н ы е</w:t>
            </w:r>
          </w:p>
        </w:tc>
      </w:tr>
      <w:tr w:rsidR="00A34CB6" w:rsidRPr="00D73FB9">
        <w:trPr>
          <w:trHeight w:val="20"/>
          <w:jc w:val="right"/>
        </w:trPr>
        <w:tc>
          <w:tcPr>
            <w:tcW w:w="4716" w:type="dxa"/>
            <w:gridSpan w:val="3"/>
          </w:tcPr>
          <w:p w:rsidR="00A34CB6" w:rsidRPr="00D73FB9" w:rsidRDefault="007F0F08" w:rsidP="00D73FB9">
            <w:pPr>
              <w:pStyle w:val="2"/>
              <w:spacing w:line="360" w:lineRule="auto"/>
              <w:jc w:val="both"/>
              <w:rPr>
                <w:b w:val="0"/>
                <w:sz w:val="20"/>
              </w:rPr>
            </w:pPr>
            <w:r w:rsidRPr="00D73FB9">
              <w:rPr>
                <w:b w:val="0"/>
                <w:sz w:val="20"/>
              </w:rPr>
              <w:t>л</w:t>
            </w:r>
            <w:r w:rsidR="00A34CB6" w:rsidRPr="00D73FB9">
              <w:rPr>
                <w:b w:val="0"/>
                <w:sz w:val="20"/>
              </w:rPr>
              <w:t>ишайники</w:t>
            </w:r>
          </w:p>
        </w:tc>
        <w:tc>
          <w:tcPr>
            <w:tcW w:w="5706" w:type="dxa"/>
            <w:gridSpan w:val="2"/>
          </w:tcPr>
          <w:p w:rsidR="00A34CB6" w:rsidRPr="00D73FB9" w:rsidRDefault="007F0F08" w:rsidP="00D73FB9">
            <w:pPr>
              <w:pStyle w:val="2"/>
              <w:spacing w:line="360" w:lineRule="auto"/>
              <w:jc w:val="both"/>
              <w:rPr>
                <w:b w:val="0"/>
                <w:sz w:val="20"/>
              </w:rPr>
            </w:pPr>
            <w:r w:rsidRPr="00D73FB9">
              <w:rPr>
                <w:b w:val="0"/>
                <w:sz w:val="20"/>
              </w:rPr>
              <w:t>з</w:t>
            </w:r>
            <w:r w:rsidR="00A34CB6" w:rsidRPr="00D73FB9">
              <w:rPr>
                <w:b w:val="0"/>
                <w:sz w:val="20"/>
              </w:rPr>
              <w:t>еленые</w:t>
            </w:r>
          </w:p>
        </w:tc>
      </w:tr>
      <w:tr w:rsidR="00A34CB6" w:rsidRPr="00D73FB9">
        <w:trPr>
          <w:trHeight w:val="20"/>
          <w:jc w:val="right"/>
        </w:trPr>
        <w:tc>
          <w:tcPr>
            <w:tcW w:w="3098" w:type="dxa"/>
          </w:tcPr>
          <w:p w:rsidR="00A34CB6" w:rsidRPr="00D73FB9" w:rsidRDefault="00A34CB6" w:rsidP="00D73FB9">
            <w:pPr>
              <w:pStyle w:val="2"/>
              <w:spacing w:line="360" w:lineRule="auto"/>
              <w:jc w:val="both"/>
              <w:rPr>
                <w:b w:val="0"/>
                <w:sz w:val="20"/>
              </w:rPr>
            </w:pPr>
            <w:r w:rsidRPr="00D73FB9">
              <w:rPr>
                <w:b w:val="0"/>
                <w:sz w:val="20"/>
              </w:rPr>
              <w:t>хорошо поедаемые</w:t>
            </w:r>
          </w:p>
        </w:tc>
        <w:tc>
          <w:tcPr>
            <w:tcW w:w="1618" w:type="dxa"/>
            <w:gridSpan w:val="2"/>
          </w:tcPr>
          <w:p w:rsidR="00A34CB6" w:rsidRPr="00D73FB9" w:rsidRDefault="00A34CB6" w:rsidP="00D73FB9">
            <w:pPr>
              <w:pStyle w:val="2"/>
              <w:spacing w:line="360" w:lineRule="auto"/>
              <w:jc w:val="both"/>
              <w:rPr>
                <w:b w:val="0"/>
                <w:sz w:val="20"/>
              </w:rPr>
            </w:pPr>
            <w:r w:rsidRPr="00D73FB9">
              <w:rPr>
                <w:b w:val="0"/>
                <w:sz w:val="20"/>
              </w:rPr>
              <w:t>плохо поедаемые</w:t>
            </w:r>
          </w:p>
        </w:tc>
        <w:tc>
          <w:tcPr>
            <w:tcW w:w="3282" w:type="dxa"/>
          </w:tcPr>
          <w:p w:rsidR="00A34CB6" w:rsidRPr="00D73FB9" w:rsidRDefault="00A34CB6" w:rsidP="00D73FB9">
            <w:pPr>
              <w:pStyle w:val="2"/>
              <w:spacing w:line="360" w:lineRule="auto"/>
              <w:jc w:val="both"/>
              <w:rPr>
                <w:b w:val="0"/>
                <w:sz w:val="20"/>
              </w:rPr>
            </w:pPr>
            <w:r w:rsidRPr="00D73FB9">
              <w:rPr>
                <w:b w:val="0"/>
                <w:sz w:val="20"/>
              </w:rPr>
              <w:t>летнезеленые</w:t>
            </w:r>
          </w:p>
        </w:tc>
        <w:tc>
          <w:tcPr>
            <w:tcW w:w="0" w:type="auto"/>
          </w:tcPr>
          <w:p w:rsidR="00A34CB6" w:rsidRPr="00D73FB9" w:rsidRDefault="00A34CB6" w:rsidP="00D73FB9">
            <w:pPr>
              <w:pStyle w:val="2"/>
              <w:spacing w:line="360" w:lineRule="auto"/>
              <w:jc w:val="both"/>
              <w:rPr>
                <w:b w:val="0"/>
                <w:sz w:val="20"/>
              </w:rPr>
            </w:pPr>
            <w:r w:rsidRPr="00D73FB9">
              <w:rPr>
                <w:b w:val="0"/>
                <w:sz w:val="20"/>
              </w:rPr>
              <w:t>зимнезеленые</w:t>
            </w:r>
          </w:p>
        </w:tc>
      </w:tr>
      <w:tr w:rsidR="00A34CB6" w:rsidRPr="00D73FB9">
        <w:trPr>
          <w:trHeight w:val="20"/>
          <w:jc w:val="right"/>
        </w:trPr>
        <w:tc>
          <w:tcPr>
            <w:tcW w:w="3098" w:type="dxa"/>
          </w:tcPr>
          <w:p w:rsidR="00A34CB6" w:rsidRPr="00D73FB9" w:rsidRDefault="00A34CB6" w:rsidP="00D73FB9">
            <w:pPr>
              <w:pStyle w:val="2"/>
              <w:spacing w:line="360" w:lineRule="auto"/>
              <w:jc w:val="both"/>
              <w:rPr>
                <w:b w:val="0"/>
                <w:iCs/>
                <w:sz w:val="20"/>
              </w:rPr>
            </w:pPr>
            <w:r w:rsidRPr="00D73FB9">
              <w:rPr>
                <w:b w:val="0"/>
                <w:iCs/>
                <w:sz w:val="20"/>
              </w:rPr>
              <w:t>кладонии (лишайницы)</w:t>
            </w:r>
          </w:p>
          <w:p w:rsidR="00A34CB6" w:rsidRPr="00D73FB9" w:rsidRDefault="00A34CB6" w:rsidP="00D73FB9">
            <w:pPr>
              <w:pStyle w:val="2"/>
              <w:spacing w:line="360" w:lineRule="auto"/>
              <w:jc w:val="both"/>
              <w:rPr>
                <w:b w:val="0"/>
                <w:iCs/>
                <w:sz w:val="20"/>
              </w:rPr>
            </w:pPr>
            <w:r w:rsidRPr="00D73FB9">
              <w:rPr>
                <w:b w:val="0"/>
                <w:iCs/>
                <w:sz w:val="20"/>
              </w:rPr>
              <w:t>цетрарии (лопастянки)</w:t>
            </w:r>
          </w:p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iCs/>
                <w:sz w:val="20"/>
                <w:szCs w:val="20"/>
              </w:rPr>
              <w:t>бородачи (древесные лишайники)</w:t>
            </w:r>
          </w:p>
        </w:tc>
        <w:tc>
          <w:tcPr>
            <w:tcW w:w="1618" w:type="dxa"/>
            <w:gridSpan w:val="2"/>
          </w:tcPr>
          <w:p w:rsidR="00A34CB6" w:rsidRPr="00D73FB9" w:rsidRDefault="00A34CB6" w:rsidP="00D73FB9">
            <w:pPr>
              <w:pStyle w:val="2"/>
              <w:spacing w:line="360" w:lineRule="auto"/>
              <w:jc w:val="both"/>
              <w:rPr>
                <w:b w:val="0"/>
                <w:iCs/>
                <w:sz w:val="20"/>
              </w:rPr>
            </w:pPr>
            <w:r w:rsidRPr="00D73FB9">
              <w:rPr>
                <w:b w:val="0"/>
                <w:iCs/>
                <w:sz w:val="20"/>
              </w:rPr>
              <w:t>пепельники</w:t>
            </w:r>
          </w:p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2" w:type="dxa"/>
          </w:tcPr>
          <w:p w:rsidR="00A34CB6" w:rsidRPr="00D73FB9" w:rsidRDefault="00A34CB6" w:rsidP="00D73FB9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73FB9">
              <w:rPr>
                <w:bCs/>
                <w:sz w:val="20"/>
                <w:szCs w:val="20"/>
              </w:rPr>
              <w:t xml:space="preserve">листья кустарников и деревьев, разнотравье, осоковые, злаки, </w:t>
            </w:r>
            <w:r w:rsidRPr="00D73FB9">
              <w:rPr>
                <w:bCs/>
                <w:iCs/>
                <w:sz w:val="20"/>
                <w:szCs w:val="20"/>
              </w:rPr>
              <w:t>хвощи</w:t>
            </w:r>
          </w:p>
        </w:tc>
        <w:tc>
          <w:tcPr>
            <w:tcW w:w="0" w:type="auto"/>
          </w:tcPr>
          <w:p w:rsidR="00A34CB6" w:rsidRPr="00D73FB9" w:rsidRDefault="00A34CB6" w:rsidP="00D73FB9">
            <w:pPr>
              <w:pStyle w:val="2"/>
              <w:spacing w:line="360" w:lineRule="auto"/>
              <w:jc w:val="both"/>
              <w:rPr>
                <w:b w:val="0"/>
                <w:iCs/>
                <w:sz w:val="20"/>
              </w:rPr>
            </w:pPr>
            <w:r w:rsidRPr="00D73FB9">
              <w:rPr>
                <w:b w:val="0"/>
                <w:iCs/>
                <w:sz w:val="20"/>
              </w:rPr>
              <w:t>осоковые,</w:t>
            </w:r>
          </w:p>
          <w:p w:rsidR="00A34CB6" w:rsidRPr="00D73FB9" w:rsidRDefault="00A34CB6" w:rsidP="00D73FB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73FB9">
              <w:rPr>
                <w:sz w:val="20"/>
                <w:szCs w:val="20"/>
              </w:rPr>
              <w:t xml:space="preserve">злаки, </w:t>
            </w:r>
            <w:r w:rsidRPr="00D73FB9">
              <w:rPr>
                <w:bCs/>
                <w:sz w:val="20"/>
                <w:szCs w:val="20"/>
              </w:rPr>
              <w:t>хвощи,</w:t>
            </w:r>
          </w:p>
          <w:p w:rsidR="00A34CB6" w:rsidRPr="00D73FB9" w:rsidRDefault="00A34CB6" w:rsidP="00D73F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3FB9">
              <w:rPr>
                <w:bCs/>
                <w:sz w:val="20"/>
                <w:szCs w:val="20"/>
              </w:rPr>
              <w:t>разнотравье</w:t>
            </w:r>
          </w:p>
        </w:tc>
      </w:tr>
      <w:tr w:rsidR="00A34CB6" w:rsidRPr="00D73FB9">
        <w:trPr>
          <w:trHeight w:val="20"/>
          <w:jc w:val="right"/>
        </w:trPr>
        <w:tc>
          <w:tcPr>
            <w:tcW w:w="0" w:type="auto"/>
            <w:gridSpan w:val="5"/>
          </w:tcPr>
          <w:p w:rsidR="00A34CB6" w:rsidRPr="00D73FB9" w:rsidRDefault="00A34CB6" w:rsidP="00D73FB9">
            <w:pPr>
              <w:pStyle w:val="2"/>
              <w:spacing w:line="360" w:lineRule="auto"/>
              <w:jc w:val="both"/>
              <w:rPr>
                <w:b w:val="0"/>
                <w:sz w:val="20"/>
              </w:rPr>
            </w:pPr>
            <w:r w:rsidRPr="00D73FB9">
              <w:rPr>
                <w:b w:val="0"/>
                <w:sz w:val="20"/>
              </w:rPr>
              <w:t>Второстепенные и случайные</w:t>
            </w:r>
          </w:p>
        </w:tc>
      </w:tr>
      <w:tr w:rsidR="00A34CB6" w:rsidRPr="00D73FB9">
        <w:trPr>
          <w:trHeight w:val="20"/>
          <w:jc w:val="right"/>
        </w:trPr>
        <w:tc>
          <w:tcPr>
            <w:tcW w:w="3168" w:type="dxa"/>
            <w:gridSpan w:val="2"/>
          </w:tcPr>
          <w:p w:rsidR="00A34CB6" w:rsidRPr="00D73FB9" w:rsidRDefault="00A34CB6" w:rsidP="00D73FB9">
            <w:pPr>
              <w:pStyle w:val="2"/>
              <w:spacing w:line="360" w:lineRule="auto"/>
              <w:jc w:val="both"/>
              <w:rPr>
                <w:b w:val="0"/>
                <w:sz w:val="20"/>
              </w:rPr>
            </w:pPr>
            <w:r w:rsidRPr="00D73FB9">
              <w:rPr>
                <w:b w:val="0"/>
                <w:sz w:val="20"/>
              </w:rPr>
              <w:t>второстепенные</w:t>
            </w:r>
          </w:p>
        </w:tc>
        <w:tc>
          <w:tcPr>
            <w:tcW w:w="7254" w:type="dxa"/>
            <w:gridSpan w:val="3"/>
          </w:tcPr>
          <w:p w:rsidR="00A34CB6" w:rsidRPr="00D73FB9" w:rsidRDefault="00A34CB6" w:rsidP="00D73FB9">
            <w:pPr>
              <w:pStyle w:val="2"/>
              <w:spacing w:line="360" w:lineRule="auto"/>
              <w:jc w:val="both"/>
              <w:rPr>
                <w:b w:val="0"/>
                <w:sz w:val="20"/>
              </w:rPr>
            </w:pPr>
            <w:r w:rsidRPr="00D73FB9">
              <w:rPr>
                <w:b w:val="0"/>
                <w:sz w:val="20"/>
              </w:rPr>
              <w:t>случайные</w:t>
            </w:r>
          </w:p>
        </w:tc>
      </w:tr>
      <w:tr w:rsidR="00A34CB6" w:rsidRPr="00D73FB9" w:rsidTr="00D73FB9">
        <w:trPr>
          <w:trHeight w:val="675"/>
          <w:jc w:val="right"/>
        </w:trPr>
        <w:tc>
          <w:tcPr>
            <w:tcW w:w="3168" w:type="dxa"/>
            <w:gridSpan w:val="2"/>
          </w:tcPr>
          <w:p w:rsidR="00A34CB6" w:rsidRPr="00D73FB9" w:rsidRDefault="00A34CB6" w:rsidP="00D73FB9">
            <w:pPr>
              <w:pStyle w:val="2"/>
              <w:spacing w:line="360" w:lineRule="auto"/>
              <w:jc w:val="both"/>
              <w:rPr>
                <w:b w:val="0"/>
                <w:iCs/>
                <w:sz w:val="20"/>
              </w:rPr>
            </w:pPr>
            <w:r w:rsidRPr="00D73FB9">
              <w:rPr>
                <w:b w:val="0"/>
                <w:sz w:val="20"/>
              </w:rPr>
              <w:t>грибы, ветошь (</w:t>
            </w:r>
            <w:r w:rsidR="007F0F08" w:rsidRPr="00D73FB9">
              <w:rPr>
                <w:b w:val="0"/>
                <w:sz w:val="20"/>
              </w:rPr>
              <w:t xml:space="preserve">прошлогодняя трава, </w:t>
            </w:r>
            <w:r w:rsidRPr="00D73FB9">
              <w:rPr>
                <w:b w:val="0"/>
                <w:sz w:val="20"/>
              </w:rPr>
              <w:t>опавшие листья)</w:t>
            </w:r>
          </w:p>
        </w:tc>
        <w:tc>
          <w:tcPr>
            <w:tcW w:w="7254" w:type="dxa"/>
            <w:gridSpan w:val="3"/>
          </w:tcPr>
          <w:p w:rsidR="00A34CB6" w:rsidRPr="00D73FB9" w:rsidRDefault="00A34CB6" w:rsidP="00D73FB9">
            <w:pPr>
              <w:pStyle w:val="a8"/>
              <w:spacing w:line="360" w:lineRule="auto"/>
              <w:jc w:val="both"/>
              <w:rPr>
                <w:rFonts w:ascii="Times New Roman" w:hAnsi="Times New Roman"/>
              </w:rPr>
            </w:pPr>
            <w:r w:rsidRPr="00D73FB9">
              <w:rPr>
                <w:rFonts w:ascii="Times New Roman" w:hAnsi="Times New Roman"/>
              </w:rPr>
              <w:t>мхи, хвоя, ягоды, корма животного происхождения: лемминги, птичьи яйца</w:t>
            </w:r>
          </w:p>
        </w:tc>
      </w:tr>
    </w:tbl>
    <w:p w:rsidR="00D73FB9" w:rsidRPr="00D73FB9" w:rsidRDefault="00D73FB9" w:rsidP="00D73FB9">
      <w:pPr>
        <w:spacing w:line="360" w:lineRule="auto"/>
        <w:jc w:val="both"/>
        <w:rPr>
          <w:sz w:val="20"/>
          <w:szCs w:val="20"/>
        </w:rPr>
      </w:pP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 xml:space="preserve">Весенний период состоит из ранневесеннего и поздневесеннего сезонов. Ранневесенний сезон в зависимости от района начинается с 21.04.-1.05. и заканчивается 20.05.-10.06. продолжительность от 30 до 41 дня. Площадь пастбищ на одного оленя в сутки в этот сезон составляет 0,03-0,3 га. Соотношение лишайниковых кормов к зеленым кормам 60-70 и 30-40%. </w:t>
      </w:r>
      <w:r w:rsidRPr="00DA0528">
        <w:rPr>
          <w:sz w:val="28"/>
          <w:szCs w:val="22"/>
        </w:rPr>
        <w:t>С</w:t>
      </w:r>
      <w:r w:rsidRPr="00DA0528">
        <w:rPr>
          <w:sz w:val="28"/>
        </w:rPr>
        <w:t xml:space="preserve">езон начинается в зависимости от района с 21.05.-11.06. и заканчивается 15.06.-10.07. Продолжительность сезона 20-30 дней. Площадь пастбищ на одного оленя в сутки в этот сезон составляет 0,10-0,50 га. Лишайники в рационе оленя составляют 20-65%, зеленые корма 35-80%. 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 xml:space="preserve">Летний сезон продолжается в зависимости от района 41-76 дней: с 11.07.до 20.08. и с 16.06 до 30.08. Площадь пастбищ на одного оленя в сутки составляет от 0,10 га до 0,40 га. Количество лишайников в рационе оленя составляет 10 - 30 %, количество зеленых кормов 70-90%. 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Раннеосенний сезон продолжается в среднем 51 день (26.08-15.10). Доступность пастбищ составляет 90%. Площадь пастбищ потребная одному оленю в сутки составляет 0,08-0,50 га. Соотношение кормов в рационе оленя составляет: лишайники </w:t>
      </w:r>
      <w:r w:rsidRPr="00DA0528">
        <w:rPr>
          <w:sz w:val="28"/>
        </w:rPr>
        <w:noBreakHyphen/>
        <w:t xml:space="preserve"> 60-65%, зеленые корма </w:t>
      </w:r>
      <w:r w:rsidRPr="00DA0528">
        <w:rPr>
          <w:sz w:val="28"/>
        </w:rPr>
        <w:noBreakHyphen/>
        <w:t xml:space="preserve"> 35–40%.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Позднеосенний сезон длится в среднем 46 дней (16.10 - 30.11) и характеризуется устойчивым снежным покровом. В среднем доступность, позднеосенних пастбищ составляет 90%. Удельный вес лишайников в рационе составляет около 70%, используемая суточная площадь 0,04-0,25га.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</w:p>
    <w:p w:rsidR="00A34CB6" w:rsidRPr="00D73FB9" w:rsidRDefault="00A34CB6" w:rsidP="00D73FB9">
      <w:pPr>
        <w:pStyle w:val="a8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2"/>
        </w:rPr>
      </w:pPr>
      <w:r w:rsidRPr="00D73FB9">
        <w:rPr>
          <w:rFonts w:ascii="Times New Roman" w:hAnsi="Times New Roman"/>
          <w:b/>
          <w:sz w:val="28"/>
          <w:szCs w:val="22"/>
        </w:rPr>
        <w:t>Пути</w:t>
      </w:r>
      <w:r w:rsidR="00DA0528" w:rsidRPr="00D73FB9">
        <w:rPr>
          <w:rFonts w:ascii="Times New Roman" w:hAnsi="Times New Roman"/>
          <w:b/>
          <w:sz w:val="28"/>
          <w:szCs w:val="22"/>
        </w:rPr>
        <w:t xml:space="preserve"> </w:t>
      </w:r>
      <w:r w:rsidRPr="00D73FB9">
        <w:rPr>
          <w:rFonts w:ascii="Times New Roman" w:hAnsi="Times New Roman"/>
          <w:b/>
          <w:sz w:val="28"/>
          <w:szCs w:val="22"/>
        </w:rPr>
        <w:t>сохранения ненецкой породы оленей</w:t>
      </w:r>
    </w:p>
    <w:p w:rsidR="00D73FB9" w:rsidRDefault="00D73FB9" w:rsidP="00DA0528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34CB6" w:rsidRPr="00DA0528" w:rsidRDefault="00A34CB6" w:rsidP="00DA0528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A0528">
        <w:rPr>
          <w:rFonts w:ascii="Times New Roman" w:hAnsi="Times New Roman"/>
          <w:sz w:val="28"/>
        </w:rPr>
        <w:t xml:space="preserve">Важнейшее условие сохранения северного оленеводства, как </w:t>
      </w:r>
      <w:r w:rsidR="009F2BA8" w:rsidRPr="00DA0528">
        <w:rPr>
          <w:rFonts w:ascii="Times New Roman" w:hAnsi="Times New Roman"/>
          <w:sz w:val="28"/>
        </w:rPr>
        <w:t xml:space="preserve">традиционной </w:t>
      </w:r>
      <w:r w:rsidR="00A507B9" w:rsidRPr="00DA0528">
        <w:rPr>
          <w:rFonts w:ascii="Times New Roman" w:hAnsi="Times New Roman"/>
          <w:sz w:val="28"/>
        </w:rPr>
        <w:t>социо-</w:t>
      </w:r>
      <w:r w:rsidR="006E319A" w:rsidRPr="00DA0528">
        <w:rPr>
          <w:rFonts w:ascii="Times New Roman" w:hAnsi="Times New Roman"/>
          <w:sz w:val="28"/>
        </w:rPr>
        <w:t xml:space="preserve">биохозяйственной </w:t>
      </w:r>
      <w:r w:rsidRPr="00DA0528">
        <w:rPr>
          <w:rFonts w:ascii="Times New Roman" w:hAnsi="Times New Roman"/>
          <w:sz w:val="28"/>
        </w:rPr>
        <w:t xml:space="preserve">системы, требует новой концепции, где на первом месте стоит его социальное, этносохраняющее значение. Практика показывает, что в ЯНАО образовался своеобразный "симбиоз" между коллективным и личным оленеводством на основе взаимозависимости этих форм в вопросах совместного использования пастбищ, снабжения товаров народного потребления, производства и сбыта продукции. Эта модель не планировалась заранее, она возникла и развилась </w:t>
      </w:r>
      <w:r w:rsidR="006E319A" w:rsidRPr="00DA0528">
        <w:rPr>
          <w:rFonts w:ascii="Times New Roman" w:hAnsi="Times New Roman"/>
          <w:sz w:val="28"/>
        </w:rPr>
        <w:t xml:space="preserve">как практический результат </w:t>
      </w:r>
      <w:r w:rsidRPr="00DA0528">
        <w:rPr>
          <w:rFonts w:ascii="Times New Roman" w:hAnsi="Times New Roman"/>
          <w:sz w:val="28"/>
        </w:rPr>
        <w:t xml:space="preserve">многолетнего сосуществования этих форм. В годы реформ </w:t>
      </w:r>
      <w:r w:rsidR="00110C29" w:rsidRPr="00DA0528">
        <w:rPr>
          <w:rFonts w:ascii="Times New Roman" w:hAnsi="Times New Roman"/>
          <w:sz w:val="28"/>
        </w:rPr>
        <w:t xml:space="preserve">ненецкая система </w:t>
      </w:r>
      <w:r w:rsidRPr="00DA0528">
        <w:rPr>
          <w:rFonts w:ascii="Times New Roman" w:hAnsi="Times New Roman"/>
          <w:sz w:val="28"/>
        </w:rPr>
        <w:t xml:space="preserve">оказалась самой эффективной формой сохранения северного оленеводства на фоне его общего сокращения в Российской Федерации. </w:t>
      </w:r>
    </w:p>
    <w:p w:rsidR="00A34CB6" w:rsidRPr="00DA0528" w:rsidRDefault="00A34CB6" w:rsidP="00DA0528">
      <w:pPr>
        <w:pStyle w:val="a8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2"/>
        </w:rPr>
      </w:pPr>
      <w:r w:rsidRPr="00DA0528">
        <w:rPr>
          <w:rFonts w:ascii="Times New Roman" w:hAnsi="Times New Roman"/>
          <w:bCs/>
          <w:sz w:val="28"/>
          <w:szCs w:val="22"/>
        </w:rPr>
        <w:t xml:space="preserve">Отсутствие прямой зависимости сокращения численности оленей от степени промышленного освоения территории подтверждается сравнением динамики поголовья оленей по административным районам ЯНАО с 1990 по 2000гг. </w:t>
      </w:r>
      <w:r w:rsidR="00C91F90" w:rsidRPr="00DA0528">
        <w:rPr>
          <w:rFonts w:ascii="Times New Roman" w:hAnsi="Times New Roman"/>
          <w:bCs/>
          <w:sz w:val="28"/>
          <w:szCs w:val="22"/>
        </w:rPr>
        <w:t>В</w:t>
      </w:r>
      <w:r w:rsidRPr="00DA0528">
        <w:rPr>
          <w:rFonts w:ascii="Times New Roman" w:hAnsi="Times New Roman"/>
          <w:bCs/>
          <w:sz w:val="28"/>
          <w:szCs w:val="22"/>
        </w:rPr>
        <w:t xml:space="preserve"> этот период наибольшее сокращение оленей произошло в районах, где за исследуемый период никакого промышленного производства, связанного с отторжением оленьих пастбищ не наблюдалось: </w:t>
      </w:r>
      <w:r w:rsidR="00C91F90" w:rsidRPr="00DA0528">
        <w:rPr>
          <w:rFonts w:ascii="Times New Roman" w:hAnsi="Times New Roman"/>
          <w:bCs/>
          <w:sz w:val="28"/>
          <w:szCs w:val="22"/>
        </w:rPr>
        <w:t xml:space="preserve">в </w:t>
      </w:r>
      <w:r w:rsidRPr="00DA0528">
        <w:rPr>
          <w:rFonts w:ascii="Times New Roman" w:hAnsi="Times New Roman"/>
          <w:bCs/>
          <w:sz w:val="28"/>
          <w:szCs w:val="22"/>
        </w:rPr>
        <w:t>Красноселькупском</w:t>
      </w:r>
      <w:r w:rsidR="00D73FB9">
        <w:rPr>
          <w:rFonts w:ascii="Times New Roman" w:hAnsi="Times New Roman"/>
          <w:bCs/>
          <w:sz w:val="28"/>
          <w:szCs w:val="22"/>
        </w:rPr>
        <w:t xml:space="preserve"> </w:t>
      </w:r>
      <w:r w:rsidRPr="00DA0528">
        <w:rPr>
          <w:rFonts w:ascii="Times New Roman" w:hAnsi="Times New Roman"/>
          <w:bCs/>
          <w:sz w:val="28"/>
          <w:szCs w:val="22"/>
        </w:rPr>
        <w:t>– в 24 раза, в Шурышкарском</w:t>
      </w:r>
      <w:r w:rsidR="00D73FB9">
        <w:rPr>
          <w:rFonts w:ascii="Times New Roman" w:hAnsi="Times New Roman"/>
          <w:bCs/>
          <w:sz w:val="28"/>
          <w:szCs w:val="22"/>
        </w:rPr>
        <w:t xml:space="preserve"> </w:t>
      </w:r>
      <w:r w:rsidRPr="00DA0528">
        <w:rPr>
          <w:rFonts w:ascii="Times New Roman" w:hAnsi="Times New Roman"/>
          <w:bCs/>
          <w:sz w:val="28"/>
          <w:szCs w:val="22"/>
        </w:rPr>
        <w:t>– на 43 %. В то же время, в районе с интенсивным промышленным освоением</w:t>
      </w:r>
      <w:r w:rsidR="00D73FB9">
        <w:rPr>
          <w:rFonts w:ascii="Times New Roman" w:hAnsi="Times New Roman"/>
          <w:bCs/>
          <w:sz w:val="28"/>
          <w:szCs w:val="22"/>
        </w:rPr>
        <w:t xml:space="preserve"> </w:t>
      </w:r>
      <w:r w:rsidRPr="00DA0528">
        <w:rPr>
          <w:rFonts w:ascii="Times New Roman" w:hAnsi="Times New Roman"/>
          <w:bCs/>
          <w:sz w:val="28"/>
          <w:szCs w:val="22"/>
        </w:rPr>
        <w:noBreakHyphen/>
        <w:t xml:space="preserve"> Надымском, поголовье домашних оленей увеличилось на 35 %, в интенсивно осваиваемом нефтегазовой промышленностью Пуровском районе сокращение поголовья составило всего 13 %.</w:t>
      </w:r>
      <w:r w:rsidRPr="00DA0528">
        <w:rPr>
          <w:rFonts w:ascii="Times New Roman" w:hAnsi="Times New Roman"/>
          <w:sz w:val="28"/>
        </w:rPr>
        <w:t xml:space="preserve"> На Ямале проблема сосуществования этнического и коммерческого оленеводства усугубляется ухудшением состояния и сокращением площади пастбищ.</w:t>
      </w:r>
    </w:p>
    <w:p w:rsidR="00A34CB6" w:rsidRPr="00DA0528" w:rsidRDefault="00A34CB6" w:rsidP="00DA0528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 w:rsidRPr="00DA0528">
        <w:rPr>
          <w:rFonts w:ascii="Times New Roman" w:hAnsi="Times New Roman"/>
          <w:bCs/>
          <w:sz w:val="28"/>
          <w:szCs w:val="22"/>
        </w:rPr>
        <w:t>Тревогу в связи с чрезмерно интенсивной эксплуатацией оленьих пастбищ высказывают и ученые за рубежом, в частности в Швеции (</w:t>
      </w:r>
      <w:r w:rsidRPr="00DA0528">
        <w:rPr>
          <w:rFonts w:ascii="Times New Roman" w:hAnsi="Times New Roman"/>
          <w:sz w:val="28"/>
          <w:szCs w:val="22"/>
          <w:lang w:val="en-US"/>
        </w:rPr>
        <w:t>Dau</w:t>
      </w:r>
      <w:r w:rsidRPr="00DA0528">
        <w:rPr>
          <w:rFonts w:ascii="Times New Roman" w:hAnsi="Times New Roman"/>
          <w:sz w:val="28"/>
          <w:szCs w:val="22"/>
        </w:rPr>
        <w:t xml:space="preserve">, </w:t>
      </w:r>
      <w:r w:rsidRPr="00DA0528">
        <w:rPr>
          <w:rFonts w:ascii="Times New Roman" w:hAnsi="Times New Roman"/>
          <w:sz w:val="28"/>
          <w:szCs w:val="22"/>
          <w:lang w:val="en-US"/>
        </w:rPr>
        <w:t>Dieterich</w:t>
      </w:r>
      <w:r w:rsidRPr="00DA0528">
        <w:rPr>
          <w:rFonts w:ascii="Times New Roman" w:hAnsi="Times New Roman"/>
          <w:sz w:val="28"/>
          <w:szCs w:val="22"/>
        </w:rPr>
        <w:t xml:space="preserve">, </w:t>
      </w:r>
      <w:r w:rsidRPr="00DA0528">
        <w:rPr>
          <w:rFonts w:ascii="Times New Roman" w:hAnsi="Times New Roman"/>
          <w:sz w:val="28"/>
          <w:szCs w:val="22"/>
          <w:lang w:val="en-US"/>
        </w:rPr>
        <w:t>Thomas</w:t>
      </w:r>
      <w:r w:rsidRPr="00DA0528">
        <w:rPr>
          <w:rFonts w:ascii="Times New Roman" w:hAnsi="Times New Roman"/>
          <w:sz w:val="28"/>
          <w:szCs w:val="22"/>
        </w:rPr>
        <w:t xml:space="preserve">, </w:t>
      </w:r>
      <w:r w:rsidRPr="00DA0528">
        <w:rPr>
          <w:rFonts w:ascii="Times New Roman" w:hAnsi="Times New Roman"/>
          <w:sz w:val="28"/>
          <w:szCs w:val="22"/>
          <w:lang w:val="en-US"/>
        </w:rPr>
        <w:t>Davis</w:t>
      </w:r>
      <w:r w:rsidRPr="00DA0528">
        <w:rPr>
          <w:rFonts w:ascii="Times New Roman" w:hAnsi="Times New Roman"/>
          <w:sz w:val="28"/>
          <w:szCs w:val="22"/>
        </w:rPr>
        <w:t>,</w:t>
      </w:r>
      <w:r w:rsidR="00D73FB9">
        <w:rPr>
          <w:rFonts w:ascii="Times New Roman" w:hAnsi="Times New Roman"/>
          <w:sz w:val="28"/>
          <w:szCs w:val="22"/>
        </w:rPr>
        <w:t xml:space="preserve"> </w:t>
      </w:r>
      <w:r w:rsidRPr="00DA0528">
        <w:rPr>
          <w:rFonts w:ascii="Times New Roman" w:hAnsi="Times New Roman"/>
          <w:sz w:val="28"/>
          <w:szCs w:val="22"/>
        </w:rPr>
        <w:t>1987), что ведет к снижению живой массы оленей, выхода телят, резистентности организма животных.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В Ямало-Ненецком округе реально существует несоответствие поголовья оленей и кормовых ресурсов. Мировой опыт показывает, что углубление этого процесса ведет к падению продуктивности оленеводства и деградации отрасли. Пастбищные ресурсы округа ограничены </w:t>
      </w:r>
      <w:r w:rsidRPr="00DA0528">
        <w:rPr>
          <w:sz w:val="28"/>
          <w:szCs w:val="22"/>
        </w:rPr>
        <w:noBreakHyphen/>
        <w:t xml:space="preserve"> резервных пастбищных территорий нет, значительная часть пастбищ требует отдыха, продолжается, и будет продолжаться изъятие пастбищных территорий в связи с освоением месторождений газа. </w:t>
      </w:r>
    </w:p>
    <w:p w:rsidR="00A34CB6" w:rsidRPr="00DA0528" w:rsidRDefault="00A34CB6" w:rsidP="00DA0528">
      <w:pPr>
        <w:pStyle w:val="a8"/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A0528">
        <w:rPr>
          <w:rFonts w:ascii="Times New Roman" w:hAnsi="Times New Roman"/>
          <w:sz w:val="28"/>
        </w:rPr>
        <w:tab/>
        <w:t>Сохранение в Ямало-Ненецком автономном округе биологической ресурсной базы оленеводства, в первую очередь лишайниковых пастбищ (ягельников), зависит от оптимизации нагрузки на пастбища при выпасе домашних оленей путем сокращения размеров стада, смены маршрутов кочевий, раздельного</w:t>
      </w:r>
      <w:r w:rsidR="00DA0528">
        <w:rPr>
          <w:rFonts w:ascii="Times New Roman" w:hAnsi="Times New Roman"/>
          <w:sz w:val="28"/>
        </w:rPr>
        <w:t xml:space="preserve"> </w:t>
      </w:r>
      <w:r w:rsidRPr="00DA0528">
        <w:rPr>
          <w:rFonts w:ascii="Times New Roman" w:hAnsi="Times New Roman"/>
          <w:sz w:val="28"/>
        </w:rPr>
        <w:t xml:space="preserve">сезонного выпаса. </w:t>
      </w:r>
    </w:p>
    <w:p w:rsidR="00A34CB6" w:rsidRPr="00DA0528" w:rsidRDefault="00A34CB6" w:rsidP="00DA0528">
      <w:pPr>
        <w:pStyle w:val="ab"/>
        <w:keepNext/>
        <w:spacing w:line="360" w:lineRule="auto"/>
        <w:ind w:firstLine="709"/>
        <w:jc w:val="both"/>
      </w:pPr>
      <w:r w:rsidRPr="00DA0528">
        <w:rPr>
          <w:bCs/>
          <w:szCs w:val="22"/>
        </w:rPr>
        <w:t>Роль традиций и новаций в сохранении</w:t>
      </w:r>
      <w:r w:rsidR="00DA0528">
        <w:rPr>
          <w:bCs/>
          <w:szCs w:val="22"/>
        </w:rPr>
        <w:t xml:space="preserve"> </w:t>
      </w:r>
      <w:r w:rsidRPr="00DA0528">
        <w:rPr>
          <w:bCs/>
          <w:szCs w:val="22"/>
        </w:rPr>
        <w:t xml:space="preserve">оленеводства. </w:t>
      </w:r>
      <w:r w:rsidRPr="00DA0528">
        <w:t>Северное оленеводство, являясь частью агропромышленного комплекса страны, испытывает все издержки реформ, проводимых на макроэкономическом уровне. Есть основание предполагать, что разрабатываемые в нашей стране стратегии устойчивого развития сельского хозяйства страны, в значительной степени, отвечают потребностям северного оленеводства. Основным требованием к подобным системам, как считают отечественные ученые (</w:t>
      </w:r>
      <w:r w:rsidR="0025459E" w:rsidRPr="00DA0528">
        <w:t>И.В.</w:t>
      </w:r>
      <w:r w:rsidR="00D73FB9">
        <w:t xml:space="preserve"> </w:t>
      </w:r>
      <w:r w:rsidRPr="00DA0528">
        <w:t>Курцев,</w:t>
      </w:r>
      <w:r w:rsidR="00D73FB9">
        <w:t xml:space="preserve"> </w:t>
      </w:r>
      <w:r w:rsidRPr="00DA0528">
        <w:t xml:space="preserve">2001), должна быть их комплексность, подразумевающая включение таких подсистем как </w:t>
      </w:r>
      <w:r w:rsidRPr="00DA0528">
        <w:rPr>
          <w:iCs/>
        </w:rPr>
        <w:t>производственную, экономическую, социальную, экологическую.</w:t>
      </w:r>
      <w:r w:rsidRPr="00DA0528">
        <w:t xml:space="preserve"> Вместе с тем, в северном оленеводстве имеются свои причины кризиса, которые кратко можно обозначить как </w:t>
      </w:r>
      <w:r w:rsidRPr="00DA0528">
        <w:rPr>
          <w:iCs/>
        </w:rPr>
        <w:t>господство экономической прагматики и технологической унификации отрасли над</w:t>
      </w:r>
      <w:r w:rsidR="00DA0528">
        <w:rPr>
          <w:iCs/>
        </w:rPr>
        <w:t xml:space="preserve"> </w:t>
      </w:r>
      <w:r w:rsidRPr="00DA0528">
        <w:rPr>
          <w:iCs/>
        </w:rPr>
        <w:t>ее этнокультурным своеобразием</w:t>
      </w:r>
      <w:r w:rsidRPr="00DA0528">
        <w:rPr>
          <w:bCs/>
          <w:iCs/>
        </w:rPr>
        <w:t xml:space="preserve">. </w:t>
      </w:r>
      <w:r w:rsidRPr="00DA0528">
        <w:t xml:space="preserve">Следовательно, </w:t>
      </w:r>
      <w:r w:rsidRPr="00DA0528">
        <w:rPr>
          <w:bCs/>
          <w:iCs/>
        </w:rPr>
        <w:t>в</w:t>
      </w:r>
      <w:r w:rsidRPr="00DA0528">
        <w:t>озрождение локальных систем оленеводства необходимо начинать с возрождения традиционно-этнического своеобразия этих систем. При этом следует помнить, что такая хрупкая материя как этническая культура аборигенов Севера требует осторожного внедрения новаций. Возрождение северного оленеводства </w:t>
      </w:r>
      <w:r w:rsidRPr="00DA0528">
        <w:noBreakHyphen/>
        <w:t xml:space="preserve"> задача не одного поколения, но начинать решать ее надо немедленно, поскольку дигрессивная трансформация, а вместе с ней и "музееефикация" живых северных этнокультур Субарктики становится все более очевидной. </w:t>
      </w:r>
    </w:p>
    <w:p w:rsidR="00A34CB6" w:rsidRPr="00DA0528" w:rsidRDefault="00A34CB6" w:rsidP="00DA0528">
      <w:pPr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 xml:space="preserve">В результате наших исследований ненецкое оленеводство можно достаточно уверенно разделить на производственно-коммерческое, где указанные новации внедрялись и существуют поныне, и некоммерческое или традиционно-этническое, где роль и применение последних сведены к минимуму. В </w:t>
      </w:r>
      <w:r w:rsidR="00FB27CC" w:rsidRPr="00DA0528">
        <w:rPr>
          <w:sz w:val="28"/>
        </w:rPr>
        <w:t xml:space="preserve">Ямало-Ненецком </w:t>
      </w:r>
      <w:r w:rsidRPr="00DA0528">
        <w:rPr>
          <w:sz w:val="28"/>
        </w:rPr>
        <w:t>округе из 2900 кочующих семей только 750 работают в производственно-коммерческом оленеводстве, остальные 2150 семей или 11 тысяч человек живут практически за счет своего хозяйства,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не получая от государства </w:t>
      </w:r>
      <w:r w:rsidR="008A51C8" w:rsidRPr="00DA0528">
        <w:rPr>
          <w:sz w:val="28"/>
        </w:rPr>
        <w:t xml:space="preserve">существенной </w:t>
      </w:r>
      <w:r w:rsidRPr="00DA0528">
        <w:rPr>
          <w:sz w:val="28"/>
        </w:rPr>
        <w:t>экономической по</w:t>
      </w:r>
      <w:r w:rsidR="008A51C8" w:rsidRPr="00DA0528">
        <w:rPr>
          <w:sz w:val="28"/>
        </w:rPr>
        <w:t>ддержки</w:t>
      </w:r>
      <w:r w:rsidRPr="00DA0528">
        <w:rPr>
          <w:sz w:val="28"/>
        </w:rPr>
        <w:t xml:space="preserve">. </w:t>
      </w:r>
      <w:r w:rsidR="008A51C8" w:rsidRPr="00DA0528">
        <w:rPr>
          <w:sz w:val="28"/>
        </w:rPr>
        <w:t xml:space="preserve">В условиях низкой правовой защищенности, на </w:t>
      </w:r>
      <w:r w:rsidRPr="00DA0528">
        <w:rPr>
          <w:sz w:val="28"/>
        </w:rPr>
        <w:t>худши</w:t>
      </w:r>
      <w:r w:rsidR="008A51C8" w:rsidRPr="00DA0528">
        <w:rPr>
          <w:sz w:val="28"/>
        </w:rPr>
        <w:t>х</w:t>
      </w:r>
      <w:r w:rsidRPr="00DA0528">
        <w:rPr>
          <w:sz w:val="28"/>
        </w:rPr>
        <w:t xml:space="preserve"> в кормовом отношении пастбища</w:t>
      </w:r>
      <w:r w:rsidR="00685DDA" w:rsidRPr="00DA0528">
        <w:rPr>
          <w:sz w:val="28"/>
        </w:rPr>
        <w:t>х</w:t>
      </w:r>
      <w:r w:rsidRPr="00DA0528">
        <w:rPr>
          <w:sz w:val="28"/>
        </w:rPr>
        <w:t xml:space="preserve">, </w:t>
      </w:r>
      <w:r w:rsidR="00685DDA" w:rsidRPr="00DA0528">
        <w:rPr>
          <w:sz w:val="28"/>
        </w:rPr>
        <w:t>при неэффективной системе материально-технического снабжения и заготовок данная категория кочующего населения сохраняет свое традиционное хозяйство и помогает сохранить оленеводство в сельхозпредприятиях.</w:t>
      </w:r>
    </w:p>
    <w:p w:rsidR="00A34CB6" w:rsidRPr="00DA0528" w:rsidRDefault="00A34CB6" w:rsidP="00DA0528">
      <w:pPr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DA0528">
        <w:rPr>
          <w:bCs/>
          <w:sz w:val="28"/>
        </w:rPr>
        <w:t>Опыт моделирования мониторинга ненецкого оленеводства.</w:t>
      </w:r>
      <w:r w:rsidR="00FB27CC" w:rsidRPr="00DA0528">
        <w:rPr>
          <w:bCs/>
          <w:sz w:val="28"/>
        </w:rPr>
        <w:t xml:space="preserve"> </w:t>
      </w:r>
      <w:r w:rsidRPr="00DA0528">
        <w:rPr>
          <w:sz w:val="28"/>
        </w:rPr>
        <w:t>Мониторинг традиционного северного природопользования и хозяйствования должен носить комплексный характер, включать в себя социально-демографические</w:t>
      </w:r>
      <w:r w:rsidR="00DA0528">
        <w:rPr>
          <w:sz w:val="28"/>
        </w:rPr>
        <w:t xml:space="preserve"> </w:t>
      </w:r>
      <w:r w:rsidRPr="00DA0528">
        <w:rPr>
          <w:sz w:val="28"/>
        </w:rPr>
        <w:t>показатели, характеристики хозяйства и</w:t>
      </w:r>
      <w:r w:rsidR="00DA0528">
        <w:rPr>
          <w:sz w:val="28"/>
        </w:rPr>
        <w:t xml:space="preserve"> </w:t>
      </w:r>
      <w:r w:rsidRPr="00DA0528">
        <w:rPr>
          <w:sz w:val="28"/>
        </w:rPr>
        <w:t>природной среды. В приложении к северному оленеводству мониторинг</w:t>
      </w:r>
      <w:r w:rsidR="00DA0528">
        <w:rPr>
          <w:sz w:val="28"/>
        </w:rPr>
        <w:t xml:space="preserve"> </w:t>
      </w:r>
      <w:r w:rsidRPr="00DA0528">
        <w:rPr>
          <w:sz w:val="28"/>
        </w:rPr>
        <w:t xml:space="preserve">заключается в </w:t>
      </w:r>
      <w:r w:rsidR="00A730B8" w:rsidRPr="00DA0528">
        <w:rPr>
          <w:sz w:val="28"/>
        </w:rPr>
        <w:t xml:space="preserve">отслеживании </w:t>
      </w:r>
      <w:r w:rsidR="00FB27CC" w:rsidRPr="00DA0528">
        <w:rPr>
          <w:sz w:val="28"/>
        </w:rPr>
        <w:t xml:space="preserve">динамики и состояния </w:t>
      </w:r>
      <w:r w:rsidRPr="00DA0528">
        <w:rPr>
          <w:sz w:val="28"/>
        </w:rPr>
        <w:t xml:space="preserve">поголовья оленей, </w:t>
      </w:r>
      <w:r w:rsidR="00A730B8" w:rsidRPr="00DA0528">
        <w:rPr>
          <w:sz w:val="28"/>
        </w:rPr>
        <w:t xml:space="preserve">сравнительно-временной </w:t>
      </w:r>
      <w:r w:rsidRPr="00DA0528">
        <w:rPr>
          <w:sz w:val="28"/>
        </w:rPr>
        <w:t xml:space="preserve">оценке состояния пастбищ, </w:t>
      </w:r>
      <w:r w:rsidR="00A730B8" w:rsidRPr="00DA0528">
        <w:rPr>
          <w:sz w:val="28"/>
        </w:rPr>
        <w:t xml:space="preserve">сбора </w:t>
      </w:r>
      <w:r w:rsidRPr="00DA0528">
        <w:rPr>
          <w:sz w:val="28"/>
        </w:rPr>
        <w:t>сведений о социально-экономическом</w:t>
      </w:r>
      <w:r w:rsidR="00DA0528">
        <w:rPr>
          <w:sz w:val="28"/>
        </w:rPr>
        <w:t xml:space="preserve"> </w:t>
      </w:r>
      <w:r w:rsidRPr="00DA0528">
        <w:rPr>
          <w:sz w:val="28"/>
        </w:rPr>
        <w:t>состоянии кочующих</w:t>
      </w:r>
      <w:r w:rsidR="00DA0528">
        <w:rPr>
          <w:sz w:val="28"/>
        </w:rPr>
        <w:t xml:space="preserve"> </w:t>
      </w:r>
      <w:r w:rsidRPr="00DA0528">
        <w:rPr>
          <w:sz w:val="28"/>
        </w:rPr>
        <w:t>с оленями семей.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</w:rPr>
      </w:pPr>
      <w:r w:rsidRPr="00DA0528">
        <w:rPr>
          <w:sz w:val="28"/>
        </w:rPr>
        <w:t>Нами совместно с государственным предприятием «Экология Ямала» разработана система мониторинга оленеводства в Ямало-Ненецком автономном округе, включающая в себя электронные базы данных, блок экспертных оценок и прогнозов, а также геоинформационную систему контроля состояния пастбищ (ГИС "</w:t>
      </w:r>
      <w:r w:rsidR="00E53387" w:rsidRPr="00DA0528">
        <w:rPr>
          <w:sz w:val="28"/>
        </w:rPr>
        <w:t>Экология</w:t>
      </w:r>
      <w:r w:rsidRPr="00DA0528">
        <w:rPr>
          <w:sz w:val="28"/>
        </w:rPr>
        <w:t xml:space="preserve"> оленьих пастбищ полуострова Ямал"). Мониторинг является постоянно действующим, база данных ежегодно обновляется</w:t>
      </w:r>
    </w:p>
    <w:p w:rsidR="00A34CB6" w:rsidRPr="00D73FB9" w:rsidRDefault="00D73FB9" w:rsidP="00D73FB9">
      <w:pPr>
        <w:pStyle w:val="1"/>
        <w:spacing w:line="360" w:lineRule="auto"/>
        <w:ind w:firstLine="709"/>
        <w:jc w:val="center"/>
        <w:rPr>
          <w:szCs w:val="22"/>
        </w:rPr>
      </w:pPr>
      <w:r>
        <w:rPr>
          <w:b w:val="0"/>
          <w:szCs w:val="22"/>
        </w:rPr>
        <w:br w:type="page"/>
      </w:r>
      <w:r w:rsidR="00A34CB6" w:rsidRPr="00D73FB9">
        <w:rPr>
          <w:szCs w:val="22"/>
        </w:rPr>
        <w:t>В</w:t>
      </w:r>
      <w:r w:rsidR="00572EB1" w:rsidRPr="00D73FB9">
        <w:rPr>
          <w:szCs w:val="22"/>
        </w:rPr>
        <w:t>ыводы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  <w:szCs w:val="22"/>
        </w:rPr>
      </w:pPr>
    </w:p>
    <w:p w:rsidR="00A34CB6" w:rsidRPr="00DA0528" w:rsidRDefault="00A34CB6" w:rsidP="00DA0528">
      <w:pPr>
        <w:numPr>
          <w:ilvl w:val="0"/>
          <w:numId w:val="2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 xml:space="preserve">Ненецкое оленеводство является одной из самых уникальных и устойчивых </w:t>
      </w:r>
      <w:r w:rsidR="00E25195" w:rsidRPr="00DA0528">
        <w:rPr>
          <w:sz w:val="28"/>
          <w:szCs w:val="22"/>
        </w:rPr>
        <w:t>биохозяйственных</w:t>
      </w:r>
      <w:r w:rsidR="004A5A49" w:rsidRPr="00DA0528">
        <w:rPr>
          <w:sz w:val="28"/>
          <w:szCs w:val="22"/>
        </w:rPr>
        <w:t xml:space="preserve"> </w:t>
      </w:r>
      <w:r w:rsidR="00E25195" w:rsidRPr="00DA0528">
        <w:rPr>
          <w:sz w:val="28"/>
          <w:szCs w:val="22"/>
        </w:rPr>
        <w:t xml:space="preserve">систем </w:t>
      </w:r>
      <w:r w:rsidRPr="00DA0528">
        <w:rPr>
          <w:sz w:val="28"/>
          <w:szCs w:val="22"/>
        </w:rPr>
        <w:t>адаптации человека к ландшафтно-климатическим условиям Субарктики. Оно имеет историческую</w:t>
      </w:r>
      <w:r w:rsidR="00DA0528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и этногенетическую связь с аборигенным животноводством самодийских племен и народов Саяно-Алтайской области, в частности с коневодством. Результатом многовековой "народной селекции" домашних северных оленей явилась ненецкая аборигенная порода, насчитывающая на начало 200</w:t>
      </w:r>
      <w:r w:rsidR="00AC027D" w:rsidRPr="00DA0528">
        <w:rPr>
          <w:sz w:val="28"/>
          <w:szCs w:val="22"/>
        </w:rPr>
        <w:t>3</w:t>
      </w:r>
      <w:r w:rsidRPr="00DA0528">
        <w:rPr>
          <w:sz w:val="28"/>
          <w:szCs w:val="22"/>
        </w:rPr>
        <w:t xml:space="preserve"> года 946 тыс.</w:t>
      </w:r>
      <w:r w:rsidR="00AC027D" w:rsidRPr="00DA0528">
        <w:rPr>
          <w:sz w:val="28"/>
          <w:szCs w:val="22"/>
        </w:rPr>
        <w:t> </w:t>
      </w:r>
      <w:r w:rsidRPr="00DA0528">
        <w:rPr>
          <w:sz w:val="28"/>
          <w:szCs w:val="22"/>
        </w:rPr>
        <w:t>голов. От состояния ненецкой породы оленей зависит благосостояние и сохранение этнической культуры</w:t>
      </w:r>
      <w:r w:rsidR="00DA0528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таких коренных малочисленных народов и этнических групп Севера Европы и Западной Сибири как ненцы, ханты, манси, селькупы, энцы, коми, насчитывающих 54 тысячи человек, из которых 13 с половиной тысяч круглый год</w:t>
      </w:r>
      <w:r w:rsidR="00DA0528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 xml:space="preserve">кочуют с оленями. </w:t>
      </w:r>
    </w:p>
    <w:p w:rsidR="007F0F08" w:rsidRPr="00DA0528" w:rsidRDefault="00A34CB6" w:rsidP="00DA0528">
      <w:pPr>
        <w:numPr>
          <w:ilvl w:val="0"/>
          <w:numId w:val="2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 xml:space="preserve">За длительный исторический период своего развития ненецкое оленеводство прошло ряд стадий от мелкостадного, транспортного до крупностадного товарного. Особенно сильному </w:t>
      </w:r>
      <w:r w:rsidR="008E21E9" w:rsidRPr="00DA0528">
        <w:rPr>
          <w:sz w:val="28"/>
          <w:szCs w:val="22"/>
        </w:rPr>
        <w:t xml:space="preserve">инновационному </w:t>
      </w:r>
      <w:r w:rsidRPr="00DA0528">
        <w:rPr>
          <w:sz w:val="28"/>
          <w:szCs w:val="22"/>
        </w:rPr>
        <w:t>воздействию оно подверглось в ХХ в</w:t>
      </w:r>
      <w:r w:rsidR="00AC027D" w:rsidRPr="00DA0528">
        <w:rPr>
          <w:sz w:val="28"/>
          <w:szCs w:val="22"/>
        </w:rPr>
        <w:t>.</w:t>
      </w:r>
      <w:r w:rsidRPr="00DA0528">
        <w:rPr>
          <w:sz w:val="28"/>
          <w:szCs w:val="22"/>
        </w:rPr>
        <w:t xml:space="preserve"> </w:t>
      </w:r>
      <w:r w:rsidR="008E21E9" w:rsidRPr="00DA0528">
        <w:rPr>
          <w:sz w:val="28"/>
          <w:szCs w:val="22"/>
        </w:rPr>
        <w:t>К</w:t>
      </w:r>
      <w:r w:rsidRPr="00DA0528">
        <w:rPr>
          <w:sz w:val="28"/>
          <w:szCs w:val="22"/>
        </w:rPr>
        <w:t>ак результат</w:t>
      </w:r>
      <w:r w:rsidR="008E21E9" w:rsidRPr="00DA0528">
        <w:rPr>
          <w:sz w:val="28"/>
          <w:szCs w:val="22"/>
        </w:rPr>
        <w:t>,</w:t>
      </w:r>
      <w:r w:rsidRPr="00DA0528">
        <w:rPr>
          <w:sz w:val="28"/>
          <w:szCs w:val="22"/>
        </w:rPr>
        <w:t xml:space="preserve"> на территории распространения ненецкой аборигенной породы существует </w:t>
      </w:r>
      <w:r w:rsidRPr="00DA0528">
        <w:rPr>
          <w:iCs/>
          <w:sz w:val="28"/>
          <w:szCs w:val="22"/>
        </w:rPr>
        <w:t>производственно-коммерческое</w:t>
      </w:r>
      <w:r w:rsidRPr="00DA0528">
        <w:rPr>
          <w:sz w:val="28"/>
          <w:szCs w:val="22"/>
        </w:rPr>
        <w:t xml:space="preserve"> оленеводство</w:t>
      </w:r>
      <w:r w:rsidR="00DA0528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 xml:space="preserve">сельхозпредприятий и </w:t>
      </w:r>
      <w:r w:rsidRPr="00DA0528">
        <w:rPr>
          <w:iCs/>
          <w:sz w:val="28"/>
          <w:szCs w:val="22"/>
        </w:rPr>
        <w:t>традиционно-этническое</w:t>
      </w:r>
      <w:r w:rsidRPr="00DA0528">
        <w:rPr>
          <w:sz w:val="28"/>
          <w:szCs w:val="22"/>
        </w:rPr>
        <w:t xml:space="preserve"> в общинах и личных хозяйствах граждан. Поголовье оленей ненецкой породы за годы реформ сократилось в сельхозпредприятиях автономных округов на 30-70 %, в личных хозяйствах, наоборот, за тот же период наблюдается рост поголовья в два-три раза. Соотношение этих форм собственности</w:t>
      </w:r>
      <w:r w:rsidR="00DA0528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складывается в пользу традиционно-этнического оленеводства: сельхозпредприятиям принадлежит лишь 30 %</w:t>
      </w:r>
      <w:r w:rsidR="00DA0528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численности породы, остальные – аборигенам Крайнего Севера.</w:t>
      </w:r>
    </w:p>
    <w:p w:rsidR="00A34CB6" w:rsidRPr="00DA0528" w:rsidRDefault="00A34CB6" w:rsidP="00DA0528">
      <w:pPr>
        <w:numPr>
          <w:ilvl w:val="0"/>
          <w:numId w:val="2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Олени</w:t>
      </w:r>
      <w:r w:rsidR="00E25195" w:rsidRPr="00DA0528">
        <w:rPr>
          <w:sz w:val="28"/>
          <w:szCs w:val="22"/>
        </w:rPr>
        <w:t>,</w:t>
      </w:r>
      <w:r w:rsidRPr="00DA0528">
        <w:rPr>
          <w:sz w:val="28"/>
          <w:szCs w:val="22"/>
        </w:rPr>
        <w:t xml:space="preserve"> разводимые на севере Европейской части России и Западной Сибири отличаются от домашних северных оленей других географических зон по основным морфо-биологическим показателям, что послужило основанием для официального выделения их в 1985 г</w:t>
      </w:r>
      <w:r w:rsidR="008E21E9" w:rsidRPr="00DA0528">
        <w:rPr>
          <w:sz w:val="28"/>
          <w:szCs w:val="22"/>
        </w:rPr>
        <w:t>.</w:t>
      </w:r>
      <w:r w:rsidRPr="00DA0528">
        <w:rPr>
          <w:sz w:val="28"/>
          <w:szCs w:val="22"/>
        </w:rPr>
        <w:t xml:space="preserve"> в ненецкую породу. Внутри породы линейные размеры черепа и тела, индексы и особенности экстерьера у животных различных географических зон не имеют существенной разницы. Сходство по полиморфным белковым системам, подтверждает общность генофонда у оленей, объединенных в ненецкую породу. У оленей ненецкой породы электрофорезом в полиакриламидном геле обнаружено 10 генетических вариантов, причем вариант Т</w:t>
      </w:r>
      <w:r w:rsidRPr="00DA0528">
        <w:rPr>
          <w:sz w:val="28"/>
          <w:szCs w:val="22"/>
          <w:lang w:val="en-US"/>
        </w:rPr>
        <w:t>f</w:t>
      </w:r>
      <w:r w:rsidRPr="00DA0528">
        <w:rPr>
          <w:sz w:val="28"/>
          <w:szCs w:val="22"/>
        </w:rPr>
        <w:t>В подразделен на Т</w:t>
      </w:r>
      <w:r w:rsidRPr="00DA0528">
        <w:rPr>
          <w:sz w:val="28"/>
          <w:szCs w:val="22"/>
          <w:lang w:val="en-US"/>
        </w:rPr>
        <w:t>f</w:t>
      </w:r>
      <w:r w:rsidRPr="00DA0528">
        <w:rPr>
          <w:sz w:val="28"/>
          <w:szCs w:val="22"/>
        </w:rPr>
        <w:t>В1 и Т</w:t>
      </w:r>
      <w:r w:rsidRPr="00DA0528">
        <w:rPr>
          <w:sz w:val="28"/>
          <w:szCs w:val="22"/>
          <w:lang w:val="en-US"/>
        </w:rPr>
        <w:t>f</w:t>
      </w:r>
      <w:r w:rsidRPr="00DA0528">
        <w:rPr>
          <w:sz w:val="28"/>
          <w:szCs w:val="22"/>
        </w:rPr>
        <w:t xml:space="preserve">В2. Генетический анализ подтверждает основные результаты морфологических исследований оленей и обоснованность выделения их в отдельную породу. Для популяции внутри породы показатель </w:t>
      </w:r>
      <w:r w:rsidRPr="00DA0528">
        <w:rPr>
          <w:sz w:val="28"/>
          <w:szCs w:val="22"/>
          <w:lang w:val="en-US"/>
        </w:rPr>
        <w:t>I</w:t>
      </w:r>
      <w:r w:rsidRPr="00DA0528">
        <w:rPr>
          <w:sz w:val="28"/>
          <w:szCs w:val="22"/>
        </w:rPr>
        <w:t xml:space="preserve"> должен быть не менее 0,944. В наших исследованиях географических типов ненецкой породы он составил 0,938. Ядро породы образуют животные, разводимые в Ямало-Ненецком и Ненецком автономных округах, Республике Коми. Периферия породы приходится на Мурманскую область, Ханты-Мансийский и Таймырский автономные округа.</w:t>
      </w:r>
    </w:p>
    <w:p w:rsidR="00A34CB6" w:rsidRPr="00DA0528" w:rsidRDefault="00A34CB6" w:rsidP="00DA0528">
      <w:pPr>
        <w:numPr>
          <w:ilvl w:val="0"/>
          <w:numId w:val="21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Олени ненецкой породы – животные преимущественно бурой масти с различными оттенками (86-92 %), гармоничного телосложения, без ярко выраженных мясных качеств, но с хорошими рабочими данными у самцов. Голова компактная, с удовлетворительным развитием лобной части в ширину, что подтверждается краниологическими исследованиями. Средняя величина промеров составила (самцы/самки,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см): высота в холке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noBreakHyphen/>
        <w:t xml:space="preserve"> 104/96; косая длина туловища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noBreakHyphen/>
        <w:t xml:space="preserve"> 114/106; обхват пяти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noBreakHyphen/>
        <w:t xml:space="preserve"> 12,7/11,3; глубина груди </w:t>
      </w:r>
      <w:r w:rsidRPr="00DA0528">
        <w:rPr>
          <w:sz w:val="28"/>
          <w:szCs w:val="22"/>
        </w:rPr>
        <w:noBreakHyphen/>
        <w:t xml:space="preserve"> 44/39; ширина груди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noBreakHyphen/>
        <w:t xml:space="preserve"> 26/24, обхват груди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 xml:space="preserve"> 127/115; косая длина зада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noBreakHyphen/>
        <w:t xml:space="preserve"> 33/30; ширина в маклоках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noBreakHyphen/>
        <w:t xml:space="preserve"> 24/22; длина головы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noBreakHyphen/>
        <w:t xml:space="preserve"> 37/32; наибольшая ширина лба </w:t>
      </w:r>
      <w:r w:rsidRPr="00DA0528">
        <w:rPr>
          <w:sz w:val="28"/>
          <w:szCs w:val="22"/>
        </w:rPr>
        <w:noBreakHyphen/>
        <w:t xml:space="preserve"> 18/16. Сравнение индексов телосложения показало наибольшую их вариабельность у самцов по сравнению с самками: индексов растянутости (103–111 %), сбитости (108–117 %), тазогрудного (103–111 %); у самок: растянутости (104–116 %) и сбитости (108–118 %). Обнаруженные отличия у ненецких оленей различных географических зон могут быть объяснены влиянием экологических или хозяйственных условий выпаса и в большинстве случаев укладываются в ошибку измерения. Оценка по собственному фенотипу остается главной и наиболее доступной в северном оленеводстве. Проведенный анализ фенотипических корреляций показал, что в</w:t>
      </w:r>
      <w:r w:rsidR="00DA0528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племенных стадах отбор оленей на увеличение живой массы оказывает низкое влияние на индексы костистости и сбитости почти во всех группах оленей. Среднее по силе влияние</w:t>
      </w:r>
      <w:r w:rsidR="00DA0528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данного вида отбора среди исследованных групп оленей оказывается на индексы растянутости, массивности и широкотелости.</w:t>
      </w:r>
    </w:p>
    <w:p w:rsidR="00A34CB6" w:rsidRPr="00DA0528" w:rsidRDefault="00A34CB6" w:rsidP="00DA0528">
      <w:pPr>
        <w:numPr>
          <w:ilvl w:val="0"/>
          <w:numId w:val="21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Коэффициент наследуемости живой массы матерей телятами в 6</w:t>
      </w:r>
      <w:r w:rsidRPr="00DA0528">
        <w:rPr>
          <w:sz w:val="28"/>
          <w:szCs w:val="22"/>
        </w:rPr>
        <w:noBreakHyphen/>
        <w:t>месячном возрасте, когда проводится первая бонитировка и выбраковка оленей, довольно низок: у самцов </w:t>
      </w:r>
      <w:r w:rsidRPr="00DA0528">
        <w:rPr>
          <w:sz w:val="28"/>
          <w:szCs w:val="22"/>
        </w:rPr>
        <w:noBreakHyphen/>
        <w:t xml:space="preserve"> 6,0 %, у самок </w:t>
      </w:r>
      <w:r w:rsidRPr="00DA0528">
        <w:rPr>
          <w:sz w:val="28"/>
          <w:szCs w:val="22"/>
        </w:rPr>
        <w:noBreakHyphen/>
        <w:t xml:space="preserve"> 3,5 %. Гораздо эффективнее отбор по собственной живой массе в 6-месячном возрасте: коэффициент повторяемости данного показателя в 1,5-летнем возрасте у самцов составил 23,1 %, у самок 40,0 % при достоверности </w:t>
      </w:r>
      <w:r w:rsidRPr="00DA0528">
        <w:rPr>
          <w:sz w:val="28"/>
          <w:szCs w:val="22"/>
          <w:lang w:val="en-US"/>
        </w:rPr>
        <w:t>P</w:t>
      </w:r>
      <w:r w:rsidRPr="00DA0528">
        <w:rPr>
          <w:sz w:val="28"/>
          <w:szCs w:val="22"/>
        </w:rPr>
        <w:t>&lt;0,01. Достаточно высокое значение данного коэффициента сохраняется и в возрасте 2,5 года: у самцов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noBreakHyphen/>
        <w:t xml:space="preserve"> 65,8 %, у самок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noBreakHyphen/>
        <w:t xml:space="preserve"> 27,0 %. Между живой массой самок в 6 месяцев и 2,5 года повторяемость составила 24,0 %. Еще меньше коэффициент наследуемости живой массы у дочерей в 6-месячном возрасте этого показателя матерей в том же возрасте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noBreakHyphen/>
        <w:t xml:space="preserve"> 15,0 %. Таким образом, у северных оленей ненецкой породы наименее эффективен отбор по живой массе взрослых маток из-за низкой наследуемости данного признака. Значительно выше эффективность отбора по живой массе при средней и высокой повторяемости признака у оленей в 6</w:t>
      </w:r>
      <w:r w:rsidRPr="00DA0528">
        <w:rPr>
          <w:sz w:val="28"/>
          <w:szCs w:val="22"/>
        </w:rPr>
        <w:noBreakHyphen/>
        <w:t xml:space="preserve">месячном и 1,5-годовалом возрасте. </w:t>
      </w:r>
    </w:p>
    <w:p w:rsidR="00A34CB6" w:rsidRPr="00DA0528" w:rsidRDefault="00A34CB6" w:rsidP="00DA0528">
      <w:pPr>
        <w:pStyle w:val="aa"/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2"/>
        </w:rPr>
      </w:pPr>
      <w:r w:rsidRPr="00DA0528">
        <w:rPr>
          <w:rFonts w:ascii="Times New Roman" w:hAnsi="Times New Roman"/>
          <w:sz w:val="28"/>
          <w:szCs w:val="22"/>
        </w:rPr>
        <w:t>Олени ненецкой породы обладают высокой энергией роста в первые три месяца жизни: живая масса и размеры тела увеличивается в 8</w:t>
      </w:r>
      <w:r w:rsidRPr="00DA0528">
        <w:rPr>
          <w:rFonts w:ascii="Times New Roman" w:hAnsi="Times New Roman"/>
          <w:sz w:val="28"/>
          <w:szCs w:val="22"/>
        </w:rPr>
        <w:noBreakHyphen/>
        <w:t>9</w:t>
      </w:r>
      <w:r w:rsidR="00D73FB9">
        <w:rPr>
          <w:rFonts w:ascii="Times New Roman" w:hAnsi="Times New Roman"/>
          <w:sz w:val="28"/>
          <w:szCs w:val="22"/>
        </w:rPr>
        <w:t xml:space="preserve"> </w:t>
      </w:r>
      <w:r w:rsidRPr="00DA0528">
        <w:rPr>
          <w:rFonts w:ascii="Times New Roman" w:hAnsi="Times New Roman"/>
          <w:sz w:val="28"/>
          <w:szCs w:val="22"/>
        </w:rPr>
        <w:t>раз, при этом самцы превосходят самок по показателям абсолютного и относительного прироста с первого месяца жизни на 4-8%. Половой диморфизм у оленей ненецкой породы по промерам тела и индексам телосложения до 18-месячного возраста выражен слабо. Молодняк при убое в 6-месячном возрасте имеет массу туши массой 25-28</w:t>
      </w:r>
      <w:r w:rsidR="00D73FB9">
        <w:rPr>
          <w:rFonts w:ascii="Times New Roman" w:hAnsi="Times New Roman"/>
          <w:sz w:val="28"/>
          <w:szCs w:val="22"/>
        </w:rPr>
        <w:t xml:space="preserve"> </w:t>
      </w:r>
      <w:r w:rsidRPr="00DA0528">
        <w:rPr>
          <w:rFonts w:ascii="Times New Roman" w:hAnsi="Times New Roman"/>
          <w:sz w:val="28"/>
          <w:szCs w:val="22"/>
        </w:rPr>
        <w:t>кг, или 48,2% от массы туши взрослых оленей, при убое оленей в 18 месяцев масса туши составляет</w:t>
      </w:r>
      <w:r w:rsidR="00DA0528">
        <w:rPr>
          <w:rFonts w:ascii="Times New Roman" w:hAnsi="Times New Roman"/>
          <w:sz w:val="28"/>
          <w:szCs w:val="22"/>
        </w:rPr>
        <w:t xml:space="preserve"> </w:t>
      </w:r>
      <w:r w:rsidRPr="00DA0528">
        <w:rPr>
          <w:rFonts w:ascii="Times New Roman" w:hAnsi="Times New Roman"/>
          <w:sz w:val="28"/>
          <w:szCs w:val="22"/>
        </w:rPr>
        <w:t>36-40 кг, или 75,3% от массы взрослых. Убойный</w:t>
      </w:r>
      <w:r w:rsidR="00DA0528">
        <w:rPr>
          <w:rFonts w:ascii="Times New Roman" w:hAnsi="Times New Roman"/>
          <w:sz w:val="28"/>
          <w:szCs w:val="22"/>
        </w:rPr>
        <w:t xml:space="preserve"> </w:t>
      </w:r>
      <w:r w:rsidRPr="00DA0528">
        <w:rPr>
          <w:rFonts w:ascii="Times New Roman" w:hAnsi="Times New Roman"/>
          <w:sz w:val="28"/>
          <w:szCs w:val="22"/>
        </w:rPr>
        <w:t>выход у молодняка оленей</w:t>
      </w:r>
      <w:r w:rsidR="00DA0528">
        <w:rPr>
          <w:rFonts w:ascii="Times New Roman" w:hAnsi="Times New Roman"/>
          <w:sz w:val="28"/>
          <w:szCs w:val="22"/>
        </w:rPr>
        <w:t xml:space="preserve"> </w:t>
      </w:r>
      <w:r w:rsidRPr="00DA0528">
        <w:rPr>
          <w:rFonts w:ascii="Times New Roman" w:hAnsi="Times New Roman"/>
          <w:sz w:val="28"/>
          <w:szCs w:val="22"/>
        </w:rPr>
        <w:t>почти</w:t>
      </w:r>
      <w:r w:rsidR="00DA0528">
        <w:rPr>
          <w:rFonts w:ascii="Times New Roman" w:hAnsi="Times New Roman"/>
          <w:sz w:val="28"/>
          <w:szCs w:val="22"/>
        </w:rPr>
        <w:t xml:space="preserve"> </w:t>
      </w:r>
      <w:r w:rsidRPr="00DA0528">
        <w:rPr>
          <w:rFonts w:ascii="Times New Roman" w:hAnsi="Times New Roman"/>
          <w:sz w:val="28"/>
          <w:szCs w:val="22"/>
        </w:rPr>
        <w:t>не уступает взрослым оленям</w:t>
      </w:r>
      <w:r w:rsidR="00DA0528">
        <w:rPr>
          <w:rFonts w:ascii="Times New Roman" w:hAnsi="Times New Roman"/>
          <w:sz w:val="28"/>
          <w:szCs w:val="22"/>
        </w:rPr>
        <w:t xml:space="preserve"> </w:t>
      </w:r>
      <w:r w:rsidRPr="00DA0528">
        <w:rPr>
          <w:rFonts w:ascii="Times New Roman" w:hAnsi="Times New Roman"/>
          <w:sz w:val="28"/>
          <w:szCs w:val="22"/>
        </w:rPr>
        <w:t>и составляет 48-51%, коэффициент мясности</w:t>
      </w:r>
      <w:r w:rsidR="00DA0528">
        <w:rPr>
          <w:rFonts w:ascii="Times New Roman" w:hAnsi="Times New Roman"/>
          <w:sz w:val="28"/>
          <w:szCs w:val="22"/>
        </w:rPr>
        <w:t xml:space="preserve"> </w:t>
      </w:r>
      <w:r w:rsidRPr="00DA0528">
        <w:rPr>
          <w:rFonts w:ascii="Times New Roman" w:hAnsi="Times New Roman"/>
          <w:sz w:val="28"/>
          <w:szCs w:val="22"/>
        </w:rPr>
        <w:t>составляет у самцов 72,0, у самок 80,1%, содержание жира в мясе соответственно 67,4 и 76,3% от показателя взрослых.</w:t>
      </w:r>
    </w:p>
    <w:p w:rsidR="00A34CB6" w:rsidRPr="00DA0528" w:rsidRDefault="00A34CB6" w:rsidP="00DA0528">
      <w:pPr>
        <w:pStyle w:val="aa"/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2"/>
        </w:rPr>
      </w:pPr>
      <w:r w:rsidRPr="00DA0528">
        <w:rPr>
          <w:rFonts w:ascii="Times New Roman" w:hAnsi="Times New Roman"/>
          <w:sz w:val="28"/>
          <w:szCs w:val="22"/>
        </w:rPr>
        <w:t>К важным видам продуктивности оленей ненецкой породы, относят рабочую, мясную, и пантовую. Ездовые олени по-прежнему широко используются для</w:t>
      </w:r>
      <w:r w:rsidR="00DA0528">
        <w:rPr>
          <w:rFonts w:ascii="Times New Roman" w:hAnsi="Times New Roman"/>
          <w:sz w:val="28"/>
          <w:szCs w:val="22"/>
        </w:rPr>
        <w:t xml:space="preserve"> </w:t>
      </w:r>
      <w:r w:rsidRPr="00DA0528">
        <w:rPr>
          <w:rFonts w:ascii="Times New Roman" w:hAnsi="Times New Roman"/>
          <w:sz w:val="28"/>
          <w:szCs w:val="22"/>
        </w:rPr>
        <w:t>внутрихозяйственных транспортных работ и при окарауливании стада. Доля ездовых оленей в стадах составляет 28-31%. Ненецкая система упряжного использования оленей является самой сложной и совершенной среди других этнических систем оленеводства. В кочевом хозяйстве ненцев</w:t>
      </w:r>
      <w:r w:rsidR="00DA0528">
        <w:rPr>
          <w:rFonts w:ascii="Times New Roman" w:hAnsi="Times New Roman"/>
          <w:sz w:val="28"/>
          <w:szCs w:val="22"/>
        </w:rPr>
        <w:t xml:space="preserve"> </w:t>
      </w:r>
      <w:r w:rsidRPr="00DA0528">
        <w:rPr>
          <w:rFonts w:ascii="Times New Roman" w:hAnsi="Times New Roman"/>
          <w:sz w:val="28"/>
          <w:szCs w:val="22"/>
        </w:rPr>
        <w:t>используется свыше десяти разновидностей ездовых саней-нарт. Мясо северных оленей ненецкой породы содержит 4,5-6,7% жира, диаметр мускульного волокна 33-62 µк, энергетическая ценность не более 6 МДж, аминокислотный индекс 1,03-1,14, оно обладает высокими вкусовыми и диетическими свойствами. В Ямало-Ненецком округе производится ежегодно 30-32</w:t>
      </w:r>
      <w:r w:rsidR="00D73FB9">
        <w:rPr>
          <w:rFonts w:ascii="Times New Roman" w:hAnsi="Times New Roman"/>
          <w:sz w:val="28"/>
          <w:szCs w:val="22"/>
        </w:rPr>
        <w:t xml:space="preserve"> </w:t>
      </w:r>
      <w:r w:rsidRPr="00DA0528">
        <w:rPr>
          <w:rFonts w:ascii="Times New Roman" w:hAnsi="Times New Roman"/>
          <w:sz w:val="28"/>
          <w:szCs w:val="22"/>
        </w:rPr>
        <w:t>тыс.</w:t>
      </w:r>
      <w:r w:rsidR="00D73FB9">
        <w:rPr>
          <w:rFonts w:ascii="Times New Roman" w:hAnsi="Times New Roman"/>
          <w:sz w:val="28"/>
          <w:szCs w:val="22"/>
        </w:rPr>
        <w:t xml:space="preserve"> </w:t>
      </w:r>
      <w:r w:rsidRPr="00DA0528">
        <w:rPr>
          <w:rFonts w:ascii="Times New Roman" w:hAnsi="Times New Roman"/>
          <w:sz w:val="28"/>
          <w:szCs w:val="22"/>
        </w:rPr>
        <w:t>ц оленины, но в сложившихся экономических условиях, производство ее сельхозпредприятиями убыточно (рентабельность минус 27%). Рентабельной</w:t>
      </w:r>
      <w:r w:rsidR="00DA0528">
        <w:rPr>
          <w:rFonts w:ascii="Times New Roman" w:hAnsi="Times New Roman"/>
          <w:sz w:val="28"/>
          <w:szCs w:val="22"/>
        </w:rPr>
        <w:t xml:space="preserve"> </w:t>
      </w:r>
      <w:r w:rsidRPr="00DA0528">
        <w:rPr>
          <w:rFonts w:ascii="Times New Roman" w:hAnsi="Times New Roman"/>
          <w:sz w:val="28"/>
          <w:szCs w:val="22"/>
        </w:rPr>
        <w:t>остается реализация растущих рогов-пантов: в 1996-2000</w:t>
      </w:r>
      <w:r w:rsidR="00D73FB9">
        <w:rPr>
          <w:rFonts w:ascii="Times New Roman" w:hAnsi="Times New Roman"/>
          <w:sz w:val="28"/>
          <w:szCs w:val="22"/>
        </w:rPr>
        <w:t xml:space="preserve"> </w:t>
      </w:r>
      <w:r w:rsidRPr="00DA0528">
        <w:rPr>
          <w:rFonts w:ascii="Times New Roman" w:hAnsi="Times New Roman"/>
          <w:sz w:val="28"/>
          <w:szCs w:val="22"/>
        </w:rPr>
        <w:t xml:space="preserve">гг. она составляла по сельхозпредприятиям от +45,1 до + 92,8%. Значительная часть мясной и кожевенно-меховой продукции в личных хозяйствах идет на самообеспечение семей оленеводов. </w:t>
      </w:r>
    </w:p>
    <w:p w:rsidR="00A34CB6" w:rsidRPr="00DA0528" w:rsidRDefault="00A34CB6" w:rsidP="00DA0528">
      <w:pPr>
        <w:pStyle w:val="23"/>
        <w:widowControl/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Cs w:val="22"/>
        </w:rPr>
      </w:pPr>
      <w:r w:rsidRPr="00DA0528">
        <w:rPr>
          <w:szCs w:val="22"/>
        </w:rPr>
        <w:t>Опыт по скрещиванию оленей ненецкой породы с оленями чукотской породы в условиях лесотундры Ямало</w:t>
      </w:r>
      <w:r w:rsidRPr="00DA0528">
        <w:rPr>
          <w:szCs w:val="22"/>
        </w:rPr>
        <w:noBreakHyphen/>
        <w:t>Ненецкого автономного округа, показал, что чукотско</w:t>
      </w:r>
      <w:r w:rsidRPr="00DA0528">
        <w:rPr>
          <w:szCs w:val="22"/>
        </w:rPr>
        <w:noBreakHyphen/>
        <w:t>ненецкие помеси 1-го поколения в молочный период растут быстрее местных сверстников ненецкой породы: максимальный среднесуточный прирост достиг у самцов 466</w:t>
      </w:r>
      <w:r w:rsidR="00D73FB9">
        <w:rPr>
          <w:szCs w:val="22"/>
        </w:rPr>
        <w:t xml:space="preserve"> </w:t>
      </w:r>
      <w:r w:rsidRPr="00DA0528">
        <w:rPr>
          <w:szCs w:val="22"/>
        </w:rPr>
        <w:t>г, превосходство над 23,9%, у самок</w:t>
      </w:r>
      <w:r w:rsidR="00D73FB9">
        <w:rPr>
          <w:szCs w:val="22"/>
        </w:rPr>
        <w:t xml:space="preserve"> </w:t>
      </w:r>
      <w:r w:rsidRPr="00DA0528">
        <w:rPr>
          <w:szCs w:val="22"/>
        </w:rPr>
        <w:t>– 412</w:t>
      </w:r>
      <w:r w:rsidR="00D73FB9">
        <w:rPr>
          <w:szCs w:val="22"/>
        </w:rPr>
        <w:t xml:space="preserve"> </w:t>
      </w:r>
      <w:r w:rsidRPr="00DA0528">
        <w:rPr>
          <w:szCs w:val="22"/>
        </w:rPr>
        <w:t>г, превосходство 14,8%.. Живая масса в 6</w:t>
      </w:r>
      <w:r w:rsidRPr="00DA0528">
        <w:rPr>
          <w:szCs w:val="22"/>
        </w:rPr>
        <w:noBreakHyphen/>
        <w:t>месячном возрасте у чукотско</w:t>
      </w:r>
      <w:r w:rsidRPr="00DA0528">
        <w:rPr>
          <w:szCs w:val="22"/>
        </w:rPr>
        <w:noBreakHyphen/>
        <w:t>ненецких самцов составила 60,6, у самок</w:t>
      </w:r>
      <w:r w:rsidR="00D73FB9">
        <w:rPr>
          <w:szCs w:val="22"/>
        </w:rPr>
        <w:t xml:space="preserve"> </w:t>
      </w:r>
      <w:r w:rsidRPr="00DA0528">
        <w:rPr>
          <w:szCs w:val="22"/>
        </w:rPr>
        <w:t>– 56,2</w:t>
      </w:r>
      <w:r w:rsidR="00D73FB9">
        <w:rPr>
          <w:szCs w:val="22"/>
        </w:rPr>
        <w:t xml:space="preserve"> </w:t>
      </w:r>
      <w:r w:rsidRPr="00DA0528">
        <w:rPr>
          <w:szCs w:val="22"/>
        </w:rPr>
        <w:t>кг. Превосходство над чистопородными ненецкими</w:t>
      </w:r>
      <w:r w:rsidR="00D73FB9">
        <w:rPr>
          <w:szCs w:val="22"/>
        </w:rPr>
        <w:t xml:space="preserve"> </w:t>
      </w:r>
      <w:r w:rsidRPr="00DA0528">
        <w:rPr>
          <w:szCs w:val="22"/>
        </w:rPr>
        <w:t>составило соответственно 6,1</w:t>
      </w:r>
      <w:r w:rsidR="00DA0528">
        <w:rPr>
          <w:szCs w:val="22"/>
        </w:rPr>
        <w:t xml:space="preserve"> </w:t>
      </w:r>
      <w:r w:rsidRPr="00DA0528">
        <w:rPr>
          <w:szCs w:val="22"/>
        </w:rPr>
        <w:t>и 5,7 %. В 18-месячном возрасте помесные самцы имеют живую массу 87,9</w:t>
      </w:r>
      <w:r w:rsidR="00D73FB9">
        <w:rPr>
          <w:szCs w:val="22"/>
        </w:rPr>
        <w:t xml:space="preserve"> </w:t>
      </w:r>
      <w:r w:rsidRPr="00DA0528">
        <w:rPr>
          <w:szCs w:val="22"/>
        </w:rPr>
        <w:t>кг, или 106,9% к чистопородным, самки</w:t>
      </w:r>
      <w:r w:rsidR="00D73FB9">
        <w:rPr>
          <w:szCs w:val="22"/>
        </w:rPr>
        <w:t xml:space="preserve"> </w:t>
      </w:r>
      <w:r w:rsidRPr="00DA0528">
        <w:rPr>
          <w:szCs w:val="22"/>
        </w:rPr>
        <w:t>– 82,2</w:t>
      </w:r>
      <w:r w:rsidR="00D73FB9">
        <w:rPr>
          <w:szCs w:val="22"/>
        </w:rPr>
        <w:t xml:space="preserve"> </w:t>
      </w:r>
      <w:r w:rsidRPr="00DA0528">
        <w:rPr>
          <w:szCs w:val="22"/>
        </w:rPr>
        <w:t>кг, или 106,3%. Разница статистически достоверна во всех случаях (Р&lt;0,05). Убойные качества чукотско</w:t>
      </w:r>
      <w:r w:rsidRPr="00DA0528">
        <w:rPr>
          <w:szCs w:val="22"/>
        </w:rPr>
        <w:noBreakHyphen/>
        <w:t>ненецких помесей превосходят показатели сверстников ненецкой породы: при убое в 6-месячном возрасте помесные самцы имели тушу массой 111,1% к контролю, самки</w:t>
      </w:r>
      <w:r w:rsidR="00D73FB9">
        <w:rPr>
          <w:szCs w:val="22"/>
        </w:rPr>
        <w:t xml:space="preserve"> </w:t>
      </w:r>
      <w:r w:rsidRPr="00DA0528">
        <w:rPr>
          <w:szCs w:val="22"/>
        </w:rPr>
        <w:t>– 112,1% (Р&lt;0,05), убойный выход был выше соответственно на 2,7 и 2,9%. В 18-месячном возрасте масса туш составила у помесных самцов 105,6, у самок</w:t>
      </w:r>
      <w:r w:rsidR="00D73FB9">
        <w:rPr>
          <w:szCs w:val="22"/>
        </w:rPr>
        <w:t xml:space="preserve"> </w:t>
      </w:r>
      <w:r w:rsidRPr="00DA0528">
        <w:rPr>
          <w:szCs w:val="22"/>
        </w:rPr>
        <w:noBreakHyphen/>
        <w:t xml:space="preserve"> 106,2% к контролю (Р&lt;0,05)</w:t>
      </w:r>
      <w:r w:rsidR="00D73FB9">
        <w:rPr>
          <w:szCs w:val="22"/>
        </w:rPr>
        <w:t xml:space="preserve"> </w:t>
      </w:r>
      <w:r w:rsidRPr="00DA0528">
        <w:rPr>
          <w:szCs w:val="22"/>
        </w:rPr>
        <w:t>. Убойный выход</w:t>
      </w:r>
      <w:r w:rsidR="00D73FB9">
        <w:rPr>
          <w:szCs w:val="22"/>
        </w:rPr>
        <w:t xml:space="preserve"> </w:t>
      </w:r>
      <w:r w:rsidRPr="00DA0528">
        <w:rPr>
          <w:szCs w:val="22"/>
        </w:rPr>
        <w:noBreakHyphen/>
        <w:t xml:space="preserve"> соответственно выше на 0,5% и 1,6%. Коэффициент мясности составил у самцов в 6</w:t>
      </w:r>
      <w:r w:rsidR="00D73FB9">
        <w:rPr>
          <w:szCs w:val="22"/>
        </w:rPr>
        <w:t xml:space="preserve"> </w:t>
      </w:r>
      <w:r w:rsidRPr="00DA0528">
        <w:rPr>
          <w:szCs w:val="22"/>
        </w:rPr>
        <w:noBreakHyphen/>
        <w:t>месячном возрасте 4,5 (+0,5</w:t>
      </w:r>
      <w:r w:rsidR="00D73FB9">
        <w:rPr>
          <w:szCs w:val="22"/>
        </w:rPr>
        <w:t xml:space="preserve"> </w:t>
      </w:r>
      <w:r w:rsidRPr="00DA0528">
        <w:rPr>
          <w:szCs w:val="22"/>
        </w:rPr>
        <w:t>кг), в 18</w:t>
      </w:r>
      <w:r w:rsidRPr="00DA0528">
        <w:rPr>
          <w:szCs w:val="22"/>
        </w:rPr>
        <w:noBreakHyphen/>
        <w:t>месячном – 4,8 (+0,4 кг). У чукотско</w:t>
      </w:r>
      <w:r w:rsidRPr="00DA0528">
        <w:rPr>
          <w:szCs w:val="22"/>
        </w:rPr>
        <w:noBreakHyphen/>
        <w:t>ненецких помесей больше площадь "мышечного глазка" и диаметр мускульного волокна (Р&lt;0,05). Скрещивание оленей чукотской и ненецкой пород не оказывало существенного влияния на химический состав и энергическую ценность мяса помесей.</w:t>
      </w:r>
    </w:p>
    <w:p w:rsidR="00A34CB6" w:rsidRPr="00DA0528" w:rsidRDefault="00A34CB6" w:rsidP="00DA0528">
      <w:pPr>
        <w:tabs>
          <w:tab w:val="left" w:pos="900"/>
          <w:tab w:val="left" w:pos="10206"/>
        </w:tabs>
        <w:spacing w:line="360" w:lineRule="auto"/>
        <w:ind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ab/>
        <w:t>9.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Общая площадь Ямало-Ненецкого автономного округа</w:t>
      </w:r>
      <w:r w:rsidRPr="00DA0528">
        <w:rPr>
          <w:noProof/>
          <w:sz w:val="28"/>
          <w:szCs w:val="22"/>
        </w:rPr>
        <w:t xml:space="preserve"> 76925</w:t>
      </w:r>
      <w:r w:rsidR="00D73FB9">
        <w:rPr>
          <w:noProof/>
          <w:sz w:val="28"/>
          <w:szCs w:val="22"/>
        </w:rPr>
        <w:t xml:space="preserve"> </w:t>
      </w:r>
      <w:r w:rsidRPr="00DA0528">
        <w:rPr>
          <w:sz w:val="28"/>
          <w:szCs w:val="22"/>
        </w:rPr>
        <w:t>тыс.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га</w:t>
      </w:r>
      <w:r w:rsidRPr="00DA0528">
        <w:rPr>
          <w:noProof/>
          <w:sz w:val="28"/>
          <w:szCs w:val="22"/>
        </w:rPr>
        <w:t xml:space="preserve">, </w:t>
      </w:r>
      <w:r w:rsidRPr="00DA0528">
        <w:rPr>
          <w:sz w:val="28"/>
          <w:szCs w:val="22"/>
        </w:rPr>
        <w:t>из которых земли сельскохозяйственного назначения составляют</w:t>
      </w:r>
      <w:r w:rsidRPr="00DA0528">
        <w:rPr>
          <w:noProof/>
          <w:sz w:val="28"/>
          <w:szCs w:val="22"/>
        </w:rPr>
        <w:t xml:space="preserve"> 50951,6 </w:t>
      </w:r>
      <w:r w:rsidRPr="00DA0528">
        <w:rPr>
          <w:sz w:val="28"/>
          <w:szCs w:val="22"/>
        </w:rPr>
        <w:t>тыс. га,</w:t>
      </w:r>
      <w:r w:rsidR="00DA0528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или</w:t>
      </w:r>
      <w:r w:rsidRPr="00DA0528">
        <w:rPr>
          <w:noProof/>
          <w:sz w:val="28"/>
          <w:szCs w:val="22"/>
        </w:rPr>
        <w:t xml:space="preserve"> 66,2%</w:t>
      </w:r>
      <w:r w:rsidRPr="00DA0528">
        <w:rPr>
          <w:sz w:val="28"/>
          <w:szCs w:val="22"/>
        </w:rPr>
        <w:t xml:space="preserve"> от всей территории.</w:t>
      </w:r>
      <w:r w:rsidR="00DA0528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Из этой площади под оленьими пастбищами находится</w:t>
      </w:r>
      <w:r w:rsidRPr="00DA0528">
        <w:rPr>
          <w:noProof/>
          <w:sz w:val="28"/>
          <w:szCs w:val="22"/>
        </w:rPr>
        <w:t xml:space="preserve"> 43270,2</w:t>
      </w:r>
      <w:r w:rsidR="00D73FB9">
        <w:rPr>
          <w:noProof/>
          <w:sz w:val="28"/>
          <w:szCs w:val="22"/>
        </w:rPr>
        <w:t xml:space="preserve"> </w:t>
      </w:r>
      <w:r w:rsidRPr="00DA0528">
        <w:rPr>
          <w:sz w:val="28"/>
          <w:szCs w:val="22"/>
        </w:rPr>
        <w:t>тыс.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га, или 56,2%. На территории округа хорошо развиты лесной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noBreakHyphen/>
        <w:t xml:space="preserve"> 35%, болотный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– 29% и тундровый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– 24% типы растительности в комплексе с небольшими участками зарослей кустарников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noBreakHyphen/>
        <w:t xml:space="preserve"> 7% и гарей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noBreakHyphen/>
        <w:t xml:space="preserve"> 5%. По данным госучета </w:t>
      </w:r>
      <w:r w:rsidR="00536615" w:rsidRPr="00DA0528">
        <w:rPr>
          <w:sz w:val="28"/>
          <w:szCs w:val="22"/>
        </w:rPr>
        <w:t xml:space="preserve">в настоящее время </w:t>
      </w:r>
      <w:r w:rsidRPr="00DA0528">
        <w:rPr>
          <w:sz w:val="28"/>
          <w:szCs w:val="22"/>
        </w:rPr>
        <w:t>площадь оленьих пастбищ в округе не сокращается, но стабилизация показателей происходит за счет перераспределения земель возвращенных промышленными предприятиями, которые, как правило, непригодны для традиционного природопользования и оленеводства. Фактически процесс сокращения пастбищ шел постоянно, особенно интенсивно в период между 1980 и 1990 годами</w:t>
      </w:r>
      <w:r w:rsidR="00DA0528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и составил за 30 лет 1 млн. 153 тыс.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га. Рекультивировано и возвращено в оборот</w:t>
      </w:r>
      <w:r w:rsidR="00DA0528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за тот же период всего 101 тыс.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га пастбищ. Соотношение изъятых и рекультивированных земель составляет 11,4</w:t>
      </w:r>
      <w:r w:rsidRPr="00DA0528">
        <w:rPr>
          <w:sz w:val="28"/>
          <w:szCs w:val="22"/>
          <w:lang w:val="en-US"/>
        </w:rPr>
        <w:t> </w:t>
      </w:r>
      <w:r w:rsidRPr="00DA0528">
        <w:rPr>
          <w:sz w:val="28"/>
          <w:szCs w:val="22"/>
        </w:rPr>
        <w:t>:</w:t>
      </w:r>
      <w:r w:rsidRPr="00DA0528">
        <w:rPr>
          <w:sz w:val="28"/>
          <w:szCs w:val="22"/>
          <w:lang w:val="en-US"/>
        </w:rPr>
        <w:t> </w:t>
      </w:r>
      <w:r w:rsidRPr="00DA0528">
        <w:rPr>
          <w:sz w:val="28"/>
          <w:szCs w:val="22"/>
        </w:rPr>
        <w:t xml:space="preserve">1. Сохраняется угроза значительного сокращения оленьих пастбищ на полуострове Ямал при его промышленном освоении. Особую экологическую опасность представляет </w:t>
      </w:r>
      <w:r w:rsidRPr="00DA0528">
        <w:rPr>
          <w:rStyle w:val="a6"/>
          <w:sz w:val="28"/>
          <w:szCs w:val="22"/>
        </w:rPr>
        <w:t>превышение фактического поголовья оленей над</w:t>
      </w:r>
      <w:r w:rsidRPr="00DA0528">
        <w:rPr>
          <w:sz w:val="28"/>
          <w:szCs w:val="22"/>
        </w:rPr>
        <w:t xml:space="preserve"> рекомендуемым к выпасу, которое</w:t>
      </w:r>
      <w:r w:rsidR="00DA0528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составляет в Ямальском районе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noBreakHyphen/>
        <w:t xml:space="preserve"> 54,2%, в Тазовском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– 38,6%, в Приуральском </w:t>
      </w:r>
      <w:r w:rsidRPr="00DA0528">
        <w:rPr>
          <w:sz w:val="28"/>
          <w:szCs w:val="22"/>
        </w:rPr>
        <w:noBreakHyphen/>
        <w:t xml:space="preserve"> 22,5%.</w:t>
      </w:r>
    </w:p>
    <w:p w:rsidR="00A34CB6" w:rsidRPr="00DA0528" w:rsidRDefault="00A34CB6" w:rsidP="00DA0528">
      <w:pPr>
        <w:spacing w:line="360" w:lineRule="auto"/>
        <w:ind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10.</w:t>
      </w:r>
      <w:r w:rsidR="00D73FB9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В качестве особого условия сохранения ненецкой аборигенной породы является организация постоянного комплексного мониторинга:</w:t>
      </w:r>
    </w:p>
    <w:p w:rsidR="00A34CB6" w:rsidRPr="00DA0528" w:rsidRDefault="00A34CB6" w:rsidP="00DA0528">
      <w:pPr>
        <w:numPr>
          <w:ilvl w:val="1"/>
          <w:numId w:val="2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 xml:space="preserve">численности и состояния поголовья оленей во всех видах хозяйств; </w:t>
      </w:r>
    </w:p>
    <w:p w:rsidR="00A34CB6" w:rsidRPr="00DA0528" w:rsidRDefault="00A34CB6" w:rsidP="00DA0528">
      <w:pPr>
        <w:numPr>
          <w:ilvl w:val="1"/>
          <w:numId w:val="2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 xml:space="preserve">оленеемкости и хозяйственного оборота оленьих пастбищ; </w:t>
      </w:r>
    </w:p>
    <w:p w:rsidR="00A34CB6" w:rsidRPr="00DA0528" w:rsidRDefault="00A34CB6" w:rsidP="00DA0528">
      <w:pPr>
        <w:numPr>
          <w:ilvl w:val="1"/>
          <w:numId w:val="2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социально-экономических и демографических показателей кочующих оленеводческих семей.</w:t>
      </w:r>
    </w:p>
    <w:p w:rsidR="00A34CB6" w:rsidRPr="00DA0528" w:rsidRDefault="00A34CB6" w:rsidP="00DA0528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2"/>
        </w:rPr>
      </w:pPr>
      <w:r w:rsidRPr="00DA0528">
        <w:rPr>
          <w:sz w:val="28"/>
          <w:szCs w:val="22"/>
        </w:rPr>
        <w:t>Мониторинг необходимо осуществлять на основе современных информационных технологий путем создания электронных баз данных, геоинформационных (ГИС)</w:t>
      </w:r>
      <w:r w:rsidR="00DA0528">
        <w:rPr>
          <w:sz w:val="28"/>
          <w:szCs w:val="22"/>
        </w:rPr>
        <w:t xml:space="preserve"> </w:t>
      </w:r>
      <w:r w:rsidRPr="00DA0528">
        <w:rPr>
          <w:sz w:val="28"/>
          <w:szCs w:val="22"/>
        </w:rPr>
        <w:t>и экспертных систем.</w:t>
      </w:r>
    </w:p>
    <w:p w:rsidR="00A34CB6" w:rsidRPr="00D73FB9" w:rsidRDefault="00D73FB9" w:rsidP="00D73FB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34CB6" w:rsidRPr="00D73FB9">
        <w:rPr>
          <w:b/>
          <w:sz w:val="28"/>
          <w:szCs w:val="28"/>
        </w:rPr>
        <w:t>П</w:t>
      </w:r>
      <w:r w:rsidR="00E25195" w:rsidRPr="00D73FB9">
        <w:rPr>
          <w:b/>
          <w:sz w:val="28"/>
          <w:szCs w:val="28"/>
        </w:rPr>
        <w:t>рактические предложения</w:t>
      </w:r>
    </w:p>
    <w:p w:rsidR="00E25195" w:rsidRPr="00D73FB9" w:rsidRDefault="00E25195" w:rsidP="00D73FB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34CB6" w:rsidRPr="00DA0528" w:rsidRDefault="00A34CB6" w:rsidP="00DA0528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 w:rsidRPr="00DA0528">
        <w:rPr>
          <w:rFonts w:ascii="Times New Roman" w:hAnsi="Times New Roman"/>
          <w:sz w:val="28"/>
          <w:szCs w:val="22"/>
        </w:rPr>
        <w:t>1. Дальнейшее ведение северного оленеводства как био</w:t>
      </w:r>
      <w:r w:rsidR="004C32A8" w:rsidRPr="00DA0528">
        <w:rPr>
          <w:rFonts w:ascii="Times New Roman" w:hAnsi="Times New Roman"/>
          <w:sz w:val="28"/>
          <w:szCs w:val="22"/>
        </w:rPr>
        <w:t xml:space="preserve">хозяйственной </w:t>
      </w:r>
      <w:r w:rsidRPr="00DA0528">
        <w:rPr>
          <w:rFonts w:ascii="Times New Roman" w:hAnsi="Times New Roman"/>
          <w:sz w:val="28"/>
          <w:szCs w:val="22"/>
        </w:rPr>
        <w:t>системы «человек-олень-пастбище» следует осуществлять преимущественно в форме этнического оленеводства</w:t>
      </w:r>
      <w:r w:rsidRPr="00DA0528">
        <w:rPr>
          <w:rFonts w:ascii="Times New Roman" w:hAnsi="Times New Roman"/>
          <w:sz w:val="28"/>
          <w:szCs w:val="22"/>
          <w:lang w:val="en-US"/>
        </w:rPr>
        <w:t> </w:t>
      </w:r>
      <w:r w:rsidRPr="00DA0528">
        <w:rPr>
          <w:rFonts w:ascii="Times New Roman" w:hAnsi="Times New Roman"/>
          <w:sz w:val="28"/>
          <w:szCs w:val="22"/>
        </w:rPr>
        <w:noBreakHyphen/>
        <w:t xml:space="preserve"> исторически сложившейся системы традиционных знаний и технологий по выпасу и использованию одомашненного северного оленя, свойственных отдельно взятой этнической общности и входящих в состав </w:t>
      </w:r>
      <w:r w:rsidR="00864E55" w:rsidRPr="00DA0528">
        <w:rPr>
          <w:rFonts w:ascii="Times New Roman" w:hAnsi="Times New Roman"/>
          <w:sz w:val="28"/>
          <w:szCs w:val="22"/>
        </w:rPr>
        <w:t>ее</w:t>
      </w:r>
      <w:r w:rsidRPr="00DA0528">
        <w:rPr>
          <w:rFonts w:ascii="Times New Roman" w:hAnsi="Times New Roman"/>
          <w:sz w:val="28"/>
          <w:szCs w:val="22"/>
        </w:rPr>
        <w:t xml:space="preserve"> локального культуро-хозяйственного комплекса.</w:t>
      </w:r>
    </w:p>
    <w:p w:rsidR="00A34CB6" w:rsidRPr="00DA0528" w:rsidRDefault="00A34CB6" w:rsidP="00DA0528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 w:rsidRPr="00DA0528">
        <w:rPr>
          <w:rFonts w:ascii="Times New Roman" w:hAnsi="Times New Roman"/>
          <w:sz w:val="28"/>
          <w:szCs w:val="22"/>
        </w:rPr>
        <w:t>2. Восстановить систему углубленного селекционно-племенного отбора</w:t>
      </w:r>
      <w:r w:rsidR="00DA0528">
        <w:rPr>
          <w:rFonts w:ascii="Times New Roman" w:hAnsi="Times New Roman"/>
          <w:sz w:val="28"/>
          <w:szCs w:val="22"/>
        </w:rPr>
        <w:t xml:space="preserve"> </w:t>
      </w:r>
      <w:r w:rsidRPr="00DA0528">
        <w:rPr>
          <w:rFonts w:ascii="Times New Roman" w:hAnsi="Times New Roman"/>
          <w:sz w:val="28"/>
          <w:szCs w:val="22"/>
        </w:rPr>
        <w:t>оленей ненецкой аборигенной породы по соответствию их телосложения породному типу, скорости роста и развития, хозяйственной скороспелости, организовать систему передачи племенных оленей из Ямало-Ненецкого</w:t>
      </w:r>
      <w:r w:rsidR="00DA0528">
        <w:rPr>
          <w:rFonts w:ascii="Times New Roman" w:hAnsi="Times New Roman"/>
          <w:sz w:val="28"/>
          <w:szCs w:val="22"/>
        </w:rPr>
        <w:t xml:space="preserve"> </w:t>
      </w:r>
      <w:r w:rsidRPr="00DA0528">
        <w:rPr>
          <w:rFonts w:ascii="Times New Roman" w:hAnsi="Times New Roman"/>
          <w:sz w:val="28"/>
          <w:szCs w:val="22"/>
        </w:rPr>
        <w:t xml:space="preserve">автономного округа в депрессивные оленеводческие регионы Севера. </w:t>
      </w:r>
    </w:p>
    <w:p w:rsidR="00A34CB6" w:rsidRPr="00DA0528" w:rsidRDefault="00A34CB6" w:rsidP="00DA0528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 w:rsidRPr="00DA0528">
        <w:rPr>
          <w:rFonts w:ascii="Times New Roman" w:hAnsi="Times New Roman"/>
          <w:sz w:val="28"/>
          <w:szCs w:val="22"/>
        </w:rPr>
        <w:t xml:space="preserve">3. Вследствие высокого содержания незаменимых аминокислот, низкого содержания обменной энергии и оксипролина рекомендовать оленину для питания в качестве диетического вида мяса. Для производства качественного мяса следует проводить убой животных в возрасте 6 и 18 месяцев. Для улучшения </w:t>
      </w:r>
      <w:r w:rsidR="007F0F08" w:rsidRPr="00DA0528">
        <w:rPr>
          <w:rFonts w:ascii="Times New Roman" w:hAnsi="Times New Roman"/>
          <w:sz w:val="28"/>
          <w:szCs w:val="22"/>
        </w:rPr>
        <w:t xml:space="preserve">мясных </w:t>
      </w:r>
      <w:r w:rsidRPr="00DA0528">
        <w:rPr>
          <w:rFonts w:ascii="Times New Roman" w:hAnsi="Times New Roman"/>
          <w:sz w:val="28"/>
          <w:szCs w:val="22"/>
        </w:rPr>
        <w:t xml:space="preserve">качеств молодняка рекомендуется проводить промышленное скрещивание местных маток с самцами чукотской породы. </w:t>
      </w:r>
    </w:p>
    <w:p w:rsidR="00A34CB6" w:rsidRPr="00D73FB9" w:rsidRDefault="00D73FB9" w:rsidP="00D73FB9">
      <w:pPr>
        <w:pStyle w:val="a3"/>
        <w:spacing w:line="360" w:lineRule="auto"/>
        <w:ind w:firstLine="709"/>
        <w:jc w:val="center"/>
        <w:rPr>
          <w:b/>
        </w:rPr>
      </w:pPr>
      <w:r>
        <w:br w:type="page"/>
      </w:r>
      <w:r w:rsidR="00A34CB6" w:rsidRPr="00D73FB9">
        <w:rPr>
          <w:b/>
        </w:rPr>
        <w:t>Основные материалы диссертации опубликованы в следующих работах:</w:t>
      </w:r>
    </w:p>
    <w:p w:rsidR="00D73FB9" w:rsidRPr="00DA0528" w:rsidRDefault="00D73FB9" w:rsidP="00DA0528">
      <w:pPr>
        <w:pStyle w:val="a3"/>
        <w:spacing w:line="360" w:lineRule="auto"/>
        <w:ind w:firstLine="709"/>
        <w:jc w:val="both"/>
      </w:pPr>
    </w:p>
    <w:p w:rsidR="00A34CB6" w:rsidRPr="00DA0528" w:rsidRDefault="00A34CB6" w:rsidP="00DA0528">
      <w:pPr>
        <w:pStyle w:val="4"/>
        <w:numPr>
          <w:ilvl w:val="0"/>
          <w:numId w:val="22"/>
        </w:numPr>
        <w:tabs>
          <w:tab w:val="left" w:pos="284"/>
          <w:tab w:val="left" w:pos="567"/>
        </w:tabs>
        <w:spacing w:line="360" w:lineRule="auto"/>
        <w:ind w:left="0" w:firstLine="709"/>
        <w:jc w:val="both"/>
        <w:rPr>
          <w:b w:val="0"/>
          <w:sz w:val="28"/>
        </w:rPr>
      </w:pPr>
      <w:r w:rsidRPr="00DA0528">
        <w:rPr>
          <w:b w:val="0"/>
          <w:sz w:val="28"/>
        </w:rPr>
        <w:t xml:space="preserve"> Мухачев А.Д., Нигматуллин Р.М., Южаков, А.А., Богомолов А.Д.. и др. // Методические рекомендации по племенной работе в оленеводстве / НИИСХ Северного Зауралья. </w:t>
      </w:r>
      <w:r w:rsidR="00E25195" w:rsidRPr="00DA0528">
        <w:rPr>
          <w:b w:val="0"/>
          <w:sz w:val="28"/>
        </w:rPr>
        <w:t>–</w:t>
      </w:r>
      <w:r w:rsidRPr="00DA0528">
        <w:rPr>
          <w:b w:val="0"/>
          <w:sz w:val="28"/>
        </w:rPr>
        <w:t xml:space="preserve"> Т</w:t>
      </w:r>
      <w:r w:rsidR="00E25195" w:rsidRPr="00DA0528">
        <w:rPr>
          <w:b w:val="0"/>
          <w:sz w:val="28"/>
        </w:rPr>
        <w:t>юмень.</w:t>
      </w:r>
      <w:r w:rsidR="00E25195" w:rsidRPr="00DA0528">
        <w:rPr>
          <w:b w:val="0"/>
          <w:sz w:val="28"/>
        </w:rPr>
        <w:noBreakHyphen/>
      </w:r>
      <w:r w:rsidRPr="00DA0528">
        <w:rPr>
          <w:b w:val="0"/>
          <w:sz w:val="28"/>
        </w:rPr>
        <w:t xml:space="preserve"> 1981.</w:t>
      </w:r>
      <w:r w:rsidR="00DA0528">
        <w:rPr>
          <w:b w:val="0"/>
          <w:sz w:val="28"/>
        </w:rPr>
        <w:t xml:space="preserve"> </w:t>
      </w:r>
      <w:r w:rsidRPr="00DA0528">
        <w:rPr>
          <w:b w:val="0"/>
          <w:sz w:val="28"/>
        </w:rPr>
        <w:t>38</w:t>
      </w:r>
      <w:r w:rsidR="00D73FB9">
        <w:rPr>
          <w:b w:val="0"/>
          <w:sz w:val="28"/>
        </w:rPr>
        <w:t xml:space="preserve"> </w:t>
      </w:r>
      <w:r w:rsidRPr="00DA0528">
        <w:rPr>
          <w:b w:val="0"/>
          <w:sz w:val="28"/>
        </w:rPr>
        <w:t>с.</w:t>
      </w:r>
    </w:p>
    <w:p w:rsidR="00305C2F" w:rsidRPr="00DA0528" w:rsidRDefault="00305C2F" w:rsidP="00DA0528">
      <w:pPr>
        <w:numPr>
          <w:ilvl w:val="0"/>
          <w:numId w:val="22"/>
        </w:numPr>
        <w:tabs>
          <w:tab w:val="left" w:pos="284"/>
          <w:tab w:val="left" w:pos="567"/>
        </w:tabs>
        <w:spacing w:line="360" w:lineRule="auto"/>
        <w:ind w:left="0" w:firstLine="709"/>
        <w:jc w:val="both"/>
        <w:rPr>
          <w:sz w:val="28"/>
        </w:rPr>
      </w:pPr>
      <w:r w:rsidRPr="00DA0528">
        <w:rPr>
          <w:sz w:val="28"/>
        </w:rPr>
        <w:t>Нигматуллин Р.М. Южаков А.А. Олени Полярного Урала // Уральские нивы.</w:t>
      </w:r>
      <w:r w:rsidRPr="00DA0528">
        <w:rPr>
          <w:sz w:val="28"/>
        </w:rPr>
        <w:noBreakHyphen/>
        <w:t>1982.</w:t>
      </w:r>
      <w:r w:rsidR="00D73FB9">
        <w:rPr>
          <w:sz w:val="28"/>
        </w:rPr>
        <w:t xml:space="preserve"> </w:t>
      </w:r>
      <w:r w:rsidRPr="00DA0528">
        <w:rPr>
          <w:sz w:val="28"/>
        </w:rPr>
        <w:noBreakHyphen/>
        <w:t xml:space="preserve"> №2.</w:t>
      </w:r>
      <w:r w:rsidR="00D73FB9">
        <w:rPr>
          <w:sz w:val="28"/>
        </w:rPr>
        <w:t xml:space="preserve"> </w:t>
      </w:r>
      <w:r w:rsidRPr="00DA0528">
        <w:rPr>
          <w:sz w:val="28"/>
        </w:rPr>
        <w:noBreakHyphen/>
        <w:t xml:space="preserve"> С.</w:t>
      </w:r>
      <w:r w:rsidR="00D73FB9">
        <w:rPr>
          <w:sz w:val="28"/>
        </w:rPr>
        <w:t xml:space="preserve"> </w:t>
      </w:r>
      <w:r w:rsidRPr="00DA0528">
        <w:rPr>
          <w:sz w:val="28"/>
        </w:rPr>
        <w:t>39-40.</w:t>
      </w:r>
    </w:p>
    <w:p w:rsidR="00305C2F" w:rsidRPr="00DA0528" w:rsidRDefault="00A34CB6" w:rsidP="00DA0528">
      <w:pPr>
        <w:numPr>
          <w:ilvl w:val="0"/>
          <w:numId w:val="22"/>
        </w:numPr>
        <w:tabs>
          <w:tab w:val="left" w:pos="284"/>
          <w:tab w:val="left" w:pos="567"/>
        </w:tabs>
        <w:spacing w:line="360" w:lineRule="auto"/>
        <w:ind w:left="0" w:firstLine="709"/>
        <w:jc w:val="both"/>
        <w:rPr>
          <w:sz w:val="28"/>
        </w:rPr>
      </w:pPr>
      <w:r w:rsidRPr="00DA0528">
        <w:rPr>
          <w:sz w:val="28"/>
        </w:rPr>
        <w:t>Нигматуллин Р.М. Южаков А.А.</w:t>
      </w:r>
      <w:r w:rsidR="00DA0528">
        <w:rPr>
          <w:sz w:val="28"/>
        </w:rPr>
        <w:t xml:space="preserve"> </w:t>
      </w:r>
      <w:r w:rsidRPr="00DA0528">
        <w:rPr>
          <w:sz w:val="28"/>
        </w:rPr>
        <w:t>Олени Ямала // Уральские нивы.</w:t>
      </w:r>
      <w:r w:rsidR="00D73FB9">
        <w:rPr>
          <w:sz w:val="28"/>
        </w:rPr>
        <w:t xml:space="preserve"> </w:t>
      </w:r>
      <w:r w:rsidRPr="00DA0528">
        <w:rPr>
          <w:sz w:val="28"/>
        </w:rPr>
        <w:t>- 1983.</w:t>
      </w:r>
      <w:r w:rsidR="00D73FB9">
        <w:rPr>
          <w:sz w:val="28"/>
        </w:rPr>
        <w:t xml:space="preserve"> </w:t>
      </w:r>
      <w:r w:rsidRPr="00DA0528">
        <w:rPr>
          <w:sz w:val="28"/>
        </w:rPr>
        <w:noBreakHyphen/>
        <w:t xml:space="preserve"> №1.</w:t>
      </w:r>
      <w:r w:rsidR="00D73FB9">
        <w:rPr>
          <w:sz w:val="28"/>
        </w:rPr>
        <w:t xml:space="preserve"> </w:t>
      </w:r>
      <w:r w:rsidRPr="00DA0528">
        <w:rPr>
          <w:sz w:val="28"/>
        </w:rPr>
        <w:noBreakHyphen/>
      </w:r>
      <w:r w:rsidR="00DA0528">
        <w:rPr>
          <w:sz w:val="28"/>
        </w:rPr>
        <w:t xml:space="preserve"> </w:t>
      </w:r>
      <w:r w:rsidRPr="00DA0528">
        <w:rPr>
          <w:sz w:val="28"/>
        </w:rPr>
        <w:t>С.</w:t>
      </w:r>
      <w:r w:rsidR="00D73FB9">
        <w:rPr>
          <w:sz w:val="28"/>
        </w:rPr>
        <w:t xml:space="preserve"> </w:t>
      </w:r>
      <w:r w:rsidRPr="00DA0528">
        <w:rPr>
          <w:sz w:val="28"/>
        </w:rPr>
        <w:t>45-46.</w:t>
      </w:r>
    </w:p>
    <w:p w:rsidR="00A34CB6" w:rsidRPr="00DA0528" w:rsidRDefault="00A34CB6" w:rsidP="00DA0528">
      <w:pPr>
        <w:pStyle w:val="a8"/>
        <w:numPr>
          <w:ilvl w:val="0"/>
          <w:numId w:val="22"/>
        </w:numPr>
        <w:tabs>
          <w:tab w:val="left" w:pos="284"/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A0528">
        <w:rPr>
          <w:rFonts w:ascii="Times New Roman" w:hAnsi="Times New Roman"/>
          <w:sz w:val="28"/>
        </w:rPr>
        <w:t>Нигматуллин</w:t>
      </w:r>
      <w:r w:rsidR="00D73FB9">
        <w:rPr>
          <w:rFonts w:ascii="Times New Roman" w:hAnsi="Times New Roman"/>
          <w:sz w:val="28"/>
        </w:rPr>
        <w:t xml:space="preserve"> </w:t>
      </w:r>
      <w:r w:rsidRPr="00DA0528">
        <w:rPr>
          <w:rFonts w:ascii="Times New Roman" w:hAnsi="Times New Roman"/>
          <w:sz w:val="28"/>
        </w:rPr>
        <w:t>Р.М., Южаков А.А. Об изменчивости промеров тела у северных оленей // Уральские нивы.</w:t>
      </w:r>
      <w:r w:rsidR="00D73FB9">
        <w:rPr>
          <w:rFonts w:ascii="Times New Roman" w:hAnsi="Times New Roman"/>
          <w:sz w:val="28"/>
        </w:rPr>
        <w:t xml:space="preserve"> </w:t>
      </w:r>
      <w:r w:rsidRPr="00DA0528">
        <w:rPr>
          <w:rFonts w:ascii="Times New Roman" w:hAnsi="Times New Roman"/>
          <w:sz w:val="28"/>
        </w:rPr>
        <w:noBreakHyphen/>
        <w:t xml:space="preserve"> 1984.</w:t>
      </w:r>
      <w:r w:rsidR="00D73FB9">
        <w:rPr>
          <w:rFonts w:ascii="Times New Roman" w:hAnsi="Times New Roman"/>
          <w:sz w:val="28"/>
        </w:rPr>
        <w:t xml:space="preserve"> </w:t>
      </w:r>
      <w:r w:rsidR="000E2AE6" w:rsidRPr="00DA0528">
        <w:rPr>
          <w:rFonts w:ascii="Times New Roman" w:hAnsi="Times New Roman"/>
          <w:sz w:val="28"/>
        </w:rPr>
        <w:noBreakHyphen/>
      </w:r>
      <w:r w:rsidRPr="00DA0528">
        <w:rPr>
          <w:rFonts w:ascii="Times New Roman" w:hAnsi="Times New Roman"/>
          <w:sz w:val="28"/>
        </w:rPr>
        <w:t xml:space="preserve"> №4.</w:t>
      </w:r>
      <w:r w:rsidR="00D73FB9">
        <w:rPr>
          <w:rFonts w:ascii="Times New Roman" w:hAnsi="Times New Roman"/>
          <w:sz w:val="28"/>
        </w:rPr>
        <w:t xml:space="preserve"> </w:t>
      </w:r>
      <w:r w:rsidRPr="00DA0528">
        <w:rPr>
          <w:rFonts w:ascii="Times New Roman" w:hAnsi="Times New Roman"/>
          <w:sz w:val="28"/>
        </w:rPr>
        <w:t>- С.</w:t>
      </w:r>
      <w:r w:rsidR="00D73FB9">
        <w:rPr>
          <w:rFonts w:ascii="Times New Roman" w:hAnsi="Times New Roman"/>
          <w:sz w:val="28"/>
        </w:rPr>
        <w:t xml:space="preserve"> </w:t>
      </w:r>
      <w:r w:rsidRPr="00DA0528">
        <w:rPr>
          <w:rFonts w:ascii="Times New Roman" w:hAnsi="Times New Roman"/>
          <w:sz w:val="28"/>
        </w:rPr>
        <w:t>51-52.</w:t>
      </w:r>
    </w:p>
    <w:p w:rsidR="00A34CB6" w:rsidRPr="00DA0528" w:rsidRDefault="00A34CB6" w:rsidP="00DA0528">
      <w:pPr>
        <w:numPr>
          <w:ilvl w:val="0"/>
          <w:numId w:val="22"/>
        </w:numPr>
        <w:tabs>
          <w:tab w:val="left" w:pos="284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0528">
        <w:rPr>
          <w:sz w:val="28"/>
        </w:rPr>
        <w:t xml:space="preserve"> </w:t>
      </w:r>
      <w:r w:rsidRPr="00DA0528">
        <w:rPr>
          <w:sz w:val="28"/>
          <w:szCs w:val="28"/>
        </w:rPr>
        <w:t>Южаков</w:t>
      </w:r>
      <w:r w:rsidR="00D73FB9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А.А. Динамика роста, морфологический состав и качество мяса телят северных оленей// Интенсификация кормопр-ва и кормление животных в Северном Зауралье</w:t>
      </w:r>
      <w:r w:rsidR="000E2AE6" w:rsidRPr="00DA0528">
        <w:rPr>
          <w:sz w:val="28"/>
          <w:szCs w:val="28"/>
        </w:rPr>
        <w:t>: Сб. науч. тр. /</w:t>
      </w:r>
      <w:r w:rsidRPr="00DA0528">
        <w:rPr>
          <w:sz w:val="28"/>
          <w:szCs w:val="28"/>
        </w:rPr>
        <w:t>НИИСХ Северного Зауралья, Новосибирск,1985.</w:t>
      </w:r>
      <w:r w:rsidR="00D73FB9">
        <w:rPr>
          <w:sz w:val="28"/>
          <w:szCs w:val="28"/>
        </w:rPr>
        <w:t xml:space="preserve"> </w:t>
      </w:r>
      <w:r w:rsidR="000E2AE6" w:rsidRPr="00DA0528">
        <w:rPr>
          <w:sz w:val="28"/>
          <w:szCs w:val="28"/>
        </w:rPr>
        <w:noBreakHyphen/>
      </w:r>
      <w:r w:rsidR="00E25195" w:rsidRPr="00DA0528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С.</w:t>
      </w:r>
      <w:r w:rsidR="00D73FB9">
        <w:rPr>
          <w:sz w:val="28"/>
          <w:szCs w:val="28"/>
        </w:rPr>
        <w:t xml:space="preserve"> </w:t>
      </w:r>
      <w:r w:rsidRPr="00DA0528">
        <w:rPr>
          <w:sz w:val="28"/>
          <w:szCs w:val="28"/>
        </w:rPr>
        <w:t>86-92.</w:t>
      </w:r>
      <w:r w:rsidR="000E2AE6" w:rsidRPr="00DA0528">
        <w:rPr>
          <w:sz w:val="28"/>
          <w:szCs w:val="28"/>
        </w:rPr>
        <w:t xml:space="preserve"> </w:t>
      </w:r>
    </w:p>
    <w:p w:rsidR="00305C2F" w:rsidRPr="00DA0528" w:rsidRDefault="00305C2F" w:rsidP="00DA0528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</w:pPr>
      <w:r w:rsidRPr="00DA0528">
        <w:t>Нигматуллин Р.М. Южаков А.А.</w:t>
      </w:r>
      <w:r w:rsidR="00DA0528">
        <w:t xml:space="preserve"> </w:t>
      </w:r>
      <w:r w:rsidRPr="00DA0528">
        <w:t>Экстерьерно-конституционные особенности ненецких оленей // Уральские нивы.</w:t>
      </w:r>
      <w:r w:rsidR="00D73FB9">
        <w:t xml:space="preserve"> </w:t>
      </w:r>
      <w:r w:rsidRPr="00DA0528">
        <w:noBreakHyphen/>
        <w:t>1985.</w:t>
      </w:r>
      <w:r w:rsidR="00D73FB9">
        <w:t xml:space="preserve"> </w:t>
      </w:r>
      <w:r w:rsidRPr="00DA0528">
        <w:noBreakHyphen/>
        <w:t xml:space="preserve"> №8.</w:t>
      </w:r>
      <w:r w:rsidRPr="00DA0528">
        <w:noBreakHyphen/>
        <w:t xml:space="preserve"> С. 48-49</w:t>
      </w:r>
    </w:p>
    <w:p w:rsidR="00A34CB6" w:rsidRPr="00DA0528" w:rsidRDefault="00A34CB6" w:rsidP="00DA0528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</w:pPr>
      <w:r w:rsidRPr="00DA0528">
        <w:t>Южаков</w:t>
      </w:r>
      <w:r w:rsidR="00D73FB9">
        <w:t xml:space="preserve"> </w:t>
      </w:r>
      <w:r w:rsidRPr="00DA0528">
        <w:t>А.А. Особенности роста и формирования телосложения молодняка ненецких оленей при чистопородном разведении и скрещивании с чукотскими // Совершенствование с.-х. животных и их кормление в Северном Зауралье</w:t>
      </w:r>
      <w:r w:rsidR="000E2AE6" w:rsidRPr="00DA0528">
        <w:t>: Сб. науч. тр.</w:t>
      </w:r>
      <w:r w:rsidRPr="00DA0528">
        <w:t xml:space="preserve"> / НИИСХ Северного.Зауралья, Новосибирск, 1986.</w:t>
      </w:r>
      <w:r w:rsidR="00D73FB9">
        <w:t xml:space="preserve"> </w:t>
      </w:r>
      <w:r w:rsidRPr="00DA0528">
        <w:t>- С.</w:t>
      </w:r>
      <w:r w:rsidR="00D73FB9">
        <w:t xml:space="preserve"> </w:t>
      </w:r>
      <w:r w:rsidRPr="00DA0528">
        <w:t>71-81.</w:t>
      </w:r>
    </w:p>
    <w:p w:rsidR="00A34CB6" w:rsidRPr="00DA0528" w:rsidRDefault="00A34CB6" w:rsidP="00DA0528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</w:pPr>
      <w:r w:rsidRPr="00DA0528">
        <w:t>Южаков</w:t>
      </w:r>
      <w:r w:rsidR="00D73FB9">
        <w:t xml:space="preserve"> </w:t>
      </w:r>
      <w:r w:rsidRPr="00DA0528">
        <w:t>А.А. Рост и развитие чистопородных и помесных телят оленей // Уральские нивы, </w:t>
      </w:r>
      <w:r w:rsidRPr="00DA0528">
        <w:noBreakHyphen/>
        <w:t>1986.</w:t>
      </w:r>
      <w:r w:rsidR="00D73FB9">
        <w:t xml:space="preserve"> </w:t>
      </w:r>
      <w:r w:rsidR="00692CDB" w:rsidRPr="00DA0528">
        <w:noBreakHyphen/>
      </w:r>
      <w:r w:rsidRPr="00DA0528">
        <w:t xml:space="preserve"> № 12- С.</w:t>
      </w:r>
      <w:r w:rsidR="00D73FB9">
        <w:t xml:space="preserve"> </w:t>
      </w:r>
      <w:r w:rsidRPr="00DA0528">
        <w:t xml:space="preserve">45-46. </w:t>
      </w:r>
    </w:p>
    <w:p w:rsidR="00A34CB6" w:rsidRPr="00DA0528" w:rsidRDefault="00A34CB6" w:rsidP="00DA0528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</w:pPr>
      <w:r w:rsidRPr="00DA0528">
        <w:t>Южаков</w:t>
      </w:r>
      <w:r w:rsidR="00D73FB9">
        <w:t xml:space="preserve"> </w:t>
      </w:r>
      <w:r w:rsidRPr="00DA0528">
        <w:t>А.А. Межпородное скрещивание оленей на Ямале // Научные и организационно-практические вопросы развития АПК на Крайнем Севере / Науч.-техн. бюл. НИИСХ Крайнего Севера, Новосибирск, 1987. </w:t>
      </w:r>
      <w:r w:rsidR="00692CDB" w:rsidRPr="00DA0528">
        <w:noBreakHyphen/>
      </w:r>
      <w:r w:rsidR="00305C2F" w:rsidRPr="00DA0528">
        <w:t xml:space="preserve"> </w:t>
      </w:r>
      <w:r w:rsidRPr="00DA0528">
        <w:t>С.</w:t>
      </w:r>
      <w:r w:rsidR="00D73FB9">
        <w:t xml:space="preserve"> </w:t>
      </w:r>
      <w:r w:rsidRPr="00DA0528">
        <w:t>35-36.</w:t>
      </w:r>
    </w:p>
    <w:p w:rsidR="00A34CB6" w:rsidRPr="00DA0528" w:rsidRDefault="00A34CB6" w:rsidP="00DA0528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</w:pPr>
      <w:r w:rsidRPr="00DA0528">
        <w:t>Южаков</w:t>
      </w:r>
      <w:r w:rsidR="00515136">
        <w:t xml:space="preserve"> </w:t>
      </w:r>
      <w:r w:rsidRPr="00DA0528">
        <w:t>А.А. Аминокислотный состав оленины // Уральские нивы</w:t>
      </w:r>
      <w:r w:rsidR="00305C2F" w:rsidRPr="00DA0528">
        <w:t>.</w:t>
      </w:r>
      <w:r w:rsidR="00515136">
        <w:t xml:space="preserve"> </w:t>
      </w:r>
      <w:r w:rsidRPr="00DA0528">
        <w:noBreakHyphen/>
        <w:t>1987.</w:t>
      </w:r>
      <w:r w:rsidR="00515136">
        <w:t xml:space="preserve"> </w:t>
      </w:r>
      <w:r w:rsidRPr="00DA0528">
        <w:t>- №10</w:t>
      </w:r>
      <w:r w:rsidR="00515136">
        <w:t xml:space="preserve"> </w:t>
      </w:r>
      <w:r w:rsidR="00305C2F" w:rsidRPr="00DA0528">
        <w:noBreakHyphen/>
        <w:t xml:space="preserve"> </w:t>
      </w:r>
      <w:r w:rsidRPr="00DA0528">
        <w:t>С.</w:t>
      </w:r>
      <w:r w:rsidR="00515136">
        <w:t xml:space="preserve"> </w:t>
      </w:r>
      <w:r w:rsidRPr="00DA0528">
        <w:t>47-48.</w:t>
      </w:r>
    </w:p>
    <w:p w:rsidR="00A34CB6" w:rsidRPr="00DA0528" w:rsidRDefault="00A34CB6" w:rsidP="00DA0528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</w:pPr>
      <w:r w:rsidRPr="00DA0528">
        <w:t>Южаков</w:t>
      </w:r>
      <w:r w:rsidR="00515136">
        <w:t xml:space="preserve"> </w:t>
      </w:r>
      <w:r w:rsidRPr="00DA0528">
        <w:t>А.А. Промышленное скрещивание северных оленей //Информ. листок/ Тюменский межотраслевой центр науч.-техн. информации.</w:t>
      </w:r>
      <w:r w:rsidR="00515136">
        <w:t xml:space="preserve"> </w:t>
      </w:r>
      <w:r w:rsidRPr="00DA0528">
        <w:t>- Тюмень,1987.</w:t>
      </w:r>
      <w:r w:rsidR="00515136">
        <w:t xml:space="preserve"> </w:t>
      </w:r>
      <w:r w:rsidR="00305C2F" w:rsidRPr="00DA0528">
        <w:noBreakHyphen/>
      </w:r>
      <w:r w:rsidRPr="00DA0528">
        <w:t xml:space="preserve"> №</w:t>
      </w:r>
      <w:r w:rsidR="00515136">
        <w:t xml:space="preserve"> </w:t>
      </w:r>
      <w:r w:rsidRPr="00DA0528">
        <w:t>87</w:t>
      </w:r>
      <w:r w:rsidR="00B067F9" w:rsidRPr="00DA0528">
        <w:t>.</w:t>
      </w:r>
    </w:p>
    <w:p w:rsidR="00A34CB6" w:rsidRPr="00DA0528" w:rsidRDefault="00A34CB6" w:rsidP="00DA0528">
      <w:pPr>
        <w:pStyle w:val="31"/>
        <w:numPr>
          <w:ilvl w:val="0"/>
          <w:numId w:val="22"/>
        </w:numPr>
        <w:ind w:left="0" w:firstLine="709"/>
      </w:pPr>
      <w:r w:rsidRPr="00DA0528">
        <w:rPr>
          <w:kern w:val="0"/>
        </w:rPr>
        <w:t>Южаков</w:t>
      </w:r>
      <w:r w:rsidR="00515136">
        <w:rPr>
          <w:kern w:val="0"/>
        </w:rPr>
        <w:t xml:space="preserve"> </w:t>
      </w:r>
      <w:r w:rsidRPr="00DA0528">
        <w:rPr>
          <w:kern w:val="0"/>
        </w:rPr>
        <w:t>А.А. Мясная продуктивность и качество мяса чукотско-ненецких помесей северных оле</w:t>
      </w:r>
      <w:r w:rsidR="00515136">
        <w:rPr>
          <w:kern w:val="0"/>
        </w:rPr>
        <w:t xml:space="preserve">ней // Сиб. вестник с.-х.науки. </w:t>
      </w:r>
      <w:r w:rsidR="00692CDB" w:rsidRPr="00DA0528">
        <w:rPr>
          <w:kern w:val="0"/>
        </w:rPr>
        <w:noBreakHyphen/>
        <w:t xml:space="preserve"> </w:t>
      </w:r>
      <w:r w:rsidRPr="00DA0528">
        <w:rPr>
          <w:kern w:val="0"/>
        </w:rPr>
        <w:t>1989.</w:t>
      </w:r>
      <w:r w:rsidR="00515136">
        <w:rPr>
          <w:kern w:val="0"/>
        </w:rPr>
        <w:t xml:space="preserve"> </w:t>
      </w:r>
      <w:r w:rsidR="00692CDB" w:rsidRPr="00DA0528">
        <w:rPr>
          <w:kern w:val="0"/>
        </w:rPr>
        <w:noBreakHyphen/>
        <w:t xml:space="preserve"> </w:t>
      </w:r>
      <w:r w:rsidRPr="00DA0528">
        <w:rPr>
          <w:kern w:val="0"/>
        </w:rPr>
        <w:t>№ 1.</w:t>
      </w:r>
      <w:r w:rsidR="00515136">
        <w:rPr>
          <w:kern w:val="0"/>
        </w:rPr>
        <w:t xml:space="preserve"> </w:t>
      </w:r>
      <w:r w:rsidRPr="00DA0528">
        <w:rPr>
          <w:kern w:val="0"/>
        </w:rPr>
        <w:noBreakHyphen/>
        <w:t xml:space="preserve"> С.</w:t>
      </w:r>
      <w:r w:rsidR="00515136">
        <w:rPr>
          <w:kern w:val="0"/>
        </w:rPr>
        <w:t xml:space="preserve"> </w:t>
      </w:r>
      <w:r w:rsidRPr="00DA0528">
        <w:rPr>
          <w:kern w:val="0"/>
        </w:rPr>
        <w:t>117-120.</w:t>
      </w:r>
    </w:p>
    <w:p w:rsidR="00A34CB6" w:rsidRPr="00DA0528" w:rsidRDefault="00A34CB6" w:rsidP="00DA0528">
      <w:pPr>
        <w:pStyle w:val="31"/>
        <w:numPr>
          <w:ilvl w:val="0"/>
          <w:numId w:val="22"/>
        </w:numPr>
        <w:ind w:left="0" w:firstLine="709"/>
      </w:pPr>
      <w:r w:rsidRPr="00DA0528">
        <w:rPr>
          <w:kern w:val="0"/>
        </w:rPr>
        <w:t>Южаков</w:t>
      </w:r>
      <w:r w:rsidR="00515136">
        <w:rPr>
          <w:kern w:val="0"/>
        </w:rPr>
        <w:t xml:space="preserve"> </w:t>
      </w:r>
      <w:r w:rsidRPr="00DA0528">
        <w:rPr>
          <w:kern w:val="0"/>
        </w:rPr>
        <w:t>А.А., Мухачев</w:t>
      </w:r>
      <w:r w:rsidR="00515136">
        <w:rPr>
          <w:kern w:val="0"/>
        </w:rPr>
        <w:t xml:space="preserve"> </w:t>
      </w:r>
      <w:r w:rsidRPr="00DA0528">
        <w:rPr>
          <w:kern w:val="0"/>
        </w:rPr>
        <w:t>А.А.</w:t>
      </w:r>
      <w:r w:rsidRPr="00DA0528">
        <w:t xml:space="preserve"> Промышленное скрещивание в северном оленеводстве</w:t>
      </w:r>
      <w:r w:rsidR="00692CDB" w:rsidRPr="00DA0528">
        <w:t xml:space="preserve">: </w:t>
      </w:r>
      <w:r w:rsidRPr="00DA0528">
        <w:t>рекомендации // Ямальская СХОС, Салехард, 1989. 22</w:t>
      </w:r>
      <w:r w:rsidR="00515136">
        <w:t xml:space="preserve"> </w:t>
      </w:r>
      <w:r w:rsidRPr="00DA0528">
        <w:t>с.</w:t>
      </w:r>
    </w:p>
    <w:p w:rsidR="00A34CB6" w:rsidRPr="00DA0528" w:rsidRDefault="00A34CB6" w:rsidP="00DA0528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</w:pPr>
      <w:r w:rsidRPr="00DA0528">
        <w:t>Южаков А.А., Мухин</w:t>
      </w:r>
      <w:r w:rsidR="00515136">
        <w:t xml:space="preserve"> </w:t>
      </w:r>
      <w:r w:rsidRPr="00DA0528">
        <w:t>П.В., Ежов</w:t>
      </w:r>
      <w:r w:rsidR="00515136">
        <w:t xml:space="preserve"> </w:t>
      </w:r>
      <w:r w:rsidRPr="00DA0528">
        <w:t>Р.Р. Чукотские олени на Ямале // Магаданский оленевод.</w:t>
      </w:r>
      <w:r w:rsidR="00515136">
        <w:t xml:space="preserve"> </w:t>
      </w:r>
      <w:r w:rsidRPr="00DA0528">
        <w:noBreakHyphen/>
        <w:t xml:space="preserve"> 1989.</w:t>
      </w:r>
      <w:r w:rsidR="00515136">
        <w:t xml:space="preserve"> </w:t>
      </w:r>
      <w:r w:rsidR="00692CDB" w:rsidRPr="00DA0528">
        <w:noBreakHyphen/>
      </w:r>
      <w:r w:rsidRPr="00DA0528">
        <w:t xml:space="preserve"> вып.</w:t>
      </w:r>
      <w:r w:rsidR="00515136">
        <w:t xml:space="preserve"> </w:t>
      </w:r>
      <w:r w:rsidRPr="00DA0528">
        <w:t>41.</w:t>
      </w:r>
      <w:r w:rsidR="00515136">
        <w:t xml:space="preserve"> </w:t>
      </w:r>
      <w:r w:rsidRPr="00DA0528">
        <w:noBreakHyphen/>
        <w:t xml:space="preserve"> С.</w:t>
      </w:r>
      <w:r w:rsidR="00515136">
        <w:t xml:space="preserve"> </w:t>
      </w:r>
      <w:r w:rsidRPr="00DA0528">
        <w:t>25-27.</w:t>
      </w:r>
    </w:p>
    <w:p w:rsidR="00A34CB6" w:rsidRPr="00DA0528" w:rsidRDefault="00A34CB6" w:rsidP="00DA0528">
      <w:pPr>
        <w:pStyle w:val="31"/>
        <w:numPr>
          <w:ilvl w:val="0"/>
          <w:numId w:val="22"/>
        </w:numPr>
        <w:ind w:left="0" w:firstLine="709"/>
      </w:pPr>
      <w:r w:rsidRPr="00DA0528">
        <w:t>Южаков</w:t>
      </w:r>
      <w:r w:rsidR="00515136">
        <w:t xml:space="preserve"> </w:t>
      </w:r>
      <w:r w:rsidRPr="00DA0528">
        <w:t>А.А. Мясная скороспелость северных оленей // Зоотехния.</w:t>
      </w:r>
      <w:r w:rsidR="00515136">
        <w:t xml:space="preserve"> </w:t>
      </w:r>
      <w:r w:rsidRPr="00DA0528">
        <w:noBreakHyphen/>
        <w:t xml:space="preserve"> 1990.</w:t>
      </w:r>
      <w:r w:rsidR="00515136">
        <w:t xml:space="preserve"> </w:t>
      </w:r>
      <w:r w:rsidRPr="00DA0528">
        <w:noBreakHyphen/>
        <w:t xml:space="preserve"> №7.</w:t>
      </w:r>
      <w:r w:rsidR="00515136">
        <w:t xml:space="preserve"> –</w:t>
      </w:r>
      <w:r w:rsidRPr="00DA0528">
        <w:t xml:space="preserve"> С</w:t>
      </w:r>
      <w:r w:rsidR="00515136">
        <w:t xml:space="preserve"> </w:t>
      </w:r>
      <w:r w:rsidRPr="00DA0528">
        <w:t>33-34.</w:t>
      </w:r>
    </w:p>
    <w:p w:rsidR="00A34CB6" w:rsidRPr="00DA0528" w:rsidRDefault="00A34CB6" w:rsidP="00DA0528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</w:pPr>
      <w:r w:rsidRPr="00DA0528">
        <w:t>Южаков</w:t>
      </w:r>
      <w:r w:rsidR="00515136">
        <w:t xml:space="preserve"> </w:t>
      </w:r>
      <w:r w:rsidRPr="00DA0528">
        <w:t>А.А. Влияние межпородного скрещивания на убойные качества и состав мяса северных оленей // Пути повышения продуктивности животных в Северном Зауралье</w:t>
      </w:r>
      <w:r w:rsidR="00692CDB" w:rsidRPr="00DA0528">
        <w:t>: Сб. науч. тр.</w:t>
      </w:r>
      <w:r w:rsidRPr="00DA0528">
        <w:t xml:space="preserve"> / НИИСХ Северного Зауралья, Новосибирск,1990.</w:t>
      </w:r>
      <w:r w:rsidR="00515136">
        <w:t xml:space="preserve"> </w:t>
      </w:r>
      <w:r w:rsidRPr="00DA0528">
        <w:t>– С.</w:t>
      </w:r>
      <w:r w:rsidR="00515136">
        <w:t xml:space="preserve"> </w:t>
      </w:r>
      <w:r w:rsidRPr="00DA0528">
        <w:t>48-52.</w:t>
      </w:r>
    </w:p>
    <w:p w:rsidR="00A34CB6" w:rsidRPr="00DA0528" w:rsidRDefault="00A34CB6" w:rsidP="00DA0528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</w:pPr>
      <w:r w:rsidRPr="00DA0528">
        <w:t>Шубин</w:t>
      </w:r>
      <w:r w:rsidR="00515136">
        <w:t xml:space="preserve"> </w:t>
      </w:r>
      <w:r w:rsidRPr="00DA0528">
        <w:t>П.Н., Южаков</w:t>
      </w:r>
      <w:r w:rsidR="00515136">
        <w:t xml:space="preserve"> </w:t>
      </w:r>
      <w:r w:rsidRPr="00DA0528">
        <w:t>А.А., Ефимцева</w:t>
      </w:r>
      <w:r w:rsidR="00515136">
        <w:t xml:space="preserve"> </w:t>
      </w:r>
      <w:r w:rsidRPr="00DA0528">
        <w:t>Э.А. Морфогенетическая характеристика северных оленей ненецкой породы / Разведение северных оленей // Науч.- техн.бюл./НИИСХ Крайнего Севера.</w:t>
      </w:r>
      <w:r w:rsidR="00515136">
        <w:t xml:space="preserve"> </w:t>
      </w:r>
      <w:r w:rsidRPr="00DA0528">
        <w:noBreakHyphen/>
        <w:t xml:space="preserve"> Новосибирск, 1994.</w:t>
      </w:r>
      <w:r w:rsidR="00515136">
        <w:t xml:space="preserve"> </w:t>
      </w:r>
      <w:r w:rsidRPr="00DA0528">
        <w:t>-С.</w:t>
      </w:r>
      <w:r w:rsidR="00515136">
        <w:t xml:space="preserve"> </w:t>
      </w:r>
      <w:r w:rsidRPr="00DA0528">
        <w:t>3-11.</w:t>
      </w:r>
    </w:p>
    <w:p w:rsidR="00A34CB6" w:rsidRPr="00DA0528" w:rsidRDefault="00A34CB6" w:rsidP="00DA0528">
      <w:pPr>
        <w:pStyle w:val="31"/>
        <w:numPr>
          <w:ilvl w:val="0"/>
          <w:numId w:val="22"/>
        </w:numPr>
        <w:ind w:left="0" w:firstLine="709"/>
      </w:pPr>
      <w:r w:rsidRPr="00DA0528">
        <w:t>Южаков</w:t>
      </w:r>
      <w:r w:rsidR="00515136">
        <w:t xml:space="preserve"> </w:t>
      </w:r>
      <w:r w:rsidRPr="00DA0528">
        <w:t>А.А., Мухачёв</w:t>
      </w:r>
      <w:r w:rsidR="00515136">
        <w:t xml:space="preserve"> </w:t>
      </w:r>
      <w:r w:rsidRPr="00DA0528">
        <w:t>А.Д. Качественная характеристика мяса северных оленей в период роста // Разведение северных оленей: / Науч.-техн. бюл./ НИИСХ Крайнего Севера.</w:t>
      </w:r>
      <w:r w:rsidR="00515136">
        <w:t xml:space="preserve"> </w:t>
      </w:r>
      <w:r w:rsidRPr="00DA0528">
        <w:noBreakHyphen/>
        <w:t xml:space="preserve"> Новосибирск, 1994.</w:t>
      </w:r>
      <w:r w:rsidR="00515136">
        <w:t xml:space="preserve"> </w:t>
      </w:r>
      <w:r w:rsidRPr="00DA0528">
        <w:noBreakHyphen/>
        <w:t xml:space="preserve"> С.</w:t>
      </w:r>
      <w:r w:rsidR="00515136">
        <w:t xml:space="preserve"> </w:t>
      </w:r>
      <w:r w:rsidRPr="00DA0528">
        <w:t>11-16.</w:t>
      </w:r>
    </w:p>
    <w:p w:rsidR="00A34CB6" w:rsidRPr="00DA0528" w:rsidRDefault="00A34CB6" w:rsidP="00DA0528">
      <w:pPr>
        <w:pStyle w:val="33"/>
        <w:numPr>
          <w:ilvl w:val="0"/>
          <w:numId w:val="22"/>
        </w:numPr>
        <w:ind w:left="0" w:firstLine="709"/>
        <w:rPr>
          <w:sz w:val="28"/>
        </w:rPr>
      </w:pPr>
      <w:r w:rsidRPr="00DA0528">
        <w:rPr>
          <w:sz w:val="28"/>
        </w:rPr>
        <w:t>Южаков</w:t>
      </w:r>
      <w:r w:rsidR="00515136">
        <w:rPr>
          <w:sz w:val="28"/>
        </w:rPr>
        <w:t xml:space="preserve"> </w:t>
      </w:r>
      <w:r w:rsidRPr="00DA0528">
        <w:rPr>
          <w:sz w:val="28"/>
        </w:rPr>
        <w:t>А.А., Мухачев</w:t>
      </w:r>
      <w:r w:rsidR="00515136">
        <w:rPr>
          <w:sz w:val="28"/>
        </w:rPr>
        <w:t xml:space="preserve"> </w:t>
      </w:r>
      <w:r w:rsidRPr="00DA0528">
        <w:rPr>
          <w:sz w:val="28"/>
        </w:rPr>
        <w:t>А.А., Шубин</w:t>
      </w:r>
      <w:r w:rsidR="00515136">
        <w:rPr>
          <w:sz w:val="28"/>
        </w:rPr>
        <w:t xml:space="preserve"> </w:t>
      </w:r>
      <w:r w:rsidRPr="00DA0528">
        <w:rPr>
          <w:sz w:val="28"/>
        </w:rPr>
        <w:t>П.Н. Хозяйственное использование и экотипы северных оленей ненецкой породы // Сиб. вестник с.-х. науки.</w:t>
      </w:r>
      <w:r w:rsidR="00515136">
        <w:rPr>
          <w:sz w:val="28"/>
        </w:rPr>
        <w:t xml:space="preserve"> </w:t>
      </w:r>
      <w:r w:rsidRPr="00DA0528">
        <w:rPr>
          <w:sz w:val="28"/>
        </w:rPr>
        <w:t>– 1994</w:t>
      </w:r>
      <w:r w:rsidR="00515136">
        <w:rPr>
          <w:sz w:val="28"/>
        </w:rPr>
        <w:t xml:space="preserve"> </w:t>
      </w:r>
      <w:r w:rsidRPr="00DA0528">
        <w:rPr>
          <w:sz w:val="28"/>
        </w:rPr>
        <w:t>- №1-2.</w:t>
      </w:r>
      <w:r w:rsidR="00515136">
        <w:rPr>
          <w:sz w:val="28"/>
        </w:rPr>
        <w:t xml:space="preserve"> </w:t>
      </w:r>
      <w:r w:rsidR="000E2AE6" w:rsidRPr="00DA0528">
        <w:rPr>
          <w:sz w:val="28"/>
        </w:rPr>
        <w:t>–</w:t>
      </w:r>
      <w:r w:rsidRPr="00DA0528">
        <w:rPr>
          <w:sz w:val="28"/>
        </w:rPr>
        <w:t xml:space="preserve"> С</w:t>
      </w:r>
      <w:r w:rsidR="000E2AE6" w:rsidRPr="00DA0528">
        <w:rPr>
          <w:sz w:val="28"/>
        </w:rPr>
        <w:t>.</w:t>
      </w:r>
      <w:r w:rsidR="00515136">
        <w:rPr>
          <w:sz w:val="28"/>
        </w:rPr>
        <w:t xml:space="preserve"> </w:t>
      </w:r>
      <w:r w:rsidRPr="00DA0528">
        <w:rPr>
          <w:sz w:val="28"/>
        </w:rPr>
        <w:t>53-58.</w:t>
      </w:r>
    </w:p>
    <w:p w:rsidR="00A34CB6" w:rsidRPr="00DA0528" w:rsidRDefault="00A34CB6" w:rsidP="00DA0528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</w:pPr>
      <w:r w:rsidRPr="00DA0528">
        <w:t xml:space="preserve"> Южаков</w:t>
      </w:r>
      <w:r w:rsidR="00515136">
        <w:t xml:space="preserve"> </w:t>
      </w:r>
      <w:r w:rsidRPr="00DA0528">
        <w:t>А.А., Мухачев</w:t>
      </w:r>
      <w:r w:rsidR="00515136">
        <w:t xml:space="preserve"> </w:t>
      </w:r>
      <w:r w:rsidRPr="00DA0528">
        <w:t>А.Д. Этническое оленеводство Западной Сибири: ненецкий тип. Новосибирск. 2001.</w:t>
      </w:r>
      <w:r w:rsidR="00515136">
        <w:t xml:space="preserve"> </w:t>
      </w:r>
      <w:r w:rsidRPr="00DA0528">
        <w:t>–112</w:t>
      </w:r>
      <w:r w:rsidR="00515136">
        <w:t xml:space="preserve"> </w:t>
      </w:r>
      <w:r w:rsidRPr="00DA0528">
        <w:t>с.</w:t>
      </w:r>
    </w:p>
    <w:p w:rsidR="00A34CB6" w:rsidRPr="00DA0528" w:rsidRDefault="00A34CB6" w:rsidP="00DA0528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</w:pPr>
      <w:r w:rsidRPr="00DA0528">
        <w:t>Южаков</w:t>
      </w:r>
      <w:r w:rsidR="00515136">
        <w:t xml:space="preserve"> </w:t>
      </w:r>
      <w:r w:rsidRPr="00DA0528">
        <w:t>А.А., Мухачев А.Д. Пути организации оленеводческих хозяйств в новых экономических условиях // Аграрный вестник Урала.</w:t>
      </w:r>
      <w:r w:rsidR="00515136">
        <w:t xml:space="preserve"> </w:t>
      </w:r>
      <w:r w:rsidRPr="00DA0528">
        <w:noBreakHyphen/>
        <w:t xml:space="preserve"> 2002,</w:t>
      </w:r>
      <w:r w:rsidR="00515136">
        <w:t xml:space="preserve"> </w:t>
      </w:r>
      <w:r w:rsidRPr="00DA0528">
        <w:noBreakHyphen/>
        <w:t xml:space="preserve"> №3(9),</w:t>
      </w:r>
      <w:r w:rsidR="00515136">
        <w:t xml:space="preserve"> </w:t>
      </w:r>
      <w:r w:rsidRPr="00DA0528">
        <w:noBreakHyphen/>
        <w:t xml:space="preserve"> С.</w:t>
      </w:r>
      <w:r w:rsidR="00515136">
        <w:t xml:space="preserve"> </w:t>
      </w:r>
      <w:r w:rsidRPr="00DA0528">
        <w:t>52-55.</w:t>
      </w:r>
    </w:p>
    <w:p w:rsidR="00A34CB6" w:rsidRPr="00DA0528" w:rsidRDefault="00A34CB6" w:rsidP="00DA0528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</w:pPr>
      <w:r w:rsidRPr="00DA0528">
        <w:t>Южаков</w:t>
      </w:r>
      <w:r w:rsidR="00515136">
        <w:t xml:space="preserve"> </w:t>
      </w:r>
      <w:r w:rsidRPr="00DA0528">
        <w:t>А.А., Мухачев</w:t>
      </w:r>
      <w:r w:rsidR="00515136">
        <w:t xml:space="preserve"> </w:t>
      </w:r>
      <w:r w:rsidRPr="00DA0528">
        <w:t>А.Д. Социальное значение северного оленеводства // Аграрная наука.</w:t>
      </w:r>
      <w:r w:rsidR="00515136">
        <w:t xml:space="preserve"> </w:t>
      </w:r>
      <w:r w:rsidRPr="00DA0528">
        <w:noBreakHyphen/>
      </w:r>
      <w:r w:rsidR="000E2AE6" w:rsidRPr="00DA0528">
        <w:t xml:space="preserve"> </w:t>
      </w:r>
      <w:r w:rsidRPr="00DA0528">
        <w:t>2002.</w:t>
      </w:r>
      <w:r w:rsidR="00515136">
        <w:t xml:space="preserve"> </w:t>
      </w:r>
      <w:r w:rsidRPr="00DA0528">
        <w:noBreakHyphen/>
        <w:t xml:space="preserve"> вып.10.</w:t>
      </w:r>
      <w:r w:rsidR="00515136">
        <w:t xml:space="preserve"> </w:t>
      </w:r>
      <w:r w:rsidR="000E2AE6" w:rsidRPr="00DA0528">
        <w:t>–</w:t>
      </w:r>
      <w:r w:rsidRPr="00DA0528">
        <w:t xml:space="preserve"> С</w:t>
      </w:r>
      <w:r w:rsidR="000E2AE6" w:rsidRPr="00DA0528">
        <w:t>.</w:t>
      </w:r>
      <w:r w:rsidR="00515136">
        <w:t xml:space="preserve"> </w:t>
      </w:r>
      <w:r w:rsidRPr="00DA0528">
        <w:t>7-8.</w:t>
      </w:r>
    </w:p>
    <w:p w:rsidR="00A34CB6" w:rsidRPr="00DA0528" w:rsidRDefault="00A34CB6" w:rsidP="00DA0528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</w:pPr>
      <w:r w:rsidRPr="00DA0528">
        <w:t>Южаков</w:t>
      </w:r>
      <w:r w:rsidR="00515136">
        <w:t xml:space="preserve"> </w:t>
      </w:r>
      <w:r w:rsidRPr="00DA0528">
        <w:t>А.А.</w:t>
      </w:r>
      <w:r w:rsidRPr="00DA0528">
        <w:rPr>
          <w:szCs w:val="22"/>
        </w:rPr>
        <w:t xml:space="preserve"> К вопросу о социальном значении и дальнейшем развитии оленеводства./</w:t>
      </w:r>
      <w:r w:rsidR="007F192A" w:rsidRPr="00DA0528">
        <w:rPr>
          <w:szCs w:val="22"/>
        </w:rPr>
        <w:t>/ Народы северо-западной Сибири:</w:t>
      </w:r>
      <w:r w:rsidRPr="00DA0528">
        <w:rPr>
          <w:szCs w:val="22"/>
        </w:rPr>
        <w:t xml:space="preserve"> Сб. науч. тр.</w:t>
      </w:r>
      <w:r w:rsidR="00515136">
        <w:rPr>
          <w:szCs w:val="22"/>
        </w:rPr>
        <w:t xml:space="preserve"> </w:t>
      </w:r>
      <w:r w:rsidRPr="00DA0528">
        <w:rPr>
          <w:szCs w:val="22"/>
        </w:rPr>
        <w:noBreakHyphen/>
        <w:t xml:space="preserve"> Томск: Изд-во Том. ун-та, 20002</w:t>
      </w:r>
      <w:r w:rsidR="00515136">
        <w:rPr>
          <w:szCs w:val="22"/>
        </w:rPr>
        <w:t xml:space="preserve"> </w:t>
      </w:r>
      <w:r w:rsidRPr="00DA0528">
        <w:rPr>
          <w:szCs w:val="22"/>
        </w:rPr>
        <w:t>.</w:t>
      </w:r>
      <w:r w:rsidRPr="00DA0528">
        <w:rPr>
          <w:szCs w:val="22"/>
        </w:rPr>
        <w:noBreakHyphen/>
        <w:t xml:space="preserve"> Вып.10.</w:t>
      </w:r>
      <w:r w:rsidR="00515136">
        <w:rPr>
          <w:szCs w:val="22"/>
        </w:rPr>
        <w:t xml:space="preserve"> </w:t>
      </w:r>
      <w:r w:rsidRPr="00DA0528">
        <w:rPr>
          <w:szCs w:val="22"/>
        </w:rPr>
        <w:t>– С.</w:t>
      </w:r>
      <w:r w:rsidR="00515136">
        <w:rPr>
          <w:szCs w:val="22"/>
        </w:rPr>
        <w:t xml:space="preserve"> </w:t>
      </w:r>
      <w:r w:rsidRPr="00DA0528">
        <w:rPr>
          <w:szCs w:val="22"/>
        </w:rPr>
        <w:t>23-30.</w:t>
      </w:r>
    </w:p>
    <w:p w:rsidR="00A34CB6" w:rsidRPr="00DA0528" w:rsidRDefault="00A34CB6" w:rsidP="00DA0528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</w:pPr>
      <w:r w:rsidRPr="00DA0528">
        <w:rPr>
          <w:szCs w:val="22"/>
        </w:rPr>
        <w:t>Шелепов</w:t>
      </w:r>
      <w:r w:rsidR="00515136">
        <w:rPr>
          <w:szCs w:val="22"/>
        </w:rPr>
        <w:t xml:space="preserve"> </w:t>
      </w:r>
      <w:r w:rsidRPr="00DA0528">
        <w:rPr>
          <w:szCs w:val="22"/>
        </w:rPr>
        <w:t>В.Г, Южаков</w:t>
      </w:r>
      <w:r w:rsidR="00515136">
        <w:rPr>
          <w:szCs w:val="22"/>
        </w:rPr>
        <w:t xml:space="preserve"> </w:t>
      </w:r>
      <w:r w:rsidRPr="00DA0528">
        <w:rPr>
          <w:szCs w:val="22"/>
        </w:rPr>
        <w:t>А.А. Современное состояние и пути сохранения оленеводства на севере Сибири // Сиб. вестник с.-</w:t>
      </w:r>
      <w:r w:rsidR="00515136">
        <w:rPr>
          <w:szCs w:val="22"/>
        </w:rPr>
        <w:t xml:space="preserve"> </w:t>
      </w:r>
      <w:r w:rsidRPr="00DA0528">
        <w:rPr>
          <w:szCs w:val="22"/>
        </w:rPr>
        <w:t>х. науки.</w:t>
      </w:r>
      <w:r w:rsidR="00515136">
        <w:rPr>
          <w:szCs w:val="22"/>
        </w:rPr>
        <w:t xml:space="preserve"> </w:t>
      </w:r>
      <w:r w:rsidRPr="00DA0528">
        <w:rPr>
          <w:szCs w:val="22"/>
        </w:rPr>
        <w:t>–2003.</w:t>
      </w:r>
      <w:r w:rsidR="00515136">
        <w:rPr>
          <w:szCs w:val="22"/>
        </w:rPr>
        <w:t xml:space="preserve"> </w:t>
      </w:r>
      <w:r w:rsidRPr="00DA0528">
        <w:rPr>
          <w:szCs w:val="22"/>
        </w:rPr>
        <w:noBreakHyphen/>
        <w:t xml:space="preserve"> №3</w:t>
      </w:r>
      <w:r w:rsidR="00515136">
        <w:rPr>
          <w:szCs w:val="22"/>
        </w:rPr>
        <w:t xml:space="preserve"> </w:t>
      </w:r>
      <w:r w:rsidRPr="00DA0528">
        <w:rPr>
          <w:szCs w:val="22"/>
        </w:rPr>
        <w:t>(149).</w:t>
      </w:r>
      <w:r w:rsidR="00515136">
        <w:rPr>
          <w:szCs w:val="22"/>
        </w:rPr>
        <w:t xml:space="preserve"> </w:t>
      </w:r>
      <w:r w:rsidRPr="00DA0528">
        <w:rPr>
          <w:szCs w:val="22"/>
        </w:rPr>
        <w:t>–С.</w:t>
      </w:r>
      <w:r w:rsidR="00515136">
        <w:rPr>
          <w:szCs w:val="22"/>
        </w:rPr>
        <w:t xml:space="preserve"> </w:t>
      </w:r>
      <w:r w:rsidRPr="00DA0528">
        <w:rPr>
          <w:szCs w:val="22"/>
        </w:rPr>
        <w:t>159-162.</w:t>
      </w:r>
    </w:p>
    <w:p w:rsidR="00B3588E" w:rsidRPr="00DA0528" w:rsidRDefault="00A34CB6" w:rsidP="00DA0528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</w:pPr>
      <w:r w:rsidRPr="00DA0528">
        <w:t>Южаков</w:t>
      </w:r>
      <w:r w:rsidR="00515136">
        <w:t xml:space="preserve"> </w:t>
      </w:r>
      <w:r w:rsidRPr="00DA0528">
        <w:t>А.А.О наследуемости и повторяемости живой массы у северных оленей // Сиб. вестник с.-</w:t>
      </w:r>
      <w:r w:rsidR="00515136">
        <w:t xml:space="preserve"> </w:t>
      </w:r>
      <w:r w:rsidRPr="00DA0528">
        <w:t>х. науки.</w:t>
      </w:r>
      <w:r w:rsidR="00515136">
        <w:t xml:space="preserve"> </w:t>
      </w:r>
      <w:r w:rsidRPr="00DA0528">
        <w:t>–2003.</w:t>
      </w:r>
      <w:r w:rsidR="00515136">
        <w:t xml:space="preserve"> </w:t>
      </w:r>
      <w:r w:rsidRPr="00DA0528">
        <w:noBreakHyphen/>
        <w:t xml:space="preserve"> №3 (149).</w:t>
      </w:r>
      <w:r w:rsidR="00515136">
        <w:t xml:space="preserve"> </w:t>
      </w:r>
      <w:r w:rsidRPr="00DA0528">
        <w:t>–С.</w:t>
      </w:r>
      <w:r w:rsidR="00515136">
        <w:t xml:space="preserve"> </w:t>
      </w:r>
      <w:r w:rsidRPr="00DA0528">
        <w:t>165-168.</w:t>
      </w:r>
    </w:p>
    <w:p w:rsidR="00B3588E" w:rsidRPr="00DA0528" w:rsidRDefault="00B3588E" w:rsidP="00DA0528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</w:pPr>
      <w:r w:rsidRPr="00DA0528">
        <w:t>Южаков А.А., Гаджиев Н.Б. Генетические особенности ненецкой породы северных оленей // Научное обеспечение АПК Казахзстана, Сибири, Кыргызстана, Монголии, Беларуси и Башкортостана: Труды Междунар. науч.-практ. конф. /РАСХН. Сиб. отд.-ние.</w:t>
      </w:r>
      <w:r w:rsidR="00515136">
        <w:t xml:space="preserve"> </w:t>
      </w:r>
      <w:r w:rsidRPr="00DA0528">
        <w:t>- Новосибирск, 2003.</w:t>
      </w:r>
      <w:r w:rsidR="00515136">
        <w:t xml:space="preserve"> </w:t>
      </w:r>
      <w:r w:rsidRPr="00DA0528">
        <w:t>– С.</w:t>
      </w:r>
      <w:r w:rsidR="00DA0528">
        <w:t xml:space="preserve"> </w:t>
      </w:r>
      <w:r w:rsidRPr="00DA0528">
        <w:t>102-104</w:t>
      </w:r>
      <w:bookmarkStart w:id="21" w:name="_GoBack"/>
      <w:bookmarkEnd w:id="21"/>
    </w:p>
    <w:sectPr w:rsidR="00B3588E" w:rsidRPr="00DA0528" w:rsidSect="00DA0528">
      <w:pgSz w:w="11907" w:h="16840" w:code="9"/>
      <w:pgMar w:top="1134" w:right="851" w:bottom="1134" w:left="1701" w:header="680" w:footer="0" w:gutter="0"/>
      <w:pgNumType w:start="2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F81" w:rsidRDefault="00CD0F81">
      <w:r>
        <w:separator/>
      </w:r>
    </w:p>
  </w:endnote>
  <w:endnote w:type="continuationSeparator" w:id="0">
    <w:p w:rsidR="00CD0F81" w:rsidRDefault="00CD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F81" w:rsidRDefault="00CD0F81">
      <w:r>
        <w:separator/>
      </w:r>
    </w:p>
  </w:footnote>
  <w:footnote w:type="continuationSeparator" w:id="0">
    <w:p w:rsidR="00CD0F81" w:rsidRDefault="00CD0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FB9" w:rsidRDefault="00D73FB9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73FB9" w:rsidRDefault="00D73FB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FB9" w:rsidRDefault="00D73FB9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B4D5E">
      <w:rPr>
        <w:rStyle w:val="af3"/>
        <w:noProof/>
      </w:rPr>
      <w:t>2</w:t>
    </w:r>
    <w:r>
      <w:rPr>
        <w:rStyle w:val="af3"/>
      </w:rPr>
      <w:fldChar w:fldCharType="end"/>
    </w:r>
  </w:p>
  <w:p w:rsidR="00D73FB9" w:rsidRDefault="00D73FB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BD145B"/>
    <w:multiLevelType w:val="multilevel"/>
    <w:tmpl w:val="23CC95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40B38EE"/>
    <w:multiLevelType w:val="multilevel"/>
    <w:tmpl w:val="63CCFD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40"/>
        </w:tabs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55"/>
        </w:tabs>
        <w:ind w:left="56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45"/>
        </w:tabs>
        <w:ind w:left="78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20"/>
        </w:tabs>
        <w:ind w:left="9120" w:hanging="1800"/>
      </w:pPr>
      <w:rPr>
        <w:rFonts w:cs="Times New Roman" w:hint="default"/>
      </w:rPr>
    </w:lvl>
  </w:abstractNum>
  <w:abstractNum w:abstractNumId="3">
    <w:nsid w:val="05414143"/>
    <w:multiLevelType w:val="singleLevel"/>
    <w:tmpl w:val="F0C42AA4"/>
    <w:lvl w:ilvl="0">
      <w:start w:val="1"/>
      <w:numFmt w:val="decimal"/>
      <w:lvlText w:val="%1)"/>
      <w:lvlJc w:val="left"/>
      <w:pPr>
        <w:tabs>
          <w:tab w:val="num" w:pos="2884"/>
        </w:tabs>
        <w:ind w:left="2884" w:hanging="576"/>
      </w:pPr>
      <w:rPr>
        <w:rFonts w:cs="Times New Roman" w:hint="default"/>
      </w:rPr>
    </w:lvl>
  </w:abstractNum>
  <w:abstractNum w:abstractNumId="4">
    <w:nsid w:val="1060765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C0E054E"/>
    <w:multiLevelType w:val="hybridMultilevel"/>
    <w:tmpl w:val="58DEA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6E3241"/>
    <w:multiLevelType w:val="hybridMultilevel"/>
    <w:tmpl w:val="4C303B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2AE26727"/>
    <w:multiLevelType w:val="hybridMultilevel"/>
    <w:tmpl w:val="1B4EC6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143014"/>
    <w:multiLevelType w:val="hybridMultilevel"/>
    <w:tmpl w:val="1F5C8CC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2CFF64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592"/>
        </w:tabs>
        <w:ind w:left="25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2FFC0757"/>
    <w:multiLevelType w:val="hybridMultilevel"/>
    <w:tmpl w:val="34040E84"/>
    <w:lvl w:ilvl="0" w:tplc="FFFFFFFF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20F1D4C"/>
    <w:multiLevelType w:val="hybridMultilevel"/>
    <w:tmpl w:val="632E7068"/>
    <w:lvl w:ilvl="0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87F2AAD"/>
    <w:multiLevelType w:val="singleLevel"/>
    <w:tmpl w:val="D3BA26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3AC6734C"/>
    <w:multiLevelType w:val="singleLevel"/>
    <w:tmpl w:val="0E7AB42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251689D"/>
    <w:multiLevelType w:val="singleLevel"/>
    <w:tmpl w:val="3F808B5A"/>
    <w:lvl w:ilvl="0">
      <w:start w:val="1"/>
      <w:numFmt w:val="decimal"/>
      <w:lvlText w:val="%1)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</w:abstractNum>
  <w:abstractNum w:abstractNumId="15">
    <w:nsid w:val="47AA00D7"/>
    <w:multiLevelType w:val="hybridMultilevel"/>
    <w:tmpl w:val="E110A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4C7D19DF"/>
    <w:multiLevelType w:val="hybridMultilevel"/>
    <w:tmpl w:val="633A36E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B92271"/>
    <w:multiLevelType w:val="singleLevel"/>
    <w:tmpl w:val="2040B208"/>
    <w:lvl w:ilvl="0">
      <w:start w:val="4"/>
      <w:numFmt w:val="decimal"/>
      <w:lvlText w:val="%1"/>
      <w:lvlJc w:val="left"/>
      <w:pPr>
        <w:tabs>
          <w:tab w:val="num" w:pos="4770"/>
        </w:tabs>
        <w:ind w:left="4770" w:hanging="1890"/>
      </w:pPr>
      <w:rPr>
        <w:rFonts w:cs="Times New Roman" w:hint="default"/>
      </w:rPr>
    </w:lvl>
  </w:abstractNum>
  <w:abstractNum w:abstractNumId="18">
    <w:nsid w:val="5A802E6B"/>
    <w:multiLevelType w:val="multilevel"/>
    <w:tmpl w:val="FC9EC12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80"/>
        </w:tabs>
        <w:ind w:left="4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210"/>
        </w:tabs>
        <w:ind w:left="62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230"/>
        </w:tabs>
        <w:ind w:left="10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420"/>
        </w:tabs>
        <w:ind w:left="12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250"/>
        </w:tabs>
        <w:ind w:left="142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440"/>
        </w:tabs>
        <w:ind w:left="16440" w:hanging="1800"/>
      </w:pPr>
      <w:rPr>
        <w:rFonts w:cs="Times New Roman" w:hint="default"/>
      </w:rPr>
    </w:lvl>
  </w:abstractNum>
  <w:abstractNum w:abstractNumId="19">
    <w:nsid w:val="60CC4B2B"/>
    <w:multiLevelType w:val="singleLevel"/>
    <w:tmpl w:val="F184EB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5E2660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672C6168"/>
    <w:multiLevelType w:val="hybridMultilevel"/>
    <w:tmpl w:val="6144DCA8"/>
    <w:lvl w:ilvl="0" w:tplc="6C5C7A4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CC1E46"/>
    <w:multiLevelType w:val="hybridMultilevel"/>
    <w:tmpl w:val="382C81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C531DF"/>
    <w:multiLevelType w:val="singleLevel"/>
    <w:tmpl w:val="7952A2F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DCA7CE8"/>
    <w:multiLevelType w:val="singleLevel"/>
    <w:tmpl w:val="3EBE7E86"/>
    <w:lvl w:ilvl="0">
      <w:start w:val="1591"/>
      <w:numFmt w:val="decimal"/>
      <w:lvlText w:val="%1"/>
      <w:lvlJc w:val="left"/>
      <w:pPr>
        <w:tabs>
          <w:tab w:val="num" w:pos="3204"/>
        </w:tabs>
        <w:ind w:left="3204" w:hanging="1152"/>
      </w:pPr>
      <w:rPr>
        <w:rFonts w:cs="Times New Roman" w:hint="default"/>
      </w:rPr>
    </w:lvl>
  </w:abstractNum>
  <w:abstractNum w:abstractNumId="25">
    <w:nsid w:val="7FDB5156"/>
    <w:multiLevelType w:val="hybridMultilevel"/>
    <w:tmpl w:val="59522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11"/>
  </w:num>
  <w:num w:numId="6">
    <w:abstractNumId w:val="16"/>
  </w:num>
  <w:num w:numId="7">
    <w:abstractNumId w:val="6"/>
  </w:num>
  <w:num w:numId="8">
    <w:abstractNumId w:val="22"/>
  </w:num>
  <w:num w:numId="9">
    <w:abstractNumId w:val="10"/>
  </w:num>
  <w:num w:numId="10">
    <w:abstractNumId w:val="14"/>
  </w:num>
  <w:num w:numId="11">
    <w:abstractNumId w:val="20"/>
  </w:num>
  <w:num w:numId="12">
    <w:abstractNumId w:val="3"/>
  </w:num>
  <w:num w:numId="13">
    <w:abstractNumId w:val="24"/>
  </w:num>
  <w:num w:numId="14">
    <w:abstractNumId w:val="19"/>
  </w:num>
  <w:num w:numId="15">
    <w:abstractNumId w:val="17"/>
  </w:num>
  <w:num w:numId="16">
    <w:abstractNumId w:val="23"/>
  </w:num>
  <w:num w:numId="17">
    <w:abstractNumId w:val="0"/>
  </w:num>
  <w:num w:numId="18">
    <w:abstractNumId w:val="13"/>
  </w:num>
  <w:num w:numId="19">
    <w:abstractNumId w:val="12"/>
  </w:num>
  <w:num w:numId="20">
    <w:abstractNumId w:val="1"/>
  </w:num>
  <w:num w:numId="21">
    <w:abstractNumId w:val="7"/>
  </w:num>
  <w:num w:numId="22">
    <w:abstractNumId w:val="25"/>
  </w:num>
  <w:num w:numId="23">
    <w:abstractNumId w:val="9"/>
  </w:num>
  <w:num w:numId="24">
    <w:abstractNumId w:val="21"/>
  </w:num>
  <w:num w:numId="25">
    <w:abstractNumId w:val="2"/>
  </w:num>
  <w:num w:numId="26">
    <w:abstractNumId w:val="1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2C2"/>
    <w:rsid w:val="00003532"/>
    <w:rsid w:val="00022B4B"/>
    <w:rsid w:val="00044BAF"/>
    <w:rsid w:val="0004745F"/>
    <w:rsid w:val="00051FD7"/>
    <w:rsid w:val="00053A60"/>
    <w:rsid w:val="000544F4"/>
    <w:rsid w:val="00061B8C"/>
    <w:rsid w:val="000641AD"/>
    <w:rsid w:val="00070FA4"/>
    <w:rsid w:val="00071B71"/>
    <w:rsid w:val="00084482"/>
    <w:rsid w:val="000A2169"/>
    <w:rsid w:val="000B2002"/>
    <w:rsid w:val="000C01F9"/>
    <w:rsid w:val="000D0D1F"/>
    <w:rsid w:val="000E2AE6"/>
    <w:rsid w:val="000F338C"/>
    <w:rsid w:val="001017D3"/>
    <w:rsid w:val="00110C29"/>
    <w:rsid w:val="001164DF"/>
    <w:rsid w:val="0012541A"/>
    <w:rsid w:val="00177447"/>
    <w:rsid w:val="00181008"/>
    <w:rsid w:val="00184648"/>
    <w:rsid w:val="0019457E"/>
    <w:rsid w:val="001A4219"/>
    <w:rsid w:val="001A6CCD"/>
    <w:rsid w:val="001D47A3"/>
    <w:rsid w:val="001F6F80"/>
    <w:rsid w:val="00203984"/>
    <w:rsid w:val="00226EF2"/>
    <w:rsid w:val="00230DA9"/>
    <w:rsid w:val="0025068E"/>
    <w:rsid w:val="0025459E"/>
    <w:rsid w:val="0028323C"/>
    <w:rsid w:val="002934DE"/>
    <w:rsid w:val="002B60C6"/>
    <w:rsid w:val="002B62CA"/>
    <w:rsid w:val="002B6634"/>
    <w:rsid w:val="002C290E"/>
    <w:rsid w:val="002E16BA"/>
    <w:rsid w:val="002E3DFE"/>
    <w:rsid w:val="002F55BA"/>
    <w:rsid w:val="00300747"/>
    <w:rsid w:val="00304B8B"/>
    <w:rsid w:val="00305C2F"/>
    <w:rsid w:val="0030694E"/>
    <w:rsid w:val="00313163"/>
    <w:rsid w:val="00323FAF"/>
    <w:rsid w:val="00340B9A"/>
    <w:rsid w:val="00344AAA"/>
    <w:rsid w:val="00361A9A"/>
    <w:rsid w:val="00384761"/>
    <w:rsid w:val="00394B73"/>
    <w:rsid w:val="003A2339"/>
    <w:rsid w:val="003A4BE9"/>
    <w:rsid w:val="003B006E"/>
    <w:rsid w:val="003B6F75"/>
    <w:rsid w:val="003E74F0"/>
    <w:rsid w:val="00401F06"/>
    <w:rsid w:val="0040450B"/>
    <w:rsid w:val="00404AF6"/>
    <w:rsid w:val="00407C99"/>
    <w:rsid w:val="0044161E"/>
    <w:rsid w:val="00442F5C"/>
    <w:rsid w:val="00447553"/>
    <w:rsid w:val="00450DD9"/>
    <w:rsid w:val="00470036"/>
    <w:rsid w:val="00490919"/>
    <w:rsid w:val="00492351"/>
    <w:rsid w:val="004957D3"/>
    <w:rsid w:val="004A5A49"/>
    <w:rsid w:val="004B042F"/>
    <w:rsid w:val="004B2AE0"/>
    <w:rsid w:val="004B7531"/>
    <w:rsid w:val="004C32A8"/>
    <w:rsid w:val="004F5400"/>
    <w:rsid w:val="00502FB8"/>
    <w:rsid w:val="00511645"/>
    <w:rsid w:val="00515136"/>
    <w:rsid w:val="00516E77"/>
    <w:rsid w:val="005230BC"/>
    <w:rsid w:val="0052484D"/>
    <w:rsid w:val="00525F0A"/>
    <w:rsid w:val="00536615"/>
    <w:rsid w:val="00547A36"/>
    <w:rsid w:val="00562826"/>
    <w:rsid w:val="00571A16"/>
    <w:rsid w:val="00571DD6"/>
    <w:rsid w:val="00572EB1"/>
    <w:rsid w:val="005763E6"/>
    <w:rsid w:val="0057734E"/>
    <w:rsid w:val="005A0ED8"/>
    <w:rsid w:val="005F0E79"/>
    <w:rsid w:val="005F54B3"/>
    <w:rsid w:val="006035EA"/>
    <w:rsid w:val="00603E0B"/>
    <w:rsid w:val="00604935"/>
    <w:rsid w:val="00604946"/>
    <w:rsid w:val="00607C4D"/>
    <w:rsid w:val="00611258"/>
    <w:rsid w:val="006224D6"/>
    <w:rsid w:val="0063256D"/>
    <w:rsid w:val="00647A06"/>
    <w:rsid w:val="00652966"/>
    <w:rsid w:val="00656519"/>
    <w:rsid w:val="00671A1D"/>
    <w:rsid w:val="00685DDA"/>
    <w:rsid w:val="00690272"/>
    <w:rsid w:val="00692CDB"/>
    <w:rsid w:val="006952B3"/>
    <w:rsid w:val="006A4976"/>
    <w:rsid w:val="006A4B88"/>
    <w:rsid w:val="006A7271"/>
    <w:rsid w:val="006B4D5E"/>
    <w:rsid w:val="006E319A"/>
    <w:rsid w:val="006E3DF7"/>
    <w:rsid w:val="006F4B9F"/>
    <w:rsid w:val="007028EE"/>
    <w:rsid w:val="00703F59"/>
    <w:rsid w:val="00727DE0"/>
    <w:rsid w:val="007430FA"/>
    <w:rsid w:val="00761A81"/>
    <w:rsid w:val="00795E07"/>
    <w:rsid w:val="007A70AF"/>
    <w:rsid w:val="007D1814"/>
    <w:rsid w:val="007D22E5"/>
    <w:rsid w:val="007D4C69"/>
    <w:rsid w:val="007E45DB"/>
    <w:rsid w:val="007E6574"/>
    <w:rsid w:val="007F0F08"/>
    <w:rsid w:val="007F192A"/>
    <w:rsid w:val="00812002"/>
    <w:rsid w:val="00820AB7"/>
    <w:rsid w:val="00823177"/>
    <w:rsid w:val="00847697"/>
    <w:rsid w:val="00851BE8"/>
    <w:rsid w:val="00857825"/>
    <w:rsid w:val="00864E55"/>
    <w:rsid w:val="008A51C8"/>
    <w:rsid w:val="008D4590"/>
    <w:rsid w:val="008D7E6C"/>
    <w:rsid w:val="008E21E9"/>
    <w:rsid w:val="008E3253"/>
    <w:rsid w:val="00907011"/>
    <w:rsid w:val="009272C2"/>
    <w:rsid w:val="009555C4"/>
    <w:rsid w:val="00964FCF"/>
    <w:rsid w:val="009964B8"/>
    <w:rsid w:val="009A36BF"/>
    <w:rsid w:val="009A543F"/>
    <w:rsid w:val="009D694A"/>
    <w:rsid w:val="009F2BA8"/>
    <w:rsid w:val="009F6521"/>
    <w:rsid w:val="00A04036"/>
    <w:rsid w:val="00A20811"/>
    <w:rsid w:val="00A242F9"/>
    <w:rsid w:val="00A25494"/>
    <w:rsid w:val="00A25865"/>
    <w:rsid w:val="00A34CB6"/>
    <w:rsid w:val="00A45438"/>
    <w:rsid w:val="00A507B9"/>
    <w:rsid w:val="00A70F10"/>
    <w:rsid w:val="00A730B8"/>
    <w:rsid w:val="00A759C8"/>
    <w:rsid w:val="00A821EF"/>
    <w:rsid w:val="00A843A1"/>
    <w:rsid w:val="00A8714C"/>
    <w:rsid w:val="00A91FEE"/>
    <w:rsid w:val="00AA211A"/>
    <w:rsid w:val="00AA6E0C"/>
    <w:rsid w:val="00AB015C"/>
    <w:rsid w:val="00AC027D"/>
    <w:rsid w:val="00AC0B67"/>
    <w:rsid w:val="00AC7313"/>
    <w:rsid w:val="00AD4A81"/>
    <w:rsid w:val="00AF06CA"/>
    <w:rsid w:val="00AF355C"/>
    <w:rsid w:val="00B067F9"/>
    <w:rsid w:val="00B25FAA"/>
    <w:rsid w:val="00B33C08"/>
    <w:rsid w:val="00B3588E"/>
    <w:rsid w:val="00B45812"/>
    <w:rsid w:val="00B62411"/>
    <w:rsid w:val="00B64BF8"/>
    <w:rsid w:val="00B701CE"/>
    <w:rsid w:val="00B764EA"/>
    <w:rsid w:val="00B866B8"/>
    <w:rsid w:val="00B874BE"/>
    <w:rsid w:val="00BC2D58"/>
    <w:rsid w:val="00BC4E5D"/>
    <w:rsid w:val="00BE1710"/>
    <w:rsid w:val="00BF377C"/>
    <w:rsid w:val="00C04C87"/>
    <w:rsid w:val="00C062A9"/>
    <w:rsid w:val="00C12DF8"/>
    <w:rsid w:val="00C154B0"/>
    <w:rsid w:val="00C16165"/>
    <w:rsid w:val="00C2035F"/>
    <w:rsid w:val="00C25569"/>
    <w:rsid w:val="00C26004"/>
    <w:rsid w:val="00C512C1"/>
    <w:rsid w:val="00C515E4"/>
    <w:rsid w:val="00C64276"/>
    <w:rsid w:val="00C6587D"/>
    <w:rsid w:val="00C67713"/>
    <w:rsid w:val="00C77B2B"/>
    <w:rsid w:val="00C86D79"/>
    <w:rsid w:val="00C91F90"/>
    <w:rsid w:val="00C945E6"/>
    <w:rsid w:val="00CB7420"/>
    <w:rsid w:val="00CC15A9"/>
    <w:rsid w:val="00CD0F81"/>
    <w:rsid w:val="00CE67B6"/>
    <w:rsid w:val="00CF59A2"/>
    <w:rsid w:val="00D02783"/>
    <w:rsid w:val="00D05FBA"/>
    <w:rsid w:val="00D11CDA"/>
    <w:rsid w:val="00D1395C"/>
    <w:rsid w:val="00D14554"/>
    <w:rsid w:val="00D343E3"/>
    <w:rsid w:val="00D35CB7"/>
    <w:rsid w:val="00D45880"/>
    <w:rsid w:val="00D64B9D"/>
    <w:rsid w:val="00D73FB9"/>
    <w:rsid w:val="00D76CF1"/>
    <w:rsid w:val="00D83624"/>
    <w:rsid w:val="00DA0528"/>
    <w:rsid w:val="00DB7081"/>
    <w:rsid w:val="00DC2C3E"/>
    <w:rsid w:val="00DD79EE"/>
    <w:rsid w:val="00DE0D54"/>
    <w:rsid w:val="00E057EE"/>
    <w:rsid w:val="00E05E6F"/>
    <w:rsid w:val="00E07668"/>
    <w:rsid w:val="00E13246"/>
    <w:rsid w:val="00E15384"/>
    <w:rsid w:val="00E25195"/>
    <w:rsid w:val="00E43E30"/>
    <w:rsid w:val="00E45CA8"/>
    <w:rsid w:val="00E53387"/>
    <w:rsid w:val="00E614AF"/>
    <w:rsid w:val="00E657C2"/>
    <w:rsid w:val="00E8731B"/>
    <w:rsid w:val="00E9152B"/>
    <w:rsid w:val="00EB2F7F"/>
    <w:rsid w:val="00EC7752"/>
    <w:rsid w:val="00EE09B7"/>
    <w:rsid w:val="00EF536E"/>
    <w:rsid w:val="00EF6A22"/>
    <w:rsid w:val="00F00B22"/>
    <w:rsid w:val="00F03ACB"/>
    <w:rsid w:val="00F22D18"/>
    <w:rsid w:val="00F30152"/>
    <w:rsid w:val="00F32759"/>
    <w:rsid w:val="00F33B8E"/>
    <w:rsid w:val="00F35C04"/>
    <w:rsid w:val="00F43D93"/>
    <w:rsid w:val="00F44336"/>
    <w:rsid w:val="00F5303F"/>
    <w:rsid w:val="00F8373B"/>
    <w:rsid w:val="00FA3D0C"/>
    <w:rsid w:val="00FA5987"/>
    <w:rsid w:val="00FA5A1E"/>
    <w:rsid w:val="00FA6757"/>
    <w:rsid w:val="00FB27CC"/>
    <w:rsid w:val="00FB6285"/>
    <w:rsid w:val="00FC34CD"/>
    <w:rsid w:val="00FD0B2F"/>
    <w:rsid w:val="00FD44D1"/>
    <w:rsid w:val="00FF130F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B0C459B8-E351-4D60-9BF0-FEC5C5B9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  <w:bCs/>
      <w:cap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firstLine="567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autoSpaceDE w:val="0"/>
      <w:autoSpaceDN w:val="0"/>
      <w:ind w:left="3600"/>
      <w:jc w:val="right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keepNext/>
      <w:ind w:left="180" w:firstLine="708"/>
      <w:jc w:val="center"/>
      <w:outlineLvl w:val="7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ind w:left="181" w:firstLine="709"/>
      <w:jc w:val="center"/>
      <w:outlineLvl w:val="8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20"/>
      <w:jc w:val="both"/>
    </w:pPr>
    <w:rPr>
      <w:kern w:val="32"/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180" w:firstLine="708"/>
      <w:jc w:val="center"/>
    </w:pPr>
  </w:style>
  <w:style w:type="character" w:customStyle="1" w:styleId="a6">
    <w:name w:val="Основной текст с отступом Знак"/>
    <w:link w:val="a5"/>
    <w:uiPriority w:val="99"/>
    <w:locked/>
    <w:rPr>
      <w:rFonts w:cs="Times New Roman"/>
      <w:sz w:val="24"/>
      <w:szCs w:val="24"/>
      <w:lang w:val="ru-RU" w:eastAsia="ru-RU" w:bidi="ar-SA"/>
    </w:rPr>
  </w:style>
  <w:style w:type="paragraph" w:styleId="a7">
    <w:name w:val="List"/>
    <w:basedOn w:val="a"/>
    <w:uiPriority w:val="99"/>
    <w:pPr>
      <w:ind w:left="283" w:hanging="283"/>
    </w:pPr>
    <w:rPr>
      <w:sz w:val="20"/>
      <w:szCs w:val="20"/>
    </w:rPr>
  </w:style>
  <w:style w:type="paragraph" w:styleId="a8">
    <w:name w:val="Plain Text"/>
    <w:basedOn w:val="a"/>
    <w:link w:val="a9"/>
    <w:uiPriority w:val="99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Pr>
      <w:rFonts w:ascii="Courier New" w:hAnsi="Courier New" w:cs="Courier New"/>
    </w:rPr>
  </w:style>
  <w:style w:type="paragraph" w:styleId="aa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widowControl w:val="0"/>
      <w:spacing w:line="360" w:lineRule="auto"/>
      <w:ind w:firstLine="851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25">
    <w:name w:val="List 2"/>
    <w:basedOn w:val="a"/>
    <w:uiPriority w:val="99"/>
    <w:pPr>
      <w:ind w:left="566" w:hanging="283"/>
    </w:pPr>
  </w:style>
  <w:style w:type="paragraph" w:styleId="26">
    <w:name w:val="List Continue 2"/>
    <w:basedOn w:val="a"/>
    <w:uiPriority w:val="99"/>
    <w:pPr>
      <w:spacing w:after="120"/>
      <w:ind w:left="566"/>
    </w:pPr>
  </w:style>
  <w:style w:type="paragraph" w:styleId="33">
    <w:name w:val="Body Text 3"/>
    <w:basedOn w:val="a"/>
    <w:link w:val="34"/>
    <w:uiPriority w:val="99"/>
    <w:pPr>
      <w:autoSpaceDE w:val="0"/>
      <w:autoSpaceDN w:val="0"/>
      <w:spacing w:line="360" w:lineRule="auto"/>
      <w:jc w:val="both"/>
    </w:p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b">
    <w:name w:val="caption"/>
    <w:basedOn w:val="a"/>
    <w:next w:val="a"/>
    <w:uiPriority w:val="35"/>
    <w:qFormat/>
    <w:rPr>
      <w:sz w:val="28"/>
    </w:rPr>
  </w:style>
  <w:style w:type="paragraph" w:styleId="ac">
    <w:name w:val="Block Text"/>
    <w:basedOn w:val="a"/>
    <w:uiPriority w:val="99"/>
    <w:pPr>
      <w:autoSpaceDE w:val="0"/>
      <w:autoSpaceDN w:val="0"/>
      <w:adjustRightInd w:val="0"/>
      <w:ind w:left="1080" w:right="-808" w:firstLine="336"/>
      <w:jc w:val="both"/>
    </w:pPr>
    <w:rPr>
      <w:sz w:val="22"/>
    </w:rPr>
  </w:style>
  <w:style w:type="paragraph" w:styleId="ad">
    <w:name w:val="footnote text"/>
    <w:basedOn w:val="a"/>
    <w:link w:val="ae"/>
    <w:uiPriority w:val="99"/>
    <w:semiHidden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Pr>
      <w:rFonts w:cs="Times New Roman"/>
    </w:rPr>
  </w:style>
  <w:style w:type="paragraph" w:customStyle="1" w:styleId="BodyTextIndent31">
    <w:name w:val="Body Text Indent 31"/>
    <w:basedOn w:val="a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f">
    <w:name w:val="Title"/>
    <w:basedOn w:val="a"/>
    <w:link w:val="af0"/>
    <w:uiPriority w:val="10"/>
    <w:qFormat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link w:val="af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Pr>
      <w:rFonts w:cs="Times New Roman"/>
      <w:sz w:val="24"/>
      <w:szCs w:val="24"/>
    </w:rPr>
  </w:style>
  <w:style w:type="character" w:styleId="af3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15237</Words>
  <Characters>86855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</cp:revision>
  <cp:lastPrinted>1996-10-29T14:42:00Z</cp:lastPrinted>
  <dcterms:created xsi:type="dcterms:W3CDTF">2014-04-12T14:37:00Z</dcterms:created>
  <dcterms:modified xsi:type="dcterms:W3CDTF">2014-04-12T14:37:00Z</dcterms:modified>
</cp:coreProperties>
</file>