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7144" w:rsidRPr="001F026A" w:rsidRDefault="00417144" w:rsidP="00417144">
      <w:pPr>
        <w:spacing w:line="360" w:lineRule="auto"/>
        <w:jc w:val="center"/>
        <w:rPr>
          <w:sz w:val="28"/>
          <w:szCs w:val="28"/>
        </w:rPr>
      </w:pPr>
      <w:r w:rsidRPr="001F026A">
        <w:rPr>
          <w:sz w:val="28"/>
          <w:szCs w:val="28"/>
        </w:rPr>
        <w:t>Министерство образования и науки Российской Федерации</w:t>
      </w:r>
    </w:p>
    <w:p w:rsidR="00417144" w:rsidRPr="001F026A" w:rsidRDefault="00417144" w:rsidP="00417144">
      <w:pPr>
        <w:spacing w:line="360" w:lineRule="auto"/>
        <w:jc w:val="center"/>
        <w:rPr>
          <w:sz w:val="28"/>
          <w:szCs w:val="28"/>
        </w:rPr>
      </w:pPr>
      <w:r w:rsidRPr="001F026A">
        <w:rPr>
          <w:sz w:val="28"/>
          <w:szCs w:val="28"/>
        </w:rPr>
        <w:t>Государственное образовательное учреждение</w:t>
      </w:r>
    </w:p>
    <w:p w:rsidR="00417144" w:rsidRPr="001F026A" w:rsidRDefault="00417144" w:rsidP="00417144">
      <w:pPr>
        <w:spacing w:line="360" w:lineRule="auto"/>
        <w:jc w:val="center"/>
        <w:rPr>
          <w:sz w:val="28"/>
          <w:szCs w:val="28"/>
        </w:rPr>
      </w:pPr>
      <w:r w:rsidRPr="001F026A">
        <w:rPr>
          <w:sz w:val="28"/>
          <w:szCs w:val="28"/>
        </w:rPr>
        <w:t>Тюменский государственный университет</w:t>
      </w:r>
    </w:p>
    <w:p w:rsidR="00417144" w:rsidRPr="001F026A" w:rsidRDefault="00417144" w:rsidP="00417144">
      <w:pPr>
        <w:spacing w:line="360" w:lineRule="auto"/>
        <w:jc w:val="center"/>
        <w:rPr>
          <w:sz w:val="28"/>
          <w:szCs w:val="28"/>
        </w:rPr>
      </w:pPr>
      <w:r w:rsidRPr="001F026A">
        <w:rPr>
          <w:sz w:val="28"/>
          <w:szCs w:val="28"/>
        </w:rPr>
        <w:t>Международный институт финансов управления и бизнеса</w:t>
      </w:r>
    </w:p>
    <w:p w:rsidR="00417144" w:rsidRPr="001F026A" w:rsidRDefault="00417144" w:rsidP="00417144">
      <w:pPr>
        <w:spacing w:line="360" w:lineRule="auto"/>
        <w:jc w:val="center"/>
        <w:rPr>
          <w:sz w:val="28"/>
          <w:szCs w:val="28"/>
        </w:rPr>
      </w:pPr>
      <w:r w:rsidRPr="001F026A">
        <w:rPr>
          <w:sz w:val="28"/>
          <w:szCs w:val="28"/>
        </w:rPr>
        <w:t>Кафедра экономической теории и национальной экономики</w:t>
      </w:r>
    </w:p>
    <w:p w:rsidR="00417144" w:rsidRPr="001F026A" w:rsidRDefault="00417144" w:rsidP="00417144">
      <w:pPr>
        <w:spacing w:line="360" w:lineRule="auto"/>
        <w:jc w:val="both"/>
        <w:rPr>
          <w:sz w:val="28"/>
          <w:szCs w:val="28"/>
        </w:rPr>
      </w:pPr>
    </w:p>
    <w:p w:rsidR="00417144" w:rsidRPr="001F026A" w:rsidRDefault="00417144" w:rsidP="00DD6D94">
      <w:pPr>
        <w:spacing w:line="360" w:lineRule="auto"/>
        <w:ind w:right="-5"/>
        <w:jc w:val="both"/>
        <w:rPr>
          <w:sz w:val="28"/>
          <w:szCs w:val="28"/>
        </w:rPr>
      </w:pPr>
    </w:p>
    <w:p w:rsidR="00417144" w:rsidRPr="001F026A" w:rsidRDefault="00417144" w:rsidP="00417144">
      <w:pPr>
        <w:spacing w:line="360" w:lineRule="auto"/>
        <w:jc w:val="both"/>
        <w:rPr>
          <w:sz w:val="28"/>
          <w:szCs w:val="28"/>
        </w:rPr>
      </w:pPr>
    </w:p>
    <w:p w:rsidR="00417144" w:rsidRPr="001F026A" w:rsidRDefault="00417144" w:rsidP="00417144">
      <w:pPr>
        <w:spacing w:line="360" w:lineRule="auto"/>
        <w:jc w:val="both"/>
        <w:rPr>
          <w:sz w:val="28"/>
          <w:szCs w:val="28"/>
        </w:rPr>
      </w:pPr>
    </w:p>
    <w:p w:rsidR="00417144" w:rsidRPr="001F026A" w:rsidRDefault="00417144" w:rsidP="00417144">
      <w:pPr>
        <w:spacing w:line="360" w:lineRule="auto"/>
        <w:jc w:val="both"/>
        <w:rPr>
          <w:sz w:val="28"/>
          <w:szCs w:val="28"/>
        </w:rPr>
      </w:pPr>
    </w:p>
    <w:p w:rsidR="00417144" w:rsidRPr="001F026A" w:rsidRDefault="00417144" w:rsidP="00417144">
      <w:pPr>
        <w:spacing w:line="360" w:lineRule="auto"/>
        <w:rPr>
          <w:sz w:val="28"/>
          <w:szCs w:val="28"/>
        </w:rPr>
      </w:pPr>
    </w:p>
    <w:p w:rsidR="00417144" w:rsidRPr="001F026A" w:rsidRDefault="00417144" w:rsidP="00417144">
      <w:pPr>
        <w:spacing w:line="360" w:lineRule="auto"/>
        <w:jc w:val="center"/>
        <w:rPr>
          <w:b/>
          <w:sz w:val="56"/>
          <w:szCs w:val="56"/>
        </w:rPr>
      </w:pPr>
      <w:r w:rsidRPr="001F026A">
        <w:rPr>
          <w:b/>
          <w:sz w:val="56"/>
          <w:szCs w:val="56"/>
        </w:rPr>
        <w:t>Неопределённость и риск в предпринимательстве.</w:t>
      </w:r>
    </w:p>
    <w:p w:rsidR="00417144" w:rsidRPr="001F026A" w:rsidRDefault="00417144" w:rsidP="00417144">
      <w:pPr>
        <w:spacing w:line="360" w:lineRule="auto"/>
        <w:jc w:val="center"/>
        <w:rPr>
          <w:sz w:val="28"/>
          <w:szCs w:val="28"/>
        </w:rPr>
      </w:pPr>
      <w:r w:rsidRPr="001F026A">
        <w:rPr>
          <w:sz w:val="28"/>
          <w:szCs w:val="28"/>
        </w:rPr>
        <w:t>(курсовая работа)</w:t>
      </w:r>
    </w:p>
    <w:p w:rsidR="00417144" w:rsidRPr="001F026A" w:rsidRDefault="00417144" w:rsidP="00417144">
      <w:pPr>
        <w:spacing w:line="360" w:lineRule="auto"/>
        <w:jc w:val="both"/>
        <w:rPr>
          <w:sz w:val="28"/>
          <w:szCs w:val="28"/>
        </w:rPr>
      </w:pPr>
    </w:p>
    <w:p w:rsidR="00417144" w:rsidRPr="001F026A" w:rsidRDefault="00417144" w:rsidP="00417144">
      <w:pPr>
        <w:spacing w:line="360" w:lineRule="auto"/>
        <w:jc w:val="both"/>
        <w:rPr>
          <w:sz w:val="28"/>
          <w:szCs w:val="28"/>
        </w:rPr>
      </w:pPr>
    </w:p>
    <w:p w:rsidR="00417144" w:rsidRPr="001F026A" w:rsidRDefault="00417144" w:rsidP="00417144">
      <w:pPr>
        <w:spacing w:line="360" w:lineRule="auto"/>
        <w:rPr>
          <w:sz w:val="28"/>
          <w:szCs w:val="28"/>
        </w:rPr>
      </w:pPr>
    </w:p>
    <w:p w:rsidR="00417144" w:rsidRPr="001F026A" w:rsidRDefault="00417144" w:rsidP="00417144">
      <w:pPr>
        <w:spacing w:line="360" w:lineRule="auto"/>
        <w:jc w:val="right"/>
        <w:rPr>
          <w:sz w:val="28"/>
          <w:szCs w:val="28"/>
        </w:rPr>
      </w:pPr>
    </w:p>
    <w:p w:rsidR="00417144" w:rsidRPr="001F026A" w:rsidRDefault="00417144" w:rsidP="00417144">
      <w:pPr>
        <w:spacing w:line="360" w:lineRule="auto"/>
        <w:jc w:val="right"/>
        <w:rPr>
          <w:sz w:val="28"/>
          <w:szCs w:val="28"/>
        </w:rPr>
      </w:pPr>
      <w:r w:rsidRPr="001F026A">
        <w:rPr>
          <w:sz w:val="28"/>
          <w:szCs w:val="28"/>
        </w:rPr>
        <w:t xml:space="preserve">Научный руководитель: </w:t>
      </w:r>
    </w:p>
    <w:p w:rsidR="00417144" w:rsidRPr="001F026A" w:rsidRDefault="00417144" w:rsidP="00417144">
      <w:pPr>
        <w:spacing w:line="360" w:lineRule="auto"/>
        <w:jc w:val="right"/>
        <w:rPr>
          <w:sz w:val="28"/>
          <w:szCs w:val="28"/>
        </w:rPr>
      </w:pPr>
      <w:r w:rsidRPr="001F026A">
        <w:rPr>
          <w:sz w:val="28"/>
          <w:szCs w:val="28"/>
        </w:rPr>
        <w:t>Токарева О.Е.</w:t>
      </w:r>
    </w:p>
    <w:p w:rsidR="00417144" w:rsidRPr="001F026A" w:rsidRDefault="00417144" w:rsidP="00417144">
      <w:pPr>
        <w:spacing w:line="360" w:lineRule="auto"/>
        <w:jc w:val="right"/>
        <w:rPr>
          <w:sz w:val="28"/>
          <w:szCs w:val="28"/>
        </w:rPr>
      </w:pPr>
    </w:p>
    <w:p w:rsidR="00417144" w:rsidRPr="001F026A" w:rsidRDefault="00417144" w:rsidP="00417144">
      <w:pPr>
        <w:spacing w:line="360" w:lineRule="auto"/>
        <w:jc w:val="right"/>
        <w:rPr>
          <w:sz w:val="28"/>
          <w:szCs w:val="28"/>
        </w:rPr>
      </w:pPr>
      <w:r w:rsidRPr="001F026A">
        <w:rPr>
          <w:sz w:val="28"/>
          <w:szCs w:val="28"/>
        </w:rPr>
        <w:t>Выполнил:</w:t>
      </w:r>
    </w:p>
    <w:p w:rsidR="00417144" w:rsidRPr="001F026A" w:rsidRDefault="00417144" w:rsidP="00417144">
      <w:pPr>
        <w:spacing w:line="360" w:lineRule="auto"/>
        <w:jc w:val="right"/>
        <w:rPr>
          <w:sz w:val="28"/>
          <w:szCs w:val="28"/>
        </w:rPr>
      </w:pPr>
      <w:r w:rsidRPr="001F026A">
        <w:rPr>
          <w:sz w:val="28"/>
          <w:szCs w:val="28"/>
        </w:rPr>
        <w:t>Студент группы 25М401:</w:t>
      </w:r>
    </w:p>
    <w:p w:rsidR="00417144" w:rsidRPr="001F026A" w:rsidRDefault="00417144" w:rsidP="00417144">
      <w:pPr>
        <w:spacing w:line="360" w:lineRule="auto"/>
        <w:jc w:val="right"/>
        <w:rPr>
          <w:sz w:val="28"/>
          <w:szCs w:val="28"/>
        </w:rPr>
      </w:pPr>
      <w:r w:rsidRPr="001F026A">
        <w:rPr>
          <w:sz w:val="28"/>
          <w:szCs w:val="28"/>
        </w:rPr>
        <w:t xml:space="preserve"> Вяткин А.</w:t>
      </w:r>
    </w:p>
    <w:p w:rsidR="00417144" w:rsidRPr="001F026A" w:rsidRDefault="00417144" w:rsidP="00417144">
      <w:pPr>
        <w:spacing w:line="360" w:lineRule="auto"/>
        <w:jc w:val="both"/>
        <w:rPr>
          <w:sz w:val="28"/>
          <w:szCs w:val="28"/>
        </w:rPr>
      </w:pPr>
    </w:p>
    <w:p w:rsidR="00417144" w:rsidRPr="001F026A" w:rsidRDefault="00417144" w:rsidP="00417144">
      <w:pPr>
        <w:spacing w:line="360" w:lineRule="auto"/>
        <w:jc w:val="both"/>
        <w:rPr>
          <w:sz w:val="28"/>
          <w:szCs w:val="28"/>
        </w:rPr>
      </w:pPr>
    </w:p>
    <w:p w:rsidR="00417144" w:rsidRPr="001F026A" w:rsidRDefault="00417144" w:rsidP="00417144">
      <w:pPr>
        <w:spacing w:line="360" w:lineRule="auto"/>
        <w:jc w:val="center"/>
        <w:rPr>
          <w:sz w:val="28"/>
          <w:szCs w:val="28"/>
        </w:rPr>
      </w:pPr>
    </w:p>
    <w:p w:rsidR="00417144" w:rsidRPr="001F026A" w:rsidRDefault="00417144" w:rsidP="00417144">
      <w:pPr>
        <w:spacing w:line="360" w:lineRule="auto"/>
        <w:jc w:val="center"/>
        <w:rPr>
          <w:sz w:val="28"/>
          <w:szCs w:val="28"/>
        </w:rPr>
      </w:pPr>
      <w:r w:rsidRPr="001F026A">
        <w:rPr>
          <w:sz w:val="28"/>
          <w:szCs w:val="28"/>
        </w:rPr>
        <w:t>Тюмень 2004 г.</w:t>
      </w:r>
    </w:p>
    <w:p w:rsidR="00417144" w:rsidRPr="001F026A" w:rsidRDefault="00417144" w:rsidP="00417144">
      <w:pPr>
        <w:spacing w:line="360" w:lineRule="auto"/>
        <w:jc w:val="center"/>
        <w:rPr>
          <w:sz w:val="44"/>
          <w:szCs w:val="44"/>
        </w:rPr>
      </w:pPr>
      <w:r w:rsidRPr="001F026A">
        <w:rPr>
          <w:sz w:val="44"/>
          <w:szCs w:val="44"/>
        </w:rPr>
        <w:t>Содержание</w:t>
      </w:r>
    </w:p>
    <w:p w:rsidR="00417144" w:rsidRPr="001F026A" w:rsidRDefault="00417144" w:rsidP="00417144">
      <w:pPr>
        <w:spacing w:line="360" w:lineRule="auto"/>
        <w:jc w:val="both"/>
        <w:rPr>
          <w:sz w:val="44"/>
          <w:szCs w:val="44"/>
        </w:rPr>
      </w:pPr>
    </w:p>
    <w:p w:rsidR="00417144" w:rsidRPr="001F026A" w:rsidRDefault="00417144" w:rsidP="00417144">
      <w:pPr>
        <w:spacing w:line="360" w:lineRule="auto"/>
        <w:jc w:val="both"/>
        <w:rPr>
          <w:sz w:val="44"/>
          <w:szCs w:val="44"/>
        </w:rPr>
      </w:pPr>
    </w:p>
    <w:p w:rsidR="009961DB" w:rsidRPr="001F026A" w:rsidRDefault="00417144" w:rsidP="00417144">
      <w:pPr>
        <w:spacing w:line="360" w:lineRule="auto"/>
        <w:rPr>
          <w:sz w:val="28"/>
          <w:szCs w:val="28"/>
        </w:rPr>
      </w:pPr>
      <w:r w:rsidRPr="001F026A">
        <w:rPr>
          <w:sz w:val="28"/>
          <w:szCs w:val="28"/>
        </w:rPr>
        <w:t>Введе</w:t>
      </w:r>
      <w:r w:rsidR="009961DB" w:rsidRPr="001F026A">
        <w:rPr>
          <w:sz w:val="28"/>
          <w:szCs w:val="28"/>
        </w:rPr>
        <w:t>ние……………………………………………………………………….......3</w:t>
      </w:r>
    </w:p>
    <w:p w:rsidR="00417144" w:rsidRPr="001F026A" w:rsidRDefault="00DD5050" w:rsidP="00417144">
      <w:pPr>
        <w:spacing w:line="360" w:lineRule="auto"/>
        <w:rPr>
          <w:sz w:val="28"/>
          <w:szCs w:val="28"/>
        </w:rPr>
      </w:pPr>
      <w:r w:rsidRPr="001F026A">
        <w:rPr>
          <w:sz w:val="28"/>
          <w:szCs w:val="28"/>
        </w:rPr>
        <w:t xml:space="preserve">Глава </w:t>
      </w:r>
      <w:r w:rsidRPr="001F026A">
        <w:rPr>
          <w:sz w:val="28"/>
          <w:szCs w:val="28"/>
          <w:lang w:val="en-US"/>
        </w:rPr>
        <w:t>I</w:t>
      </w:r>
      <w:r w:rsidRPr="001F026A">
        <w:rPr>
          <w:sz w:val="28"/>
          <w:szCs w:val="28"/>
        </w:rPr>
        <w:t xml:space="preserve">   </w:t>
      </w:r>
      <w:r w:rsidR="00417144" w:rsidRPr="001F026A">
        <w:rPr>
          <w:sz w:val="28"/>
          <w:szCs w:val="28"/>
        </w:rPr>
        <w:t>Неопределённость и риск в предпринимательстве……………</w:t>
      </w:r>
      <w:r w:rsidRPr="001F026A">
        <w:rPr>
          <w:sz w:val="28"/>
          <w:szCs w:val="28"/>
        </w:rPr>
        <w:t>.....</w:t>
      </w:r>
      <w:r w:rsidR="009961DB" w:rsidRPr="001F026A">
        <w:rPr>
          <w:sz w:val="28"/>
          <w:szCs w:val="28"/>
        </w:rPr>
        <w:t>......5</w:t>
      </w:r>
    </w:p>
    <w:p w:rsidR="00417144" w:rsidRPr="001F026A" w:rsidRDefault="00417144" w:rsidP="00417144">
      <w:pPr>
        <w:numPr>
          <w:ilvl w:val="1"/>
          <w:numId w:val="1"/>
        </w:numPr>
        <w:spacing w:line="360" w:lineRule="auto"/>
        <w:rPr>
          <w:sz w:val="28"/>
          <w:szCs w:val="28"/>
        </w:rPr>
      </w:pPr>
      <w:r w:rsidRPr="001F026A">
        <w:rPr>
          <w:sz w:val="28"/>
          <w:szCs w:val="28"/>
        </w:rPr>
        <w:t>Поняти</w:t>
      </w:r>
      <w:r w:rsidR="00DD5050" w:rsidRPr="001F026A">
        <w:rPr>
          <w:sz w:val="28"/>
          <w:szCs w:val="28"/>
        </w:rPr>
        <w:t>е,  классификация и виды рисков...</w:t>
      </w:r>
      <w:r w:rsidRPr="001F026A">
        <w:rPr>
          <w:sz w:val="28"/>
          <w:szCs w:val="28"/>
        </w:rPr>
        <w:t>…………………</w:t>
      </w:r>
      <w:r w:rsidR="009961DB" w:rsidRPr="001F026A">
        <w:rPr>
          <w:sz w:val="28"/>
          <w:szCs w:val="28"/>
        </w:rPr>
        <w:t>..........5</w:t>
      </w:r>
    </w:p>
    <w:p w:rsidR="009961DB" w:rsidRPr="001F026A" w:rsidRDefault="00417144" w:rsidP="009961DB">
      <w:pPr>
        <w:numPr>
          <w:ilvl w:val="1"/>
          <w:numId w:val="1"/>
        </w:numPr>
        <w:spacing w:line="360" w:lineRule="auto"/>
        <w:rPr>
          <w:sz w:val="28"/>
          <w:szCs w:val="28"/>
        </w:rPr>
      </w:pPr>
      <w:r w:rsidRPr="001F026A">
        <w:rPr>
          <w:sz w:val="28"/>
          <w:szCs w:val="28"/>
        </w:rPr>
        <w:t xml:space="preserve">Понятие </w:t>
      </w:r>
      <w:r w:rsidR="009961DB" w:rsidRPr="001F026A">
        <w:rPr>
          <w:sz w:val="28"/>
          <w:szCs w:val="28"/>
        </w:rPr>
        <w:t>неопределённости………………………………………..12</w:t>
      </w:r>
    </w:p>
    <w:p w:rsidR="00417144" w:rsidRPr="001F026A" w:rsidRDefault="00DD5050" w:rsidP="00DD5050">
      <w:pPr>
        <w:spacing w:line="360" w:lineRule="auto"/>
        <w:rPr>
          <w:sz w:val="28"/>
          <w:szCs w:val="28"/>
        </w:rPr>
      </w:pPr>
      <w:r w:rsidRPr="001F026A">
        <w:rPr>
          <w:sz w:val="28"/>
          <w:szCs w:val="28"/>
        </w:rPr>
        <w:t xml:space="preserve">Глава </w:t>
      </w:r>
      <w:r w:rsidRPr="001F026A">
        <w:rPr>
          <w:sz w:val="28"/>
          <w:szCs w:val="28"/>
          <w:lang w:val="en-US"/>
        </w:rPr>
        <w:t>II</w:t>
      </w:r>
      <w:r w:rsidRPr="001F026A">
        <w:rPr>
          <w:sz w:val="28"/>
          <w:szCs w:val="28"/>
        </w:rPr>
        <w:t xml:space="preserve">   </w:t>
      </w:r>
      <w:r w:rsidR="00417144" w:rsidRPr="001F026A">
        <w:rPr>
          <w:sz w:val="28"/>
          <w:szCs w:val="28"/>
        </w:rPr>
        <w:t>Рассмотрение риска и неоп</w:t>
      </w:r>
      <w:r w:rsidR="009961DB" w:rsidRPr="001F026A">
        <w:rPr>
          <w:sz w:val="28"/>
          <w:szCs w:val="28"/>
        </w:rPr>
        <w:t>редел</w:t>
      </w:r>
      <w:r w:rsidRPr="001F026A">
        <w:rPr>
          <w:sz w:val="28"/>
          <w:szCs w:val="28"/>
        </w:rPr>
        <w:t>ённости в России….…</w:t>
      </w:r>
      <w:r w:rsidR="009961DB" w:rsidRPr="001F026A">
        <w:rPr>
          <w:sz w:val="28"/>
          <w:szCs w:val="28"/>
        </w:rPr>
        <w:t>…</w:t>
      </w:r>
      <w:r w:rsidRPr="001F026A">
        <w:rPr>
          <w:sz w:val="28"/>
          <w:szCs w:val="28"/>
        </w:rPr>
        <w:t>……..</w:t>
      </w:r>
      <w:r w:rsidR="009961DB" w:rsidRPr="001F026A">
        <w:rPr>
          <w:sz w:val="28"/>
          <w:szCs w:val="28"/>
        </w:rPr>
        <w:t>…</w:t>
      </w:r>
      <w:r w:rsidR="001F026A" w:rsidRPr="001F026A">
        <w:rPr>
          <w:sz w:val="28"/>
          <w:szCs w:val="28"/>
        </w:rPr>
        <w:t>14</w:t>
      </w:r>
    </w:p>
    <w:p w:rsidR="00DD5050" w:rsidRPr="001F026A" w:rsidRDefault="00DD5050" w:rsidP="00DD5050">
      <w:pPr>
        <w:numPr>
          <w:ilvl w:val="1"/>
          <w:numId w:val="11"/>
        </w:numPr>
        <w:spacing w:line="360" w:lineRule="auto"/>
        <w:rPr>
          <w:sz w:val="28"/>
          <w:szCs w:val="28"/>
        </w:rPr>
      </w:pPr>
      <w:r w:rsidRPr="001F026A">
        <w:rPr>
          <w:sz w:val="28"/>
          <w:szCs w:val="28"/>
        </w:rPr>
        <w:t>Сущность неопределённости и риска в российском предпринимательстве……………………………………………...14</w:t>
      </w:r>
    </w:p>
    <w:p w:rsidR="00DD5050" w:rsidRPr="001F026A" w:rsidRDefault="00DD5050" w:rsidP="00DD5050">
      <w:pPr>
        <w:numPr>
          <w:ilvl w:val="1"/>
          <w:numId w:val="11"/>
        </w:numPr>
        <w:spacing w:line="360" w:lineRule="auto"/>
        <w:rPr>
          <w:sz w:val="28"/>
          <w:szCs w:val="28"/>
          <w:lang w:val="en-US"/>
        </w:rPr>
      </w:pPr>
      <w:r w:rsidRPr="001F026A">
        <w:rPr>
          <w:sz w:val="28"/>
          <w:szCs w:val="28"/>
        </w:rPr>
        <w:t>Оценка риска в России на примере кризиса 17 августа 1998 г</w:t>
      </w:r>
    </w:p>
    <w:p w:rsidR="008F6063" w:rsidRDefault="00DD5050" w:rsidP="008F6063">
      <w:pPr>
        <w:spacing w:line="360" w:lineRule="auto"/>
        <w:ind w:left="720" w:firstLine="696"/>
        <w:rPr>
          <w:sz w:val="28"/>
          <w:szCs w:val="28"/>
        </w:rPr>
      </w:pPr>
      <w:r w:rsidRPr="001F026A">
        <w:rPr>
          <w:sz w:val="28"/>
          <w:szCs w:val="28"/>
        </w:rPr>
        <w:t>в банковском секторе………………………………………………26</w:t>
      </w:r>
    </w:p>
    <w:p w:rsidR="008F6063" w:rsidRPr="001F026A" w:rsidRDefault="008F6063" w:rsidP="008F6063">
      <w:pPr>
        <w:spacing w:line="360" w:lineRule="auto"/>
        <w:ind w:left="1440" w:hanging="720"/>
        <w:rPr>
          <w:sz w:val="28"/>
          <w:szCs w:val="28"/>
        </w:rPr>
      </w:pPr>
      <w:r>
        <w:rPr>
          <w:sz w:val="28"/>
          <w:szCs w:val="28"/>
        </w:rPr>
        <w:t>2.3.</w:t>
      </w:r>
      <w:r>
        <w:rPr>
          <w:sz w:val="28"/>
          <w:szCs w:val="28"/>
        </w:rPr>
        <w:tab/>
        <w:t>Анализ риска на примере ЮКОСа………………………………..31</w:t>
      </w:r>
    </w:p>
    <w:p w:rsidR="00417144" w:rsidRPr="001F026A" w:rsidRDefault="00251F99" w:rsidP="00417144">
      <w:pPr>
        <w:spacing w:line="360" w:lineRule="auto"/>
        <w:jc w:val="both"/>
        <w:rPr>
          <w:sz w:val="28"/>
          <w:szCs w:val="28"/>
        </w:rPr>
      </w:pPr>
      <w:r w:rsidRPr="001F026A">
        <w:rPr>
          <w:sz w:val="28"/>
          <w:szCs w:val="28"/>
        </w:rPr>
        <w:tab/>
        <w:t>Заклю</w:t>
      </w:r>
      <w:r w:rsidR="009961DB" w:rsidRPr="001F026A">
        <w:rPr>
          <w:sz w:val="28"/>
          <w:szCs w:val="28"/>
        </w:rPr>
        <w:t>чение………………………………………………………………</w:t>
      </w:r>
      <w:r w:rsidR="008F6063">
        <w:rPr>
          <w:sz w:val="28"/>
          <w:szCs w:val="28"/>
        </w:rPr>
        <w:t>..39</w:t>
      </w:r>
    </w:p>
    <w:p w:rsidR="00251F99" w:rsidRPr="001F026A" w:rsidRDefault="00251F99" w:rsidP="00417144">
      <w:pPr>
        <w:spacing w:line="360" w:lineRule="auto"/>
        <w:jc w:val="both"/>
        <w:rPr>
          <w:sz w:val="28"/>
          <w:szCs w:val="28"/>
        </w:rPr>
      </w:pPr>
      <w:r w:rsidRPr="001F026A">
        <w:rPr>
          <w:sz w:val="28"/>
          <w:szCs w:val="28"/>
        </w:rPr>
        <w:tab/>
        <w:t>Список использ</w:t>
      </w:r>
      <w:r w:rsidR="009961DB" w:rsidRPr="001F026A">
        <w:rPr>
          <w:sz w:val="28"/>
          <w:szCs w:val="28"/>
        </w:rPr>
        <w:t>уемой литературы………………………………………</w:t>
      </w:r>
      <w:r w:rsidR="008F6063">
        <w:rPr>
          <w:sz w:val="28"/>
          <w:szCs w:val="28"/>
        </w:rPr>
        <w:t>41</w:t>
      </w:r>
    </w:p>
    <w:p w:rsidR="00417144" w:rsidRPr="001F026A" w:rsidRDefault="00417144" w:rsidP="00417144">
      <w:pPr>
        <w:spacing w:line="360" w:lineRule="auto"/>
        <w:jc w:val="both"/>
        <w:rPr>
          <w:sz w:val="28"/>
          <w:szCs w:val="28"/>
        </w:rPr>
      </w:pPr>
    </w:p>
    <w:p w:rsidR="00417144" w:rsidRPr="001F026A" w:rsidRDefault="00417144" w:rsidP="00417144">
      <w:pPr>
        <w:spacing w:line="360" w:lineRule="auto"/>
        <w:jc w:val="both"/>
        <w:rPr>
          <w:sz w:val="28"/>
          <w:szCs w:val="28"/>
        </w:rPr>
      </w:pPr>
    </w:p>
    <w:p w:rsidR="00417144" w:rsidRPr="001F026A" w:rsidRDefault="00417144" w:rsidP="00417144">
      <w:pPr>
        <w:spacing w:line="360" w:lineRule="auto"/>
        <w:jc w:val="both"/>
        <w:rPr>
          <w:sz w:val="28"/>
          <w:szCs w:val="28"/>
        </w:rPr>
      </w:pPr>
    </w:p>
    <w:p w:rsidR="00417144" w:rsidRPr="001F026A" w:rsidRDefault="00417144" w:rsidP="00417144">
      <w:pPr>
        <w:spacing w:line="360" w:lineRule="auto"/>
        <w:jc w:val="both"/>
        <w:rPr>
          <w:sz w:val="28"/>
          <w:szCs w:val="28"/>
        </w:rPr>
      </w:pPr>
    </w:p>
    <w:p w:rsidR="00417144" w:rsidRPr="001F026A" w:rsidRDefault="00417144" w:rsidP="00417144">
      <w:pPr>
        <w:spacing w:line="360" w:lineRule="auto"/>
        <w:jc w:val="both"/>
        <w:rPr>
          <w:sz w:val="28"/>
          <w:szCs w:val="28"/>
        </w:rPr>
      </w:pPr>
    </w:p>
    <w:p w:rsidR="00417144" w:rsidRPr="001F026A" w:rsidRDefault="00417144" w:rsidP="00417144">
      <w:pPr>
        <w:spacing w:line="360" w:lineRule="auto"/>
        <w:jc w:val="both"/>
        <w:rPr>
          <w:sz w:val="28"/>
          <w:szCs w:val="28"/>
        </w:rPr>
      </w:pPr>
    </w:p>
    <w:p w:rsidR="00417144" w:rsidRPr="001F026A" w:rsidRDefault="00417144" w:rsidP="00417144">
      <w:pPr>
        <w:spacing w:line="360" w:lineRule="auto"/>
        <w:jc w:val="both"/>
        <w:rPr>
          <w:sz w:val="28"/>
          <w:szCs w:val="28"/>
        </w:rPr>
      </w:pPr>
    </w:p>
    <w:p w:rsidR="00417144" w:rsidRPr="001F026A" w:rsidRDefault="00417144" w:rsidP="00417144">
      <w:pPr>
        <w:spacing w:line="360" w:lineRule="auto"/>
        <w:jc w:val="both"/>
        <w:rPr>
          <w:sz w:val="28"/>
          <w:szCs w:val="28"/>
        </w:rPr>
      </w:pPr>
    </w:p>
    <w:p w:rsidR="00417144" w:rsidRPr="001F026A" w:rsidRDefault="00417144" w:rsidP="00417144">
      <w:pPr>
        <w:spacing w:line="360" w:lineRule="auto"/>
        <w:jc w:val="both"/>
        <w:rPr>
          <w:sz w:val="28"/>
          <w:szCs w:val="28"/>
        </w:rPr>
      </w:pPr>
    </w:p>
    <w:p w:rsidR="00417144" w:rsidRPr="001F026A" w:rsidRDefault="00417144" w:rsidP="00417144">
      <w:pPr>
        <w:spacing w:line="360" w:lineRule="auto"/>
        <w:jc w:val="both"/>
        <w:rPr>
          <w:sz w:val="28"/>
          <w:szCs w:val="28"/>
        </w:rPr>
      </w:pPr>
    </w:p>
    <w:p w:rsidR="00417144" w:rsidRPr="001F026A" w:rsidRDefault="00417144" w:rsidP="00417144">
      <w:pPr>
        <w:spacing w:line="360" w:lineRule="auto"/>
        <w:jc w:val="both"/>
        <w:rPr>
          <w:sz w:val="28"/>
          <w:szCs w:val="28"/>
        </w:rPr>
      </w:pPr>
    </w:p>
    <w:p w:rsidR="00417144" w:rsidRPr="001F026A" w:rsidRDefault="00417144" w:rsidP="00417144">
      <w:pPr>
        <w:spacing w:line="360" w:lineRule="auto"/>
        <w:jc w:val="both"/>
        <w:rPr>
          <w:sz w:val="28"/>
          <w:szCs w:val="28"/>
        </w:rPr>
      </w:pPr>
    </w:p>
    <w:p w:rsidR="009961DB" w:rsidRPr="001F026A" w:rsidRDefault="009961DB" w:rsidP="00417144">
      <w:pPr>
        <w:spacing w:line="360" w:lineRule="auto"/>
        <w:jc w:val="both"/>
        <w:rPr>
          <w:sz w:val="28"/>
          <w:szCs w:val="28"/>
        </w:rPr>
      </w:pPr>
    </w:p>
    <w:p w:rsidR="001F026A" w:rsidRPr="001F026A" w:rsidRDefault="001F026A" w:rsidP="00417144">
      <w:pPr>
        <w:spacing w:line="360" w:lineRule="auto"/>
        <w:jc w:val="both"/>
        <w:rPr>
          <w:sz w:val="28"/>
          <w:szCs w:val="28"/>
        </w:rPr>
      </w:pPr>
    </w:p>
    <w:p w:rsidR="00417144" w:rsidRDefault="00417144" w:rsidP="00417144">
      <w:pPr>
        <w:spacing w:line="360" w:lineRule="auto"/>
        <w:jc w:val="center"/>
        <w:rPr>
          <w:b/>
          <w:sz w:val="36"/>
          <w:szCs w:val="36"/>
          <w:lang w:val="en-US"/>
        </w:rPr>
      </w:pPr>
      <w:r w:rsidRPr="001F026A">
        <w:rPr>
          <w:b/>
          <w:sz w:val="36"/>
          <w:szCs w:val="36"/>
        </w:rPr>
        <w:t>Введение</w:t>
      </w:r>
    </w:p>
    <w:p w:rsidR="006D7B40" w:rsidRPr="006D7B40" w:rsidRDefault="006D7B40" w:rsidP="00417144">
      <w:pPr>
        <w:spacing w:line="360" w:lineRule="auto"/>
        <w:jc w:val="center"/>
        <w:rPr>
          <w:b/>
          <w:sz w:val="36"/>
          <w:szCs w:val="36"/>
          <w:lang w:val="en-US"/>
        </w:rPr>
      </w:pPr>
    </w:p>
    <w:p w:rsidR="00417144" w:rsidRPr="001F026A" w:rsidRDefault="00417144" w:rsidP="00364BF1">
      <w:pPr>
        <w:pStyle w:val="normal12"/>
        <w:spacing w:line="360" w:lineRule="auto"/>
        <w:rPr>
          <w:rFonts w:ascii="Times New Roman" w:hAnsi="Times New Roman"/>
          <w:sz w:val="28"/>
          <w:szCs w:val="28"/>
        </w:rPr>
      </w:pPr>
      <w:r w:rsidRPr="001F026A">
        <w:rPr>
          <w:rFonts w:ascii="Times New Roman" w:hAnsi="Times New Roman"/>
          <w:sz w:val="28"/>
          <w:szCs w:val="28"/>
        </w:rPr>
        <w:t>Риск присутствует в нашей жизни повсеместно. Сначала мы думаем, как заработать деньги, а потом - либо как их потратить сегодня, либо как сохранить в течение какого-то периода и приумножить для будущих трат.</w:t>
      </w:r>
    </w:p>
    <w:p w:rsidR="00417144" w:rsidRPr="001F026A" w:rsidRDefault="00417144" w:rsidP="00417144">
      <w:pPr>
        <w:pStyle w:val="normal12"/>
        <w:spacing w:line="360" w:lineRule="auto"/>
        <w:rPr>
          <w:rFonts w:ascii="Times New Roman" w:hAnsi="Times New Roman"/>
          <w:sz w:val="28"/>
          <w:szCs w:val="28"/>
        </w:rPr>
      </w:pPr>
      <w:r w:rsidRPr="001F026A">
        <w:rPr>
          <w:rFonts w:ascii="Times New Roman" w:hAnsi="Times New Roman"/>
          <w:sz w:val="28"/>
          <w:szCs w:val="28"/>
        </w:rPr>
        <w:t>Процесс зарабатыван</w:t>
      </w:r>
      <w:r w:rsidR="009D7196">
        <w:rPr>
          <w:rFonts w:ascii="Times New Roman" w:hAnsi="Times New Roman"/>
          <w:sz w:val="28"/>
          <w:szCs w:val="28"/>
        </w:rPr>
        <w:t>ь</w:t>
      </w:r>
      <w:r w:rsidRPr="001F026A">
        <w:rPr>
          <w:rFonts w:ascii="Times New Roman" w:hAnsi="Times New Roman"/>
          <w:sz w:val="28"/>
          <w:szCs w:val="28"/>
        </w:rPr>
        <w:t>я денег и все последующие операции с заработанным капиталом в той или иной мере сопряжены с риском. Он возникает тогда, когда реальные события отличаются от ожидаемых.  Риск может обуславливать как выигрыш, так и потери. Если мы надеемся на удачу и бездействуем, то это - пассивная позиция. Если мы пытаемся  застраховаться от негативных воздействий и обеспечить благоприятный исход в будущем, это - активная позиция.</w:t>
      </w:r>
    </w:p>
    <w:p w:rsidR="00417144" w:rsidRPr="001F026A" w:rsidRDefault="00417144" w:rsidP="00417144">
      <w:pPr>
        <w:pStyle w:val="normal12"/>
        <w:spacing w:line="360" w:lineRule="auto"/>
        <w:rPr>
          <w:rFonts w:ascii="Times New Roman" w:hAnsi="Times New Roman"/>
          <w:sz w:val="28"/>
          <w:szCs w:val="28"/>
        </w:rPr>
      </w:pPr>
      <w:r w:rsidRPr="001F026A">
        <w:rPr>
          <w:rFonts w:ascii="Times New Roman" w:hAnsi="Times New Roman"/>
          <w:sz w:val="28"/>
          <w:szCs w:val="28"/>
        </w:rPr>
        <w:t>В связи с развитием рыночных отношений предпринимательскую деятельность в нашей стране приходится осуществлять в условиях нарастающей неопределенности ситуации и изменчивости экономической среды. Значит, возникает неясность и неуверенность в получении ожидаемого конечного результата, а, следовательно, возрастает риск, то есть опасность неудачи, непредвиденных потерь. В особенности это присуще начальным стадиям освоения предпринимательства</w:t>
      </w:r>
    </w:p>
    <w:p w:rsidR="00417144" w:rsidRPr="001F026A" w:rsidRDefault="00417144" w:rsidP="00417144">
      <w:pPr>
        <w:pStyle w:val="normal12"/>
        <w:spacing w:line="360" w:lineRule="auto"/>
        <w:rPr>
          <w:rFonts w:ascii="Times New Roman" w:hAnsi="Times New Roman"/>
          <w:b/>
          <w:sz w:val="28"/>
          <w:szCs w:val="28"/>
        </w:rPr>
      </w:pPr>
      <w:r w:rsidRPr="001F026A">
        <w:rPr>
          <w:rFonts w:ascii="Times New Roman" w:hAnsi="Times New Roman"/>
          <w:sz w:val="28"/>
          <w:szCs w:val="28"/>
        </w:rPr>
        <w:t>Говоря о капитале, нужно отметить, что в любой момент времени соседствуют одни юридические и физические лица, у которых имеется некоторый излишек финансовых средств, и другие - у которых их не хватает. К числу последних относятся и государственные структуры, которым очень часто не достает денег. Для нормального развития экономики постоянно требуется мобилизация, распределение и перераспределение финансовых средств между ее сферами и секторами. Понятно, что тема риска неразрывно связана с капиталом. Мы можем рисковать при том условии, что что-либо имеем.</w:t>
      </w:r>
    </w:p>
    <w:p w:rsidR="00417144" w:rsidRPr="001F026A" w:rsidRDefault="00417144" w:rsidP="00417144">
      <w:pPr>
        <w:spacing w:line="360" w:lineRule="auto"/>
        <w:ind w:firstLine="567"/>
        <w:jc w:val="both"/>
        <w:rPr>
          <w:sz w:val="28"/>
          <w:szCs w:val="28"/>
        </w:rPr>
      </w:pPr>
      <w:r w:rsidRPr="001F026A">
        <w:rPr>
          <w:b/>
          <w:sz w:val="28"/>
          <w:szCs w:val="28"/>
        </w:rPr>
        <w:t xml:space="preserve"> </w:t>
      </w:r>
      <w:r w:rsidRPr="001F026A">
        <w:rPr>
          <w:sz w:val="28"/>
          <w:szCs w:val="28"/>
        </w:rPr>
        <w:t xml:space="preserve">В курсовой работе представлены как общие понятия, так и конкретные примеры экономических отношений. Первый параграф посвящен общетеоретической базе, далее следует рассмотрение риска и неопределённости на </w:t>
      </w:r>
      <w:r w:rsidR="008022E3" w:rsidRPr="001F026A">
        <w:rPr>
          <w:sz w:val="28"/>
          <w:szCs w:val="28"/>
        </w:rPr>
        <w:t>примерах</w:t>
      </w:r>
      <w:r w:rsidRPr="001F026A">
        <w:rPr>
          <w:sz w:val="28"/>
          <w:szCs w:val="28"/>
        </w:rPr>
        <w:t>.</w:t>
      </w:r>
    </w:p>
    <w:p w:rsidR="00780FD3" w:rsidRDefault="003B6963" w:rsidP="00417144">
      <w:pPr>
        <w:spacing w:line="360" w:lineRule="auto"/>
        <w:ind w:firstLine="567"/>
        <w:jc w:val="both"/>
        <w:rPr>
          <w:sz w:val="28"/>
          <w:szCs w:val="28"/>
        </w:rPr>
      </w:pPr>
      <w:r w:rsidRPr="003B6963">
        <w:rPr>
          <w:sz w:val="28"/>
          <w:szCs w:val="28"/>
          <w:u w:val="single"/>
        </w:rPr>
        <w:t>Цель исследования</w:t>
      </w:r>
      <w:r>
        <w:rPr>
          <w:sz w:val="28"/>
          <w:szCs w:val="28"/>
        </w:rPr>
        <w:t>: и</w:t>
      </w:r>
      <w:r w:rsidR="00417144" w:rsidRPr="001F026A">
        <w:rPr>
          <w:sz w:val="28"/>
          <w:szCs w:val="28"/>
        </w:rPr>
        <w:t>зучение ситуации неопределенности и риска в пре</w:t>
      </w:r>
      <w:r>
        <w:rPr>
          <w:sz w:val="28"/>
          <w:szCs w:val="28"/>
        </w:rPr>
        <w:t xml:space="preserve">дпринимательстве. Это </w:t>
      </w:r>
      <w:r w:rsidR="00417144" w:rsidRPr="001F026A">
        <w:rPr>
          <w:sz w:val="28"/>
          <w:szCs w:val="28"/>
        </w:rPr>
        <w:t>связан</w:t>
      </w:r>
      <w:r w:rsidR="000F240C">
        <w:rPr>
          <w:sz w:val="28"/>
          <w:szCs w:val="28"/>
        </w:rPr>
        <w:t xml:space="preserve">но </w:t>
      </w:r>
      <w:r w:rsidR="00417144" w:rsidRPr="001F026A">
        <w:rPr>
          <w:sz w:val="28"/>
          <w:szCs w:val="28"/>
        </w:rPr>
        <w:t>прежде всего со стремлением снизить риск потерь и увеличить вероятность получения максимальной прибыли. Эта проблема сейчас очень актуальна в России,</w:t>
      </w:r>
      <w:r w:rsidR="00780FD3">
        <w:rPr>
          <w:sz w:val="28"/>
          <w:szCs w:val="28"/>
        </w:rPr>
        <w:t xml:space="preserve"> осбенно</w:t>
      </w:r>
      <w:r w:rsidR="00417144" w:rsidRPr="001F026A">
        <w:rPr>
          <w:sz w:val="28"/>
          <w:szCs w:val="28"/>
        </w:rPr>
        <w:t xml:space="preserve"> в свете последних событий с ЮКОСом. </w:t>
      </w:r>
    </w:p>
    <w:p w:rsidR="00A32EE1" w:rsidRDefault="00A32EE1" w:rsidP="00A32EE1">
      <w:pPr>
        <w:spacing w:line="360" w:lineRule="auto"/>
        <w:ind w:left="567"/>
        <w:jc w:val="both"/>
        <w:rPr>
          <w:sz w:val="28"/>
          <w:szCs w:val="28"/>
        </w:rPr>
      </w:pPr>
      <w:r w:rsidRPr="00A32EE1">
        <w:rPr>
          <w:sz w:val="28"/>
          <w:szCs w:val="28"/>
          <w:u w:val="single"/>
        </w:rPr>
        <w:t>Предмет исследования</w:t>
      </w:r>
      <w:r>
        <w:rPr>
          <w:sz w:val="28"/>
          <w:szCs w:val="28"/>
        </w:rPr>
        <w:t>: неопределённость и риск.</w:t>
      </w:r>
    </w:p>
    <w:p w:rsidR="00417144" w:rsidRDefault="00780FD3" w:rsidP="00417144">
      <w:pPr>
        <w:spacing w:line="360" w:lineRule="auto"/>
        <w:ind w:firstLine="567"/>
        <w:jc w:val="both"/>
        <w:rPr>
          <w:sz w:val="28"/>
          <w:szCs w:val="28"/>
        </w:rPr>
      </w:pPr>
      <w:r w:rsidRPr="00780FD3">
        <w:rPr>
          <w:sz w:val="28"/>
          <w:szCs w:val="28"/>
          <w:u w:val="single"/>
        </w:rPr>
        <w:t>Задачи</w:t>
      </w:r>
      <w:r>
        <w:rPr>
          <w:sz w:val="28"/>
          <w:szCs w:val="28"/>
        </w:rPr>
        <w:t xml:space="preserve">: </w:t>
      </w:r>
    </w:p>
    <w:p w:rsidR="00780FD3" w:rsidRDefault="00780FD3" w:rsidP="00780FD3">
      <w:pPr>
        <w:numPr>
          <w:ilvl w:val="0"/>
          <w:numId w:val="15"/>
        </w:numPr>
        <w:spacing w:line="360" w:lineRule="auto"/>
        <w:jc w:val="both"/>
        <w:rPr>
          <w:sz w:val="28"/>
          <w:szCs w:val="28"/>
        </w:rPr>
      </w:pPr>
      <w:r>
        <w:rPr>
          <w:sz w:val="28"/>
          <w:szCs w:val="28"/>
        </w:rPr>
        <w:t>Раскрыть понятие риска</w:t>
      </w:r>
    </w:p>
    <w:p w:rsidR="00780FD3" w:rsidRDefault="00780FD3" w:rsidP="00780FD3">
      <w:pPr>
        <w:numPr>
          <w:ilvl w:val="0"/>
          <w:numId w:val="15"/>
        </w:numPr>
        <w:spacing w:line="360" w:lineRule="auto"/>
        <w:jc w:val="both"/>
        <w:rPr>
          <w:sz w:val="28"/>
          <w:szCs w:val="28"/>
        </w:rPr>
      </w:pPr>
      <w:r>
        <w:rPr>
          <w:sz w:val="28"/>
          <w:szCs w:val="28"/>
        </w:rPr>
        <w:t>Раскрыть понятие неопределённости</w:t>
      </w:r>
    </w:p>
    <w:p w:rsidR="00780FD3" w:rsidRDefault="00780FD3" w:rsidP="00780FD3">
      <w:pPr>
        <w:numPr>
          <w:ilvl w:val="0"/>
          <w:numId w:val="15"/>
        </w:numPr>
        <w:spacing w:line="360" w:lineRule="auto"/>
        <w:jc w:val="both"/>
        <w:rPr>
          <w:sz w:val="28"/>
          <w:szCs w:val="28"/>
        </w:rPr>
      </w:pPr>
      <w:r>
        <w:rPr>
          <w:sz w:val="28"/>
          <w:szCs w:val="28"/>
        </w:rPr>
        <w:t>Раскрыть сущность неопределённости и риска в России</w:t>
      </w:r>
    </w:p>
    <w:p w:rsidR="00780FD3" w:rsidRDefault="00780FD3" w:rsidP="00780FD3">
      <w:pPr>
        <w:numPr>
          <w:ilvl w:val="0"/>
          <w:numId w:val="15"/>
        </w:numPr>
        <w:spacing w:line="360" w:lineRule="auto"/>
        <w:jc w:val="both"/>
        <w:rPr>
          <w:sz w:val="28"/>
          <w:szCs w:val="28"/>
        </w:rPr>
      </w:pPr>
      <w:r>
        <w:rPr>
          <w:sz w:val="28"/>
          <w:szCs w:val="28"/>
        </w:rPr>
        <w:t>Оценка риска в России на примере кризиса 17 августа 1998 года</w:t>
      </w:r>
    </w:p>
    <w:p w:rsidR="00780FD3" w:rsidRDefault="00780FD3" w:rsidP="00780FD3">
      <w:pPr>
        <w:numPr>
          <w:ilvl w:val="0"/>
          <w:numId w:val="15"/>
        </w:numPr>
        <w:spacing w:line="360" w:lineRule="auto"/>
        <w:jc w:val="both"/>
        <w:rPr>
          <w:sz w:val="28"/>
          <w:szCs w:val="28"/>
        </w:rPr>
      </w:pPr>
      <w:r>
        <w:rPr>
          <w:sz w:val="28"/>
          <w:szCs w:val="28"/>
        </w:rPr>
        <w:t>Анализ риска на примере ситуации с ЮКОСом</w:t>
      </w:r>
    </w:p>
    <w:p w:rsidR="00A32EE1" w:rsidRPr="001F026A" w:rsidRDefault="00A32EE1" w:rsidP="00A32EE1">
      <w:pPr>
        <w:spacing w:line="360" w:lineRule="auto"/>
        <w:ind w:left="927"/>
        <w:jc w:val="both"/>
        <w:rPr>
          <w:sz w:val="28"/>
          <w:szCs w:val="28"/>
        </w:rPr>
      </w:pPr>
    </w:p>
    <w:p w:rsidR="00417144" w:rsidRPr="001F026A" w:rsidRDefault="00417144" w:rsidP="00417144">
      <w:pPr>
        <w:spacing w:line="360" w:lineRule="auto"/>
        <w:ind w:firstLine="567"/>
        <w:jc w:val="both"/>
        <w:rPr>
          <w:sz w:val="28"/>
          <w:szCs w:val="28"/>
        </w:rPr>
      </w:pPr>
    </w:p>
    <w:p w:rsidR="00417144" w:rsidRPr="001F026A" w:rsidRDefault="00417144" w:rsidP="00417144">
      <w:pPr>
        <w:spacing w:line="360" w:lineRule="auto"/>
        <w:ind w:firstLine="567"/>
        <w:jc w:val="both"/>
        <w:rPr>
          <w:sz w:val="28"/>
          <w:szCs w:val="28"/>
        </w:rPr>
      </w:pPr>
    </w:p>
    <w:p w:rsidR="00417144" w:rsidRPr="001F026A" w:rsidRDefault="00417144" w:rsidP="00417144">
      <w:pPr>
        <w:spacing w:line="360" w:lineRule="auto"/>
        <w:ind w:firstLine="567"/>
        <w:jc w:val="both"/>
        <w:rPr>
          <w:sz w:val="28"/>
          <w:szCs w:val="28"/>
        </w:rPr>
      </w:pPr>
    </w:p>
    <w:p w:rsidR="00417144" w:rsidRPr="001F026A" w:rsidRDefault="00417144" w:rsidP="00417144">
      <w:pPr>
        <w:spacing w:line="360" w:lineRule="auto"/>
        <w:ind w:firstLine="567"/>
        <w:jc w:val="both"/>
        <w:rPr>
          <w:sz w:val="28"/>
          <w:szCs w:val="28"/>
        </w:rPr>
      </w:pPr>
    </w:p>
    <w:p w:rsidR="00417144" w:rsidRPr="001F026A" w:rsidRDefault="00417144" w:rsidP="00417144">
      <w:pPr>
        <w:spacing w:line="360" w:lineRule="auto"/>
        <w:ind w:firstLine="567"/>
        <w:jc w:val="both"/>
        <w:rPr>
          <w:sz w:val="28"/>
          <w:szCs w:val="28"/>
        </w:rPr>
      </w:pPr>
    </w:p>
    <w:p w:rsidR="00417144" w:rsidRPr="001F026A" w:rsidRDefault="00417144" w:rsidP="00417144">
      <w:pPr>
        <w:spacing w:line="360" w:lineRule="auto"/>
        <w:ind w:firstLine="567"/>
        <w:jc w:val="both"/>
        <w:rPr>
          <w:sz w:val="28"/>
          <w:szCs w:val="28"/>
        </w:rPr>
      </w:pPr>
    </w:p>
    <w:p w:rsidR="00417144" w:rsidRPr="001F026A" w:rsidRDefault="00417144" w:rsidP="00417144">
      <w:pPr>
        <w:spacing w:line="360" w:lineRule="auto"/>
        <w:ind w:firstLine="567"/>
        <w:jc w:val="both"/>
        <w:rPr>
          <w:sz w:val="28"/>
          <w:szCs w:val="28"/>
        </w:rPr>
      </w:pPr>
    </w:p>
    <w:p w:rsidR="00417144" w:rsidRPr="001F026A" w:rsidRDefault="00417144" w:rsidP="00417144">
      <w:pPr>
        <w:spacing w:line="360" w:lineRule="auto"/>
        <w:ind w:firstLine="567"/>
        <w:jc w:val="both"/>
        <w:rPr>
          <w:sz w:val="28"/>
          <w:szCs w:val="28"/>
        </w:rPr>
      </w:pPr>
    </w:p>
    <w:p w:rsidR="00417144" w:rsidRPr="001F026A" w:rsidRDefault="00417144" w:rsidP="00417144">
      <w:pPr>
        <w:spacing w:line="360" w:lineRule="auto"/>
        <w:ind w:firstLine="567"/>
        <w:jc w:val="both"/>
        <w:rPr>
          <w:sz w:val="28"/>
          <w:szCs w:val="28"/>
        </w:rPr>
      </w:pPr>
    </w:p>
    <w:p w:rsidR="00417144" w:rsidRPr="001F026A" w:rsidRDefault="00417144" w:rsidP="00417144">
      <w:pPr>
        <w:spacing w:line="360" w:lineRule="auto"/>
        <w:ind w:firstLine="567"/>
        <w:jc w:val="both"/>
        <w:rPr>
          <w:sz w:val="28"/>
          <w:szCs w:val="28"/>
        </w:rPr>
      </w:pPr>
    </w:p>
    <w:p w:rsidR="00417144" w:rsidRPr="001F026A" w:rsidRDefault="00417144" w:rsidP="00417144">
      <w:pPr>
        <w:spacing w:line="360" w:lineRule="auto"/>
        <w:ind w:firstLine="567"/>
        <w:jc w:val="both"/>
        <w:rPr>
          <w:sz w:val="28"/>
          <w:szCs w:val="28"/>
        </w:rPr>
      </w:pPr>
    </w:p>
    <w:p w:rsidR="00417144" w:rsidRPr="001F026A" w:rsidRDefault="00417144" w:rsidP="00417144">
      <w:pPr>
        <w:spacing w:line="360" w:lineRule="auto"/>
        <w:ind w:firstLine="567"/>
        <w:jc w:val="both"/>
        <w:rPr>
          <w:sz w:val="28"/>
          <w:szCs w:val="28"/>
        </w:rPr>
      </w:pPr>
    </w:p>
    <w:p w:rsidR="00417144" w:rsidRPr="001F026A" w:rsidRDefault="00417144" w:rsidP="00417144">
      <w:pPr>
        <w:spacing w:line="360" w:lineRule="auto"/>
        <w:ind w:firstLine="567"/>
        <w:jc w:val="both"/>
        <w:rPr>
          <w:sz w:val="28"/>
          <w:szCs w:val="28"/>
        </w:rPr>
      </w:pPr>
    </w:p>
    <w:p w:rsidR="00417144" w:rsidRPr="001F026A" w:rsidRDefault="00417144" w:rsidP="00417144">
      <w:pPr>
        <w:spacing w:line="360" w:lineRule="auto"/>
        <w:ind w:firstLine="567"/>
        <w:jc w:val="both"/>
        <w:rPr>
          <w:sz w:val="28"/>
          <w:szCs w:val="28"/>
        </w:rPr>
      </w:pPr>
    </w:p>
    <w:p w:rsidR="00417144" w:rsidRPr="001F026A" w:rsidRDefault="00417144" w:rsidP="00417144">
      <w:pPr>
        <w:spacing w:line="360" w:lineRule="auto"/>
        <w:ind w:firstLine="567"/>
        <w:jc w:val="both"/>
        <w:rPr>
          <w:sz w:val="28"/>
          <w:szCs w:val="28"/>
        </w:rPr>
      </w:pPr>
    </w:p>
    <w:p w:rsidR="001F026A" w:rsidRDefault="001F026A" w:rsidP="001F026A">
      <w:pPr>
        <w:spacing w:line="360" w:lineRule="auto"/>
        <w:jc w:val="center"/>
        <w:rPr>
          <w:b/>
          <w:sz w:val="40"/>
          <w:szCs w:val="40"/>
        </w:rPr>
      </w:pPr>
      <w:r>
        <w:rPr>
          <w:b/>
          <w:sz w:val="40"/>
          <w:szCs w:val="40"/>
        </w:rPr>
        <w:t xml:space="preserve">Глава </w:t>
      </w:r>
      <w:r>
        <w:rPr>
          <w:b/>
          <w:sz w:val="40"/>
          <w:szCs w:val="40"/>
          <w:lang w:val="en-US"/>
        </w:rPr>
        <w:t>I</w:t>
      </w:r>
    </w:p>
    <w:p w:rsidR="00417144" w:rsidRPr="001F026A" w:rsidRDefault="00417144" w:rsidP="001F026A">
      <w:pPr>
        <w:spacing w:line="360" w:lineRule="auto"/>
        <w:jc w:val="center"/>
        <w:rPr>
          <w:b/>
          <w:sz w:val="40"/>
          <w:szCs w:val="40"/>
        </w:rPr>
      </w:pPr>
      <w:r w:rsidRPr="001F026A">
        <w:rPr>
          <w:b/>
          <w:sz w:val="40"/>
          <w:szCs w:val="40"/>
        </w:rPr>
        <w:t xml:space="preserve">Неопределённость и </w:t>
      </w:r>
      <w:r w:rsidR="0086670E" w:rsidRPr="001F026A">
        <w:rPr>
          <w:b/>
          <w:sz w:val="40"/>
          <w:szCs w:val="40"/>
        </w:rPr>
        <w:t>риск в предприни</w:t>
      </w:r>
      <w:r w:rsidRPr="001F026A">
        <w:rPr>
          <w:b/>
          <w:sz w:val="40"/>
          <w:szCs w:val="40"/>
        </w:rPr>
        <w:t>мательстве.</w:t>
      </w:r>
    </w:p>
    <w:p w:rsidR="00417144" w:rsidRPr="001F026A" w:rsidRDefault="00417144" w:rsidP="00417144">
      <w:pPr>
        <w:spacing w:line="360" w:lineRule="auto"/>
        <w:ind w:firstLine="567"/>
        <w:jc w:val="both"/>
        <w:rPr>
          <w:b/>
          <w:sz w:val="36"/>
          <w:szCs w:val="36"/>
        </w:rPr>
      </w:pPr>
    </w:p>
    <w:p w:rsidR="00417144" w:rsidRPr="001F026A" w:rsidRDefault="00417144" w:rsidP="001F026A">
      <w:pPr>
        <w:numPr>
          <w:ilvl w:val="1"/>
          <w:numId w:val="2"/>
        </w:numPr>
        <w:tabs>
          <w:tab w:val="clear" w:pos="1428"/>
        </w:tabs>
        <w:spacing w:line="360" w:lineRule="auto"/>
        <w:ind w:left="1440"/>
        <w:jc w:val="both"/>
        <w:rPr>
          <w:sz w:val="36"/>
          <w:szCs w:val="36"/>
        </w:rPr>
      </w:pPr>
      <w:r w:rsidRPr="001F026A">
        <w:rPr>
          <w:sz w:val="36"/>
          <w:szCs w:val="36"/>
        </w:rPr>
        <w:t>Понятие, классификация и виды рисков</w:t>
      </w:r>
    </w:p>
    <w:p w:rsidR="00417144" w:rsidRPr="00A32EE1" w:rsidRDefault="00417144" w:rsidP="005B7145">
      <w:pPr>
        <w:spacing w:line="360" w:lineRule="auto"/>
        <w:ind w:firstLine="720"/>
        <w:jc w:val="both"/>
        <w:rPr>
          <w:sz w:val="28"/>
          <w:szCs w:val="28"/>
          <w:lang w:val="en-US"/>
        </w:rPr>
      </w:pPr>
      <w:r w:rsidRPr="001F026A">
        <w:rPr>
          <w:sz w:val="28"/>
          <w:szCs w:val="28"/>
        </w:rPr>
        <w:t>Как отмечают Р.Хеберт и А.Линк, американские исследователи исторического развития предпринимательских концепций, место риска в теории предпринимательства - тема, по которой авторы как в прошлом, так и в настоящем продемонстрировали мало склонности к согласию. Вместе с тем анализ риска и неопределенности в предпринимательстве стал обязательным элементом и инструментом исследования.</w:t>
      </w:r>
      <w:r w:rsidR="00A32EE1" w:rsidRPr="00A32EE1">
        <w:rPr>
          <w:sz w:val="28"/>
          <w:szCs w:val="28"/>
        </w:rPr>
        <w:t xml:space="preserve"> [</w:t>
      </w:r>
      <w:r w:rsidR="00A32EE1">
        <w:rPr>
          <w:sz w:val="28"/>
          <w:szCs w:val="28"/>
          <w:lang w:val="en-US"/>
        </w:rPr>
        <w:t>9]</w:t>
      </w:r>
    </w:p>
    <w:p w:rsidR="00417144" w:rsidRPr="001F026A" w:rsidRDefault="00417144" w:rsidP="00417144">
      <w:pPr>
        <w:spacing w:line="360" w:lineRule="auto"/>
        <w:ind w:firstLine="540"/>
        <w:jc w:val="both"/>
        <w:rPr>
          <w:sz w:val="28"/>
          <w:szCs w:val="28"/>
        </w:rPr>
      </w:pPr>
      <w:r w:rsidRPr="001F026A">
        <w:rPr>
          <w:sz w:val="28"/>
          <w:szCs w:val="28"/>
        </w:rPr>
        <w:t>Что же такое риск? Как он классифицируется, и на какие виды делится, это и предстоит выяснить в данном параграфе.</w:t>
      </w:r>
    </w:p>
    <w:p w:rsidR="00417144" w:rsidRPr="001F026A" w:rsidRDefault="00417144" w:rsidP="005B7145">
      <w:pPr>
        <w:spacing w:line="360" w:lineRule="auto"/>
        <w:ind w:firstLine="720"/>
        <w:jc w:val="both"/>
        <w:rPr>
          <w:sz w:val="28"/>
          <w:szCs w:val="28"/>
        </w:rPr>
      </w:pPr>
      <w:r w:rsidRPr="001F026A">
        <w:rPr>
          <w:sz w:val="28"/>
          <w:szCs w:val="28"/>
        </w:rPr>
        <w:t xml:space="preserve">Когда человек не уверен в том, что произойдет в будущем, но ему известна вероятность каждого из возможных результатов своих действий, принято считать, что он идет на </w:t>
      </w:r>
      <w:r w:rsidRPr="001F026A">
        <w:rPr>
          <w:i/>
          <w:sz w:val="28"/>
          <w:szCs w:val="28"/>
        </w:rPr>
        <w:t>риск</w:t>
      </w:r>
      <w:r w:rsidRPr="001F026A">
        <w:rPr>
          <w:sz w:val="28"/>
          <w:szCs w:val="28"/>
        </w:rPr>
        <w:t xml:space="preserve"> или рискует. При этом люди добровольно идут на риск, который сопро</w:t>
      </w:r>
      <w:r w:rsidRPr="001F026A">
        <w:rPr>
          <w:sz w:val="28"/>
          <w:szCs w:val="28"/>
        </w:rPr>
        <w:softHyphen/>
        <w:t>вождает их действия и поступки. Например, при покупке лотерейного билета потребитель рискует сравнительно небольшой частью своего дохода, равной цене этого билета. Однако в случае выигрыша его доход может существенно увеличиться.</w:t>
      </w:r>
    </w:p>
    <w:p w:rsidR="00417144" w:rsidRPr="001F026A" w:rsidRDefault="00417144" w:rsidP="005B7145">
      <w:pPr>
        <w:spacing w:line="360" w:lineRule="auto"/>
        <w:ind w:left="40" w:right="-22" w:firstLine="680"/>
        <w:jc w:val="both"/>
        <w:rPr>
          <w:sz w:val="28"/>
          <w:szCs w:val="28"/>
        </w:rPr>
      </w:pPr>
      <w:r w:rsidRPr="001F026A">
        <w:rPr>
          <w:sz w:val="28"/>
          <w:szCs w:val="28"/>
        </w:rPr>
        <w:t>Нередко человек стоит перед выбором степени риска. Допустим, он решает вопрос как ему поступить с накопленными сбережениями. Сбережения домашнего хозяйства можно хранить в «кубышке», можно положить их на банковский депозит или приобрести ценные бумаги. Для того чтобы принять обоснованное решение потребитель должен опре</w:t>
      </w:r>
      <w:r w:rsidRPr="001F026A">
        <w:rPr>
          <w:sz w:val="28"/>
          <w:szCs w:val="28"/>
        </w:rPr>
        <w:softHyphen/>
        <w:t>делить степень риска по каждому из возможных альтернативных вариантов использования своих сбережений.</w:t>
      </w:r>
    </w:p>
    <w:p w:rsidR="001F026A" w:rsidRPr="001F026A" w:rsidRDefault="00417144" w:rsidP="005B7145">
      <w:pPr>
        <w:spacing w:line="360" w:lineRule="auto"/>
        <w:ind w:right="-22" w:firstLine="720"/>
        <w:jc w:val="both"/>
        <w:rPr>
          <w:sz w:val="28"/>
          <w:szCs w:val="28"/>
        </w:rPr>
      </w:pPr>
      <w:r w:rsidRPr="001F026A">
        <w:rPr>
          <w:sz w:val="28"/>
          <w:szCs w:val="28"/>
        </w:rPr>
        <w:t>Риск поддается количественному измерению. Для этого необходимо, прежде всего, знать все возможные последствия какого-то действия и ве</w:t>
      </w:r>
      <w:r w:rsidRPr="001F026A">
        <w:rPr>
          <w:sz w:val="28"/>
          <w:szCs w:val="28"/>
        </w:rPr>
        <w:softHyphen/>
        <w:t>роятность наступления этих последствий. Если сложить сумму значений каждого из возможного ре</w:t>
      </w:r>
      <w:r w:rsidRPr="001F026A">
        <w:rPr>
          <w:sz w:val="28"/>
          <w:szCs w:val="28"/>
        </w:rPr>
        <w:softHyphen/>
        <w:t>зультатов, умноженного на вероятность наступ</w:t>
      </w:r>
      <w:r w:rsidRPr="001F026A">
        <w:rPr>
          <w:sz w:val="28"/>
          <w:szCs w:val="28"/>
        </w:rPr>
        <w:softHyphen/>
        <w:t>ления каждого из результатов, то получим ожи</w:t>
      </w:r>
      <w:r w:rsidRPr="001F026A">
        <w:rPr>
          <w:sz w:val="28"/>
          <w:szCs w:val="28"/>
        </w:rPr>
        <w:softHyphen/>
        <w:t>даемое значение или математическое ожидание. Вернемся к нашему примеру о использованием сбережений домашнего хозяйства. Потребитель решил поместить все свои сбережения в размере одного миллиона рублей в коммерческий банк с высоким уровнем процентной ставки. В случае удачи он через определенный срок вернет себе свои сбережения и получит доход в сумме 400 тыс. рублей. Если же его постигнет неудача, то все его сбережения пропадут. При этом опыт показывает, что шанс на успех составляет 1:5. Каково будет ожидаемое значение или математическое ожидание в нашем примере? Вероятность успеха будет равна 0,2 при выигрыше в виде процента 400 тыс. рублей. Вероятность неудачи 0,8 при потере 1000 тыс. рублей. Отсюда математическое ожидание составит 0,2-(+400) + 0,8-(-1000) = 80 - 800 = -720. Налицо отрицательное математическое ожидание, риск вложения средств в данный ко</w:t>
      </w:r>
      <w:r w:rsidR="001F026A" w:rsidRPr="001F026A">
        <w:rPr>
          <w:sz w:val="28"/>
          <w:szCs w:val="28"/>
        </w:rPr>
        <w:t>ммерческий банк чрезмерно велик</w:t>
      </w:r>
    </w:p>
    <w:p w:rsidR="00417144" w:rsidRPr="001F026A" w:rsidRDefault="00417144" w:rsidP="005B7145">
      <w:pPr>
        <w:pStyle w:val="3"/>
        <w:numPr>
          <w:ilvl w:val="0"/>
          <w:numId w:val="0"/>
        </w:numPr>
        <w:spacing w:line="360" w:lineRule="auto"/>
        <w:ind w:firstLine="720"/>
        <w:rPr>
          <w:sz w:val="28"/>
          <w:szCs w:val="28"/>
        </w:rPr>
      </w:pPr>
      <w:r w:rsidRPr="001F026A">
        <w:rPr>
          <w:sz w:val="28"/>
          <w:szCs w:val="28"/>
        </w:rPr>
        <w:t>При количественной оценке риска потребителя интересует не только ожидаемое значение (математическое ожидание), но и изменчивость неопределенного результата. Меру изменчивости принято определять с помощью методов математической статистики — дисперсии</w:t>
      </w:r>
      <w:r w:rsidRPr="001F026A">
        <w:rPr>
          <w:color w:val="000080"/>
          <w:sz w:val="28"/>
          <w:szCs w:val="28"/>
        </w:rPr>
        <w:t xml:space="preserve"> </w:t>
      </w:r>
      <w:r w:rsidRPr="001F026A">
        <w:rPr>
          <w:sz w:val="28"/>
          <w:szCs w:val="28"/>
        </w:rPr>
        <w:t>и среднего квадратичного отклонения.</w:t>
      </w:r>
    </w:p>
    <w:p w:rsidR="00417144" w:rsidRPr="00A32EE1" w:rsidRDefault="00417144" w:rsidP="005B7145">
      <w:pPr>
        <w:spacing w:line="360" w:lineRule="auto"/>
        <w:ind w:firstLine="720"/>
        <w:jc w:val="both"/>
        <w:rPr>
          <w:sz w:val="28"/>
          <w:szCs w:val="28"/>
          <w:lang w:val="en-US"/>
        </w:rPr>
      </w:pPr>
      <w:r w:rsidRPr="001F026A">
        <w:rPr>
          <w:sz w:val="28"/>
          <w:szCs w:val="28"/>
        </w:rPr>
        <w:t>Вернемся вновь к нашему примеру с по</w:t>
      </w:r>
      <w:r w:rsidRPr="001F026A">
        <w:rPr>
          <w:sz w:val="28"/>
          <w:szCs w:val="28"/>
        </w:rPr>
        <w:softHyphen/>
        <w:t>требителем, стремящимся безопасно и выгодно разместить свои сбережения. Посчитав открытие депозита в коммерческом банке чрезмерно рискованным делом, он решил обратиться к рынку ценных бумаг. Здесь перед ним встала дилемма: либо купить государственные облигации и получать небольшой, но гарантированный доход, либо приобрести акции фирмы, по которым дивиденд может колебаться в широких пределах.</w:t>
      </w:r>
      <w:r w:rsidR="00A32EE1" w:rsidRPr="00A32EE1">
        <w:rPr>
          <w:sz w:val="28"/>
          <w:szCs w:val="28"/>
        </w:rPr>
        <w:t xml:space="preserve"> [</w:t>
      </w:r>
      <w:r w:rsidR="00A32EE1">
        <w:rPr>
          <w:sz w:val="28"/>
          <w:szCs w:val="28"/>
          <w:lang w:val="en-US"/>
        </w:rPr>
        <w:t>13]</w:t>
      </w:r>
    </w:p>
    <w:p w:rsidR="00417144" w:rsidRPr="001F026A" w:rsidRDefault="00417144" w:rsidP="005B7145">
      <w:pPr>
        <w:spacing w:line="360" w:lineRule="auto"/>
        <w:ind w:firstLine="720"/>
        <w:jc w:val="both"/>
        <w:rPr>
          <w:sz w:val="28"/>
          <w:szCs w:val="28"/>
        </w:rPr>
      </w:pPr>
      <w:r w:rsidRPr="001F026A">
        <w:rPr>
          <w:sz w:val="28"/>
          <w:szCs w:val="28"/>
        </w:rPr>
        <w:t xml:space="preserve"> Допустим, что доход от облигаций будет равен 30 тыс. рублей. При этом на облигации может вы</w:t>
      </w:r>
      <w:r w:rsidRPr="001F026A">
        <w:rPr>
          <w:sz w:val="28"/>
          <w:szCs w:val="28"/>
        </w:rPr>
        <w:softHyphen/>
        <w:t>пасть выигрыш в сумме 200 тыс. рублей, а веро</w:t>
      </w:r>
      <w:r w:rsidRPr="001F026A">
        <w:rPr>
          <w:sz w:val="28"/>
          <w:szCs w:val="28"/>
        </w:rPr>
        <w:softHyphen/>
        <w:t>ятность такого исхода событий составляет одну тысячную. В случае же покупки акций доход по</w:t>
      </w:r>
      <w:r w:rsidRPr="001F026A">
        <w:rPr>
          <w:sz w:val="28"/>
          <w:szCs w:val="28"/>
        </w:rPr>
        <w:softHyphen/>
        <w:t>требителя составит 15 тыс. рублей при неблаго</w:t>
      </w:r>
      <w:r w:rsidRPr="001F026A">
        <w:rPr>
          <w:sz w:val="28"/>
          <w:szCs w:val="28"/>
        </w:rPr>
        <w:softHyphen/>
        <w:t>приятных для фирмы обстоятельствах и 120 тыс. рублей, если дела пойдут хорошо. При этом шансы благоприятного и не благоприятного исхода дел на данной</w:t>
      </w:r>
      <w:r w:rsidR="008022E3" w:rsidRPr="001F026A">
        <w:rPr>
          <w:sz w:val="28"/>
          <w:szCs w:val="28"/>
        </w:rPr>
        <w:t xml:space="preserve"> фирме соотносятся друг с другом</w:t>
      </w:r>
      <w:r w:rsidRPr="001F026A">
        <w:rPr>
          <w:sz w:val="28"/>
          <w:szCs w:val="28"/>
        </w:rPr>
        <w:t xml:space="preserve"> как 0,6:0,4.</w:t>
      </w:r>
    </w:p>
    <w:p w:rsidR="00417144" w:rsidRPr="001F026A" w:rsidRDefault="00417144" w:rsidP="005B7145">
      <w:pPr>
        <w:spacing w:line="360" w:lineRule="auto"/>
        <w:ind w:firstLine="720"/>
        <w:jc w:val="both"/>
        <w:rPr>
          <w:sz w:val="28"/>
          <w:szCs w:val="28"/>
        </w:rPr>
      </w:pPr>
      <w:r w:rsidRPr="001F026A">
        <w:rPr>
          <w:sz w:val="28"/>
          <w:szCs w:val="28"/>
        </w:rPr>
        <w:t>Сведем в таблицу</w:t>
      </w:r>
      <w:r w:rsidR="001F026A" w:rsidRPr="001F026A">
        <w:rPr>
          <w:sz w:val="28"/>
          <w:szCs w:val="28"/>
        </w:rPr>
        <w:t xml:space="preserve"> 1</w:t>
      </w:r>
      <w:r w:rsidRPr="001F026A">
        <w:rPr>
          <w:sz w:val="28"/>
          <w:szCs w:val="28"/>
        </w:rPr>
        <w:t xml:space="preserve"> данные о возможных ва</w:t>
      </w:r>
      <w:r w:rsidRPr="001F026A">
        <w:rPr>
          <w:sz w:val="28"/>
          <w:szCs w:val="28"/>
        </w:rPr>
        <w:softHyphen/>
        <w:t>риантах размещения сбережений по</w:t>
      </w:r>
      <w:r w:rsidR="008022E3" w:rsidRPr="001F026A">
        <w:rPr>
          <w:sz w:val="28"/>
          <w:szCs w:val="28"/>
        </w:rPr>
        <w:t>требителя на рынке ценных бумаг</w:t>
      </w:r>
      <w:r w:rsidRPr="001F026A">
        <w:rPr>
          <w:sz w:val="28"/>
          <w:szCs w:val="28"/>
        </w:rPr>
        <w:t>. Эти данные позволяют определить величину ожидаемого среднего дохода. В случае приобретения облигаций он составит (30-0,999) + (200-0,001) = 29,97 + 0,2 = 30,017 тыс. рублей, а при покупке акций (15 • 0,4) + (120 • 0,6) = 6 + 72=78 тыс. рублей.</w:t>
      </w:r>
    </w:p>
    <w:p w:rsidR="00417144" w:rsidRPr="001F026A" w:rsidRDefault="00417144" w:rsidP="005B7145">
      <w:pPr>
        <w:spacing w:line="360" w:lineRule="auto"/>
        <w:ind w:firstLine="720"/>
        <w:jc w:val="both"/>
        <w:rPr>
          <w:sz w:val="28"/>
          <w:szCs w:val="28"/>
        </w:rPr>
      </w:pPr>
      <w:r w:rsidRPr="001F026A">
        <w:rPr>
          <w:sz w:val="28"/>
          <w:szCs w:val="28"/>
        </w:rPr>
        <w:t>Понятно, что действительный доход будет отличаться от ожидаемого среднего дохода. Чем больше величина отклонения действительного дохода от среднего ожидаемого, тем больше риск, и наоборот.</w:t>
      </w:r>
    </w:p>
    <w:p w:rsidR="00417144" w:rsidRPr="001F026A" w:rsidRDefault="00417144" w:rsidP="00417144">
      <w:pPr>
        <w:spacing w:before="280" w:line="360" w:lineRule="auto"/>
        <w:ind w:left="1280" w:right="3200"/>
        <w:jc w:val="both"/>
        <w:rPr>
          <w:sz w:val="28"/>
          <w:szCs w:val="28"/>
        </w:rPr>
      </w:pPr>
      <w:r w:rsidRPr="001F026A">
        <w:rPr>
          <w:sz w:val="28"/>
          <w:szCs w:val="28"/>
        </w:rPr>
        <w:t>Варианты размещения сбережений на рынке ценных бумаг.</w:t>
      </w:r>
    </w:p>
    <w:tbl>
      <w:tblPr>
        <w:tblW w:w="0" w:type="auto"/>
        <w:tblInd w:w="760" w:type="dxa"/>
        <w:tblLayout w:type="fixed"/>
        <w:tblCellMar>
          <w:left w:w="40" w:type="dxa"/>
          <w:right w:w="40" w:type="dxa"/>
        </w:tblCellMar>
        <w:tblLook w:val="0000" w:firstRow="0" w:lastRow="0" w:firstColumn="0" w:lastColumn="0" w:noHBand="0" w:noVBand="0"/>
      </w:tblPr>
      <w:tblGrid>
        <w:gridCol w:w="1620"/>
        <w:gridCol w:w="1084"/>
        <w:gridCol w:w="1640"/>
        <w:gridCol w:w="1014"/>
        <w:gridCol w:w="1674"/>
      </w:tblGrid>
      <w:tr w:rsidR="00417144" w:rsidRPr="001F026A">
        <w:trPr>
          <w:cantSplit/>
          <w:trHeight w:hRule="exact" w:val="692"/>
        </w:trPr>
        <w:tc>
          <w:tcPr>
            <w:tcW w:w="1620" w:type="dxa"/>
            <w:vMerge w:val="restart"/>
            <w:tcBorders>
              <w:top w:val="single" w:sz="6" w:space="0" w:color="auto"/>
              <w:left w:val="single" w:sz="6" w:space="0" w:color="auto"/>
              <w:right w:val="single" w:sz="6" w:space="0" w:color="auto"/>
            </w:tcBorders>
          </w:tcPr>
          <w:p w:rsidR="00417144" w:rsidRPr="001F026A" w:rsidRDefault="00186063" w:rsidP="00DB142F">
            <w:pPr>
              <w:pStyle w:val="2"/>
              <w:spacing w:line="360" w:lineRule="auto"/>
              <w:jc w:val="both"/>
              <w:rPr>
                <w:sz w:val="28"/>
                <w:szCs w:val="28"/>
              </w:rPr>
            </w:pPr>
            <w:r>
              <w:rPr>
                <w:noProof/>
                <w:sz w:val="28"/>
                <w:szCs w:val="28"/>
              </w:rPr>
              <w:pict>
                <v:line id="_x0000_s1031" style="position:absolute;left:0;text-align:left;flip:y;z-index:251657728" from="-2pt,24.75pt" to="79pt,24.75pt"/>
              </w:pict>
            </w:r>
            <w:r w:rsidR="00417144" w:rsidRPr="001F026A">
              <w:rPr>
                <w:sz w:val="28"/>
                <w:szCs w:val="28"/>
              </w:rPr>
              <w:t xml:space="preserve">    Варианты</w:t>
            </w:r>
          </w:p>
          <w:p w:rsidR="00417144" w:rsidRPr="001F026A" w:rsidRDefault="00417144" w:rsidP="00DB142F">
            <w:pPr>
              <w:spacing w:before="40" w:line="360" w:lineRule="auto"/>
              <w:jc w:val="both"/>
              <w:rPr>
                <w:sz w:val="28"/>
                <w:szCs w:val="28"/>
              </w:rPr>
            </w:pPr>
          </w:p>
        </w:tc>
        <w:tc>
          <w:tcPr>
            <w:tcW w:w="2724" w:type="dxa"/>
            <w:gridSpan w:val="2"/>
            <w:tcBorders>
              <w:top w:val="single" w:sz="6" w:space="0" w:color="auto"/>
              <w:left w:val="single" w:sz="6" w:space="0" w:color="auto"/>
              <w:bottom w:val="single" w:sz="6" w:space="0" w:color="auto"/>
              <w:right w:val="single" w:sz="6" w:space="0" w:color="auto"/>
            </w:tcBorders>
          </w:tcPr>
          <w:p w:rsidR="00417144" w:rsidRPr="001F026A" w:rsidRDefault="00417144" w:rsidP="00DB142F">
            <w:pPr>
              <w:spacing w:before="40" w:line="360" w:lineRule="auto"/>
              <w:jc w:val="both"/>
              <w:rPr>
                <w:sz w:val="28"/>
                <w:szCs w:val="28"/>
              </w:rPr>
            </w:pPr>
            <w:r w:rsidRPr="001F026A">
              <w:rPr>
                <w:sz w:val="28"/>
                <w:szCs w:val="28"/>
              </w:rPr>
              <w:t>Вариант № 1</w:t>
            </w:r>
          </w:p>
        </w:tc>
        <w:tc>
          <w:tcPr>
            <w:tcW w:w="2688" w:type="dxa"/>
            <w:gridSpan w:val="2"/>
            <w:tcBorders>
              <w:top w:val="single" w:sz="6" w:space="0" w:color="auto"/>
              <w:left w:val="single" w:sz="6" w:space="0" w:color="auto"/>
              <w:bottom w:val="single" w:sz="6" w:space="0" w:color="auto"/>
              <w:right w:val="single" w:sz="6" w:space="0" w:color="auto"/>
            </w:tcBorders>
          </w:tcPr>
          <w:p w:rsidR="00417144" w:rsidRPr="001F026A" w:rsidRDefault="00417144" w:rsidP="00DB142F">
            <w:pPr>
              <w:spacing w:before="40" w:line="360" w:lineRule="auto"/>
              <w:jc w:val="both"/>
              <w:rPr>
                <w:sz w:val="28"/>
                <w:szCs w:val="28"/>
              </w:rPr>
            </w:pPr>
            <w:r w:rsidRPr="001F026A">
              <w:rPr>
                <w:sz w:val="28"/>
                <w:szCs w:val="28"/>
              </w:rPr>
              <w:t>Вариант № 2</w:t>
            </w:r>
          </w:p>
        </w:tc>
      </w:tr>
      <w:tr w:rsidR="00417144" w:rsidRPr="001F026A">
        <w:trPr>
          <w:cantSplit/>
          <w:trHeight w:hRule="exact" w:val="346"/>
        </w:trPr>
        <w:tc>
          <w:tcPr>
            <w:tcW w:w="1620" w:type="dxa"/>
            <w:vMerge/>
            <w:tcBorders>
              <w:left w:val="single" w:sz="6" w:space="0" w:color="auto"/>
              <w:bottom w:val="single" w:sz="6" w:space="0" w:color="auto"/>
              <w:right w:val="single" w:sz="6" w:space="0" w:color="auto"/>
            </w:tcBorders>
          </w:tcPr>
          <w:p w:rsidR="00417144" w:rsidRPr="001F026A" w:rsidRDefault="00417144" w:rsidP="00DB142F">
            <w:pPr>
              <w:spacing w:before="40" w:line="360" w:lineRule="auto"/>
              <w:jc w:val="both"/>
              <w:rPr>
                <w:sz w:val="28"/>
                <w:szCs w:val="28"/>
              </w:rPr>
            </w:pPr>
          </w:p>
        </w:tc>
        <w:tc>
          <w:tcPr>
            <w:tcW w:w="1084" w:type="dxa"/>
            <w:tcBorders>
              <w:top w:val="single" w:sz="6" w:space="0" w:color="auto"/>
              <w:left w:val="single" w:sz="6" w:space="0" w:color="auto"/>
              <w:bottom w:val="single" w:sz="6" w:space="0" w:color="auto"/>
              <w:right w:val="single" w:sz="6" w:space="0" w:color="auto"/>
            </w:tcBorders>
          </w:tcPr>
          <w:p w:rsidR="00417144" w:rsidRPr="001F026A" w:rsidRDefault="00417144" w:rsidP="00DB142F">
            <w:pPr>
              <w:spacing w:before="20" w:line="360" w:lineRule="auto"/>
              <w:jc w:val="both"/>
              <w:rPr>
                <w:sz w:val="28"/>
                <w:szCs w:val="28"/>
              </w:rPr>
            </w:pPr>
            <w:r w:rsidRPr="001F026A">
              <w:rPr>
                <w:sz w:val="28"/>
                <w:szCs w:val="28"/>
              </w:rPr>
              <w:t>ДОХОД</w:t>
            </w:r>
          </w:p>
        </w:tc>
        <w:tc>
          <w:tcPr>
            <w:tcW w:w="1640" w:type="dxa"/>
            <w:tcBorders>
              <w:top w:val="single" w:sz="6" w:space="0" w:color="auto"/>
              <w:left w:val="single" w:sz="6" w:space="0" w:color="auto"/>
              <w:bottom w:val="single" w:sz="6" w:space="0" w:color="auto"/>
              <w:right w:val="single" w:sz="6" w:space="0" w:color="auto"/>
            </w:tcBorders>
          </w:tcPr>
          <w:p w:rsidR="00417144" w:rsidRPr="001F026A" w:rsidRDefault="00417144" w:rsidP="00DB142F">
            <w:pPr>
              <w:spacing w:before="20" w:line="360" w:lineRule="auto"/>
              <w:jc w:val="both"/>
              <w:rPr>
                <w:sz w:val="28"/>
                <w:szCs w:val="28"/>
              </w:rPr>
            </w:pPr>
            <w:r w:rsidRPr="001F026A">
              <w:rPr>
                <w:sz w:val="28"/>
                <w:szCs w:val="28"/>
              </w:rPr>
              <w:t>Вероятность</w:t>
            </w:r>
          </w:p>
        </w:tc>
        <w:tc>
          <w:tcPr>
            <w:tcW w:w="1014" w:type="dxa"/>
            <w:tcBorders>
              <w:top w:val="single" w:sz="6" w:space="0" w:color="auto"/>
              <w:left w:val="single" w:sz="6" w:space="0" w:color="auto"/>
              <w:bottom w:val="single" w:sz="6" w:space="0" w:color="auto"/>
              <w:right w:val="single" w:sz="6" w:space="0" w:color="auto"/>
            </w:tcBorders>
          </w:tcPr>
          <w:p w:rsidR="00417144" w:rsidRPr="001F026A" w:rsidRDefault="00417144" w:rsidP="00DB142F">
            <w:pPr>
              <w:spacing w:before="20" w:line="360" w:lineRule="auto"/>
              <w:jc w:val="both"/>
              <w:rPr>
                <w:sz w:val="28"/>
                <w:szCs w:val="28"/>
              </w:rPr>
            </w:pPr>
            <w:r w:rsidRPr="001F026A">
              <w:rPr>
                <w:sz w:val="28"/>
                <w:szCs w:val="28"/>
              </w:rPr>
              <w:t>Доход</w:t>
            </w:r>
          </w:p>
        </w:tc>
        <w:tc>
          <w:tcPr>
            <w:tcW w:w="1674" w:type="dxa"/>
            <w:tcBorders>
              <w:top w:val="single" w:sz="6" w:space="0" w:color="auto"/>
              <w:left w:val="single" w:sz="6" w:space="0" w:color="auto"/>
              <w:bottom w:val="single" w:sz="6" w:space="0" w:color="auto"/>
              <w:right w:val="single" w:sz="6" w:space="0" w:color="auto"/>
            </w:tcBorders>
          </w:tcPr>
          <w:p w:rsidR="00417144" w:rsidRPr="001F026A" w:rsidRDefault="00417144" w:rsidP="00DB142F">
            <w:pPr>
              <w:spacing w:before="20" w:line="360" w:lineRule="auto"/>
              <w:jc w:val="both"/>
              <w:rPr>
                <w:sz w:val="28"/>
                <w:szCs w:val="28"/>
              </w:rPr>
            </w:pPr>
            <w:r w:rsidRPr="001F026A">
              <w:rPr>
                <w:sz w:val="28"/>
                <w:szCs w:val="28"/>
              </w:rPr>
              <w:t>вероятность</w:t>
            </w:r>
          </w:p>
        </w:tc>
      </w:tr>
      <w:tr w:rsidR="00417144" w:rsidRPr="001F026A">
        <w:trPr>
          <w:trHeight w:hRule="exact" w:val="984"/>
        </w:trPr>
        <w:tc>
          <w:tcPr>
            <w:tcW w:w="1620" w:type="dxa"/>
            <w:tcBorders>
              <w:top w:val="single" w:sz="6" w:space="0" w:color="auto"/>
              <w:left w:val="single" w:sz="6" w:space="0" w:color="auto"/>
              <w:bottom w:val="single" w:sz="6" w:space="0" w:color="auto"/>
              <w:right w:val="single" w:sz="6" w:space="0" w:color="auto"/>
            </w:tcBorders>
          </w:tcPr>
          <w:p w:rsidR="00417144" w:rsidRPr="001F026A" w:rsidRDefault="00417144" w:rsidP="00DB142F">
            <w:pPr>
              <w:spacing w:before="40" w:line="360" w:lineRule="auto"/>
              <w:jc w:val="both"/>
              <w:rPr>
                <w:sz w:val="28"/>
                <w:szCs w:val="28"/>
              </w:rPr>
            </w:pPr>
            <w:r w:rsidRPr="001F026A">
              <w:rPr>
                <w:sz w:val="28"/>
                <w:szCs w:val="28"/>
              </w:rPr>
              <w:t xml:space="preserve">Покупка </w:t>
            </w:r>
          </w:p>
          <w:p w:rsidR="00417144" w:rsidRPr="001F026A" w:rsidRDefault="00417144" w:rsidP="00DB142F">
            <w:pPr>
              <w:spacing w:before="40" w:line="360" w:lineRule="auto"/>
              <w:jc w:val="both"/>
              <w:rPr>
                <w:sz w:val="28"/>
                <w:szCs w:val="28"/>
              </w:rPr>
            </w:pPr>
            <w:r w:rsidRPr="001F026A">
              <w:rPr>
                <w:sz w:val="28"/>
                <w:szCs w:val="28"/>
              </w:rPr>
              <w:t>Облигаций</w:t>
            </w:r>
          </w:p>
          <w:p w:rsidR="00417144" w:rsidRPr="001F026A" w:rsidRDefault="00417144" w:rsidP="00DB142F">
            <w:pPr>
              <w:spacing w:before="40" w:line="360" w:lineRule="auto"/>
              <w:jc w:val="both"/>
              <w:rPr>
                <w:sz w:val="28"/>
                <w:szCs w:val="28"/>
              </w:rPr>
            </w:pPr>
          </w:p>
        </w:tc>
        <w:tc>
          <w:tcPr>
            <w:tcW w:w="1084" w:type="dxa"/>
            <w:tcBorders>
              <w:top w:val="single" w:sz="6" w:space="0" w:color="auto"/>
              <w:left w:val="single" w:sz="6" w:space="0" w:color="auto"/>
              <w:bottom w:val="single" w:sz="6" w:space="0" w:color="auto"/>
              <w:right w:val="single" w:sz="6" w:space="0" w:color="auto"/>
            </w:tcBorders>
          </w:tcPr>
          <w:p w:rsidR="00417144" w:rsidRPr="001F026A" w:rsidRDefault="00417144" w:rsidP="00DB142F">
            <w:pPr>
              <w:spacing w:before="40" w:line="360" w:lineRule="auto"/>
              <w:jc w:val="both"/>
              <w:rPr>
                <w:sz w:val="28"/>
                <w:szCs w:val="28"/>
              </w:rPr>
            </w:pPr>
            <w:r w:rsidRPr="001F026A">
              <w:rPr>
                <w:sz w:val="28"/>
                <w:szCs w:val="28"/>
              </w:rPr>
              <w:t>30</w:t>
            </w:r>
          </w:p>
        </w:tc>
        <w:tc>
          <w:tcPr>
            <w:tcW w:w="1640" w:type="dxa"/>
            <w:tcBorders>
              <w:top w:val="single" w:sz="6" w:space="0" w:color="auto"/>
              <w:left w:val="single" w:sz="6" w:space="0" w:color="auto"/>
              <w:bottom w:val="single" w:sz="6" w:space="0" w:color="auto"/>
              <w:right w:val="single" w:sz="6" w:space="0" w:color="auto"/>
            </w:tcBorders>
          </w:tcPr>
          <w:p w:rsidR="00417144" w:rsidRPr="001F026A" w:rsidRDefault="00417144" w:rsidP="00DB142F">
            <w:pPr>
              <w:spacing w:before="40" w:line="360" w:lineRule="auto"/>
              <w:jc w:val="both"/>
              <w:rPr>
                <w:sz w:val="28"/>
                <w:szCs w:val="28"/>
              </w:rPr>
            </w:pPr>
            <w:r w:rsidRPr="001F026A">
              <w:rPr>
                <w:sz w:val="28"/>
                <w:szCs w:val="28"/>
              </w:rPr>
              <w:t>0,999</w:t>
            </w:r>
          </w:p>
        </w:tc>
        <w:tc>
          <w:tcPr>
            <w:tcW w:w="1014" w:type="dxa"/>
            <w:tcBorders>
              <w:top w:val="single" w:sz="6" w:space="0" w:color="auto"/>
              <w:left w:val="single" w:sz="6" w:space="0" w:color="auto"/>
              <w:bottom w:val="single" w:sz="6" w:space="0" w:color="auto"/>
              <w:right w:val="single" w:sz="6" w:space="0" w:color="auto"/>
            </w:tcBorders>
          </w:tcPr>
          <w:p w:rsidR="00417144" w:rsidRPr="001F026A" w:rsidRDefault="00417144" w:rsidP="00DB142F">
            <w:pPr>
              <w:spacing w:before="40" w:line="360" w:lineRule="auto"/>
              <w:jc w:val="both"/>
              <w:rPr>
                <w:sz w:val="28"/>
                <w:szCs w:val="28"/>
              </w:rPr>
            </w:pPr>
            <w:r w:rsidRPr="001F026A">
              <w:rPr>
                <w:sz w:val="28"/>
                <w:szCs w:val="28"/>
              </w:rPr>
              <w:t>200</w:t>
            </w:r>
          </w:p>
        </w:tc>
        <w:tc>
          <w:tcPr>
            <w:tcW w:w="1674" w:type="dxa"/>
            <w:tcBorders>
              <w:top w:val="single" w:sz="6" w:space="0" w:color="auto"/>
              <w:left w:val="single" w:sz="6" w:space="0" w:color="auto"/>
              <w:bottom w:val="single" w:sz="6" w:space="0" w:color="auto"/>
              <w:right w:val="single" w:sz="6" w:space="0" w:color="auto"/>
            </w:tcBorders>
          </w:tcPr>
          <w:p w:rsidR="00417144" w:rsidRPr="001F026A" w:rsidRDefault="00417144" w:rsidP="00DB142F">
            <w:pPr>
              <w:spacing w:before="40" w:line="360" w:lineRule="auto"/>
              <w:jc w:val="both"/>
              <w:rPr>
                <w:sz w:val="28"/>
                <w:szCs w:val="28"/>
              </w:rPr>
            </w:pPr>
            <w:r w:rsidRPr="001F026A">
              <w:rPr>
                <w:sz w:val="28"/>
                <w:szCs w:val="28"/>
              </w:rPr>
              <w:t>0,001</w:t>
            </w:r>
          </w:p>
        </w:tc>
      </w:tr>
      <w:tr w:rsidR="00417144" w:rsidRPr="001F026A">
        <w:trPr>
          <w:trHeight w:hRule="exact" w:val="891"/>
        </w:trPr>
        <w:tc>
          <w:tcPr>
            <w:tcW w:w="1620" w:type="dxa"/>
            <w:tcBorders>
              <w:top w:val="single" w:sz="6" w:space="0" w:color="auto"/>
              <w:left w:val="single" w:sz="6" w:space="0" w:color="auto"/>
              <w:bottom w:val="single" w:sz="6" w:space="0" w:color="auto"/>
              <w:right w:val="single" w:sz="6" w:space="0" w:color="auto"/>
            </w:tcBorders>
          </w:tcPr>
          <w:p w:rsidR="00417144" w:rsidRPr="001F026A" w:rsidRDefault="00417144" w:rsidP="00DB142F">
            <w:pPr>
              <w:spacing w:before="40" w:line="360" w:lineRule="auto"/>
              <w:jc w:val="both"/>
              <w:rPr>
                <w:sz w:val="28"/>
                <w:szCs w:val="28"/>
              </w:rPr>
            </w:pPr>
            <w:r w:rsidRPr="001F026A">
              <w:rPr>
                <w:sz w:val="28"/>
                <w:szCs w:val="28"/>
              </w:rPr>
              <w:t>Покупка</w:t>
            </w:r>
          </w:p>
          <w:p w:rsidR="00417144" w:rsidRPr="001F026A" w:rsidRDefault="00417144" w:rsidP="00DB142F">
            <w:pPr>
              <w:spacing w:before="40" w:line="360" w:lineRule="auto"/>
              <w:jc w:val="both"/>
              <w:rPr>
                <w:sz w:val="28"/>
                <w:szCs w:val="28"/>
              </w:rPr>
            </w:pPr>
            <w:r w:rsidRPr="001F026A">
              <w:rPr>
                <w:sz w:val="28"/>
                <w:szCs w:val="28"/>
              </w:rPr>
              <w:t xml:space="preserve">  акций</w:t>
            </w:r>
          </w:p>
          <w:p w:rsidR="00417144" w:rsidRPr="001F026A" w:rsidRDefault="00417144" w:rsidP="00DB142F">
            <w:pPr>
              <w:spacing w:before="40" w:line="360" w:lineRule="auto"/>
              <w:jc w:val="both"/>
              <w:rPr>
                <w:sz w:val="28"/>
                <w:szCs w:val="28"/>
              </w:rPr>
            </w:pPr>
          </w:p>
        </w:tc>
        <w:tc>
          <w:tcPr>
            <w:tcW w:w="1084" w:type="dxa"/>
            <w:tcBorders>
              <w:top w:val="single" w:sz="6" w:space="0" w:color="auto"/>
              <w:left w:val="single" w:sz="6" w:space="0" w:color="auto"/>
              <w:bottom w:val="single" w:sz="6" w:space="0" w:color="auto"/>
              <w:right w:val="single" w:sz="6" w:space="0" w:color="auto"/>
            </w:tcBorders>
          </w:tcPr>
          <w:p w:rsidR="00417144" w:rsidRPr="001F026A" w:rsidRDefault="00417144" w:rsidP="00DB142F">
            <w:pPr>
              <w:spacing w:before="40" w:line="360" w:lineRule="auto"/>
              <w:jc w:val="both"/>
              <w:rPr>
                <w:sz w:val="28"/>
                <w:szCs w:val="28"/>
              </w:rPr>
            </w:pPr>
            <w:r w:rsidRPr="001F026A">
              <w:rPr>
                <w:sz w:val="28"/>
                <w:szCs w:val="28"/>
              </w:rPr>
              <w:t>15</w:t>
            </w:r>
          </w:p>
        </w:tc>
        <w:tc>
          <w:tcPr>
            <w:tcW w:w="1640" w:type="dxa"/>
            <w:tcBorders>
              <w:top w:val="single" w:sz="6" w:space="0" w:color="auto"/>
              <w:left w:val="single" w:sz="6" w:space="0" w:color="auto"/>
              <w:bottom w:val="single" w:sz="6" w:space="0" w:color="auto"/>
              <w:right w:val="single" w:sz="6" w:space="0" w:color="auto"/>
            </w:tcBorders>
          </w:tcPr>
          <w:p w:rsidR="00417144" w:rsidRPr="001F026A" w:rsidRDefault="00417144" w:rsidP="00DB142F">
            <w:pPr>
              <w:spacing w:before="40" w:line="360" w:lineRule="auto"/>
              <w:jc w:val="both"/>
              <w:rPr>
                <w:sz w:val="28"/>
                <w:szCs w:val="28"/>
              </w:rPr>
            </w:pPr>
            <w:r w:rsidRPr="001F026A">
              <w:rPr>
                <w:sz w:val="28"/>
                <w:szCs w:val="28"/>
              </w:rPr>
              <w:t>0,4</w:t>
            </w:r>
          </w:p>
        </w:tc>
        <w:tc>
          <w:tcPr>
            <w:tcW w:w="1014" w:type="dxa"/>
            <w:tcBorders>
              <w:top w:val="single" w:sz="6" w:space="0" w:color="auto"/>
              <w:left w:val="single" w:sz="6" w:space="0" w:color="auto"/>
              <w:bottom w:val="single" w:sz="6" w:space="0" w:color="auto"/>
              <w:right w:val="single" w:sz="6" w:space="0" w:color="auto"/>
            </w:tcBorders>
          </w:tcPr>
          <w:p w:rsidR="00417144" w:rsidRPr="001F026A" w:rsidRDefault="00417144" w:rsidP="00DB142F">
            <w:pPr>
              <w:spacing w:before="40" w:line="360" w:lineRule="auto"/>
              <w:jc w:val="both"/>
              <w:rPr>
                <w:sz w:val="28"/>
                <w:szCs w:val="28"/>
              </w:rPr>
            </w:pPr>
            <w:r w:rsidRPr="001F026A">
              <w:rPr>
                <w:sz w:val="28"/>
                <w:szCs w:val="28"/>
              </w:rPr>
              <w:t>120</w:t>
            </w:r>
          </w:p>
        </w:tc>
        <w:tc>
          <w:tcPr>
            <w:tcW w:w="1674" w:type="dxa"/>
            <w:tcBorders>
              <w:top w:val="single" w:sz="6" w:space="0" w:color="auto"/>
              <w:left w:val="single" w:sz="6" w:space="0" w:color="auto"/>
              <w:bottom w:val="single" w:sz="6" w:space="0" w:color="auto"/>
              <w:right w:val="single" w:sz="6" w:space="0" w:color="auto"/>
            </w:tcBorders>
          </w:tcPr>
          <w:p w:rsidR="00417144" w:rsidRPr="001F026A" w:rsidRDefault="00417144" w:rsidP="00DB142F">
            <w:pPr>
              <w:spacing w:before="40" w:line="360" w:lineRule="auto"/>
              <w:jc w:val="both"/>
              <w:rPr>
                <w:sz w:val="28"/>
                <w:szCs w:val="28"/>
              </w:rPr>
            </w:pPr>
            <w:r w:rsidRPr="001F026A">
              <w:rPr>
                <w:sz w:val="28"/>
                <w:szCs w:val="28"/>
              </w:rPr>
              <w:t>0,6</w:t>
            </w:r>
          </w:p>
        </w:tc>
      </w:tr>
    </w:tbl>
    <w:p w:rsidR="00417144" w:rsidRPr="001F026A" w:rsidRDefault="00417144" w:rsidP="00417144">
      <w:pPr>
        <w:spacing w:line="360" w:lineRule="auto"/>
        <w:ind w:firstLine="567"/>
        <w:jc w:val="both"/>
        <w:rPr>
          <w:sz w:val="28"/>
          <w:szCs w:val="28"/>
        </w:rPr>
      </w:pPr>
    </w:p>
    <w:p w:rsidR="00417144" w:rsidRPr="001F026A" w:rsidRDefault="00417144" w:rsidP="005B7145">
      <w:pPr>
        <w:spacing w:line="360" w:lineRule="auto"/>
        <w:ind w:firstLine="720"/>
        <w:jc w:val="both"/>
        <w:rPr>
          <w:sz w:val="28"/>
          <w:szCs w:val="28"/>
        </w:rPr>
      </w:pPr>
      <w:r w:rsidRPr="001F026A">
        <w:rPr>
          <w:sz w:val="28"/>
          <w:szCs w:val="28"/>
        </w:rPr>
        <w:t xml:space="preserve">Количественно меру отклонения принято определять с помощью двух тесно связанных, но отличающихся друг от друга показателей — дисперсии и среднего квадратичного отклонения. </w:t>
      </w:r>
    </w:p>
    <w:p w:rsidR="00417144" w:rsidRPr="001F026A" w:rsidRDefault="00417144" w:rsidP="005B7145">
      <w:pPr>
        <w:spacing w:line="360" w:lineRule="auto"/>
        <w:ind w:firstLine="720"/>
        <w:jc w:val="both"/>
        <w:rPr>
          <w:sz w:val="28"/>
          <w:szCs w:val="28"/>
        </w:rPr>
      </w:pPr>
      <w:r w:rsidRPr="001F026A">
        <w:rPr>
          <w:sz w:val="28"/>
          <w:szCs w:val="28"/>
        </w:rPr>
        <w:t xml:space="preserve">  Дисперсия — это среднее значение квадрата отклонений действительного результата от ожидаемого. Заметим, что возведение в степень необходимо для того, чтобы не получить отрицательное значение показателя. В нашем примере величина дисперсии при покупке облигаций составит</w:t>
      </w:r>
    </w:p>
    <w:p w:rsidR="00417144" w:rsidRPr="001F026A" w:rsidRDefault="00417144" w:rsidP="00417144">
      <w:pPr>
        <w:spacing w:before="120" w:line="360" w:lineRule="auto"/>
        <w:jc w:val="both"/>
        <w:rPr>
          <w:sz w:val="28"/>
          <w:szCs w:val="28"/>
        </w:rPr>
      </w:pPr>
      <w:r w:rsidRPr="001F026A">
        <w:rPr>
          <w:sz w:val="28"/>
          <w:szCs w:val="28"/>
        </w:rPr>
        <w:t xml:space="preserve">        (30 – 30,17)</w:t>
      </w:r>
      <w:r w:rsidRPr="001F026A">
        <w:rPr>
          <w:sz w:val="28"/>
          <w:szCs w:val="28"/>
          <w:vertAlign w:val="superscript"/>
        </w:rPr>
        <w:t>2</w:t>
      </w:r>
      <w:r w:rsidRPr="001F026A">
        <w:rPr>
          <w:sz w:val="28"/>
          <w:szCs w:val="28"/>
        </w:rPr>
        <w:t xml:space="preserve"> • 0,999 + (200 – 30,17)</w:t>
      </w:r>
      <w:r w:rsidRPr="001F026A">
        <w:rPr>
          <w:sz w:val="28"/>
          <w:szCs w:val="28"/>
          <w:vertAlign w:val="superscript"/>
        </w:rPr>
        <w:t>2</w:t>
      </w:r>
      <w:r w:rsidRPr="001F026A">
        <w:rPr>
          <w:sz w:val="28"/>
          <w:szCs w:val="28"/>
        </w:rPr>
        <w:t xml:space="preserve"> • 0,001 = 288,35,</w:t>
      </w:r>
    </w:p>
    <w:p w:rsidR="00417144" w:rsidRPr="001F026A" w:rsidRDefault="00417144" w:rsidP="00417144">
      <w:pPr>
        <w:spacing w:before="120" w:line="360" w:lineRule="auto"/>
        <w:jc w:val="both"/>
        <w:rPr>
          <w:sz w:val="28"/>
          <w:szCs w:val="28"/>
        </w:rPr>
      </w:pPr>
      <w:r w:rsidRPr="001F026A">
        <w:rPr>
          <w:sz w:val="28"/>
          <w:szCs w:val="28"/>
        </w:rPr>
        <w:t>а в  случае приобретения акций</w:t>
      </w:r>
    </w:p>
    <w:p w:rsidR="00417144" w:rsidRPr="001F026A" w:rsidRDefault="00417144" w:rsidP="00417144">
      <w:pPr>
        <w:spacing w:before="120" w:line="360" w:lineRule="auto"/>
        <w:jc w:val="both"/>
        <w:rPr>
          <w:sz w:val="28"/>
          <w:szCs w:val="28"/>
        </w:rPr>
      </w:pPr>
      <w:r w:rsidRPr="001F026A">
        <w:rPr>
          <w:sz w:val="28"/>
          <w:szCs w:val="28"/>
        </w:rPr>
        <w:t xml:space="preserve">      (15- 78)</w:t>
      </w:r>
      <w:r w:rsidRPr="001F026A">
        <w:rPr>
          <w:sz w:val="28"/>
          <w:szCs w:val="28"/>
          <w:vertAlign w:val="superscript"/>
        </w:rPr>
        <w:t>2</w:t>
      </w:r>
      <w:r w:rsidRPr="001F026A">
        <w:rPr>
          <w:sz w:val="28"/>
          <w:szCs w:val="28"/>
        </w:rPr>
        <w:t xml:space="preserve"> • 0,4 + (120 - 78)</w:t>
      </w:r>
      <w:r w:rsidRPr="001F026A">
        <w:rPr>
          <w:sz w:val="28"/>
          <w:szCs w:val="28"/>
          <w:vertAlign w:val="superscript"/>
        </w:rPr>
        <w:t>2</w:t>
      </w:r>
      <w:r w:rsidRPr="001F026A">
        <w:rPr>
          <w:sz w:val="28"/>
          <w:szCs w:val="28"/>
        </w:rPr>
        <w:t xml:space="preserve"> • 0,6=2646. </w:t>
      </w:r>
    </w:p>
    <w:p w:rsidR="00417144" w:rsidRPr="001F026A" w:rsidRDefault="00417144" w:rsidP="005B7145">
      <w:pPr>
        <w:spacing w:before="60" w:line="360" w:lineRule="auto"/>
        <w:ind w:firstLine="720"/>
        <w:jc w:val="both"/>
        <w:rPr>
          <w:sz w:val="28"/>
          <w:szCs w:val="28"/>
        </w:rPr>
      </w:pPr>
      <w:r w:rsidRPr="001F026A">
        <w:rPr>
          <w:sz w:val="28"/>
          <w:szCs w:val="28"/>
        </w:rPr>
        <w:t>Если из полученных значений дисперсии извлечь квадратный корень, то получим второй показатель, характеризующий меру отклонения действительного результата от ожидаемого, который называется средним квадратичным отклонением. В нашем уловном примере среднее квадратичное отклонение при покупке облигаций составит 53,7 а в случае приобретения акций — 51,4.</w:t>
      </w:r>
    </w:p>
    <w:p w:rsidR="00417144" w:rsidRPr="001F026A" w:rsidRDefault="00417144" w:rsidP="005B7145">
      <w:pPr>
        <w:spacing w:before="60" w:line="360" w:lineRule="auto"/>
        <w:ind w:firstLine="720"/>
        <w:jc w:val="both"/>
        <w:rPr>
          <w:sz w:val="28"/>
          <w:szCs w:val="28"/>
        </w:rPr>
      </w:pPr>
      <w:r w:rsidRPr="001F026A">
        <w:rPr>
          <w:sz w:val="28"/>
          <w:szCs w:val="28"/>
        </w:rPr>
        <w:t>Теперь рассмотрим виды рисков. В любой хозяйственной деятельности всегда суще</w:t>
      </w:r>
      <w:r w:rsidRPr="001F026A">
        <w:rPr>
          <w:sz w:val="28"/>
          <w:szCs w:val="28"/>
        </w:rPr>
        <w:softHyphen/>
        <w:t>ствует опасность денежных потерь, вытекающая из специфики тех или иных хозяйственных операций. Опа</w:t>
      </w:r>
      <w:r w:rsidRPr="001F026A">
        <w:rPr>
          <w:sz w:val="28"/>
          <w:szCs w:val="28"/>
        </w:rPr>
        <w:softHyphen/>
        <w:t xml:space="preserve">сность таких потерь представляют собой финансовые риски. </w:t>
      </w:r>
    </w:p>
    <w:p w:rsidR="00DC6C04" w:rsidRDefault="00417144" w:rsidP="005B7145">
      <w:pPr>
        <w:spacing w:before="60" w:line="360" w:lineRule="auto"/>
        <w:ind w:firstLine="720"/>
        <w:jc w:val="both"/>
        <w:rPr>
          <w:sz w:val="28"/>
          <w:szCs w:val="28"/>
        </w:rPr>
        <w:sectPr w:rsidR="00DC6C04" w:rsidSect="00DC6C04">
          <w:footerReference w:type="even" r:id="rId7"/>
          <w:footerReference w:type="default" r:id="rId8"/>
          <w:pgSz w:w="11906" w:h="16838"/>
          <w:pgMar w:top="1134" w:right="850" w:bottom="719" w:left="1701" w:header="708" w:footer="708" w:gutter="0"/>
          <w:cols w:space="708"/>
          <w:titlePg/>
          <w:docGrid w:linePitch="360"/>
        </w:sectPr>
      </w:pPr>
      <w:r w:rsidRPr="001F026A">
        <w:rPr>
          <w:b/>
          <w:sz w:val="28"/>
          <w:szCs w:val="28"/>
        </w:rPr>
        <w:t>Финансовые риски</w:t>
      </w:r>
      <w:r w:rsidRPr="001F026A">
        <w:rPr>
          <w:i/>
          <w:noProof/>
          <w:sz w:val="28"/>
          <w:szCs w:val="28"/>
        </w:rPr>
        <w:t xml:space="preserve"> —</w:t>
      </w:r>
      <w:r w:rsidRPr="001F026A">
        <w:rPr>
          <w:sz w:val="28"/>
          <w:szCs w:val="28"/>
        </w:rPr>
        <w:t xml:space="preserve"> это коммерческие риски. Риски бывают чистые и спекулятивные. Чистые риски означают возможность получения убытка или нулево</w:t>
      </w:r>
      <w:r w:rsidRPr="001F026A">
        <w:rPr>
          <w:sz w:val="28"/>
          <w:szCs w:val="28"/>
        </w:rPr>
        <w:softHyphen/>
        <w:t>го результата. Спекулятивные риски выражаются в возможности получения как положительного, так и отрицательного результата. Финансовые риски</w:t>
      </w:r>
      <w:r w:rsidRPr="001F026A">
        <w:rPr>
          <w:noProof/>
          <w:sz w:val="28"/>
          <w:szCs w:val="28"/>
        </w:rPr>
        <w:t xml:space="preserve"> - </w:t>
      </w:r>
      <w:r w:rsidRPr="001F026A">
        <w:rPr>
          <w:sz w:val="28"/>
          <w:szCs w:val="28"/>
        </w:rPr>
        <w:t>это спекулятивные риски. Инвестор, осуществляя вен</w:t>
      </w:r>
      <w:r w:rsidRPr="001F026A">
        <w:rPr>
          <w:sz w:val="28"/>
          <w:szCs w:val="28"/>
        </w:rPr>
        <w:softHyphen/>
        <w:t>чурное вложение капитала, заранее знает, что для него возможны только два вида результатов: доход или убыток. Особенностью финансового риска является вероятность наступления ущерба в результате проведе</w:t>
      </w:r>
      <w:r w:rsidRPr="001F026A">
        <w:rPr>
          <w:sz w:val="28"/>
          <w:szCs w:val="28"/>
        </w:rPr>
        <w:softHyphen/>
        <w:t>ния каких-либо операций в финансово-кредитной и би</w:t>
      </w:r>
      <w:r w:rsidRPr="001F026A">
        <w:rPr>
          <w:sz w:val="28"/>
          <w:szCs w:val="28"/>
        </w:rPr>
        <w:softHyphen/>
        <w:t>ржевой сферах, совершения операций с фондовыми цепными бумагами, т.е. риска, который вытекает из природы этих операций. К финансовым рискам от</w:t>
      </w:r>
      <w:r w:rsidRPr="001F026A">
        <w:rPr>
          <w:sz w:val="28"/>
          <w:szCs w:val="28"/>
        </w:rPr>
        <w:softHyphen/>
        <w:t xml:space="preserve">носятся кредитный риск, процентный риск, валютный риск; риск упущенной финансовой </w:t>
      </w:r>
    </w:p>
    <w:p w:rsidR="00DC6C04" w:rsidRPr="00A32EE1" w:rsidRDefault="00417144" w:rsidP="00A32EE1">
      <w:pPr>
        <w:spacing w:before="60" w:line="360" w:lineRule="auto"/>
        <w:rPr>
          <w:sz w:val="28"/>
          <w:szCs w:val="28"/>
        </w:rPr>
        <w:sectPr w:rsidR="00DC6C04" w:rsidRPr="00A32EE1" w:rsidSect="00DC6C04">
          <w:footnotePr>
            <w:numRestart w:val="eachSect"/>
          </w:footnotePr>
          <w:type w:val="continuous"/>
          <w:pgSz w:w="11906" w:h="16838"/>
          <w:pgMar w:top="1134" w:right="850" w:bottom="719" w:left="1701" w:header="708" w:footer="708" w:gutter="0"/>
          <w:cols w:space="708"/>
          <w:titlePg/>
          <w:docGrid w:linePitch="360"/>
        </w:sectPr>
      </w:pPr>
      <w:r w:rsidRPr="001F026A">
        <w:rPr>
          <w:sz w:val="28"/>
          <w:szCs w:val="28"/>
        </w:rPr>
        <w:t>выгоды.</w:t>
      </w:r>
      <w:r w:rsidR="00A32EE1">
        <w:rPr>
          <w:sz w:val="28"/>
          <w:szCs w:val="28"/>
          <w:lang w:val="en-US"/>
        </w:rPr>
        <w:t xml:space="preserve"> </w:t>
      </w:r>
      <w:r w:rsidR="00A32EE1" w:rsidRPr="00A32EE1">
        <w:rPr>
          <w:sz w:val="28"/>
          <w:szCs w:val="28"/>
        </w:rPr>
        <w:t>[2]</w:t>
      </w:r>
    </w:p>
    <w:p w:rsidR="00417144" w:rsidRPr="001F026A" w:rsidRDefault="00417144" w:rsidP="005B7145">
      <w:pPr>
        <w:spacing w:before="60" w:line="360" w:lineRule="auto"/>
        <w:ind w:firstLine="720"/>
        <w:jc w:val="both"/>
        <w:rPr>
          <w:sz w:val="28"/>
          <w:szCs w:val="28"/>
        </w:rPr>
      </w:pPr>
    </w:p>
    <w:p w:rsidR="00417144" w:rsidRPr="001F026A" w:rsidRDefault="00417144" w:rsidP="00417144">
      <w:pPr>
        <w:pStyle w:val="a3"/>
        <w:spacing w:line="360" w:lineRule="auto"/>
        <w:ind w:firstLine="567"/>
        <w:rPr>
          <w:rFonts w:ascii="Times New Roman" w:hAnsi="Times New Roman"/>
          <w:sz w:val="28"/>
          <w:szCs w:val="28"/>
        </w:rPr>
      </w:pPr>
      <w:r w:rsidRPr="001F026A">
        <w:rPr>
          <w:rFonts w:ascii="Times New Roman" w:hAnsi="Times New Roman"/>
          <w:sz w:val="28"/>
          <w:szCs w:val="28"/>
        </w:rPr>
        <w:t>Риски возникают в связи с движением финансовых потоков и проявляются на рынках финансовых ресурсов в основном в виде процентного, валютного, кредитного, коммерческого, инвестиционного рисков.</w:t>
      </w:r>
    </w:p>
    <w:p w:rsidR="00417144" w:rsidRPr="00A32EE1" w:rsidRDefault="00417144" w:rsidP="005B7145">
      <w:pPr>
        <w:pStyle w:val="a3"/>
        <w:spacing w:line="360" w:lineRule="auto"/>
        <w:ind w:firstLine="720"/>
        <w:rPr>
          <w:rFonts w:ascii="Times New Roman" w:hAnsi="Times New Roman"/>
          <w:sz w:val="28"/>
          <w:szCs w:val="28"/>
          <w:lang w:val="en-US"/>
        </w:rPr>
      </w:pPr>
      <w:r w:rsidRPr="001F026A">
        <w:rPr>
          <w:rFonts w:ascii="Times New Roman" w:hAnsi="Times New Roman"/>
          <w:b/>
          <w:sz w:val="28"/>
          <w:szCs w:val="28"/>
        </w:rPr>
        <w:t>Процентный риск</w:t>
      </w:r>
      <w:r w:rsidRPr="001F026A">
        <w:rPr>
          <w:rFonts w:ascii="Times New Roman" w:hAnsi="Times New Roman"/>
          <w:sz w:val="28"/>
          <w:szCs w:val="28"/>
        </w:rPr>
        <w:t xml:space="preserve"> возникает из-за колебаний процентных ставок, что приводит к изменению затрат на выплату процентов или доходов на инвестиции, а значит к изменению величины прибыли (или потере) по сравнению с ожидаемой. С этим видом рисков сталкиваются банки, страховые и инвестиционные компании, а так же нефинансовые предприятия, которые занимают средства или вкладывают их в активы, приносящие проценты (государственные ценные бумаги, облигации предприятий и т.д.).</w:t>
      </w:r>
      <w:r w:rsidR="00A32EE1" w:rsidRPr="00A32EE1">
        <w:rPr>
          <w:rFonts w:ascii="Times New Roman" w:hAnsi="Times New Roman"/>
          <w:sz w:val="28"/>
          <w:szCs w:val="28"/>
        </w:rPr>
        <w:t xml:space="preserve"> [</w:t>
      </w:r>
      <w:r w:rsidR="00A32EE1">
        <w:rPr>
          <w:rFonts w:ascii="Times New Roman" w:hAnsi="Times New Roman"/>
          <w:sz w:val="28"/>
          <w:szCs w:val="28"/>
          <w:lang w:val="en-US"/>
        </w:rPr>
        <w:t>2]</w:t>
      </w:r>
    </w:p>
    <w:p w:rsidR="00946301" w:rsidRPr="00A32EE1" w:rsidRDefault="00417144" w:rsidP="00417144">
      <w:pPr>
        <w:pStyle w:val="a3"/>
        <w:spacing w:line="360" w:lineRule="auto"/>
        <w:ind w:firstLine="567"/>
        <w:rPr>
          <w:rFonts w:ascii="Times New Roman" w:hAnsi="Times New Roman"/>
          <w:sz w:val="28"/>
          <w:szCs w:val="28"/>
        </w:rPr>
      </w:pPr>
      <w:r w:rsidRPr="001F026A">
        <w:rPr>
          <w:rFonts w:ascii="Times New Roman" w:hAnsi="Times New Roman"/>
          <w:b/>
          <w:sz w:val="28"/>
          <w:szCs w:val="28"/>
        </w:rPr>
        <w:t>Кредитный риск</w:t>
      </w:r>
      <w:r w:rsidRPr="001F026A">
        <w:rPr>
          <w:rFonts w:ascii="Times New Roman" w:hAnsi="Times New Roman"/>
          <w:sz w:val="28"/>
          <w:szCs w:val="28"/>
        </w:rPr>
        <w:t xml:space="preserve"> - это вероятности того, что партнеры - участники контракта окажутся не в состоянии выполнить договорные обязательства как в целом, так и по отдельным позициям. Уменьшить воздействие этого риска можно путем обсуждения контракта на предварительном этапе, анализа возможных выгод и потерь от его заключения</w:t>
      </w:r>
      <w:r w:rsidR="00946301" w:rsidRPr="001F026A">
        <w:rPr>
          <w:rFonts w:ascii="Times New Roman" w:hAnsi="Times New Roman"/>
          <w:sz w:val="28"/>
          <w:szCs w:val="28"/>
        </w:rPr>
        <w:t>.</w:t>
      </w:r>
      <w:r w:rsidR="00A32EE1" w:rsidRPr="00A32EE1">
        <w:rPr>
          <w:rFonts w:ascii="Times New Roman" w:hAnsi="Times New Roman"/>
          <w:sz w:val="28"/>
          <w:szCs w:val="28"/>
        </w:rPr>
        <w:t xml:space="preserve"> [2]</w:t>
      </w:r>
    </w:p>
    <w:p w:rsidR="00417144" w:rsidRPr="00A32EE1" w:rsidRDefault="00417144" w:rsidP="000F240C">
      <w:pPr>
        <w:pStyle w:val="a3"/>
        <w:spacing w:line="360" w:lineRule="auto"/>
        <w:ind w:firstLine="567"/>
        <w:rPr>
          <w:rFonts w:ascii="Times New Roman" w:hAnsi="Times New Roman"/>
          <w:sz w:val="28"/>
          <w:szCs w:val="28"/>
          <w:lang w:val="en-US"/>
        </w:rPr>
      </w:pPr>
      <w:r w:rsidRPr="001F026A">
        <w:rPr>
          <w:rFonts w:ascii="Times New Roman" w:hAnsi="Times New Roman"/>
          <w:b/>
          <w:sz w:val="28"/>
          <w:szCs w:val="28"/>
        </w:rPr>
        <w:t>Бизнес-риск</w:t>
      </w:r>
      <w:r w:rsidRPr="001F026A">
        <w:rPr>
          <w:rFonts w:ascii="Times New Roman" w:hAnsi="Times New Roman"/>
          <w:sz w:val="28"/>
          <w:szCs w:val="28"/>
        </w:rPr>
        <w:t xml:space="preserve">  возникает в тех случаях, когда коммерческая и хозяйственная деятельности компании оказываются менее успешными, чем были ранее или чем ожидалось. Например, может снизиться объем реализации из-за того, что конкуренты  снизили цены  или предложили на рынке конкурирующий товар. Одной из основных задач менеджмента  является свести бизнес-риск к минимуму путем обеспечения эффективного функционирования производства, тщательного изучения рынков сбыта продукции и услуг и гибкого реагирования на происходящие на нем </w:t>
      </w:r>
      <w:r w:rsidR="00A32EE1">
        <w:rPr>
          <w:rFonts w:ascii="Times New Roman" w:hAnsi="Times New Roman"/>
          <w:sz w:val="28"/>
          <w:szCs w:val="28"/>
        </w:rPr>
        <w:t>изменении</w:t>
      </w:r>
      <w:r w:rsidR="00A32EE1" w:rsidRPr="00A32EE1">
        <w:rPr>
          <w:rFonts w:ascii="Times New Roman" w:hAnsi="Times New Roman"/>
        </w:rPr>
        <w:t xml:space="preserve">. </w:t>
      </w:r>
      <w:r w:rsidR="00A32EE1">
        <w:rPr>
          <w:rFonts w:ascii="Times New Roman" w:hAnsi="Times New Roman"/>
          <w:sz w:val="28"/>
          <w:szCs w:val="28"/>
          <w:lang w:val="en-US"/>
        </w:rPr>
        <w:t>[2]</w:t>
      </w:r>
    </w:p>
    <w:p w:rsidR="00417144" w:rsidRPr="001F026A" w:rsidRDefault="00417144" w:rsidP="00417144">
      <w:pPr>
        <w:pStyle w:val="normal12"/>
        <w:spacing w:line="360" w:lineRule="auto"/>
        <w:rPr>
          <w:rFonts w:ascii="Times New Roman" w:hAnsi="Times New Roman"/>
          <w:sz w:val="28"/>
          <w:szCs w:val="28"/>
        </w:rPr>
      </w:pPr>
      <w:r w:rsidRPr="001F026A">
        <w:rPr>
          <w:rFonts w:ascii="Times New Roman" w:hAnsi="Times New Roman"/>
          <w:sz w:val="28"/>
          <w:szCs w:val="28"/>
        </w:rPr>
        <w:t xml:space="preserve">Рынок ценных бумаг порождает </w:t>
      </w:r>
      <w:r w:rsidRPr="001F026A">
        <w:rPr>
          <w:rFonts w:ascii="Times New Roman" w:hAnsi="Times New Roman"/>
          <w:b/>
          <w:sz w:val="28"/>
          <w:szCs w:val="28"/>
        </w:rPr>
        <w:t>инвестиционный риск</w:t>
      </w:r>
      <w:r w:rsidRPr="001F026A">
        <w:rPr>
          <w:rFonts w:ascii="Times New Roman" w:hAnsi="Times New Roman"/>
          <w:sz w:val="28"/>
          <w:szCs w:val="28"/>
        </w:rPr>
        <w:t>. Сущность инвестиционного риска заключается  в риске потери вкладываемого капитала и дохода.</w:t>
      </w:r>
    </w:p>
    <w:p w:rsidR="00417144" w:rsidRPr="001F026A" w:rsidRDefault="00417144" w:rsidP="00417144">
      <w:pPr>
        <w:pStyle w:val="normal12"/>
        <w:spacing w:line="360" w:lineRule="auto"/>
        <w:rPr>
          <w:rFonts w:ascii="Times New Roman" w:hAnsi="Times New Roman"/>
          <w:sz w:val="28"/>
          <w:szCs w:val="28"/>
        </w:rPr>
      </w:pPr>
      <w:r w:rsidRPr="001F026A">
        <w:rPr>
          <w:rFonts w:ascii="Times New Roman" w:hAnsi="Times New Roman"/>
          <w:sz w:val="28"/>
          <w:szCs w:val="28"/>
        </w:rPr>
        <w:t>На рынке ценных бумаг покупатели финансовых инструментов могут являться либо инвесторами, или спекулянтами, либо игроками. Инвестор вкладывает деньги на длительный срок, рассчитывает на получение дохода в виде дивидендов или процентов и пытается  минимизировать риск потери вложенного капитала. Спекулянты - это юридические лица,- торговцы ценными бумагами, инвестиционные банки, которые рассчитывают на получение дохода за счет одномоментных сделок на рынке и за счет полной информации о состоянии рынка практически исключают риск. Игроки идут на риск, надеясь угадать тенденции и сделать деньги на ожидаемом изменении курса финансовых инструментов.</w:t>
      </w:r>
    </w:p>
    <w:p w:rsidR="00417144" w:rsidRPr="00A32EE1" w:rsidRDefault="00417144" w:rsidP="00417144">
      <w:pPr>
        <w:spacing w:line="360" w:lineRule="auto"/>
        <w:ind w:firstLine="540"/>
        <w:jc w:val="both"/>
        <w:rPr>
          <w:sz w:val="28"/>
          <w:szCs w:val="28"/>
          <w:lang w:val="en-US"/>
        </w:rPr>
      </w:pPr>
      <w:r w:rsidRPr="001F026A">
        <w:rPr>
          <w:sz w:val="28"/>
          <w:szCs w:val="28"/>
        </w:rPr>
        <w:t>При инвестировании здравый инвестор исходит в первую очередь из соображений безопасности и лишь во вторую очередь - из расчетов получения будущей прибыли. Рыночный риск определяется возможной потерей первоначального капитала.</w:t>
      </w:r>
      <w:r w:rsidR="00A32EE1">
        <w:rPr>
          <w:sz w:val="28"/>
          <w:szCs w:val="28"/>
          <w:lang w:val="en-US"/>
        </w:rPr>
        <w:t xml:space="preserve"> [4]</w:t>
      </w:r>
    </w:p>
    <w:p w:rsidR="00417144" w:rsidRPr="00A32EE1" w:rsidRDefault="00417144" w:rsidP="00417144">
      <w:pPr>
        <w:spacing w:line="360" w:lineRule="auto"/>
        <w:ind w:firstLine="540"/>
        <w:jc w:val="both"/>
        <w:rPr>
          <w:sz w:val="28"/>
          <w:szCs w:val="28"/>
        </w:rPr>
      </w:pPr>
      <w:r w:rsidRPr="001F026A">
        <w:rPr>
          <w:b/>
          <w:sz w:val="28"/>
          <w:szCs w:val="28"/>
        </w:rPr>
        <w:t>Политический риск</w:t>
      </w:r>
      <w:r w:rsidRPr="001F026A">
        <w:rPr>
          <w:sz w:val="28"/>
          <w:szCs w:val="28"/>
        </w:rPr>
        <w:t xml:space="preserve"> — это возможность возникновения убытков или сокращения размеров прибыли, являющихся следствием государственной политики. Таким образом, политический риск связан с возможными изменениями в курсе правительства, переменами в приоритетных направлениях его деятельности. Учет данного вида риска особенно важен в странах с не</w:t>
      </w:r>
      <w:r w:rsidR="008022E3" w:rsidRPr="001F026A">
        <w:rPr>
          <w:sz w:val="28"/>
          <w:szCs w:val="28"/>
        </w:rPr>
        <w:t xml:space="preserve"> </w:t>
      </w:r>
      <w:r w:rsidRPr="001F026A">
        <w:rPr>
          <w:sz w:val="28"/>
          <w:szCs w:val="28"/>
        </w:rPr>
        <w:t>устоявшимся законодательством, отсутствием традиций и культуры предпринимательства. Политический риск с неизбежностью присущ предпринимательской деятельности, от него нельзя уйти, можно лишь верно оценить и учесть.</w:t>
      </w:r>
      <w:r w:rsidR="00A32EE1" w:rsidRPr="00A32EE1">
        <w:rPr>
          <w:sz w:val="28"/>
          <w:szCs w:val="28"/>
        </w:rPr>
        <w:t xml:space="preserve"> </w:t>
      </w:r>
    </w:p>
    <w:p w:rsidR="00417144" w:rsidRPr="00A32EE1" w:rsidRDefault="00417144" w:rsidP="00417144">
      <w:pPr>
        <w:tabs>
          <w:tab w:val="left" w:pos="540"/>
        </w:tabs>
        <w:spacing w:line="360" w:lineRule="auto"/>
        <w:ind w:firstLine="540"/>
        <w:rPr>
          <w:sz w:val="28"/>
          <w:szCs w:val="28"/>
          <w:lang w:val="en-US"/>
        </w:rPr>
      </w:pPr>
      <w:r w:rsidRPr="001F026A">
        <w:rPr>
          <w:b/>
          <w:sz w:val="28"/>
          <w:szCs w:val="28"/>
        </w:rPr>
        <w:t>Технический риск.</w:t>
      </w:r>
      <w:r w:rsidRPr="001F026A">
        <w:rPr>
          <w:sz w:val="28"/>
          <w:szCs w:val="28"/>
        </w:rPr>
        <w:t xml:space="preserve"> Эффективная предпринимательская деятельность, как правило, сопряжена с освоением новой техники и технологии, поиском резервов, повышением интенсивности производства. Однако внедрение новой техники и технологии ведет к опасности техногенных катастроф, причиняющих значительный ущерб природе, людям, производству. В данном случае речь идет о техническом риске. </w:t>
      </w:r>
      <w:r w:rsidRPr="001F026A">
        <w:rPr>
          <w:sz w:val="28"/>
          <w:szCs w:val="28"/>
        </w:rPr>
        <w:br/>
        <w:t> </w:t>
      </w:r>
      <w:r w:rsidRPr="001F026A">
        <w:rPr>
          <w:sz w:val="28"/>
          <w:szCs w:val="28"/>
        </w:rPr>
        <w:tab/>
        <w:t>Технический риск определяется степенью организации производства, проведением превентивных мероприятий (регулярной профилактики оборудования, мер безопасности), возможностью проведения ремонта оборудования собственными силами предпринимательской фирмы.</w:t>
      </w:r>
      <w:r w:rsidR="00A32EE1" w:rsidRPr="00A32EE1">
        <w:rPr>
          <w:sz w:val="28"/>
          <w:szCs w:val="28"/>
        </w:rPr>
        <w:t xml:space="preserve"> [</w:t>
      </w:r>
      <w:r w:rsidR="00A32EE1">
        <w:rPr>
          <w:sz w:val="28"/>
          <w:szCs w:val="28"/>
          <w:lang w:val="en-US"/>
        </w:rPr>
        <w:t>4]</w:t>
      </w:r>
    </w:p>
    <w:p w:rsidR="00417144" w:rsidRPr="00A32EE1" w:rsidRDefault="00417144" w:rsidP="00417144">
      <w:pPr>
        <w:tabs>
          <w:tab w:val="left" w:pos="540"/>
        </w:tabs>
        <w:spacing w:line="360" w:lineRule="auto"/>
        <w:ind w:firstLine="540"/>
        <w:jc w:val="both"/>
        <w:rPr>
          <w:sz w:val="28"/>
          <w:szCs w:val="28"/>
        </w:rPr>
      </w:pPr>
      <w:r w:rsidRPr="001F026A">
        <w:rPr>
          <w:b/>
          <w:sz w:val="28"/>
          <w:szCs w:val="28"/>
        </w:rPr>
        <w:t>Валютный риск</w:t>
      </w:r>
      <w:r w:rsidRPr="001F026A">
        <w:rPr>
          <w:sz w:val="28"/>
          <w:szCs w:val="28"/>
        </w:rPr>
        <w:t xml:space="preserve"> — это вероятность финансовых потерь в результате изменения курса валют, которое может произойти в период между заключением контракта и фактическим производством расчетов по нему. Валютный курс, устанавливаемый с учетом покупательной способности валют, весьма подвижен.</w:t>
      </w:r>
      <w:r w:rsidR="00A32EE1" w:rsidRPr="00A32EE1">
        <w:rPr>
          <w:sz w:val="28"/>
          <w:szCs w:val="28"/>
        </w:rPr>
        <w:t xml:space="preserve"> [4]</w:t>
      </w:r>
    </w:p>
    <w:p w:rsidR="00417144" w:rsidRPr="00A32EE1" w:rsidRDefault="00417144" w:rsidP="000F240C">
      <w:pPr>
        <w:spacing w:line="336" w:lineRule="auto"/>
        <w:ind w:right="76" w:firstLine="540"/>
        <w:jc w:val="both"/>
        <w:rPr>
          <w:sz w:val="28"/>
          <w:szCs w:val="28"/>
        </w:rPr>
      </w:pPr>
      <w:r w:rsidRPr="001F026A">
        <w:rPr>
          <w:b/>
          <w:sz w:val="28"/>
          <w:szCs w:val="28"/>
        </w:rPr>
        <w:t>Производственный риск</w:t>
      </w:r>
      <w:r w:rsidRPr="001F026A">
        <w:rPr>
          <w:sz w:val="28"/>
          <w:szCs w:val="28"/>
        </w:rPr>
        <w:t xml:space="preserve"> связан с производством продукции, товаров и услуг; с осуществлением любых видов производственной деятельности, в процессе которой предприниматели сталкиваются с проблемами неадекватного использования сырья, роста себестоимости, увеличения потерь рабочего времени, использования новых методов производства.</w:t>
      </w:r>
      <w:r w:rsidR="00A32EE1" w:rsidRPr="00A32EE1">
        <w:rPr>
          <w:sz w:val="28"/>
          <w:szCs w:val="28"/>
        </w:rPr>
        <w:t xml:space="preserve"> [2]</w:t>
      </w:r>
    </w:p>
    <w:p w:rsidR="00417144" w:rsidRDefault="00417144" w:rsidP="000F240C">
      <w:pPr>
        <w:tabs>
          <w:tab w:val="left" w:pos="720"/>
        </w:tabs>
        <w:spacing w:line="360" w:lineRule="auto"/>
        <w:ind w:firstLine="540"/>
        <w:jc w:val="both"/>
        <w:rPr>
          <w:sz w:val="28"/>
        </w:rPr>
      </w:pPr>
      <w:r w:rsidRPr="001F026A">
        <w:rPr>
          <w:b/>
          <w:sz w:val="28"/>
        </w:rPr>
        <w:t>Инновационный риск</w:t>
      </w:r>
      <w:r w:rsidRPr="001F026A">
        <w:rPr>
          <w:sz w:val="28"/>
        </w:rPr>
        <w:t xml:space="preserve"> — это вероятность потерь, возникающих при вложении предпринимательской фирмой средств в производство новых товаров и услуг, которые, возможно, не найдут ожидаемого спроса на рынке.</w:t>
      </w:r>
      <w:r w:rsidR="00A32EE1">
        <w:rPr>
          <w:sz w:val="28"/>
        </w:rPr>
        <w:t xml:space="preserve"> </w:t>
      </w:r>
    </w:p>
    <w:p w:rsidR="00A32EE1" w:rsidRPr="00A32EE1" w:rsidRDefault="00A32EE1" w:rsidP="00A32EE1">
      <w:pPr>
        <w:tabs>
          <w:tab w:val="left" w:pos="720"/>
        </w:tabs>
        <w:spacing w:line="360" w:lineRule="auto"/>
        <w:jc w:val="both"/>
        <w:rPr>
          <w:sz w:val="28"/>
          <w:szCs w:val="28"/>
          <w:lang w:val="en-US"/>
        </w:rPr>
      </w:pPr>
      <w:r>
        <w:rPr>
          <w:sz w:val="28"/>
          <w:lang w:val="en-US"/>
        </w:rPr>
        <w:t>[4]</w:t>
      </w:r>
    </w:p>
    <w:p w:rsidR="00417144" w:rsidRPr="001F026A" w:rsidRDefault="00417144"/>
    <w:p w:rsidR="00417144" w:rsidRPr="001F026A" w:rsidRDefault="00417144"/>
    <w:p w:rsidR="00417144" w:rsidRPr="001F026A" w:rsidRDefault="00417144"/>
    <w:p w:rsidR="00417144" w:rsidRPr="001F026A" w:rsidRDefault="00417144"/>
    <w:p w:rsidR="00417144" w:rsidRPr="001F026A" w:rsidRDefault="00417144"/>
    <w:p w:rsidR="00417144" w:rsidRPr="001F026A" w:rsidRDefault="00417144"/>
    <w:p w:rsidR="00417144" w:rsidRPr="001F026A" w:rsidRDefault="00417144"/>
    <w:p w:rsidR="00417144" w:rsidRPr="001F026A" w:rsidRDefault="00417144"/>
    <w:p w:rsidR="00417144" w:rsidRPr="001F026A" w:rsidRDefault="00417144"/>
    <w:p w:rsidR="00417144" w:rsidRPr="001F026A" w:rsidRDefault="00417144"/>
    <w:p w:rsidR="00417144" w:rsidRPr="001F026A" w:rsidRDefault="00417144"/>
    <w:p w:rsidR="00417144" w:rsidRPr="001F026A" w:rsidRDefault="00417144"/>
    <w:p w:rsidR="00417144" w:rsidRPr="001F026A" w:rsidRDefault="00417144"/>
    <w:p w:rsidR="00417144" w:rsidRPr="001F026A" w:rsidRDefault="00417144"/>
    <w:p w:rsidR="00417144" w:rsidRPr="001F026A" w:rsidRDefault="00417144"/>
    <w:p w:rsidR="00417144" w:rsidRPr="001F026A" w:rsidRDefault="00417144"/>
    <w:p w:rsidR="00417144" w:rsidRPr="001F026A" w:rsidRDefault="00417144"/>
    <w:p w:rsidR="00417144" w:rsidRDefault="00417144">
      <w:pPr>
        <w:rPr>
          <w:lang w:val="en-US"/>
        </w:rPr>
      </w:pPr>
    </w:p>
    <w:p w:rsidR="00A32EE1" w:rsidRDefault="00A32EE1">
      <w:pPr>
        <w:rPr>
          <w:lang w:val="en-US"/>
        </w:rPr>
      </w:pPr>
    </w:p>
    <w:p w:rsidR="00A32EE1" w:rsidRDefault="00A32EE1">
      <w:pPr>
        <w:rPr>
          <w:lang w:val="en-US"/>
        </w:rPr>
      </w:pPr>
    </w:p>
    <w:p w:rsidR="00A32EE1" w:rsidRDefault="00A32EE1">
      <w:pPr>
        <w:rPr>
          <w:lang w:val="en-US"/>
        </w:rPr>
      </w:pPr>
    </w:p>
    <w:p w:rsidR="00A32EE1" w:rsidRDefault="00A32EE1">
      <w:pPr>
        <w:rPr>
          <w:lang w:val="en-US"/>
        </w:rPr>
      </w:pPr>
    </w:p>
    <w:p w:rsidR="00A32EE1" w:rsidRDefault="00A32EE1">
      <w:pPr>
        <w:rPr>
          <w:lang w:val="en-US"/>
        </w:rPr>
      </w:pPr>
    </w:p>
    <w:p w:rsidR="00A32EE1" w:rsidRDefault="00A32EE1">
      <w:pPr>
        <w:rPr>
          <w:lang w:val="en-US"/>
        </w:rPr>
      </w:pPr>
    </w:p>
    <w:p w:rsidR="00A32EE1" w:rsidRDefault="00A32EE1">
      <w:pPr>
        <w:rPr>
          <w:lang w:val="en-US"/>
        </w:rPr>
      </w:pPr>
    </w:p>
    <w:p w:rsidR="00A32EE1" w:rsidRPr="00A32EE1" w:rsidRDefault="00A32EE1">
      <w:pPr>
        <w:rPr>
          <w:lang w:val="en-US"/>
        </w:rPr>
      </w:pPr>
    </w:p>
    <w:p w:rsidR="00417144" w:rsidRPr="001F026A" w:rsidRDefault="00417144"/>
    <w:p w:rsidR="00417144" w:rsidRPr="001F026A" w:rsidRDefault="00417144"/>
    <w:p w:rsidR="00417144" w:rsidRPr="001F026A" w:rsidRDefault="00417144" w:rsidP="00417144">
      <w:pPr>
        <w:numPr>
          <w:ilvl w:val="1"/>
          <w:numId w:val="2"/>
        </w:numPr>
        <w:rPr>
          <w:sz w:val="36"/>
          <w:szCs w:val="36"/>
        </w:rPr>
      </w:pPr>
      <w:r w:rsidRPr="001F026A">
        <w:rPr>
          <w:sz w:val="36"/>
          <w:szCs w:val="36"/>
        </w:rPr>
        <w:t>Понятие неопределённости.</w:t>
      </w:r>
    </w:p>
    <w:p w:rsidR="0086670E" w:rsidRPr="001F026A" w:rsidRDefault="0086670E" w:rsidP="0086670E">
      <w:pPr>
        <w:rPr>
          <w:sz w:val="36"/>
          <w:szCs w:val="36"/>
        </w:rPr>
      </w:pPr>
    </w:p>
    <w:p w:rsidR="00F55B2E" w:rsidRPr="001F026A" w:rsidRDefault="00417144" w:rsidP="00887C5C">
      <w:pPr>
        <w:widowControl w:val="0"/>
        <w:autoSpaceDE w:val="0"/>
        <w:autoSpaceDN w:val="0"/>
        <w:adjustRightInd w:val="0"/>
        <w:spacing w:before="100" w:after="100" w:line="360" w:lineRule="auto"/>
        <w:ind w:firstLine="709"/>
        <w:jc w:val="both"/>
        <w:rPr>
          <w:sz w:val="28"/>
          <w:szCs w:val="28"/>
        </w:rPr>
      </w:pPr>
      <w:r w:rsidRPr="001F026A">
        <w:rPr>
          <w:sz w:val="28"/>
          <w:szCs w:val="28"/>
        </w:rPr>
        <w:t>В дополнение к риску необходимо рассматривать "настоящую" неопределенность, в которой проявляется предпринимательская функция и формируется его доход. Именно не</w:t>
      </w:r>
      <w:r w:rsidR="00946301" w:rsidRPr="001F026A">
        <w:rPr>
          <w:sz w:val="28"/>
          <w:szCs w:val="28"/>
        </w:rPr>
        <w:t xml:space="preserve"> </w:t>
      </w:r>
      <w:r w:rsidRPr="001F026A">
        <w:rPr>
          <w:sz w:val="28"/>
          <w:szCs w:val="28"/>
        </w:rPr>
        <w:t xml:space="preserve">страхуемая неопределенность, не учитываемая в ожиданиях инвесторов-собственников капитала, становится "средой" деятельности предпринимателя. Остаток дохода, который получает предприниматель, формируется после удовлетворения всех обязательств, в том числе и по страхованию риска. Размер же этого остатка зависит частично и от предпринимательских способностей, и умения "пройти" сквозь неопределенность, а также, и от характера сочетания случайных факторов с окружающими экономическими условиями. В результате, "только тот риск ведет к предпринимательской прибыли, который представляет собой уникальную неопределенность, вытекающую из принятия конечной ответственности, что по своей природе не может ни страховаться, ни капитализироваться, ни компенсироваться жалованием". </w:t>
      </w:r>
      <w:r w:rsidRPr="001F026A">
        <w:rPr>
          <w:sz w:val="28"/>
          <w:szCs w:val="28"/>
        </w:rPr>
        <w:br/>
      </w:r>
      <w:r w:rsidR="0086670E" w:rsidRPr="001F026A">
        <w:rPr>
          <w:sz w:val="28"/>
          <w:szCs w:val="28"/>
        </w:rPr>
        <w:t xml:space="preserve"> </w:t>
      </w:r>
      <w:r w:rsidR="0086670E" w:rsidRPr="001F026A">
        <w:rPr>
          <w:sz w:val="28"/>
          <w:szCs w:val="28"/>
        </w:rPr>
        <w:tab/>
      </w:r>
      <w:r w:rsidRPr="001F026A">
        <w:rPr>
          <w:sz w:val="28"/>
          <w:szCs w:val="28"/>
        </w:rPr>
        <w:t xml:space="preserve">Неопределенность относительно будущего - неотъемлемая черта каждого дня, и только те индивидуумы, которые имеют с ней дело постоянно в своих экономических ожиданиях, являются предпринимателями. </w:t>
      </w:r>
      <w:r w:rsidR="00F55B2E" w:rsidRPr="001F026A">
        <w:rPr>
          <w:sz w:val="28"/>
          <w:szCs w:val="28"/>
        </w:rPr>
        <w:t xml:space="preserve"> </w:t>
      </w:r>
    </w:p>
    <w:p w:rsidR="00417144" w:rsidRPr="001F026A" w:rsidRDefault="00417144" w:rsidP="00887C5C">
      <w:pPr>
        <w:widowControl w:val="0"/>
        <w:autoSpaceDE w:val="0"/>
        <w:autoSpaceDN w:val="0"/>
        <w:adjustRightInd w:val="0"/>
        <w:spacing w:before="100" w:after="100" w:line="360" w:lineRule="auto"/>
        <w:ind w:firstLine="709"/>
        <w:jc w:val="both"/>
        <w:rPr>
          <w:sz w:val="28"/>
          <w:szCs w:val="28"/>
        </w:rPr>
      </w:pPr>
      <w:r w:rsidRPr="001F026A">
        <w:rPr>
          <w:sz w:val="28"/>
          <w:szCs w:val="28"/>
        </w:rPr>
        <w:t>Р.</w:t>
      </w:r>
      <w:r w:rsidR="00F55B2E" w:rsidRPr="001F026A">
        <w:rPr>
          <w:sz w:val="28"/>
          <w:szCs w:val="28"/>
        </w:rPr>
        <w:t xml:space="preserve"> </w:t>
      </w:r>
      <w:r w:rsidRPr="001F026A">
        <w:rPr>
          <w:sz w:val="28"/>
          <w:szCs w:val="28"/>
        </w:rPr>
        <w:t>Кантильон считал, что функция предпринимательства - действовать в неопределенности, в ней находить источник удовлетворения своих материальных потребностей, и эта функция легла в основу е</w:t>
      </w:r>
      <w:r w:rsidR="00F55B2E" w:rsidRPr="001F026A">
        <w:rPr>
          <w:sz w:val="28"/>
          <w:szCs w:val="28"/>
        </w:rPr>
        <w:t xml:space="preserve">го концепции рыночной системы. </w:t>
      </w:r>
      <w:r w:rsidRPr="001F026A">
        <w:rPr>
          <w:sz w:val="28"/>
          <w:szCs w:val="28"/>
        </w:rPr>
        <w:t>Именно такая трактовка предпринимателя обозначила направление для исследователей, разделявших точку зрения Р.Кантильона на риск как на важнейший аспект предпринимательской функции.</w:t>
      </w:r>
      <w:r w:rsidRPr="001F026A">
        <w:rPr>
          <w:sz w:val="28"/>
          <w:szCs w:val="28"/>
        </w:rPr>
        <w:tab/>
      </w:r>
    </w:p>
    <w:p w:rsidR="00417144" w:rsidRPr="001F026A" w:rsidRDefault="00417144" w:rsidP="00887C5C">
      <w:pPr>
        <w:spacing w:line="360" w:lineRule="auto"/>
        <w:ind w:firstLine="709"/>
        <w:jc w:val="both"/>
        <w:rPr>
          <w:sz w:val="28"/>
          <w:szCs w:val="28"/>
        </w:rPr>
      </w:pPr>
      <w:r w:rsidRPr="001F026A">
        <w:rPr>
          <w:sz w:val="28"/>
          <w:szCs w:val="28"/>
        </w:rPr>
        <w:t xml:space="preserve">Мотивом личной ответственности за принятые решения в условиях неопределенности отличаются и исследования Г.Шекла. Для него характерно вообще отрицание состояние равновесия, вне которого только и может существовать предприниматель, и нарушение которого является направлением его деятельности. При этом в качестве важнейших функций он выделяет перенесение неопределенности и принятие решений. Последнее осуществляется на интуитивном или инстинктивном уровне с полной ответственностью за него. Неопределенность также является "состоянием ума", чем-то субъективным, однако, ограниченным возможностями как личными, так и окружающей среды. </w:t>
      </w:r>
      <w:r w:rsidRPr="001F026A">
        <w:rPr>
          <w:sz w:val="28"/>
          <w:szCs w:val="28"/>
        </w:rPr>
        <w:br/>
      </w:r>
      <w:r w:rsidR="00946301" w:rsidRPr="001F026A">
        <w:rPr>
          <w:sz w:val="28"/>
          <w:szCs w:val="28"/>
        </w:rPr>
        <w:t xml:space="preserve"> </w:t>
      </w:r>
      <w:r w:rsidR="00946301" w:rsidRPr="001F026A">
        <w:rPr>
          <w:sz w:val="28"/>
          <w:szCs w:val="28"/>
        </w:rPr>
        <w:tab/>
      </w:r>
      <w:r w:rsidRPr="001F026A">
        <w:rPr>
          <w:sz w:val="28"/>
          <w:szCs w:val="28"/>
        </w:rPr>
        <w:t>Исследования Ф.Найтом природы предпринимательского дохода легли в основу современных точек зрения на риск и неопределенность. Его результаты дают возможность оценить границы между традиционным управлением корпорацией и предпринимательством.</w:t>
      </w:r>
    </w:p>
    <w:p w:rsidR="00417144" w:rsidRPr="001F026A" w:rsidRDefault="00417144" w:rsidP="00417144">
      <w:pPr>
        <w:ind w:firstLine="708"/>
        <w:rPr>
          <w:sz w:val="28"/>
          <w:szCs w:val="28"/>
        </w:rPr>
      </w:pPr>
    </w:p>
    <w:p w:rsidR="00417144" w:rsidRPr="001F026A" w:rsidRDefault="00417144" w:rsidP="00417144">
      <w:pPr>
        <w:ind w:firstLine="708"/>
        <w:rPr>
          <w:sz w:val="28"/>
          <w:szCs w:val="28"/>
        </w:rPr>
      </w:pPr>
    </w:p>
    <w:p w:rsidR="00417144" w:rsidRPr="001F026A" w:rsidRDefault="00417144" w:rsidP="00417144">
      <w:pPr>
        <w:ind w:firstLine="708"/>
        <w:rPr>
          <w:sz w:val="28"/>
          <w:szCs w:val="28"/>
        </w:rPr>
      </w:pPr>
    </w:p>
    <w:p w:rsidR="00417144" w:rsidRPr="001F026A" w:rsidRDefault="00417144" w:rsidP="00417144">
      <w:pPr>
        <w:ind w:firstLine="708"/>
        <w:rPr>
          <w:sz w:val="28"/>
          <w:szCs w:val="28"/>
        </w:rPr>
      </w:pPr>
    </w:p>
    <w:p w:rsidR="00417144" w:rsidRPr="001F026A" w:rsidRDefault="00417144" w:rsidP="00417144">
      <w:pPr>
        <w:ind w:firstLine="708"/>
        <w:rPr>
          <w:sz w:val="28"/>
          <w:szCs w:val="28"/>
        </w:rPr>
      </w:pPr>
    </w:p>
    <w:p w:rsidR="00417144" w:rsidRPr="001F026A" w:rsidRDefault="00417144" w:rsidP="00417144">
      <w:pPr>
        <w:ind w:firstLine="708"/>
        <w:rPr>
          <w:sz w:val="28"/>
          <w:szCs w:val="28"/>
        </w:rPr>
      </w:pPr>
    </w:p>
    <w:p w:rsidR="00251F99" w:rsidRPr="001F026A" w:rsidRDefault="00251F99" w:rsidP="00417144">
      <w:pPr>
        <w:ind w:firstLine="708"/>
        <w:rPr>
          <w:sz w:val="28"/>
          <w:szCs w:val="28"/>
        </w:rPr>
      </w:pPr>
    </w:p>
    <w:p w:rsidR="00251F99" w:rsidRPr="001F026A" w:rsidRDefault="00251F99" w:rsidP="00417144">
      <w:pPr>
        <w:ind w:firstLine="708"/>
        <w:rPr>
          <w:sz w:val="28"/>
          <w:szCs w:val="28"/>
        </w:rPr>
      </w:pPr>
    </w:p>
    <w:p w:rsidR="00251F99" w:rsidRPr="001F026A" w:rsidRDefault="00251F99" w:rsidP="00417144">
      <w:pPr>
        <w:ind w:firstLine="708"/>
        <w:rPr>
          <w:sz w:val="28"/>
          <w:szCs w:val="28"/>
        </w:rPr>
      </w:pPr>
    </w:p>
    <w:p w:rsidR="00251F99" w:rsidRPr="001F026A" w:rsidRDefault="00251F99" w:rsidP="00417144">
      <w:pPr>
        <w:ind w:firstLine="708"/>
        <w:rPr>
          <w:sz w:val="28"/>
          <w:szCs w:val="28"/>
        </w:rPr>
      </w:pPr>
    </w:p>
    <w:p w:rsidR="00251F99" w:rsidRPr="001F026A" w:rsidRDefault="00251F99" w:rsidP="00417144">
      <w:pPr>
        <w:ind w:firstLine="708"/>
        <w:rPr>
          <w:sz w:val="28"/>
          <w:szCs w:val="28"/>
        </w:rPr>
      </w:pPr>
    </w:p>
    <w:p w:rsidR="00251F99" w:rsidRPr="001F026A" w:rsidRDefault="00251F99" w:rsidP="00417144">
      <w:pPr>
        <w:ind w:firstLine="708"/>
        <w:rPr>
          <w:sz w:val="28"/>
          <w:szCs w:val="28"/>
        </w:rPr>
      </w:pPr>
    </w:p>
    <w:p w:rsidR="00251F99" w:rsidRPr="001F026A" w:rsidRDefault="00251F99" w:rsidP="00417144">
      <w:pPr>
        <w:ind w:firstLine="708"/>
        <w:rPr>
          <w:sz w:val="28"/>
          <w:szCs w:val="28"/>
        </w:rPr>
      </w:pPr>
    </w:p>
    <w:p w:rsidR="00251F99" w:rsidRPr="001F026A" w:rsidRDefault="00251F99" w:rsidP="00417144">
      <w:pPr>
        <w:ind w:firstLine="708"/>
        <w:rPr>
          <w:sz w:val="28"/>
          <w:szCs w:val="28"/>
        </w:rPr>
      </w:pPr>
    </w:p>
    <w:p w:rsidR="00251F99" w:rsidRPr="001F026A" w:rsidRDefault="00251F99" w:rsidP="00417144">
      <w:pPr>
        <w:ind w:firstLine="708"/>
        <w:rPr>
          <w:sz w:val="28"/>
          <w:szCs w:val="28"/>
        </w:rPr>
      </w:pPr>
    </w:p>
    <w:p w:rsidR="00251F99" w:rsidRPr="001F026A" w:rsidRDefault="00251F99" w:rsidP="00417144">
      <w:pPr>
        <w:ind w:firstLine="708"/>
        <w:rPr>
          <w:sz w:val="28"/>
          <w:szCs w:val="28"/>
        </w:rPr>
      </w:pPr>
    </w:p>
    <w:p w:rsidR="00251F99" w:rsidRPr="001F026A" w:rsidRDefault="00251F99" w:rsidP="00417144">
      <w:pPr>
        <w:ind w:firstLine="708"/>
        <w:rPr>
          <w:sz w:val="28"/>
          <w:szCs w:val="28"/>
        </w:rPr>
      </w:pPr>
    </w:p>
    <w:p w:rsidR="00251F99" w:rsidRPr="001F026A" w:rsidRDefault="00251F99" w:rsidP="00417144">
      <w:pPr>
        <w:ind w:firstLine="708"/>
        <w:rPr>
          <w:sz w:val="28"/>
          <w:szCs w:val="28"/>
        </w:rPr>
      </w:pPr>
    </w:p>
    <w:p w:rsidR="00251F99" w:rsidRPr="001F026A" w:rsidRDefault="00251F99" w:rsidP="00417144">
      <w:pPr>
        <w:ind w:firstLine="708"/>
        <w:rPr>
          <w:sz w:val="28"/>
          <w:szCs w:val="28"/>
        </w:rPr>
      </w:pPr>
    </w:p>
    <w:p w:rsidR="00251F99" w:rsidRPr="001F026A" w:rsidRDefault="00251F99" w:rsidP="00417144">
      <w:pPr>
        <w:ind w:firstLine="708"/>
        <w:rPr>
          <w:sz w:val="28"/>
          <w:szCs w:val="28"/>
        </w:rPr>
      </w:pPr>
    </w:p>
    <w:p w:rsidR="00251F99" w:rsidRPr="001F026A" w:rsidRDefault="00251F99" w:rsidP="00417144">
      <w:pPr>
        <w:ind w:firstLine="708"/>
        <w:rPr>
          <w:sz w:val="28"/>
          <w:szCs w:val="28"/>
        </w:rPr>
      </w:pPr>
    </w:p>
    <w:p w:rsidR="00251F99" w:rsidRPr="001F026A" w:rsidRDefault="00251F99" w:rsidP="00417144">
      <w:pPr>
        <w:ind w:firstLine="708"/>
        <w:rPr>
          <w:sz w:val="28"/>
          <w:szCs w:val="28"/>
        </w:rPr>
      </w:pPr>
    </w:p>
    <w:p w:rsidR="00251F99" w:rsidRPr="001F026A" w:rsidRDefault="00251F99" w:rsidP="00417144">
      <w:pPr>
        <w:ind w:firstLine="708"/>
        <w:rPr>
          <w:sz w:val="28"/>
          <w:szCs w:val="28"/>
        </w:rPr>
      </w:pPr>
    </w:p>
    <w:p w:rsidR="00251F99" w:rsidRPr="001F026A" w:rsidRDefault="00251F99" w:rsidP="00417144">
      <w:pPr>
        <w:ind w:firstLine="708"/>
        <w:rPr>
          <w:sz w:val="28"/>
          <w:szCs w:val="28"/>
        </w:rPr>
      </w:pPr>
    </w:p>
    <w:p w:rsidR="00251F99" w:rsidRPr="001F026A" w:rsidRDefault="00251F99" w:rsidP="00417144">
      <w:pPr>
        <w:ind w:firstLine="708"/>
        <w:rPr>
          <w:sz w:val="28"/>
          <w:szCs w:val="28"/>
        </w:rPr>
      </w:pPr>
    </w:p>
    <w:p w:rsidR="00251F99" w:rsidRPr="001F026A" w:rsidRDefault="00251F99" w:rsidP="00417144">
      <w:pPr>
        <w:ind w:firstLine="708"/>
        <w:rPr>
          <w:sz w:val="28"/>
          <w:szCs w:val="28"/>
        </w:rPr>
      </w:pPr>
    </w:p>
    <w:p w:rsidR="00251F99" w:rsidRPr="001F026A" w:rsidRDefault="00251F99" w:rsidP="00417144">
      <w:pPr>
        <w:ind w:firstLine="708"/>
        <w:rPr>
          <w:sz w:val="28"/>
          <w:szCs w:val="28"/>
        </w:rPr>
      </w:pPr>
    </w:p>
    <w:p w:rsidR="00251F99" w:rsidRDefault="00251F99" w:rsidP="00417144">
      <w:pPr>
        <w:ind w:firstLine="708"/>
        <w:rPr>
          <w:sz w:val="28"/>
          <w:szCs w:val="28"/>
        </w:rPr>
      </w:pPr>
    </w:p>
    <w:p w:rsidR="001F026A" w:rsidRDefault="001F026A" w:rsidP="00417144">
      <w:pPr>
        <w:ind w:firstLine="708"/>
        <w:rPr>
          <w:sz w:val="28"/>
          <w:szCs w:val="28"/>
        </w:rPr>
      </w:pPr>
    </w:p>
    <w:p w:rsidR="001F026A" w:rsidRDefault="001F026A" w:rsidP="00417144">
      <w:pPr>
        <w:ind w:firstLine="708"/>
        <w:rPr>
          <w:sz w:val="28"/>
          <w:szCs w:val="28"/>
        </w:rPr>
      </w:pPr>
    </w:p>
    <w:p w:rsidR="001F026A" w:rsidRPr="001F026A" w:rsidRDefault="001F026A" w:rsidP="00417144">
      <w:pPr>
        <w:ind w:firstLine="708"/>
        <w:rPr>
          <w:sz w:val="28"/>
          <w:szCs w:val="28"/>
        </w:rPr>
      </w:pPr>
    </w:p>
    <w:p w:rsidR="001F026A" w:rsidRDefault="001F026A" w:rsidP="001F026A">
      <w:pPr>
        <w:ind w:right="-5"/>
        <w:jc w:val="center"/>
        <w:rPr>
          <w:b/>
          <w:sz w:val="40"/>
          <w:szCs w:val="40"/>
        </w:rPr>
      </w:pPr>
      <w:r>
        <w:rPr>
          <w:b/>
          <w:sz w:val="40"/>
          <w:szCs w:val="40"/>
        </w:rPr>
        <w:t xml:space="preserve">Глава </w:t>
      </w:r>
      <w:r>
        <w:rPr>
          <w:b/>
          <w:sz w:val="40"/>
          <w:szCs w:val="40"/>
          <w:lang w:val="en-US"/>
        </w:rPr>
        <w:t>II</w:t>
      </w:r>
    </w:p>
    <w:p w:rsidR="0086670E" w:rsidRPr="001F026A" w:rsidRDefault="001F026A" w:rsidP="001F026A">
      <w:pPr>
        <w:ind w:right="-5"/>
        <w:jc w:val="center"/>
        <w:rPr>
          <w:b/>
          <w:sz w:val="40"/>
          <w:szCs w:val="40"/>
        </w:rPr>
      </w:pPr>
      <w:r w:rsidRPr="001F026A">
        <w:rPr>
          <w:b/>
          <w:sz w:val="40"/>
          <w:szCs w:val="40"/>
        </w:rPr>
        <w:t>Р</w:t>
      </w:r>
      <w:r w:rsidR="0086670E" w:rsidRPr="001F026A">
        <w:rPr>
          <w:b/>
          <w:sz w:val="40"/>
          <w:szCs w:val="40"/>
        </w:rPr>
        <w:t xml:space="preserve">ассмотрение риска и неопределённости </w:t>
      </w:r>
      <w:r w:rsidRPr="001F026A">
        <w:rPr>
          <w:b/>
          <w:sz w:val="40"/>
          <w:szCs w:val="40"/>
        </w:rPr>
        <w:t>в России</w:t>
      </w:r>
      <w:r w:rsidR="0086670E" w:rsidRPr="001F026A">
        <w:rPr>
          <w:b/>
          <w:sz w:val="40"/>
          <w:szCs w:val="40"/>
        </w:rPr>
        <w:t>.</w:t>
      </w:r>
    </w:p>
    <w:p w:rsidR="0086670E" w:rsidRPr="001F026A" w:rsidRDefault="0086670E" w:rsidP="0086670E">
      <w:pPr>
        <w:ind w:left="567" w:right="-5"/>
        <w:jc w:val="both"/>
        <w:rPr>
          <w:b/>
          <w:sz w:val="40"/>
          <w:szCs w:val="40"/>
        </w:rPr>
      </w:pPr>
    </w:p>
    <w:p w:rsidR="001F026A" w:rsidRPr="001F026A" w:rsidRDefault="001F026A" w:rsidP="001F026A">
      <w:pPr>
        <w:numPr>
          <w:ilvl w:val="1"/>
          <w:numId w:val="12"/>
        </w:numPr>
        <w:tabs>
          <w:tab w:val="clear" w:pos="1428"/>
        </w:tabs>
        <w:ind w:left="1440"/>
        <w:rPr>
          <w:sz w:val="36"/>
          <w:szCs w:val="36"/>
        </w:rPr>
      </w:pPr>
      <w:r w:rsidRPr="001F026A">
        <w:rPr>
          <w:sz w:val="36"/>
          <w:szCs w:val="36"/>
        </w:rPr>
        <w:t>Сущность неопределённости и риска российского предпринимательства.</w:t>
      </w:r>
    </w:p>
    <w:p w:rsidR="001F026A" w:rsidRPr="001F026A" w:rsidRDefault="001F026A" w:rsidP="001F026A">
      <w:pPr>
        <w:ind w:left="708"/>
        <w:rPr>
          <w:sz w:val="36"/>
          <w:szCs w:val="36"/>
        </w:rPr>
      </w:pPr>
    </w:p>
    <w:p w:rsidR="001F026A" w:rsidRPr="001F026A" w:rsidRDefault="001F026A" w:rsidP="00887C5C">
      <w:pPr>
        <w:spacing w:line="336" w:lineRule="auto"/>
        <w:ind w:right="-5" w:firstLine="720"/>
        <w:jc w:val="both"/>
        <w:rPr>
          <w:sz w:val="28"/>
          <w:szCs w:val="28"/>
        </w:rPr>
      </w:pPr>
      <w:r w:rsidRPr="001F026A">
        <w:rPr>
          <w:sz w:val="28"/>
          <w:szCs w:val="28"/>
        </w:rPr>
        <w:t>Резкое изменение социально-экономической среды в ходе экономических реформ 90-х годов в России поставило предприятия в сложное положение, найти достойный выход из которого оказалось не по силам ни самим предприятиям, ни их руководителям. Предоставленная предприятиям плановая свобода оказалась для многих из них не стимулом, а бременем. В условиях централизованно управляемой экономики практически все наиболее важные хозяйственные решения принимались не на уровне товаропроизводителей, а в органах административного управления - министерствах и ведомствах. Соответственно издержки не оправдавшей себя хозяйственной деятельности предприятия традиционно брало на себя государство. В рыночной же экономике и обязанность принимать хозяйственные решения, и ответственность за их последствия для предприятия ложатся непосредственно на субъект хозяйствования.</w:t>
      </w:r>
    </w:p>
    <w:p w:rsidR="001F026A" w:rsidRPr="001F026A" w:rsidRDefault="001F026A" w:rsidP="00887C5C">
      <w:pPr>
        <w:spacing w:line="336" w:lineRule="auto"/>
        <w:ind w:right="-5" w:firstLine="720"/>
        <w:jc w:val="both"/>
        <w:rPr>
          <w:sz w:val="28"/>
          <w:szCs w:val="28"/>
        </w:rPr>
      </w:pPr>
      <w:r w:rsidRPr="001F026A">
        <w:rPr>
          <w:sz w:val="28"/>
          <w:szCs w:val="28"/>
        </w:rPr>
        <w:t>Функционирование предприятия в рыночной хозяйственной среде осуществляется в условиях существенно большей неполноты информации и неопределенности протекания экономических процессов. Принятие хозяйственных решений в этих новых для отечественных предприятий условиях требует соответствующих специальных знаний и навыков рационального хозяйствования. Однако предприятия, вышедшие из недр планово-централизованной экономической системы, не только не имели достаточного опыта самостоятельного принятия решений, но и не были обеспечены методическими рекомендациями для работы в новых для них условиях неопределенности и риска.</w:t>
      </w:r>
    </w:p>
    <w:p w:rsidR="001F026A" w:rsidRPr="001F026A" w:rsidRDefault="001F026A" w:rsidP="00887C5C">
      <w:pPr>
        <w:spacing w:line="336" w:lineRule="auto"/>
        <w:ind w:right="-5" w:firstLine="720"/>
        <w:jc w:val="both"/>
        <w:rPr>
          <w:sz w:val="28"/>
          <w:szCs w:val="28"/>
        </w:rPr>
      </w:pPr>
      <w:r w:rsidRPr="001F026A">
        <w:rPr>
          <w:sz w:val="28"/>
          <w:szCs w:val="28"/>
        </w:rPr>
        <w:t>Как показывают обследования, производственные предприятия остро нуждаются в методическом обеспечении своей деятельности в новых экономических реалиях. Органы Госплана и Госстандарта, специализированные отраслевые институты экономического профиля, в дореформенные годы отвечавшие за методическое обеспечение хозяйственной деятельности предприятий и, в частности, за методическое обеспечение в области управления производственными процессами, а также их современные преемники в силу разных причин не смогли восполнить возникший пробел. Особенно ощутимым является отсутствие методических рекомендаций по учету риска в процессах принятия планово-управленческих решений в условиях переходной российской экономики. Образовавшийся методический вакуум заполнили издания, в подавляющем большинстве не отвечающие ни потребностям практики, ни критериям научности, ни требованиям, предъявляемым к методическим пособиям. Как правило, эта литература является переводной, построенной на материале деятельности западных фирм, которые работают в других условиях и решают иные проблемы. Недостаточно разработаны методические и организационные аспекты управления риском в условиях России и в отечественной научной литературе.</w:t>
      </w:r>
    </w:p>
    <w:p w:rsidR="001F026A" w:rsidRPr="001F026A" w:rsidRDefault="001F026A" w:rsidP="00887C5C">
      <w:pPr>
        <w:spacing w:line="336" w:lineRule="auto"/>
        <w:ind w:right="-5" w:firstLine="720"/>
        <w:jc w:val="both"/>
        <w:rPr>
          <w:sz w:val="28"/>
          <w:szCs w:val="28"/>
        </w:rPr>
      </w:pPr>
      <w:r w:rsidRPr="001F026A">
        <w:rPr>
          <w:sz w:val="28"/>
          <w:szCs w:val="28"/>
        </w:rPr>
        <w:t xml:space="preserve">В условиях перехода от централизованного управления народным хозяйством к рыночному регулированию хозяйственных отношений российские предприятия вынуждены принимать решения в условиях действия как факторов риска, свойственных классической рыночной экономике, так и присущих экономике переходного типа. Современные российские предприятия находятся также под действием "наследственных" факторов риска, оставшихся от командно-административной системы. Это, естественно, значительно осложняет принятие обоснованных эффективных решений. Следует учитывать, что многие из рисков, реально существующие в настоящее время в экономике России, с одной стороны, вызваны тем, что методы и способы ведения экономической деятельности российскими предпринимательскими организациями, доставшиеся в “наследство” от эпохи социализма, в свою очередь обусловили присущие только России разновидности рисков и их проявлений. С другой стороны, цивилизованные экономические рыночные отношения в России еще только складываются и, соответственно, не являются типичными для развитых стран. </w:t>
      </w:r>
    </w:p>
    <w:p w:rsidR="001F026A" w:rsidRPr="001F026A" w:rsidRDefault="001F026A" w:rsidP="00887C5C">
      <w:pPr>
        <w:spacing w:line="336" w:lineRule="auto"/>
        <w:ind w:right="-5" w:firstLine="720"/>
        <w:jc w:val="both"/>
        <w:rPr>
          <w:sz w:val="28"/>
          <w:szCs w:val="28"/>
        </w:rPr>
      </w:pPr>
      <w:r w:rsidRPr="001F026A">
        <w:rPr>
          <w:sz w:val="28"/>
          <w:szCs w:val="28"/>
        </w:rPr>
        <w:t>В современных экономических условиях наибольшую угрозу для хозяйствующих субъектов представляют недобросовестные конкуренты и контрагенты, влияние криминальных структур, недостатки уголовно-правовой и экономической политики государства, а также промышленный шпионаж, преступления в сфере применения компьютерных технологий, криминальная конкуренция.</w:t>
      </w:r>
    </w:p>
    <w:p w:rsidR="001F026A" w:rsidRPr="001F026A" w:rsidRDefault="001F026A" w:rsidP="00887C5C">
      <w:pPr>
        <w:spacing w:line="336" w:lineRule="auto"/>
        <w:ind w:right="-5" w:firstLine="720"/>
        <w:jc w:val="both"/>
        <w:rPr>
          <w:sz w:val="28"/>
          <w:szCs w:val="28"/>
        </w:rPr>
      </w:pPr>
      <w:r w:rsidRPr="001F026A">
        <w:rPr>
          <w:sz w:val="28"/>
          <w:szCs w:val="28"/>
        </w:rPr>
        <w:t>Нужно заметить, что когда говорят о риске природных бедствий, то чаще всего говорят о наводнениях, бурях и подобных стихийных бедствиях. Однако этим летом, например, была сильнейшая жара. Это привело к массе малоприятных последствий. Возникли проблемы с кондиционированием, системами питания и т. п. Подобных обстоятельств никто не предвидел. Действительно, планируя свою деятельность, компании понимают, что обеспечение бесперебойности - вещь важная. Но всегда находится еще что-то более значимое, во что вкладываются средства. Нужен прецедент. Вдруг стало жарко и оказалось, что следовало вкладывать средства в обеспечение нормального рабочего температурного режима. Потери весьма серьезны. Это говорит не только о непредвиденных погодных условиях, а как это часто бывает, неумение и неспособность обеспечить хорошие условия для  работников. Поэтому очень часто люди покидают работу из-за некачественных условий труда или, что так же часто случается, происходят несчастные случаи. Кроме того при плохих условиях труда понижается работоспособность трудящихся на предприятии.</w:t>
      </w:r>
    </w:p>
    <w:p w:rsidR="001F026A" w:rsidRPr="001F026A" w:rsidRDefault="001F026A" w:rsidP="00887C5C">
      <w:pPr>
        <w:spacing w:line="336" w:lineRule="auto"/>
        <w:ind w:right="-5" w:firstLine="720"/>
        <w:jc w:val="both"/>
        <w:rPr>
          <w:sz w:val="28"/>
          <w:szCs w:val="28"/>
        </w:rPr>
      </w:pPr>
      <w:r w:rsidRPr="001F026A">
        <w:rPr>
          <w:sz w:val="28"/>
          <w:szCs w:val="28"/>
        </w:rPr>
        <w:t xml:space="preserve">В настоящее время остро стоит проблема несовершенного законодательства, которое буквально связывает деятельность одних предприятий “белых” и дает благодатную почву для других, “теневых”. Предприятиям стали не выгодны “белые” схемы, чаще всего встречаются полулегальные “серые” и нелегальные “черные” схемы.  Для бизнесменов переход к легальным схемам деятельности связан с издержками, уровень которых кажется слишком высоким, а по многим позициям носит запретительный характер.  </w:t>
      </w:r>
    </w:p>
    <w:p w:rsidR="001F026A" w:rsidRPr="001F026A" w:rsidRDefault="001F026A" w:rsidP="00887C5C">
      <w:pPr>
        <w:spacing w:line="336" w:lineRule="auto"/>
        <w:ind w:right="-5" w:firstLine="720"/>
        <w:jc w:val="both"/>
        <w:rPr>
          <w:sz w:val="28"/>
          <w:szCs w:val="28"/>
        </w:rPr>
      </w:pPr>
      <w:r w:rsidRPr="001F026A">
        <w:rPr>
          <w:sz w:val="28"/>
          <w:szCs w:val="28"/>
        </w:rPr>
        <w:t>В связи с этим наиболее уязвимыми элементами производственно-хозяйственной деятельности являются: разработка и постановка на производство новой продукции, достижение качества и конкурентоспособности продукции, маркетинговая, выставочная и сбытовая деятельность, информационный обмен и делопроизводство.</w:t>
      </w:r>
    </w:p>
    <w:p w:rsidR="001F026A" w:rsidRPr="001F026A" w:rsidRDefault="001F026A" w:rsidP="00887C5C">
      <w:pPr>
        <w:spacing w:line="336" w:lineRule="auto"/>
        <w:ind w:right="-5" w:firstLine="720"/>
        <w:jc w:val="both"/>
        <w:rPr>
          <w:sz w:val="28"/>
          <w:szCs w:val="28"/>
        </w:rPr>
      </w:pPr>
      <w:r w:rsidRPr="001F026A">
        <w:rPr>
          <w:sz w:val="28"/>
          <w:szCs w:val="28"/>
        </w:rPr>
        <w:t xml:space="preserve">В середине августа 2002 года негосударственной организацией Ассоциацией менеджеров были подведены итоги работы экономики страны за июль 2002 года. Основным оценочным показателем являлся так называемый "Индекс деловой активности АМ" замеряется по таким важнейшим сферам российской экономики - производственный сектор, финансовый сектор, торговля, ресурсная база экономики, т.е. по всем сферам, где российский бизнес осуществляет свою деятельность. Его рост в июле составил 2,37%. Это отражает общее улучшение экономической ситуации в стране за прошедшие полгода. </w:t>
      </w:r>
    </w:p>
    <w:p w:rsidR="001F026A" w:rsidRPr="00A32EE1" w:rsidRDefault="001F026A" w:rsidP="00887C5C">
      <w:pPr>
        <w:pStyle w:val="20"/>
        <w:spacing w:line="336" w:lineRule="auto"/>
        <w:ind w:left="0" w:right="-5" w:firstLine="720"/>
        <w:jc w:val="both"/>
        <w:rPr>
          <w:sz w:val="28"/>
          <w:szCs w:val="28"/>
          <w:lang w:val="en-US"/>
        </w:rPr>
      </w:pPr>
      <w:r w:rsidRPr="001F026A">
        <w:rPr>
          <w:sz w:val="28"/>
          <w:szCs w:val="28"/>
        </w:rPr>
        <w:t>Потребительский индекс в июле проявил позитивную динамику. Этот субиндекс достиг максимального значения с февраля 2002 г. Его четко выраженная позитивная динамика отражает рост реальных доходов населения. В то же время это был хороший сигнал для предпринимателей, производящих товары потребительского спроса, о том, что наращивание объемов производства к сентябрю 2002 года может оказаться выгодным, когда возросшая потребительская активность позволит им нарастить объемы реализации. Снижение темпов прироста по сравнению с прошлым месяцем (июль - 1,2%, июнь - 3,2%), обусловлено лишь сезонными колебаниями и не представляет собой существенного риска на фоне его общей положительной динамики за последнее полугодие. Т.е. риск не реализовать свою продукцию для предпринимателей, производящих товары потребительского спроса, в настоящее время не представляет такой опасности как например валютный риск.</w:t>
      </w:r>
      <w:r w:rsidR="00A32EE1" w:rsidRPr="00A32EE1">
        <w:rPr>
          <w:sz w:val="28"/>
          <w:szCs w:val="28"/>
        </w:rPr>
        <w:t xml:space="preserve"> [</w:t>
      </w:r>
      <w:r w:rsidR="00A32EE1">
        <w:rPr>
          <w:sz w:val="28"/>
          <w:szCs w:val="28"/>
          <w:lang w:val="en-US"/>
        </w:rPr>
        <w:t>11]</w:t>
      </w:r>
    </w:p>
    <w:p w:rsidR="001F026A" w:rsidRPr="001F026A" w:rsidRDefault="001F026A" w:rsidP="00887C5C">
      <w:pPr>
        <w:pStyle w:val="a8"/>
        <w:spacing w:line="336" w:lineRule="auto"/>
        <w:ind w:left="0" w:right="-5" w:firstLine="720"/>
        <w:jc w:val="both"/>
        <w:rPr>
          <w:b w:val="0"/>
          <w:szCs w:val="28"/>
        </w:rPr>
      </w:pPr>
      <w:r w:rsidRPr="001F026A">
        <w:rPr>
          <w:b w:val="0"/>
          <w:szCs w:val="28"/>
        </w:rPr>
        <w:t xml:space="preserve">Так достижение паритета между долларом и евро может затормозить реальное укрепление рубля, поскольку, с одной стороны, объем экспортно-импортных операций с предприятиями еврозоны имеет тенденцию к росту, а с другой стороны - основная часть валютных средств российских компаний традиционно хранится в долларовом эквиваленте. При сложившейся конъюнктуре становятся неизбежными как конвертационные потери предприятий проводящих экспортно-импортные операции и традиционно хранящих свои валютные ресурсы в долларах США, так и рост затрат на таможенные платежи даже за те товары, по которым расчет идет в евро.  </w:t>
      </w:r>
    </w:p>
    <w:p w:rsidR="001F026A" w:rsidRPr="001F026A" w:rsidRDefault="001F026A" w:rsidP="00887C5C">
      <w:pPr>
        <w:pStyle w:val="a9"/>
        <w:spacing w:line="336" w:lineRule="auto"/>
        <w:ind w:left="0" w:right="-5" w:firstLine="720"/>
        <w:jc w:val="both"/>
        <w:rPr>
          <w:sz w:val="28"/>
        </w:rPr>
      </w:pPr>
      <w:r w:rsidRPr="001F026A">
        <w:rPr>
          <w:sz w:val="28"/>
          <w:szCs w:val="28"/>
        </w:rPr>
        <w:t xml:space="preserve">Существуют и другие опасности, связанные, например, с ресурсной базой, которая имеет неустойчивый характер взлетов и падений. </w:t>
      </w:r>
      <w:r w:rsidRPr="001F026A">
        <w:rPr>
          <w:sz w:val="28"/>
        </w:rPr>
        <w:t>В нашей стране большой риск для предприятия представляет инфляция, т.е. риск того, что инфляция значительно уменьшит объем реального дохода от инвестиций, полученного за некий период. Риск же, связанный с инфляцией не столь высок. В июле произошло снижение инфляции до 0,5% по сравнению с майским значением в 1,7%. До 17 июля, согласно недельным данным Госкомстата, темпы инфляции держались на традиционном уровне - около 1,2% в месячном исчислении - а после этого рост цен полностью прекратился. В то же время, по последним данным Госкомстата, потребительские цены за период со 2 по 8 июля 2002 г. выросли на 0,3% (1,2% в месяц).</w:t>
      </w:r>
    </w:p>
    <w:p w:rsidR="001F026A" w:rsidRPr="001F026A" w:rsidRDefault="001F026A" w:rsidP="00887C5C">
      <w:pPr>
        <w:pStyle w:val="30"/>
        <w:spacing w:line="336" w:lineRule="auto"/>
        <w:ind w:left="0" w:right="-5" w:firstLine="720"/>
        <w:jc w:val="both"/>
        <w:rPr>
          <w:sz w:val="28"/>
        </w:rPr>
      </w:pPr>
      <w:r w:rsidRPr="001F026A">
        <w:rPr>
          <w:sz w:val="28"/>
        </w:rPr>
        <w:t>Как показал опрос руководителей предприятий по поводу имеющихся барьеров по развитию бизнеса, большинство респондентов вновь отметили изношенность основных средств. Вторым по значимости был назван высокий уровень налогообложения. Третьим - кадровый голод. В то же время было заявлено, что, когда средств нет, то "кадровые вопросы решать смысла тоже нет".</w:t>
      </w:r>
    </w:p>
    <w:p w:rsidR="001F026A" w:rsidRPr="001F026A" w:rsidRDefault="001F026A" w:rsidP="00887C5C">
      <w:pPr>
        <w:pStyle w:val="a9"/>
        <w:spacing w:line="336" w:lineRule="auto"/>
        <w:ind w:left="0" w:right="-5" w:firstLine="720"/>
        <w:jc w:val="both"/>
        <w:rPr>
          <w:sz w:val="28"/>
        </w:rPr>
      </w:pPr>
      <w:r w:rsidRPr="001F026A">
        <w:rPr>
          <w:sz w:val="28"/>
        </w:rPr>
        <w:t>Еще одним фактором, негативное влияние которого на российскую деловую жизнь увеличилось, стала "общая экономическая и политическая нестабильность". Увеличение влияния данного фактора объясняется разгаром "борьбы за бюджет", неопределенностью с основными макропоказателями российской экономики. Вероятно, почувствовав некоторое недовольство российского бизнеса складывающейся ситуацией.</w:t>
      </w:r>
    </w:p>
    <w:p w:rsidR="001F026A" w:rsidRPr="001F026A" w:rsidRDefault="001F026A" w:rsidP="00887C5C">
      <w:pPr>
        <w:spacing w:line="336" w:lineRule="auto"/>
        <w:ind w:right="-5" w:firstLine="720"/>
        <w:jc w:val="both"/>
        <w:rPr>
          <w:sz w:val="28"/>
        </w:rPr>
      </w:pPr>
      <w:r w:rsidRPr="001F026A">
        <w:rPr>
          <w:sz w:val="28"/>
        </w:rPr>
        <w:t xml:space="preserve">Весьма рискованным делом на российском рынке является новаторство. По данным исследований: </w:t>
      </w:r>
    </w:p>
    <w:p w:rsidR="001F026A" w:rsidRPr="001F026A" w:rsidRDefault="001F026A" w:rsidP="00887C5C">
      <w:pPr>
        <w:spacing w:line="336" w:lineRule="auto"/>
        <w:ind w:right="-5" w:firstLine="720"/>
        <w:jc w:val="both"/>
        <w:rPr>
          <w:sz w:val="28"/>
        </w:rPr>
      </w:pPr>
      <w:r w:rsidRPr="001F026A">
        <w:rPr>
          <w:sz w:val="28"/>
        </w:rPr>
        <w:t xml:space="preserve">1) на рынке товаров широкого потребления терпит неудачу 40% всех предлагаемых новинок; </w:t>
      </w:r>
    </w:p>
    <w:p w:rsidR="001F026A" w:rsidRPr="001F026A" w:rsidRDefault="001F026A" w:rsidP="00887C5C">
      <w:pPr>
        <w:spacing w:line="336" w:lineRule="auto"/>
        <w:ind w:right="-5" w:firstLine="720"/>
        <w:jc w:val="both"/>
        <w:rPr>
          <w:sz w:val="28"/>
        </w:rPr>
      </w:pPr>
      <w:r w:rsidRPr="001F026A">
        <w:rPr>
          <w:sz w:val="28"/>
        </w:rPr>
        <w:t xml:space="preserve">2) на рынке товаров промышленного назначения – 20%; </w:t>
      </w:r>
    </w:p>
    <w:p w:rsidR="001F026A" w:rsidRPr="001F026A" w:rsidRDefault="001F026A" w:rsidP="00887C5C">
      <w:pPr>
        <w:spacing w:line="336" w:lineRule="auto"/>
        <w:ind w:right="-5" w:firstLine="720"/>
        <w:jc w:val="both"/>
        <w:rPr>
          <w:sz w:val="28"/>
        </w:rPr>
      </w:pPr>
      <w:r w:rsidRPr="001F026A">
        <w:rPr>
          <w:sz w:val="28"/>
        </w:rPr>
        <w:t xml:space="preserve">3) на рынке услуг – 18%. </w:t>
      </w:r>
    </w:p>
    <w:p w:rsidR="001F026A" w:rsidRPr="001F026A" w:rsidRDefault="001F026A" w:rsidP="00887C5C">
      <w:pPr>
        <w:spacing w:line="336" w:lineRule="auto"/>
        <w:ind w:right="-5" w:firstLine="720"/>
        <w:jc w:val="both"/>
        <w:rPr>
          <w:sz w:val="28"/>
        </w:rPr>
      </w:pPr>
      <w:r w:rsidRPr="001F026A">
        <w:rPr>
          <w:sz w:val="28"/>
        </w:rPr>
        <w:t xml:space="preserve">Сегодня, если на малых и средних предприятиях наиболее развит коммерческий риск, то на крупных организациях, при крупных проектах он сводится к минимуму, особенно если заказчиком является государство. Наиболее ярко это проявляется при крупных стройках, где технологический процесс в силу уникальности объектов требует повышенного внимания. В таких случаях управление рисками сосредоточено в отдельных технологических звеньях. Специалисты, рассчитывающие весь комплекс мер по предотвращению рисков разрушения объекта и прилежащих территорий. В процессе же самого строительства риски минимизирует соблюдение технологии и элементарной и элементарной технической безопасности. Однако, если же неприятность все таки произойдет, то ответственность вплоть до уголовной, будет нести подрядчик, государство не будет спешить покрыть ущерб из бюджета.  </w:t>
      </w:r>
    </w:p>
    <w:p w:rsidR="001F026A" w:rsidRPr="00A32EE1" w:rsidRDefault="001F026A" w:rsidP="00887C5C">
      <w:pPr>
        <w:spacing w:line="336" w:lineRule="auto"/>
        <w:ind w:right="-5" w:firstLine="720"/>
        <w:jc w:val="both"/>
        <w:rPr>
          <w:sz w:val="28"/>
          <w:lang w:val="en-US"/>
        </w:rPr>
      </w:pPr>
      <w:r w:rsidRPr="001F026A">
        <w:rPr>
          <w:sz w:val="28"/>
        </w:rPr>
        <w:t xml:space="preserve">В настоящее время благодаря широкому распространению и доступности интернета даже небольшие фирмы могут избежать многих рисков, например риск не реализации продукции. Интернет позволяет легче найти деловых партнеров, кроме того здесь содержится масса информации, необходимая многим предпринимателям(страхование, управление, поиск рынка сбыта). В области межкорпоративной электронной торговли применение новых информационных технологий ведет к снижению прямых закупочных издержек и издержек, связанных с организацией, оформлением, учетом и доставкой товара; позволяет предприятиям иметь меньшие материально-технические запасы и с большей эффективностью реагировать на информацию об изменениях спроса, уменьшая риск затоваривания. Получаемая за счет этого экономия, по оценкам Morgan Dean Witter Internet Research, составляет для компаний разных секторов от 15 до 50%. В консалтинговой компании PrictwaterhauseCoopers (PwC) приводят такой факт: новые технологии ведения торгово-закупочной деятельности в Интернете позволяют участникам торговых площадок сэкономить более 20% от своих общих затрат на снабжение и сервис. По оценкам, приведенным в отчете инвестиционной компании Goldman Sachs, закупки через электронные биржи и аукционы могут сэкономить предприятиям от 2% в угольной промышленности до 40% в сфере электронных перспективы. По прогнозам компании Boston Consulting Group, объем межкорпоративных продаж через Интернет к 2004 г. достигнет 40% от общего объема продаж в корпоративном секторе — как онлайновых, так и офлайновых. </w:t>
      </w:r>
      <w:r w:rsidR="00A32EE1" w:rsidRPr="00A32EE1">
        <w:rPr>
          <w:sz w:val="28"/>
        </w:rPr>
        <w:t>[</w:t>
      </w:r>
      <w:r w:rsidR="00A32EE1">
        <w:rPr>
          <w:sz w:val="28"/>
          <w:lang w:val="en-US"/>
        </w:rPr>
        <w:t>8]</w:t>
      </w:r>
    </w:p>
    <w:p w:rsidR="001F026A" w:rsidRPr="001F026A" w:rsidRDefault="001F026A" w:rsidP="00887C5C">
      <w:pPr>
        <w:spacing w:line="336" w:lineRule="auto"/>
        <w:ind w:right="-5" w:firstLine="720"/>
        <w:jc w:val="both"/>
        <w:rPr>
          <w:sz w:val="28"/>
        </w:rPr>
      </w:pPr>
      <w:r w:rsidRPr="001F026A">
        <w:rPr>
          <w:sz w:val="28"/>
        </w:rPr>
        <w:t xml:space="preserve"> В связи со всеми этими рисками перед коммерческими организациями все чаще встают задачи, связанные с оценкой и управлением хозяйственными рисками. Сейчас разрабатываются различные финансовые планы. Руководители предприятий стремятся спланировать работу таким образом, чтобы в любой момент можно было бы увидеть финансовое состояние каждой структурной единицы предприятия и суметь принять правильное решение для того, чтобы изменить направление движения финансовых потоков, если интересы дела требуют этого.</w:t>
      </w:r>
    </w:p>
    <w:p w:rsidR="001F026A" w:rsidRPr="001F026A" w:rsidRDefault="001F026A" w:rsidP="00887C5C">
      <w:pPr>
        <w:spacing w:line="336" w:lineRule="auto"/>
        <w:ind w:right="-5" w:firstLine="720"/>
        <w:jc w:val="both"/>
        <w:rPr>
          <w:sz w:val="28"/>
        </w:rPr>
      </w:pPr>
      <w:r w:rsidRPr="001F026A">
        <w:rPr>
          <w:sz w:val="28"/>
        </w:rPr>
        <w:t>Следует также подробно рассмотреть страхование предпринимательских рисков, как неотъемлемую часть в проведении мероприятий по снижению степени предпринимательского риска.</w:t>
      </w:r>
    </w:p>
    <w:p w:rsidR="001F026A" w:rsidRPr="001F026A" w:rsidRDefault="001F026A" w:rsidP="00887C5C">
      <w:pPr>
        <w:spacing w:line="336" w:lineRule="auto"/>
        <w:ind w:right="-5" w:firstLine="720"/>
        <w:jc w:val="both"/>
        <w:rPr>
          <w:sz w:val="28"/>
        </w:rPr>
      </w:pPr>
      <w:r w:rsidRPr="001F026A">
        <w:rPr>
          <w:sz w:val="28"/>
        </w:rPr>
        <w:t xml:space="preserve">Для российских предприятий, независимо от их формы собственности и сфер деятельности, наиболее типичными являются следующие риски: </w:t>
      </w:r>
    </w:p>
    <w:p w:rsidR="001F026A" w:rsidRPr="001F026A" w:rsidRDefault="001F026A" w:rsidP="00887C5C">
      <w:pPr>
        <w:spacing w:line="336" w:lineRule="auto"/>
        <w:ind w:right="-5" w:firstLine="720"/>
        <w:jc w:val="both"/>
        <w:rPr>
          <w:sz w:val="28"/>
        </w:rPr>
      </w:pPr>
      <w:r w:rsidRPr="001F026A">
        <w:rPr>
          <w:sz w:val="28"/>
        </w:rPr>
        <w:t>-    возможная утрата (гибель), недостача или повреждение основных или оборотных средств  предприятия;</w:t>
      </w:r>
    </w:p>
    <w:p w:rsidR="001F026A" w:rsidRPr="001F026A" w:rsidRDefault="001F026A" w:rsidP="00887C5C">
      <w:pPr>
        <w:spacing w:line="336" w:lineRule="auto"/>
        <w:ind w:right="-5" w:firstLine="720"/>
        <w:jc w:val="both"/>
        <w:rPr>
          <w:sz w:val="28"/>
        </w:rPr>
      </w:pPr>
      <w:r w:rsidRPr="001F026A">
        <w:rPr>
          <w:sz w:val="28"/>
        </w:rPr>
        <w:t>- возникновение гражданской ответственности предприятия по обязательствам, возникающим вследствие причинения вреда жизни, здоровью и имуществу третьих лиц или окружающей природной среде;</w:t>
      </w:r>
    </w:p>
    <w:p w:rsidR="001F026A" w:rsidRPr="001F026A" w:rsidRDefault="001F026A" w:rsidP="00887C5C">
      <w:pPr>
        <w:spacing w:line="336" w:lineRule="auto"/>
        <w:ind w:right="-5" w:firstLine="720"/>
        <w:jc w:val="both"/>
        <w:rPr>
          <w:sz w:val="28"/>
        </w:rPr>
      </w:pPr>
      <w:r w:rsidRPr="001F026A">
        <w:rPr>
          <w:sz w:val="28"/>
        </w:rPr>
        <w:t>-  возможные убытки или неполучение ожидаемой прибыли из-за изменения условий функционирования предприятия по не зависящим от него обстоятельствам;</w:t>
      </w:r>
    </w:p>
    <w:p w:rsidR="001F026A" w:rsidRPr="001F026A" w:rsidRDefault="001F026A" w:rsidP="00887C5C">
      <w:pPr>
        <w:spacing w:line="336" w:lineRule="auto"/>
        <w:ind w:right="-5" w:firstLine="720"/>
        <w:jc w:val="both"/>
        <w:rPr>
          <w:sz w:val="28"/>
        </w:rPr>
      </w:pPr>
      <w:r w:rsidRPr="001F026A">
        <w:rPr>
          <w:sz w:val="28"/>
        </w:rPr>
        <w:t>-      нарушения своих обязательств контрагентами, партнерами и прочее.</w:t>
      </w:r>
    </w:p>
    <w:p w:rsidR="001F026A" w:rsidRPr="001F026A" w:rsidRDefault="001F026A" w:rsidP="00887C5C">
      <w:pPr>
        <w:spacing w:line="336" w:lineRule="auto"/>
        <w:ind w:right="-5" w:firstLine="720"/>
        <w:jc w:val="both"/>
        <w:rPr>
          <w:sz w:val="28"/>
        </w:rPr>
      </w:pPr>
      <w:r w:rsidRPr="001F026A">
        <w:rPr>
          <w:sz w:val="28"/>
        </w:rPr>
        <w:t xml:space="preserve">Причем, страхование первых из перечисленных рисков достаточно полно представлено на российском страховом рынке, а вот страхование риска нарушения своих обязательств контрагентами и партнерами долгое время только декларировалось страховыми компаниями, несмотря на огромную  востребованность данного продукта. </w:t>
      </w:r>
    </w:p>
    <w:p w:rsidR="001F026A" w:rsidRPr="00A32EE1" w:rsidRDefault="001F026A" w:rsidP="00887C5C">
      <w:pPr>
        <w:spacing w:line="336" w:lineRule="auto"/>
        <w:ind w:right="-5" w:firstLine="720"/>
        <w:jc w:val="both"/>
        <w:rPr>
          <w:sz w:val="28"/>
          <w:lang w:val="en-US"/>
        </w:rPr>
      </w:pPr>
      <w:r w:rsidRPr="001F026A">
        <w:rPr>
          <w:sz w:val="28"/>
        </w:rPr>
        <w:t>Последствиями предпринимательских рисков, как правило, являются неминуемые финансовые потери, способные нарушить любой, даже хорошо сбалансированный бюджет предприятия, а порой могут стать губительными для бизнеса.</w:t>
      </w:r>
      <w:r w:rsidR="00A32EE1" w:rsidRPr="00A32EE1">
        <w:rPr>
          <w:sz w:val="28"/>
        </w:rPr>
        <w:t xml:space="preserve"> [</w:t>
      </w:r>
      <w:r w:rsidR="00A32EE1">
        <w:rPr>
          <w:sz w:val="28"/>
          <w:lang w:val="en-US"/>
        </w:rPr>
        <w:t>5]</w:t>
      </w:r>
    </w:p>
    <w:p w:rsidR="001F026A" w:rsidRPr="001F026A" w:rsidRDefault="001F026A" w:rsidP="00887C5C">
      <w:pPr>
        <w:spacing w:line="336" w:lineRule="auto"/>
        <w:ind w:right="-5" w:firstLine="720"/>
        <w:jc w:val="both"/>
        <w:rPr>
          <w:sz w:val="28"/>
        </w:rPr>
      </w:pPr>
      <w:r w:rsidRPr="001F026A">
        <w:rPr>
          <w:sz w:val="28"/>
        </w:rPr>
        <w:t xml:space="preserve">Слабое развитие страхования предпринимательских рисков объясняется тем, что на заре развития страхового рынка России страховые компании не обладали ни достаточной финансовой мощью, ни необходимым опытом работы. За годы развития рыночной экономики образовались крупные, финансового устойчивые страховые компании, с честью прошедшие кризисные ситуации в стране. Таким образом, сегодня предприятия разных уровней и сфер деятельности имеют возможность минимизировать финансовые потери организации, непосредственно связанные с предпринимательской деятельностью. Как правило, страховая компания предоставляет страховое покрытие риска неплатежа конечного покупателя по контрактам, предусматривающим отсрочку платежа. </w:t>
      </w:r>
    </w:p>
    <w:p w:rsidR="001F026A" w:rsidRPr="001F026A" w:rsidRDefault="001F026A" w:rsidP="00887C5C">
      <w:pPr>
        <w:pStyle w:val="20"/>
        <w:spacing w:line="336" w:lineRule="auto"/>
        <w:ind w:left="0" w:right="-5" w:firstLine="720"/>
        <w:jc w:val="both"/>
        <w:rPr>
          <w:sz w:val="28"/>
        </w:rPr>
      </w:pPr>
      <w:r w:rsidRPr="001F026A">
        <w:rPr>
          <w:sz w:val="28"/>
        </w:rPr>
        <w:t xml:space="preserve">При страховании предпринимательских рисков объектами страхования являются: не противоречащие законодательству Российской Федерации имущественные интересы страхователя, связанные с причинением ему убытков при осуществлении предпринимательской деятельности, а страховым случаем является причинение убытков страхователю, подтвержденных обоснованной претензией последнего или вступившим в законную силу решением суда, и наступивших в результате нарушения (неисполнения или ненадлежащего исполнения) Контрагентами Страхователя обязательств по договорам между ними, заключенным в рамках осуществляемой Страхователем предпринимательской деятельности. </w:t>
      </w:r>
    </w:p>
    <w:p w:rsidR="001F026A" w:rsidRPr="001F026A" w:rsidRDefault="001F026A" w:rsidP="00887C5C">
      <w:pPr>
        <w:spacing w:line="336" w:lineRule="auto"/>
        <w:ind w:right="-5" w:firstLine="720"/>
        <w:jc w:val="both"/>
        <w:rPr>
          <w:sz w:val="28"/>
        </w:rPr>
      </w:pPr>
      <w:r w:rsidRPr="001F026A">
        <w:rPr>
          <w:sz w:val="28"/>
        </w:rPr>
        <w:t xml:space="preserve">Страховая деятельность осуществляется в соответствии с Законом о страховании. Этот закон был принят 27 ноября 1992 года. Он состоит из пяти глав, которые в свою очередь состоят из 36 статей. В этом законе содержаться общие положения о страховой деятельности в Российской Федерации. В этом законе содержатся сведения о договоре страхования. В соответствии с этим законом происходит обеспечение финансовой устойчивости страховщиков, государственный надзор за страховой деятельностью, а также как и в любом документе в законе содержатся заключительные положения. </w:t>
      </w:r>
    </w:p>
    <w:p w:rsidR="001F026A" w:rsidRPr="001F026A" w:rsidRDefault="001F026A" w:rsidP="00887C5C">
      <w:pPr>
        <w:spacing w:line="336" w:lineRule="auto"/>
        <w:ind w:right="-5" w:firstLine="720"/>
        <w:jc w:val="both"/>
        <w:rPr>
          <w:sz w:val="28"/>
        </w:rPr>
      </w:pPr>
      <w:r w:rsidRPr="001F026A">
        <w:rPr>
          <w:sz w:val="28"/>
        </w:rPr>
        <w:t>Сделать бизнес прозрачным и уменьшить риски путем выявления его резервов возможно, кроме того, путем маркетингового исследования и оценки данного бизнеса. Основное влияние на снижение инвестиционных рисков оказывает форма финансирования бизнеса. Это может быть кредит, лизинг, собственные средства, долевое участие партнера и др.</w:t>
      </w:r>
    </w:p>
    <w:p w:rsidR="001F026A" w:rsidRPr="001F026A" w:rsidRDefault="001F026A" w:rsidP="00887C5C">
      <w:pPr>
        <w:spacing w:line="336" w:lineRule="auto"/>
        <w:ind w:right="-5" w:firstLine="720"/>
        <w:jc w:val="both"/>
        <w:rPr>
          <w:sz w:val="28"/>
        </w:rPr>
      </w:pPr>
      <w:r w:rsidRPr="001F026A">
        <w:rPr>
          <w:sz w:val="28"/>
        </w:rPr>
        <w:t>В настоящее время  проводится множество различных встреч, нацеленных на рассмотрение проблемы возникновения риска в предпринимательской среде. Например, Хохлов Евгений Николаевич, генеральный директор компании “ПрограмБанк”, в своем докладе на VII Форуме разработчиков интегрированных банковских систем обратил внимание на важность развития риск – менеджмента в России (в частности в Российских банках). В своем докладе Хохлов Е. Н. отметил, что ни в одном российском банке (даже крупном) не составляется отчетности по потерям, и указал на необходимость её составления  в данном календарном году. Указывая в ней  излишние расходы, недополученные доходы и все это в разрезе бизнес-подразделений, с анализом тенденций, графиками и т.д. “Но только при наличии такой отчетности с потерями можно реально бороться, а не молиться, чтобы их не было”.</w:t>
      </w:r>
    </w:p>
    <w:p w:rsidR="001F026A" w:rsidRPr="001F026A" w:rsidRDefault="001F026A" w:rsidP="00887C5C">
      <w:pPr>
        <w:spacing w:line="336" w:lineRule="auto"/>
        <w:ind w:right="-5" w:firstLine="720"/>
        <w:jc w:val="both"/>
        <w:rPr>
          <w:sz w:val="28"/>
        </w:rPr>
      </w:pPr>
      <w:r w:rsidRPr="001F026A">
        <w:rPr>
          <w:sz w:val="28"/>
        </w:rPr>
        <w:t xml:space="preserve">Но, несмотря на развитие знаний в области управления уровнем риска, бизнес в нашей стране остается опасным и непредсказуемым, в особенности для иностранцев, которые часто страдают потому, что приходят со своими деловыми обычаями. Именно поэтому в неприятные ситуации из крупных фирм чаще попадают иностранные, из мелких – наши. Один из крупнейших банков Европы, открывший свое представительство в Москве, был вынужден провести поголовную замену технического персонала, поскольку стала очевидной связь какого-то сотрудника банка с криминальной средой. Это выявилось по ряду случаев краж личного имущества и автомашин иностранных сотрудников банка. Пренебрежение предварительной проверкой принимаемых на работу сотрудников, привычка полностью полагаться на фирмы по подбору кадров, непрофессионализм собственной службы безопасности - все эти факторы могли бы быть сведены на нет при должном уровне информированности. </w:t>
      </w:r>
    </w:p>
    <w:p w:rsidR="001F026A" w:rsidRPr="001F026A" w:rsidRDefault="001F026A" w:rsidP="00887C5C">
      <w:pPr>
        <w:spacing w:line="336" w:lineRule="auto"/>
        <w:ind w:right="-5" w:firstLine="720"/>
        <w:jc w:val="both"/>
        <w:rPr>
          <w:sz w:val="28"/>
        </w:rPr>
      </w:pPr>
      <w:r w:rsidRPr="001F026A">
        <w:rPr>
          <w:sz w:val="28"/>
        </w:rPr>
        <w:t xml:space="preserve">Компания по производству чая, широко известная в мире, столкнулась с проблемой появления на российском рынке фальсифицированной продукции, выпускаемой под ее торговой маркой в одном из регионов России. В ходе проведенного расследования было установлено, что подпольное производство в этом регионе процветает под прямым покровительством местной администрации и правоохранительных органов, причем преступники чувствуют себя настолько безнаказанно, что не собираются свертывать производство. </w:t>
      </w:r>
    </w:p>
    <w:p w:rsidR="001F026A" w:rsidRPr="001F026A" w:rsidRDefault="001F026A" w:rsidP="00887C5C">
      <w:pPr>
        <w:widowControl w:val="0"/>
        <w:spacing w:line="336" w:lineRule="auto"/>
        <w:ind w:right="-5" w:firstLine="720"/>
        <w:jc w:val="both"/>
        <w:rPr>
          <w:sz w:val="28"/>
        </w:rPr>
      </w:pPr>
      <w:r w:rsidRPr="001F026A">
        <w:rPr>
          <w:sz w:val="28"/>
        </w:rPr>
        <w:t xml:space="preserve">Осуществляются инвестиции в нашу промышленность. Так, известная индийская компания Sun Brewing приобрела 7 крупных российских пивзаводов. В настоящее время иностранный инвестор пытается найти наиболее стабильные регионы, где можно не только получить отдачу от капитала, но и быть уверенным в его возврате. Естественно, что таким "островком стабильности" в неспокойной российской экономике заграничные финансисты считали и продолжают считать Московский регион. По итогам первой половины 2002 года на Москву пришлось 44,4% всего объема иностранных инвестиций. Всего в столицу за первые шесть месяцев года поступило 3,7 млрд. долл., из которых прямых всего 779,9 млн. долл., что является почти половиной общего объема прямых иностранных вложений по всей России. Остальным регионам еще очень далеко до столицы. На втором месте по объему инвестиций стоит Омская область - 735,8 млн. долл. (8,8%), Далее следуют Свердловская область - 633,2 млрд. долл. (7,6%), Санкт-Петербург - 498,8 млн. (6%). Остальным субъектам досталось менее 3,5% общего объема инвестиций. </w:t>
      </w:r>
    </w:p>
    <w:p w:rsidR="001F026A" w:rsidRPr="001F026A" w:rsidRDefault="001F026A" w:rsidP="00887C5C">
      <w:pPr>
        <w:pStyle w:val="20"/>
        <w:spacing w:line="336" w:lineRule="auto"/>
        <w:ind w:left="0" w:right="-5" w:firstLine="720"/>
        <w:jc w:val="both"/>
        <w:rPr>
          <w:sz w:val="28"/>
        </w:rPr>
      </w:pPr>
      <w:r w:rsidRPr="001F026A">
        <w:rPr>
          <w:sz w:val="28"/>
        </w:rPr>
        <w:t xml:space="preserve">В настоящее время происходит снижение темпов вложений в акции российских эмитентов, что происходит прежде всего из-за слабостей на микроуровне. Отсутствие перспективных планов развития на двух третьих предприятий, пассивный характер имеющихся внешнеторговых стратегий, направленных в основном на снижение затрат, а не на создание новых продуктов и новых рынков, слабость систем управления корпоративными финансами (в том числе риск-менеджмента) и т.д. Т.е. от эффективной работы наших предприятий, а, следовательно, от умения управлять рисками зависит поток инвестиций в страну. </w:t>
      </w:r>
    </w:p>
    <w:p w:rsidR="001F026A" w:rsidRPr="001F026A" w:rsidRDefault="001F026A" w:rsidP="00887C5C">
      <w:pPr>
        <w:spacing w:line="336" w:lineRule="auto"/>
        <w:ind w:right="-5" w:firstLine="720"/>
        <w:jc w:val="both"/>
        <w:rPr>
          <w:sz w:val="28"/>
        </w:rPr>
      </w:pPr>
      <w:r w:rsidRPr="001F026A">
        <w:rPr>
          <w:sz w:val="28"/>
        </w:rPr>
        <w:t>Несмотря на то, что “учеба” идет достаточно тяжело, опыт в управлении предпринимательскими рисками растет, и в стране, как и во всем мире, развивается сфера деятельности негосударственных охранных, детективных, колсантинговых услуг. Например, компания “Эдвайзер”, которая проводит экспертизы коммерческих и предпринимательских рисков в соответствии с поставленной задачей или ООО “Группа Контроля Риском”, предлагает предпринимателю обеспечение достоверной  своевременной и полной информацией, консультирование, информационное и юридическое сопровождение бизнеса для максимального снижения предпринимательских рисков, связанных с обеспечением безопасности деятельности предприятий, ЗАО “Промышленно-страховая компания”  и другие.</w:t>
      </w:r>
    </w:p>
    <w:p w:rsidR="001F026A" w:rsidRPr="001F026A" w:rsidRDefault="001F026A" w:rsidP="00887C5C">
      <w:pPr>
        <w:spacing w:line="336" w:lineRule="auto"/>
        <w:ind w:right="-5" w:firstLine="720"/>
        <w:jc w:val="both"/>
        <w:rPr>
          <w:sz w:val="28"/>
        </w:rPr>
      </w:pPr>
      <w:r w:rsidRPr="001F026A">
        <w:rPr>
          <w:sz w:val="28"/>
        </w:rPr>
        <w:t>Кроме того, влияние на снижение предпринимательских рисков оказывает и государство, осуществляя прямое административное вмешательство через свои законодательные акты, а также осуществляя косвенное регулирование через налоги, льготы, государственные заказы. Примером тому может служить антимонопольное законодательство, направленное на недопущение тайных сговоров или скрытых соглашений олигополистов о ценах, разделении, распределении рынка. Последняя поправка к закону РФ “О естественных монополиях” говорит о том, что устанавливаемые монополиями цены (тарифы) не могут приводить в течение календарного года к суммарному росту цен для каждого вида товаров, производимых субъектами естественных монополий, превышающими величину прогноза инфляции.</w:t>
      </w:r>
    </w:p>
    <w:p w:rsidR="001F026A" w:rsidRPr="001F026A" w:rsidRDefault="001F026A" w:rsidP="00887C5C">
      <w:pPr>
        <w:spacing w:line="336" w:lineRule="auto"/>
        <w:ind w:right="-5" w:firstLine="720"/>
        <w:jc w:val="both"/>
        <w:rPr>
          <w:sz w:val="28"/>
        </w:rPr>
      </w:pPr>
      <w:r w:rsidRPr="001F026A">
        <w:rPr>
          <w:sz w:val="28"/>
        </w:rPr>
        <w:t>На защиту от всякого рода подделок, фальсификации продукции направлены законодательные акты по лицензированию отдельных видов деятельности.</w:t>
      </w:r>
    </w:p>
    <w:p w:rsidR="001F026A" w:rsidRPr="001F026A" w:rsidRDefault="001F026A" w:rsidP="00887C5C">
      <w:pPr>
        <w:spacing w:line="336" w:lineRule="auto"/>
        <w:ind w:right="-5" w:firstLine="720"/>
        <w:jc w:val="both"/>
        <w:rPr>
          <w:sz w:val="28"/>
        </w:rPr>
      </w:pPr>
      <w:r w:rsidRPr="001F026A">
        <w:rPr>
          <w:sz w:val="28"/>
        </w:rPr>
        <w:t xml:space="preserve">Отношения, возникающие при неспособности должника удовлетворить в полном объеме требования кредиторов, регулируются федеральным законом “О несостоятельности и банкротстве”. Последней редакцией закона предусмотрено заключение договора страхования как формы финансового обеспечения арбитражного управляющего, который должен дополнительно застраховать свою ответственность на случай причинения убытка лицам, участвующим в деле о банкротстве. </w:t>
      </w:r>
    </w:p>
    <w:p w:rsidR="001F026A" w:rsidRPr="001F026A" w:rsidRDefault="001F026A" w:rsidP="00887C5C">
      <w:pPr>
        <w:spacing w:line="336" w:lineRule="auto"/>
        <w:ind w:right="-5" w:firstLine="720"/>
        <w:jc w:val="both"/>
        <w:rPr>
          <w:sz w:val="28"/>
        </w:rPr>
      </w:pPr>
      <w:r w:rsidRPr="001F026A">
        <w:rPr>
          <w:sz w:val="28"/>
        </w:rPr>
        <w:t xml:space="preserve">На защиту предпринимателей от рисков направлены и другие законодательные акты. </w:t>
      </w:r>
    </w:p>
    <w:p w:rsidR="001F026A" w:rsidRPr="00A32EE1" w:rsidRDefault="001F026A" w:rsidP="00887C5C">
      <w:pPr>
        <w:spacing w:line="336" w:lineRule="auto"/>
        <w:ind w:right="-5" w:firstLine="720"/>
        <w:jc w:val="both"/>
        <w:rPr>
          <w:sz w:val="28"/>
          <w:lang w:val="en-US"/>
        </w:rPr>
      </w:pPr>
      <w:r w:rsidRPr="001F026A">
        <w:rPr>
          <w:sz w:val="28"/>
        </w:rPr>
        <w:t xml:space="preserve">Государством предусмотрено снижение предпринимательских рисков из-за нечеткого толкования, несоответствий, смены налогового законодательства (п. 7 ст. 3, п1,3 ст. 5 НК РФ (ч1)). </w:t>
      </w:r>
      <w:r w:rsidR="00A32EE1">
        <w:rPr>
          <w:sz w:val="28"/>
          <w:lang w:val="en-US"/>
        </w:rPr>
        <w:t>[18]</w:t>
      </w:r>
    </w:p>
    <w:p w:rsidR="001F026A" w:rsidRPr="001F026A" w:rsidRDefault="001F026A" w:rsidP="001F026A">
      <w:pPr>
        <w:spacing w:line="336" w:lineRule="auto"/>
        <w:ind w:right="-5" w:firstLine="720"/>
        <w:rPr>
          <w:sz w:val="28"/>
        </w:rPr>
      </w:pPr>
    </w:p>
    <w:p w:rsidR="001F026A" w:rsidRPr="001F026A" w:rsidRDefault="001F026A" w:rsidP="001F026A">
      <w:pPr>
        <w:spacing w:line="336" w:lineRule="auto"/>
        <w:ind w:right="-5" w:firstLine="720"/>
        <w:rPr>
          <w:sz w:val="28"/>
        </w:rPr>
      </w:pPr>
    </w:p>
    <w:p w:rsidR="001F026A" w:rsidRPr="001F026A" w:rsidRDefault="001F026A" w:rsidP="001F026A">
      <w:pPr>
        <w:spacing w:line="336" w:lineRule="auto"/>
        <w:ind w:right="-5" w:firstLine="720"/>
        <w:rPr>
          <w:sz w:val="28"/>
        </w:rPr>
      </w:pPr>
    </w:p>
    <w:p w:rsidR="001F026A" w:rsidRPr="001F026A" w:rsidRDefault="001F026A" w:rsidP="001F026A">
      <w:pPr>
        <w:spacing w:line="336" w:lineRule="auto"/>
        <w:ind w:right="-5" w:firstLine="720"/>
        <w:rPr>
          <w:sz w:val="28"/>
        </w:rPr>
      </w:pPr>
    </w:p>
    <w:p w:rsidR="001F026A" w:rsidRPr="001F026A" w:rsidRDefault="001F026A" w:rsidP="001F026A">
      <w:pPr>
        <w:spacing w:line="336" w:lineRule="auto"/>
        <w:ind w:right="-5" w:firstLine="720"/>
        <w:rPr>
          <w:sz w:val="28"/>
        </w:rPr>
      </w:pPr>
    </w:p>
    <w:p w:rsidR="001F026A" w:rsidRPr="001F026A" w:rsidRDefault="001F026A" w:rsidP="001F026A">
      <w:pPr>
        <w:spacing w:line="336" w:lineRule="auto"/>
        <w:ind w:right="-5" w:firstLine="720"/>
        <w:rPr>
          <w:sz w:val="28"/>
        </w:rPr>
      </w:pPr>
    </w:p>
    <w:p w:rsidR="001F026A" w:rsidRPr="001F026A" w:rsidRDefault="001F026A" w:rsidP="001F026A">
      <w:pPr>
        <w:spacing w:line="336" w:lineRule="auto"/>
        <w:ind w:right="-5" w:firstLine="720"/>
        <w:rPr>
          <w:sz w:val="28"/>
        </w:rPr>
      </w:pPr>
    </w:p>
    <w:p w:rsidR="001F026A" w:rsidRPr="001F026A" w:rsidRDefault="001F026A" w:rsidP="001F026A">
      <w:pPr>
        <w:spacing w:line="336" w:lineRule="auto"/>
        <w:ind w:right="-5" w:firstLine="720"/>
        <w:rPr>
          <w:sz w:val="28"/>
        </w:rPr>
      </w:pPr>
    </w:p>
    <w:p w:rsidR="001F026A" w:rsidRPr="001F026A" w:rsidRDefault="001F026A" w:rsidP="001F026A">
      <w:pPr>
        <w:spacing w:line="336" w:lineRule="auto"/>
        <w:ind w:right="-5" w:firstLine="720"/>
        <w:rPr>
          <w:sz w:val="28"/>
        </w:rPr>
      </w:pPr>
    </w:p>
    <w:p w:rsidR="001F026A" w:rsidRPr="001F026A" w:rsidRDefault="001F026A" w:rsidP="001F026A">
      <w:pPr>
        <w:spacing w:line="336" w:lineRule="auto"/>
        <w:ind w:right="-5" w:firstLine="720"/>
        <w:rPr>
          <w:sz w:val="28"/>
        </w:rPr>
      </w:pPr>
    </w:p>
    <w:p w:rsidR="001F026A" w:rsidRPr="001F026A" w:rsidRDefault="001F026A" w:rsidP="001F026A">
      <w:pPr>
        <w:spacing w:line="336" w:lineRule="auto"/>
        <w:ind w:right="-5" w:firstLine="720"/>
        <w:rPr>
          <w:sz w:val="28"/>
        </w:rPr>
      </w:pPr>
    </w:p>
    <w:p w:rsidR="001F026A" w:rsidRPr="001F026A" w:rsidRDefault="001F026A" w:rsidP="001F026A">
      <w:pPr>
        <w:spacing w:line="336" w:lineRule="auto"/>
        <w:ind w:right="-5" w:firstLine="720"/>
        <w:rPr>
          <w:sz w:val="28"/>
        </w:rPr>
      </w:pPr>
    </w:p>
    <w:p w:rsidR="001F026A" w:rsidRPr="001F026A" w:rsidRDefault="001F026A" w:rsidP="001F026A">
      <w:pPr>
        <w:spacing w:line="336" w:lineRule="auto"/>
        <w:ind w:right="-5" w:firstLine="720"/>
        <w:rPr>
          <w:sz w:val="28"/>
        </w:rPr>
      </w:pPr>
    </w:p>
    <w:p w:rsidR="001F026A" w:rsidRPr="001F026A" w:rsidRDefault="001F026A" w:rsidP="001F026A">
      <w:pPr>
        <w:spacing w:line="336" w:lineRule="auto"/>
        <w:ind w:right="-5" w:firstLine="720"/>
        <w:rPr>
          <w:sz w:val="28"/>
        </w:rPr>
      </w:pPr>
    </w:p>
    <w:p w:rsidR="001F026A" w:rsidRPr="001F026A" w:rsidRDefault="001F026A" w:rsidP="001F026A">
      <w:pPr>
        <w:spacing w:line="336" w:lineRule="auto"/>
        <w:ind w:right="-5" w:firstLine="720"/>
        <w:rPr>
          <w:sz w:val="28"/>
        </w:rPr>
      </w:pPr>
    </w:p>
    <w:p w:rsidR="001F026A" w:rsidRPr="001F026A" w:rsidRDefault="001F026A" w:rsidP="001F026A">
      <w:pPr>
        <w:spacing w:line="336" w:lineRule="auto"/>
        <w:ind w:right="-5" w:firstLine="720"/>
        <w:rPr>
          <w:sz w:val="28"/>
        </w:rPr>
      </w:pPr>
    </w:p>
    <w:p w:rsidR="001F026A" w:rsidRDefault="001F026A" w:rsidP="001F026A">
      <w:pPr>
        <w:spacing w:line="336" w:lineRule="auto"/>
        <w:ind w:right="-5" w:firstLine="720"/>
        <w:rPr>
          <w:sz w:val="28"/>
          <w:lang w:val="en-US"/>
        </w:rPr>
      </w:pPr>
    </w:p>
    <w:p w:rsidR="00A32EE1" w:rsidRDefault="00A32EE1" w:rsidP="001F026A">
      <w:pPr>
        <w:spacing w:line="336" w:lineRule="auto"/>
        <w:ind w:right="-5" w:firstLine="720"/>
        <w:rPr>
          <w:sz w:val="28"/>
          <w:lang w:val="en-US"/>
        </w:rPr>
      </w:pPr>
    </w:p>
    <w:p w:rsidR="00A32EE1" w:rsidRDefault="00A32EE1" w:rsidP="001F026A">
      <w:pPr>
        <w:spacing w:line="336" w:lineRule="auto"/>
        <w:ind w:right="-5" w:firstLine="720"/>
        <w:rPr>
          <w:sz w:val="28"/>
          <w:lang w:val="en-US"/>
        </w:rPr>
      </w:pPr>
    </w:p>
    <w:p w:rsidR="00A32EE1" w:rsidRPr="00A32EE1" w:rsidRDefault="00A32EE1" w:rsidP="001F026A">
      <w:pPr>
        <w:spacing w:line="336" w:lineRule="auto"/>
        <w:ind w:right="-5" w:firstLine="720"/>
        <w:rPr>
          <w:sz w:val="28"/>
          <w:lang w:val="en-US"/>
        </w:rPr>
      </w:pPr>
    </w:p>
    <w:p w:rsidR="0086670E" w:rsidRPr="001F026A" w:rsidRDefault="001F026A" w:rsidP="000F240C">
      <w:pPr>
        <w:ind w:left="1440" w:right="-5" w:hanging="720"/>
        <w:rPr>
          <w:sz w:val="36"/>
          <w:szCs w:val="36"/>
        </w:rPr>
      </w:pPr>
      <w:r w:rsidRPr="001F026A">
        <w:rPr>
          <w:sz w:val="36"/>
          <w:szCs w:val="36"/>
        </w:rPr>
        <w:t>2.2.</w:t>
      </w:r>
      <w:r w:rsidR="0086670E" w:rsidRPr="001F026A">
        <w:rPr>
          <w:sz w:val="36"/>
          <w:szCs w:val="36"/>
        </w:rPr>
        <w:t xml:space="preserve"> Оценка риска в России на примере кризиса 17 августа 1998 г.</w:t>
      </w:r>
    </w:p>
    <w:p w:rsidR="0086670E" w:rsidRPr="001F026A" w:rsidRDefault="0086670E" w:rsidP="0086670E">
      <w:pPr>
        <w:ind w:left="567" w:right="-5"/>
        <w:jc w:val="both"/>
        <w:rPr>
          <w:sz w:val="36"/>
          <w:szCs w:val="36"/>
        </w:rPr>
      </w:pPr>
    </w:p>
    <w:p w:rsidR="0086670E" w:rsidRPr="001F026A" w:rsidRDefault="0086670E" w:rsidP="001D0E48">
      <w:pPr>
        <w:spacing w:line="360" w:lineRule="auto"/>
        <w:ind w:right="-6" w:firstLine="720"/>
        <w:jc w:val="both"/>
        <w:rPr>
          <w:sz w:val="28"/>
          <w:szCs w:val="28"/>
        </w:rPr>
      </w:pPr>
      <w:r w:rsidRPr="001F026A">
        <w:rPr>
          <w:sz w:val="28"/>
          <w:szCs w:val="28"/>
        </w:rPr>
        <w:t xml:space="preserve">Кризис российской банковской системы был во многом предопределен внешними обстоятельствами, которые банки могли предвидеть, но не предотвратить. К таким объективным причинам относятся: фактическое банкротство государства, обесценение рубля и коллапс финансовых рынков. В то же время тяжесть последствий кризиса определялась также и внутренними слабостями самой банковской системы, главными из которых стали ошибки руководства при выборе стратегии развития, низкая обеспеченность собственным капиталом, а также неадекватная оценка и учет рисков. Цена этих ошибок оказалась очень высокой: по оценкам экспертов Центра развития, масштабы потерь российских банков за вторую половину 1998 г. составили 50-60% капитала банковской системы. </w:t>
      </w:r>
      <w:r w:rsidRPr="001F026A">
        <w:rPr>
          <w:sz w:val="28"/>
          <w:szCs w:val="28"/>
        </w:rPr>
        <w:br/>
      </w:r>
      <w:r w:rsidR="00B76E6F" w:rsidRPr="001F026A">
        <w:rPr>
          <w:sz w:val="28"/>
          <w:szCs w:val="28"/>
        </w:rPr>
        <w:t xml:space="preserve"> </w:t>
      </w:r>
      <w:r w:rsidR="00B76E6F" w:rsidRPr="001F026A">
        <w:rPr>
          <w:sz w:val="28"/>
          <w:szCs w:val="28"/>
        </w:rPr>
        <w:tab/>
      </w:r>
      <w:r w:rsidRPr="001F026A">
        <w:rPr>
          <w:sz w:val="28"/>
          <w:szCs w:val="28"/>
        </w:rPr>
        <w:t xml:space="preserve">Анализ предыстории кризиса показывает: российские банки пали жертвой собственной самоуверенности. Размеры принятых ими обязательств по срочным контрактам выходили далеко за рамки собственного капитала, а их руководство не было готово к одновременному проявлению сразу нескольких видов риска. Российская банковская система оказалась в сетях тройной зависимости: от рынка государственных ценных бумаг, обязательств форвардным контрактам на поставку валюты и обязательств по кредитам от зарубежных банков. Это резко повышало подверженность рыночным рискам, в первую очередь, процентному и валютному. </w:t>
      </w:r>
      <w:r w:rsidRPr="001F026A">
        <w:rPr>
          <w:sz w:val="28"/>
          <w:szCs w:val="28"/>
        </w:rPr>
        <w:br/>
        <w:t xml:space="preserve"> </w:t>
      </w:r>
      <w:r w:rsidRPr="001F026A">
        <w:rPr>
          <w:sz w:val="28"/>
          <w:szCs w:val="28"/>
        </w:rPr>
        <w:tab/>
        <w:t>На протяжении довольно длительного времени подавляющее большинство банков и инвестиционных компаний было склонно не считать финансовые риски серьезной угрозой собственному благополучию. Нужно признать, что на это были определенные основания. Приток капитала в 1996-97 г.г. вызвал бурный подъем финансовых рынков и обеспечил получение сверхприбылей его участникам. Неиссякаемым источником дохода и процветания для большинства российских банков стала прибыль от операций с государственными ценными бумагами, которые, в соответствии с мировой практик</w:t>
      </w:r>
      <w:r w:rsidR="00B76E6F" w:rsidRPr="001F026A">
        <w:rPr>
          <w:sz w:val="28"/>
          <w:szCs w:val="28"/>
        </w:rPr>
        <w:t>ой, рассматривались как бес</w:t>
      </w:r>
      <w:r w:rsidRPr="001F026A">
        <w:rPr>
          <w:sz w:val="28"/>
          <w:szCs w:val="28"/>
        </w:rPr>
        <w:t xml:space="preserve">кризисные, несмотря на огромный разрыв доходности по сравнению с долговыми обязательствами западных стран. </w:t>
      </w:r>
      <w:r w:rsidR="00A32EE1" w:rsidRPr="00A32EE1">
        <w:rPr>
          <w:sz w:val="28"/>
          <w:szCs w:val="28"/>
        </w:rPr>
        <w:t>[8]</w:t>
      </w:r>
      <w:r w:rsidRPr="001F026A">
        <w:rPr>
          <w:sz w:val="28"/>
          <w:szCs w:val="28"/>
        </w:rPr>
        <w:br/>
      </w:r>
      <w:r w:rsidR="00B76E6F" w:rsidRPr="001F026A">
        <w:rPr>
          <w:sz w:val="28"/>
          <w:szCs w:val="28"/>
        </w:rPr>
        <w:t xml:space="preserve"> </w:t>
      </w:r>
      <w:r w:rsidR="00B76E6F" w:rsidRPr="001F026A">
        <w:rPr>
          <w:sz w:val="28"/>
          <w:szCs w:val="28"/>
        </w:rPr>
        <w:tab/>
      </w:r>
      <w:r w:rsidRPr="001F026A">
        <w:rPr>
          <w:sz w:val="28"/>
          <w:szCs w:val="28"/>
        </w:rPr>
        <w:t xml:space="preserve">Высокая доходность финансовых спекуляций, не сопоставимая с рентабельностью реального производства, заставила банки наращивать свои вложения в ценные бумаги. Российские банки активно приобретали не только рублевые, но и валютные облигации Правительства: по некоторым подсчетам им принадлежало до 10% еврооблигаций и более 40% валютных облигаций Минфонда. Как структура активов, так и структура доходов российских банков отражали все возрастающую зависимость банковского сектора от рынка государственного долга. Согласно оценкам экспертов Центра развития, в 1996 г. доходы по государственным ценным бумагам составляли до 40% совокупных доходов банков, а в 1997 г. - до 30%. </w:t>
      </w:r>
      <w:r w:rsidRPr="001F026A">
        <w:rPr>
          <w:sz w:val="28"/>
          <w:szCs w:val="28"/>
        </w:rPr>
        <w:br/>
        <w:t>Все это вместе с надеждами на скорую стабилизацию экономического положения в стране вызвало известную эйфорию у участников финансового рынка. Они грезили о еще большем процветании, и в силу этого не были готовы трезво оценить возможные опасности. Дефолт по внутреннему долгу вплоть до момента его объявления не рассматривался как неминуемая угроза.</w:t>
      </w:r>
    </w:p>
    <w:p w:rsidR="00251F99" w:rsidRPr="00A32EE1" w:rsidRDefault="0086670E" w:rsidP="001D0E48">
      <w:pPr>
        <w:spacing w:line="360" w:lineRule="auto"/>
        <w:ind w:right="-6" w:firstLine="708"/>
        <w:jc w:val="both"/>
        <w:rPr>
          <w:sz w:val="28"/>
          <w:szCs w:val="28"/>
          <w:lang w:val="en-US"/>
        </w:rPr>
      </w:pPr>
      <w:r w:rsidRPr="001F026A">
        <w:rPr>
          <w:sz w:val="28"/>
          <w:szCs w:val="28"/>
        </w:rPr>
        <w:t xml:space="preserve">В целях финансирования дорогостоящих амбициозных проектов банки стали все чаще привлекать крупные синдицированные кредиты на зарубежных рынках, не сознавая в полной мере масштабов валютного риска. </w:t>
      </w:r>
      <w:r w:rsidRPr="001F026A">
        <w:rPr>
          <w:sz w:val="28"/>
          <w:szCs w:val="28"/>
        </w:rPr>
        <w:br/>
        <w:t>Первым серьезным ударом по иллюзиям стал осенний кризис 1997 г., который привел к массовому выводу средств зарубежными инвесторами, и в конечном итоге обеднил российский фондовый рынок. Падение цен акций, повышение ставки рефинансирования, возобновившийся рост доходности ГКО и начавшееся снижение кредитного рейтинга России заставила участников рынка обратить серьезное внимание на рыночные и страновые риски. Однако драматизм заключается в том, что ухудшение инвестиционного климата и общего состояния финансовой системы происходило стремительнее, чем внедрение организационных, методологических и технических нововведений для контроля за рисками на уровне отдельных компаний. Так, совокупный объем срочных обязательств к середине лета 1998 г. превышал 100 млрд. долларов США!</w:t>
      </w:r>
      <w:r w:rsidRPr="001F026A">
        <w:rPr>
          <w:sz w:val="28"/>
          <w:szCs w:val="28"/>
        </w:rPr>
        <w:br/>
        <w:t xml:space="preserve"> </w:t>
      </w:r>
      <w:r w:rsidRPr="001F026A">
        <w:rPr>
          <w:sz w:val="28"/>
          <w:szCs w:val="28"/>
        </w:rPr>
        <w:tab/>
        <w:t xml:space="preserve">В поисках ресурсов для дальнейшего развития банки стали выходить на международные рынки капитала, привлеченные сравнительно невысокими процентными ставками по внешним заимствованиям. К этому их подталкивала, с одной стороны, гарантированная государством стабильность рубля, а с другой - крайняя скудность внутренних сбережений в экономике. Основными способами получения внешнего финансирования выступали синдицированные кредиты иностранных банков под залог пакетов российских валютных облигаций или акций приватизированных предприятий, а также выпуск собственных долговых бумаг. Привлеченные валютные средства обычно вкладывались в более доходные в то время рублевые активы, что также повышало уязвимость банков перед валютными рисками. </w:t>
      </w:r>
      <w:r w:rsidRPr="001F026A">
        <w:rPr>
          <w:sz w:val="28"/>
          <w:szCs w:val="28"/>
        </w:rPr>
        <w:br/>
        <w:t xml:space="preserve"> </w:t>
      </w:r>
      <w:r w:rsidRPr="001F026A">
        <w:rPr>
          <w:sz w:val="28"/>
          <w:szCs w:val="28"/>
        </w:rPr>
        <w:tab/>
        <w:t xml:space="preserve">Банковский сектор России оказался прочно увязшим в обязательствах перед иностранными контрагентами и кредиторами, возможность исполнения которых напрямую зависела от стабильности курса рубля и положения на рынке государственных облигаций. Осознавая масштабы валютного риска, банки стремились всяческим способом добиться превышения валютных активов над валютными обязательствами. По данным Центра развития, на 1 августа 1998 г. впервые за последние несколько лет активы российской банковской системы в иностранной валюте на 1 млрд. долларов США превысили пассивы. Тем не менее, этот процесс не сопровождался сокращением общей суммы обязательств банков перед зарубежными кредиторами, которые к 1 июля 1998 г. достигли 8 млрд. долларов, причем 75% всей задолженности было сосредоточено в 20 крупнейших банках. Прирост валютных активов был достигнут в основном за счет увеличения доли кредитов в иностранной валюте в общем объеме кредитования предприятий и населения, что означало перевод валютных рисков с банков на заемщиков. Неизбежным результатом такого подхода стало увеличение кредитных рисков, что проявилось в массовом невозвращении валютных кредитов после девальвации рубля. </w:t>
      </w:r>
      <w:r w:rsidRPr="001F026A">
        <w:rPr>
          <w:sz w:val="28"/>
          <w:szCs w:val="28"/>
        </w:rPr>
        <w:br/>
        <w:t xml:space="preserve"> </w:t>
      </w:r>
      <w:r w:rsidRPr="001F026A">
        <w:rPr>
          <w:sz w:val="28"/>
          <w:szCs w:val="28"/>
        </w:rPr>
        <w:tab/>
        <w:t>По данным ассоциации российских банков, совокупные убытки российских коммерческих банков по итогам 1998 г. составили 35 млрд. рублей. С начала кризиса в августе 1998 г. совокупный капитал банков сократился на 40%. Чистые активы снизились более чем на 100 млрд. рублей. Активы банков, находящихся в критическом положении, выросли с 5% совокупных активов банковской системы в докризисный период до 25% на февраль 1999 г. Только 60% банков оказались способными продолжать операции после кризиса.</w:t>
      </w:r>
      <w:r w:rsidRPr="001F026A">
        <w:rPr>
          <w:sz w:val="28"/>
          <w:szCs w:val="28"/>
        </w:rPr>
        <w:br/>
        <w:t xml:space="preserve"> </w:t>
      </w:r>
      <w:r w:rsidRPr="001F026A">
        <w:rPr>
          <w:sz w:val="28"/>
          <w:szCs w:val="28"/>
        </w:rPr>
        <w:tab/>
        <w:t>После августовского кризиса в финансовой системе России обострились взаимообусловленные проблемы нестабильности и неразвитости банковской системы. После преодоления наиболее острых проявлений кризиса, банковская система пребывает в состоянии поиска путей выживания. Перед лицом опасности сжатия банковского сектора, который и так уже слишком мал, чтобы быть эффективным, Центральный Банк предпочитает мириться с риском, присущем существующей системе, из-за ее чувствительности к ужесточению регулирования (например, повышению нормативов достаточности собственного капитала банка). В условиях извечной дилеммы "стабильность - эффективность" Центральный Банк склоняется в краткосрочном периоде после кризиса к первой из альтернатив (во многом по соображениям социальной стабильности), однако в долгосрочном периоде ему неизбежно придется сместить акцент на стимулирование эффективной деятельности банковского сектора. Ответом регулирующего органа на уменьшение стабильности системы неизбежно должно стать более жесткое регулирование банковских рисков.</w:t>
      </w:r>
      <w:r w:rsidRPr="001F026A">
        <w:rPr>
          <w:sz w:val="28"/>
          <w:szCs w:val="28"/>
        </w:rPr>
        <w:br/>
        <w:t xml:space="preserve"> </w:t>
      </w:r>
      <w:r w:rsidRPr="001F026A">
        <w:rPr>
          <w:sz w:val="28"/>
          <w:szCs w:val="28"/>
        </w:rPr>
        <w:tab/>
        <w:t xml:space="preserve">Контуры обновленной банковской системы только начинают прорисовываться, однако есть основания считать, что одним из ее стержневых элементов станет обязательная практика контроля за рисками, основанного на точных количественных оценках. Дальнейшая интеграция отечественных банков в мировое финансовое сообщество невозможна без принятия международных стандартов в сфере управления финансовыми рисками. В этом направлении действует и Центральный Банк РФ, в частности, издав положение и приказ от 28 августа 1998 г. об организации службы внутреннего контроля в банках, в функции которой входит обеспечение постоянной количественной оценке рисков и контроль за своевременной идентификацией, оценкой и принятием мер по минимизации рисков банковской деятельности. </w:t>
      </w:r>
      <w:r w:rsidRPr="001F026A">
        <w:rPr>
          <w:sz w:val="28"/>
          <w:szCs w:val="28"/>
        </w:rPr>
        <w:br/>
        <w:t xml:space="preserve"> </w:t>
      </w:r>
      <w:r w:rsidRPr="001F026A">
        <w:rPr>
          <w:sz w:val="28"/>
          <w:szCs w:val="28"/>
        </w:rPr>
        <w:tab/>
        <w:t xml:space="preserve">Таким образом, точная количественная оценка рисков становится не только насущной необходимостью, но и необходимым условием выхода на международные рынки. </w:t>
      </w:r>
      <w:r w:rsidRPr="001F026A">
        <w:rPr>
          <w:sz w:val="28"/>
          <w:szCs w:val="28"/>
        </w:rPr>
        <w:br/>
        <w:t xml:space="preserve"> </w:t>
      </w:r>
      <w:r w:rsidRPr="001F026A">
        <w:rPr>
          <w:sz w:val="28"/>
          <w:szCs w:val="28"/>
        </w:rPr>
        <w:tab/>
        <w:t xml:space="preserve">Кризис 17 августа 1998 г. сыграл и своего рода очистительную роль. Вместе с крупнейшим банками рухнули и сложившиеся стереотипы, недооценивавшие влияние рисков и необходимость научно обоснованного управления ими. В посткризисный период очень важно заложить правильные основы для будущего роста, поэтому, задача развития культуры риск-менеджмента в России становится сейчас определяющей. </w:t>
      </w:r>
      <w:r w:rsidRPr="001F026A">
        <w:rPr>
          <w:sz w:val="28"/>
          <w:szCs w:val="28"/>
        </w:rPr>
        <w:br/>
        <w:t xml:space="preserve"> </w:t>
      </w:r>
      <w:r w:rsidRPr="001F026A">
        <w:rPr>
          <w:sz w:val="28"/>
          <w:szCs w:val="28"/>
        </w:rPr>
        <w:tab/>
        <w:t>Так, ответом на сложившуюся экономическую стало создание в феврале 1999 г. российского отделения Международной ассоциации специалистов по управлению рисками (</w:t>
      </w:r>
      <w:r w:rsidRPr="001F026A">
        <w:rPr>
          <w:sz w:val="28"/>
          <w:szCs w:val="28"/>
          <w:lang w:val="en-US"/>
        </w:rPr>
        <w:t>GARP</w:t>
      </w:r>
      <w:r w:rsidRPr="001F026A">
        <w:rPr>
          <w:sz w:val="28"/>
          <w:szCs w:val="28"/>
        </w:rPr>
        <w:t xml:space="preserve">). Главная цель ассоциации - объединение профессионалов риск-менеджмента, предоставление им единого информационного пространства для общения. Другим событием стало открытие Риск-лаборатории, учрежденной Российской экономической академией им. Г.В. Плеханова и компанией </w:t>
      </w:r>
      <w:r w:rsidRPr="001F026A">
        <w:rPr>
          <w:sz w:val="28"/>
          <w:szCs w:val="28"/>
          <w:lang w:val="en-US"/>
        </w:rPr>
        <w:t>Algorithmics</w:t>
      </w:r>
      <w:r w:rsidRPr="001F026A">
        <w:rPr>
          <w:sz w:val="28"/>
          <w:szCs w:val="28"/>
        </w:rPr>
        <w:t xml:space="preserve"> </w:t>
      </w:r>
      <w:r w:rsidRPr="001F026A">
        <w:rPr>
          <w:sz w:val="28"/>
          <w:szCs w:val="28"/>
          <w:lang w:val="en-US"/>
        </w:rPr>
        <w:t>Inc</w:t>
      </w:r>
      <w:r w:rsidRPr="001F026A">
        <w:rPr>
          <w:sz w:val="28"/>
          <w:szCs w:val="28"/>
        </w:rPr>
        <w:t>. - мировым лидером в области консалтинга, исследований и разработки программных продуктов для оценки и управления рисками</w:t>
      </w:r>
      <w:r w:rsidR="00251F99" w:rsidRPr="001F026A">
        <w:rPr>
          <w:sz w:val="28"/>
          <w:szCs w:val="28"/>
        </w:rPr>
        <w:t>.</w:t>
      </w:r>
      <w:r w:rsidR="00A32EE1" w:rsidRPr="00A32EE1">
        <w:rPr>
          <w:sz w:val="28"/>
          <w:szCs w:val="28"/>
        </w:rPr>
        <w:t xml:space="preserve"> [</w:t>
      </w:r>
      <w:r w:rsidR="00A32EE1">
        <w:rPr>
          <w:sz w:val="28"/>
          <w:szCs w:val="28"/>
          <w:lang w:val="en-US"/>
        </w:rPr>
        <w:t>15]</w:t>
      </w:r>
    </w:p>
    <w:p w:rsidR="002C40F8" w:rsidRPr="00A32EE1" w:rsidRDefault="002C40F8" w:rsidP="001F026A">
      <w:pPr>
        <w:spacing w:line="360" w:lineRule="auto"/>
        <w:ind w:right="-6" w:firstLine="708"/>
        <w:rPr>
          <w:sz w:val="28"/>
          <w:szCs w:val="28"/>
        </w:rPr>
      </w:pPr>
    </w:p>
    <w:p w:rsidR="00700624" w:rsidRPr="00700624" w:rsidRDefault="000F240C" w:rsidP="00700624">
      <w:pPr>
        <w:pStyle w:val="1"/>
        <w:spacing w:line="360" w:lineRule="auto"/>
        <w:ind w:left="1440" w:hanging="720"/>
        <w:rPr>
          <w:rFonts w:ascii="Times New Roman" w:hAnsi="Times New Roman" w:cs="Times New Roman"/>
          <w:b w:val="0"/>
          <w:sz w:val="36"/>
          <w:szCs w:val="36"/>
        </w:rPr>
      </w:pPr>
      <w:r w:rsidRPr="00700624">
        <w:rPr>
          <w:b w:val="0"/>
          <w:sz w:val="36"/>
          <w:szCs w:val="36"/>
        </w:rPr>
        <w:t>2.3</w:t>
      </w:r>
      <w:r w:rsidRPr="00700624">
        <w:rPr>
          <w:rFonts w:ascii="Times New Roman" w:hAnsi="Times New Roman" w:cs="Times New Roman"/>
          <w:b w:val="0"/>
          <w:sz w:val="36"/>
          <w:szCs w:val="36"/>
        </w:rPr>
        <w:t xml:space="preserve">. </w:t>
      </w:r>
      <w:r w:rsidR="00700624" w:rsidRPr="00700624">
        <w:rPr>
          <w:rFonts w:ascii="Times New Roman" w:hAnsi="Times New Roman" w:cs="Times New Roman"/>
          <w:b w:val="0"/>
          <w:sz w:val="36"/>
          <w:szCs w:val="36"/>
        </w:rPr>
        <w:t xml:space="preserve"> Анализ риска на </w:t>
      </w:r>
      <w:r w:rsidR="00700624">
        <w:rPr>
          <w:rFonts w:ascii="Times New Roman" w:hAnsi="Times New Roman" w:cs="Times New Roman"/>
          <w:b w:val="0"/>
          <w:sz w:val="36"/>
          <w:szCs w:val="36"/>
        </w:rPr>
        <w:t>примере</w:t>
      </w:r>
      <w:r w:rsidR="00700624" w:rsidRPr="00700624">
        <w:rPr>
          <w:rFonts w:ascii="Times New Roman" w:hAnsi="Times New Roman" w:cs="Times New Roman"/>
          <w:b w:val="0"/>
          <w:sz w:val="36"/>
          <w:szCs w:val="36"/>
        </w:rPr>
        <w:t xml:space="preserve"> ЮКОСа</w:t>
      </w:r>
    </w:p>
    <w:p w:rsidR="002C40F8" w:rsidRPr="002C40F8" w:rsidRDefault="002C40F8" w:rsidP="000F240C">
      <w:pPr>
        <w:pStyle w:val="ab"/>
        <w:spacing w:line="360" w:lineRule="auto"/>
        <w:rPr>
          <w:sz w:val="28"/>
          <w:szCs w:val="28"/>
        </w:rPr>
      </w:pPr>
    </w:p>
    <w:p w:rsidR="002C40F8" w:rsidRPr="002C40F8" w:rsidRDefault="002C40F8" w:rsidP="00700624">
      <w:pPr>
        <w:pStyle w:val="ab"/>
        <w:spacing w:line="360" w:lineRule="auto"/>
        <w:ind w:left="0" w:firstLine="720"/>
        <w:rPr>
          <w:sz w:val="28"/>
          <w:szCs w:val="28"/>
        </w:rPr>
      </w:pPr>
      <w:r w:rsidRPr="002C40F8">
        <w:rPr>
          <w:sz w:val="28"/>
          <w:szCs w:val="28"/>
        </w:rPr>
        <w:t xml:space="preserve">Экономические последствия недавнего ареста бывшего Председателя Правления ОАО "НК ЮКОС" (ВВ/СreditWatch, Негативный/-) отражают политическую и правовую уязвимость Российской Федерации. Хотя скандал, связанный с Михаилом Ходорковским, не рассматривался Standard &amp; Poor's как основание для изменения суверенного рейтинга, он высветил косвенные страновые риски, которым подвержены российские компании. Кроме того, дело НК ЮКОС подчеркивает значимость результатов думских выборов, назначенных на 7 декабря 2003 г.: от степени приверженности нового состава Думы курсу реформ в сфере законодательства и регулирования во многом зависят прочность и стабильность фундамента российской экономики. </w:t>
      </w:r>
    </w:p>
    <w:p w:rsidR="002C40F8" w:rsidRPr="00A32EE1" w:rsidRDefault="002C40F8" w:rsidP="00700624">
      <w:pPr>
        <w:pStyle w:val="ab"/>
        <w:spacing w:line="360" w:lineRule="auto"/>
        <w:ind w:left="0" w:firstLine="720"/>
        <w:rPr>
          <w:sz w:val="28"/>
          <w:szCs w:val="28"/>
          <w:lang w:val="en-US"/>
        </w:rPr>
      </w:pPr>
      <w:r w:rsidRPr="002C40F8">
        <w:rPr>
          <w:sz w:val="28"/>
          <w:szCs w:val="28"/>
        </w:rPr>
        <w:t xml:space="preserve">"Арест и отставка г-на Ходорковского, замораживание акций компании и последующее падение российского фондового рынка сами по себе не оказывают негативного влияния на рейтинг России, но эти события еще раз показывают, что мы имеем в виду, постоянно отмечая, что недостаточно развитые политические институты, слабая правовая система и явные разногласия между политическими деятелями ограничивают существующий суверенный рейтинг, - заявила кредитный аналитик Standard &amp; Poor's Хелена Хессел. - Дело НК ЮКОС может привести к значительному оттоку капитала и соответственно к спаду экономической активности, и, хотя на данный момент мы считаем такой сценарий маловероятным, его реализация могла бы стать поводом к рассмотрению возможности понижения суверенного рейтинга или изменения прогноза по этому рейтингу". </w:t>
      </w:r>
      <w:r w:rsidR="00A32EE1" w:rsidRPr="00A32EE1">
        <w:rPr>
          <w:sz w:val="28"/>
          <w:szCs w:val="28"/>
        </w:rPr>
        <w:t xml:space="preserve"> [</w:t>
      </w:r>
      <w:r w:rsidR="00A32EE1">
        <w:rPr>
          <w:sz w:val="28"/>
          <w:szCs w:val="28"/>
          <w:lang w:val="en-US"/>
        </w:rPr>
        <w:t>17]</w:t>
      </w:r>
    </w:p>
    <w:p w:rsidR="002C40F8" w:rsidRPr="002C40F8" w:rsidRDefault="002C40F8" w:rsidP="00D61B1A">
      <w:pPr>
        <w:pStyle w:val="ab"/>
        <w:spacing w:line="360" w:lineRule="auto"/>
        <w:ind w:left="0" w:firstLine="720"/>
        <w:rPr>
          <w:sz w:val="28"/>
          <w:szCs w:val="28"/>
        </w:rPr>
      </w:pPr>
      <w:r w:rsidRPr="002C40F8">
        <w:rPr>
          <w:sz w:val="28"/>
          <w:szCs w:val="28"/>
        </w:rPr>
        <w:t xml:space="preserve">"В ближайшей перспективе последствия дела НК ЮКОС, безусловно, будут негативными, - добавила г-жа Хессел. - Насколько негативным окажется долгосрочный экономический эффект, сейчас сказать трудно. Базовый сценарий Standard &amp; Poor's предполагает, что после первой бурной реакции инвесторов ситуация войдет в норму, не нанеся серьезного ущерба запасам ликвидности России и ее экономическому росту: оба эти показателя высоки благодаря значительному объему и росту нефтедобычи и благоприятной ценовой конъюнктуре мировых рынков энергоресурсов". </w:t>
      </w:r>
    </w:p>
    <w:p w:rsidR="002C40F8" w:rsidRPr="002C40F8" w:rsidRDefault="002C40F8" w:rsidP="00D61B1A">
      <w:pPr>
        <w:pStyle w:val="ab"/>
        <w:spacing w:line="360" w:lineRule="auto"/>
        <w:ind w:left="0" w:firstLine="720"/>
        <w:rPr>
          <w:sz w:val="28"/>
          <w:szCs w:val="28"/>
        </w:rPr>
      </w:pPr>
      <w:r w:rsidRPr="002C40F8">
        <w:rPr>
          <w:sz w:val="28"/>
          <w:szCs w:val="28"/>
        </w:rPr>
        <w:t xml:space="preserve">Не прошло и недели после ареста российскими властями г-на Ходорковского по обвинению в мошенничестве и неуплате налогов, как Генеральная прокуратура арестовала 44% акций НК ЮКОС, контролируемых г-ном Ходорковским и другими лицами (впоследствии 4,5% акций были освобождены из-под ареста), в результате чего 31 октября Standard &amp; Poor's поместило долгосрочный кредитный рейтинг "ВВ" НК ЮКОС - крупнейшей российской нефтяной компании - в список CreditWatch с негативным прогнозом. Позднее Standard &amp; Poor's подтвердило долгосрочные кредитные рейтинги России на уровне "BB" по обязательствам в иностранной валюте и на уровне "BB+" по обязательствам в национальной валюте, заметив, что существующие рейтинги уже учитывают риск таких событий, как дело НК ЮКОС. </w:t>
      </w:r>
    </w:p>
    <w:p w:rsidR="002C40F8" w:rsidRPr="002C40F8" w:rsidRDefault="002C40F8" w:rsidP="00D61B1A">
      <w:pPr>
        <w:pStyle w:val="ab"/>
        <w:spacing w:line="360" w:lineRule="auto"/>
        <w:ind w:left="0" w:firstLine="720"/>
        <w:rPr>
          <w:sz w:val="28"/>
          <w:szCs w:val="28"/>
        </w:rPr>
      </w:pPr>
      <w:r w:rsidRPr="002C40F8">
        <w:rPr>
          <w:sz w:val="28"/>
          <w:szCs w:val="28"/>
        </w:rPr>
        <w:t xml:space="preserve">Российская экономика защищена от шоков, подобных аресту г-на Ходорковского, благодаря значительному запасу ликвидности и гибкости налогово-бюджетной системы в краткосрочной перспективе. "Однако в долгосрочной перспективе кредитоспособность России будет зависеть от ее готовности принять законы и проводить политику, которые позволили бы разделить бизнес и политику, - отметила г-жа Хессел. - Риски возрастут, если политическая и экономическая системы России будут по-прежнему определяться отдельными личностями, а не сильными институтами". </w:t>
      </w:r>
    </w:p>
    <w:p w:rsidR="002C40F8" w:rsidRPr="002C40F8" w:rsidRDefault="002C40F8" w:rsidP="00D61B1A">
      <w:pPr>
        <w:pStyle w:val="ab"/>
        <w:spacing w:line="360" w:lineRule="auto"/>
        <w:ind w:left="0" w:firstLine="720"/>
        <w:rPr>
          <w:sz w:val="28"/>
          <w:szCs w:val="28"/>
        </w:rPr>
      </w:pPr>
      <w:r w:rsidRPr="002C40F8">
        <w:rPr>
          <w:sz w:val="28"/>
          <w:szCs w:val="28"/>
        </w:rPr>
        <w:t xml:space="preserve">Замораживание акций НК ЮКОС увеличило риски для кредиторов компании, поставив под угрозу права собственности и процедуры управления НК ЮКОС и объединяющейся с ней "Сибнефти", 92% акций которой принадлежит НК ЮКОС. Чтобы вывести НК ЮКОС и "Сибнефть" из списка CreditWatch, Standard &amp; Poor's потребуется тщательно изучить следующие вопросы: </w:t>
      </w:r>
    </w:p>
    <w:p w:rsidR="002C40F8" w:rsidRPr="002C40F8" w:rsidRDefault="002C40F8" w:rsidP="00D61B1A">
      <w:pPr>
        <w:numPr>
          <w:ilvl w:val="0"/>
          <w:numId w:val="13"/>
        </w:numPr>
        <w:tabs>
          <w:tab w:val="clear" w:pos="720"/>
          <w:tab w:val="num" w:pos="900"/>
        </w:tabs>
        <w:spacing w:after="100" w:line="360" w:lineRule="auto"/>
        <w:ind w:left="0" w:right="280" w:firstLine="720"/>
        <w:jc w:val="both"/>
        <w:rPr>
          <w:sz w:val="28"/>
          <w:szCs w:val="28"/>
        </w:rPr>
      </w:pPr>
      <w:r w:rsidRPr="002C40F8">
        <w:rPr>
          <w:sz w:val="28"/>
          <w:szCs w:val="28"/>
        </w:rPr>
        <w:t xml:space="preserve">Степень вмешательства органов власти в деятельность менеджмента и процесс управления. У НК ЮКОС сильная команда менеджмента и одна из лучших в России систем корпоративного управления. Компания - лидер российской нефтяной отрасли по производственной эффективности. Вопрос в том, достаточно ли собственно "корпоративных" факторов, чтобы нейтрализовать негативный эффект политического давления и риски, связанные с уголовными и налоговыми расследованиями. </w:t>
      </w:r>
    </w:p>
    <w:p w:rsidR="002C40F8" w:rsidRPr="002C40F8" w:rsidRDefault="002C40F8" w:rsidP="00D61B1A">
      <w:pPr>
        <w:numPr>
          <w:ilvl w:val="0"/>
          <w:numId w:val="13"/>
        </w:numPr>
        <w:spacing w:after="100" w:line="360" w:lineRule="auto"/>
        <w:ind w:left="0" w:right="280" w:firstLine="720"/>
        <w:jc w:val="both"/>
        <w:rPr>
          <w:sz w:val="28"/>
          <w:szCs w:val="28"/>
        </w:rPr>
      </w:pPr>
      <w:r w:rsidRPr="002C40F8">
        <w:rPr>
          <w:sz w:val="28"/>
          <w:szCs w:val="28"/>
        </w:rPr>
        <w:t xml:space="preserve">Лицензии на разработку месторождений углеводородов и права собственности на ключевые дочерние предприятия. Лишение компании лицензий или оспаривание прав собственности на ключевые производственные активы - это крайности, которые едва ли отвечают интересам какой-либо из сторон, но которые, тем не менее, нельзя полностью исключить. Согласно российскому законодательству, основные средства, используемые на месторождении, принадлежат компании, имеющей лицензию на его разработку, однако нефть в недрах принадлежит государству. Случаев отзыва крупных лицензий в новейшей истории России еще не было. </w:t>
      </w:r>
    </w:p>
    <w:p w:rsidR="002C40F8" w:rsidRPr="002C40F8" w:rsidRDefault="002C40F8" w:rsidP="00D61B1A">
      <w:pPr>
        <w:numPr>
          <w:ilvl w:val="0"/>
          <w:numId w:val="13"/>
        </w:numPr>
        <w:spacing w:after="100" w:line="360" w:lineRule="auto"/>
        <w:ind w:left="0" w:right="280" w:firstLine="720"/>
        <w:jc w:val="both"/>
        <w:rPr>
          <w:sz w:val="28"/>
          <w:szCs w:val="28"/>
        </w:rPr>
      </w:pPr>
      <w:r w:rsidRPr="002C40F8">
        <w:rPr>
          <w:sz w:val="28"/>
          <w:szCs w:val="28"/>
        </w:rPr>
        <w:t xml:space="preserve">Ликвидность и возможность выхода на финансовые рынки. НК ЮКОС имеет значительные резервы ликвидных активов и высокую долю долгосрочных обязательств, однако доступ компании к заимствованиям на мировом финансовом рынке в ближайшее время может быть затруднен. Тем не менее Standard &amp; Poor's будет тщательно следить, не нанесет ли тактика Генеральной прокуратуры ущерба финансовым активам компании и не приведут ли они в действие оговорку о так называемом "существенном ухудшении условий" в кредитных договорах НК ЮКОС. </w:t>
      </w:r>
    </w:p>
    <w:p w:rsidR="002C40F8" w:rsidRPr="002C40F8" w:rsidRDefault="002C40F8" w:rsidP="00D61B1A">
      <w:pPr>
        <w:numPr>
          <w:ilvl w:val="0"/>
          <w:numId w:val="13"/>
        </w:numPr>
        <w:spacing w:after="100" w:line="360" w:lineRule="auto"/>
        <w:ind w:left="0" w:right="280" w:firstLine="720"/>
        <w:jc w:val="both"/>
        <w:rPr>
          <w:sz w:val="28"/>
          <w:szCs w:val="28"/>
        </w:rPr>
      </w:pPr>
      <w:r w:rsidRPr="002C40F8">
        <w:rPr>
          <w:sz w:val="28"/>
          <w:szCs w:val="28"/>
        </w:rPr>
        <w:t xml:space="preserve">Обвинения в налоговых нарушениях. В отношении НК ЮКОС и ее акционеров проводится налоговое расследование. Хотя у компании устойчивая структура баланса и высокие денежные потоки, неизвестно, какую сумму налогов придется дополнительно заплатить и насколько может увеличиться эффективное налоговое бремя компании. </w:t>
      </w:r>
    </w:p>
    <w:p w:rsidR="002C40F8" w:rsidRPr="002C40F8" w:rsidRDefault="002C40F8" w:rsidP="00D61B1A">
      <w:pPr>
        <w:numPr>
          <w:ilvl w:val="0"/>
          <w:numId w:val="13"/>
        </w:numPr>
        <w:spacing w:after="100" w:line="360" w:lineRule="auto"/>
        <w:ind w:left="0" w:right="280" w:firstLine="720"/>
        <w:jc w:val="both"/>
        <w:rPr>
          <w:sz w:val="28"/>
          <w:szCs w:val="28"/>
        </w:rPr>
      </w:pPr>
      <w:r w:rsidRPr="002C40F8">
        <w:rPr>
          <w:sz w:val="28"/>
          <w:szCs w:val="28"/>
        </w:rPr>
        <w:t>Любые дальнейшие изменения в финансовой политике, структуре собственности и структуре управления компании.</w:t>
      </w:r>
    </w:p>
    <w:p w:rsidR="002C40F8" w:rsidRPr="002C40F8" w:rsidRDefault="002C40F8" w:rsidP="00700624">
      <w:pPr>
        <w:pStyle w:val="ab"/>
        <w:spacing w:line="360" w:lineRule="auto"/>
        <w:ind w:left="0" w:firstLine="720"/>
        <w:rPr>
          <w:sz w:val="28"/>
          <w:szCs w:val="28"/>
        </w:rPr>
      </w:pPr>
      <w:r w:rsidRPr="002C40F8">
        <w:rPr>
          <w:sz w:val="28"/>
          <w:szCs w:val="28"/>
        </w:rPr>
        <w:t>Дело НК ЮКОС обнажает косвенные страновые риски, которым подвергаются и другие компании, базирующиеся в России. "Слабая нормативно-правовая система России и выборочное применение законодательства остаются серьезными рисками для всех российских компаний, - заявила кредитный аналитик Standard &amp; Poor's Елена Ананькина. - В результате - слабая защита прав собственности и контрактных прав, а также потенциальная неопределенность в налоговой сфере. Иногда компании могут использовать государственный аппарат для оказания правового давления на своих конкурентов. Слабость институциональных структур оборачивается опасной персонификацией отношений между бизнесом и правительством. Это особенно актуально для компаний с концентрированной акционерной структурой, чрезмерно зависимых от небольшой группы лиц. В такой ситуации кредиторы могут оказаться жертвами выяснения чужих отношений, не имея достаточной возможности защитить свои интересы".</w:t>
      </w:r>
    </w:p>
    <w:p w:rsidR="002C40F8" w:rsidRPr="002C40F8" w:rsidRDefault="002C40F8" w:rsidP="00700624">
      <w:pPr>
        <w:pStyle w:val="ab"/>
        <w:spacing w:line="360" w:lineRule="auto"/>
        <w:ind w:left="0" w:firstLine="720"/>
        <w:rPr>
          <w:sz w:val="28"/>
          <w:szCs w:val="28"/>
        </w:rPr>
      </w:pPr>
      <w:r w:rsidRPr="002C40F8">
        <w:rPr>
          <w:sz w:val="28"/>
          <w:szCs w:val="28"/>
        </w:rPr>
        <w:t xml:space="preserve">Косвенные страновые риски учитываются при присвоении рейтинга любой российской компании. Как правило, чтобы присвоить российским компаниям такой же рейтинг, как и компаниям, работающим в более стабильных условиях, Standard &amp; Poor's требует более устойчивых финансовых показателей и характеристик бизнеса, которые компенсировали бы более высокие страновые риски России. В случае НК ЮКОС расследования, проводившиеся летом 2003 г., "вписывались" в рейтинг компании и не оказывали существенного влияния на производственную и финансовую деятельность компании, а также на процесс слияния с "Сибнефтью". Однако факт замораживания акций рассматривается Standard &amp; Poor's как опасность, выходящая за рамки общего странового риска, заложенного в рейтинг НК ЮКОС. Поэтому рейтинг компании был помещен в список CreditWatch с негативным прогнозом. </w:t>
      </w:r>
    </w:p>
    <w:p w:rsidR="002C40F8" w:rsidRPr="002C40F8" w:rsidRDefault="002C40F8" w:rsidP="00700624">
      <w:pPr>
        <w:pStyle w:val="ab"/>
        <w:spacing w:line="360" w:lineRule="auto"/>
        <w:ind w:left="0" w:firstLine="720"/>
        <w:rPr>
          <w:sz w:val="28"/>
          <w:szCs w:val="28"/>
        </w:rPr>
      </w:pPr>
      <w:r w:rsidRPr="002C40F8">
        <w:rPr>
          <w:sz w:val="28"/>
          <w:szCs w:val="28"/>
        </w:rPr>
        <w:t xml:space="preserve">"В краткосрочной перспективе дело НК ЮКОС может негативно повлиять на способность других российских компаний-эмитентов привлекать средства на мировом рынке капитала, - считает г-жа Ананькина. - Кроме того, есть все основания ожидать роста эффективной налоговой нагрузки - особенно в добывающих отраслях - из-за воспринимаемого или реального повышения рисков, связанных с применением различных механизмов налоговой оптимизации". </w:t>
      </w:r>
    </w:p>
    <w:p w:rsidR="002C40F8" w:rsidRPr="002C40F8" w:rsidRDefault="002C40F8" w:rsidP="00700624">
      <w:pPr>
        <w:pStyle w:val="ab"/>
        <w:spacing w:line="360" w:lineRule="auto"/>
        <w:ind w:left="0" w:firstLine="720"/>
        <w:rPr>
          <w:sz w:val="28"/>
          <w:szCs w:val="28"/>
        </w:rPr>
      </w:pPr>
      <w:r w:rsidRPr="002C40F8">
        <w:rPr>
          <w:sz w:val="28"/>
          <w:szCs w:val="28"/>
        </w:rPr>
        <w:t xml:space="preserve">Оценивать более отдаленные и еще не проявившиеся последствия дела НК ЮКОС для условий ведения бизнеса в России пока рано. Standard &amp; Poor's будет особенно пристально следить за появлением каких-либо признаков повышения рисков, таких как: </w:t>
      </w:r>
    </w:p>
    <w:p w:rsidR="002C40F8" w:rsidRPr="002C40F8" w:rsidRDefault="002C40F8" w:rsidP="00D61B1A">
      <w:pPr>
        <w:numPr>
          <w:ilvl w:val="0"/>
          <w:numId w:val="14"/>
        </w:numPr>
        <w:spacing w:after="100" w:line="360" w:lineRule="auto"/>
        <w:ind w:left="0" w:right="280" w:firstLine="720"/>
        <w:jc w:val="both"/>
        <w:rPr>
          <w:sz w:val="28"/>
          <w:szCs w:val="28"/>
        </w:rPr>
      </w:pPr>
      <w:r w:rsidRPr="002C40F8">
        <w:rPr>
          <w:sz w:val="28"/>
          <w:szCs w:val="28"/>
        </w:rPr>
        <w:t xml:space="preserve">сокращение доступа к мировому рынку капитала в среднесрочной перспективе; </w:t>
      </w:r>
    </w:p>
    <w:p w:rsidR="002C40F8" w:rsidRPr="002C40F8" w:rsidRDefault="002C40F8" w:rsidP="00D61B1A">
      <w:pPr>
        <w:numPr>
          <w:ilvl w:val="0"/>
          <w:numId w:val="14"/>
        </w:numPr>
        <w:spacing w:after="100" w:line="360" w:lineRule="auto"/>
        <w:ind w:left="0" w:right="280" w:firstLine="720"/>
        <w:jc w:val="both"/>
        <w:rPr>
          <w:sz w:val="28"/>
          <w:szCs w:val="28"/>
        </w:rPr>
      </w:pPr>
      <w:r w:rsidRPr="002C40F8">
        <w:rPr>
          <w:sz w:val="28"/>
          <w:szCs w:val="28"/>
        </w:rPr>
        <w:t xml:space="preserve">неблагоприятные изменения законодательства и регулирования в области налогообложения, добычи полезных ископаемых, деятельности акционерных обществ. В сфере повышенного внимания Standard &amp; Poor's будут практика правоприменения и степень вмешательства властей в дела компаний; </w:t>
      </w:r>
    </w:p>
    <w:p w:rsidR="002C40F8" w:rsidRPr="002C40F8" w:rsidRDefault="002C40F8" w:rsidP="00D61B1A">
      <w:pPr>
        <w:numPr>
          <w:ilvl w:val="0"/>
          <w:numId w:val="14"/>
        </w:numPr>
        <w:spacing w:after="100" w:line="360" w:lineRule="auto"/>
        <w:ind w:left="0" w:right="280" w:firstLine="720"/>
        <w:jc w:val="both"/>
        <w:rPr>
          <w:sz w:val="28"/>
          <w:szCs w:val="28"/>
        </w:rPr>
      </w:pPr>
      <w:r w:rsidRPr="002C40F8">
        <w:rPr>
          <w:sz w:val="28"/>
          <w:szCs w:val="28"/>
        </w:rPr>
        <w:t xml:space="preserve">негативные изменения практики корпоративного управления в стране и стимулов к повышению прозрачности и раскрытию информации; </w:t>
      </w:r>
    </w:p>
    <w:p w:rsidR="002C40F8" w:rsidRPr="002C40F8" w:rsidRDefault="002C40F8" w:rsidP="00D61B1A">
      <w:pPr>
        <w:numPr>
          <w:ilvl w:val="0"/>
          <w:numId w:val="14"/>
        </w:numPr>
        <w:spacing w:after="100" w:line="360" w:lineRule="auto"/>
        <w:ind w:left="0" w:right="280" w:firstLine="720"/>
        <w:jc w:val="both"/>
        <w:rPr>
          <w:sz w:val="28"/>
          <w:szCs w:val="28"/>
        </w:rPr>
      </w:pPr>
      <w:r w:rsidRPr="002C40F8">
        <w:rPr>
          <w:sz w:val="28"/>
          <w:szCs w:val="28"/>
        </w:rPr>
        <w:t xml:space="preserve">сокращение притока иностранных инвестиций, особенно в нефтяной отрасли; </w:t>
      </w:r>
    </w:p>
    <w:p w:rsidR="002C40F8" w:rsidRPr="002C40F8" w:rsidRDefault="002C40F8" w:rsidP="00D61B1A">
      <w:pPr>
        <w:numPr>
          <w:ilvl w:val="0"/>
          <w:numId w:val="14"/>
        </w:numPr>
        <w:spacing w:after="100" w:line="360" w:lineRule="auto"/>
        <w:ind w:left="0" w:right="280" w:firstLine="720"/>
        <w:jc w:val="both"/>
        <w:rPr>
          <w:sz w:val="28"/>
          <w:szCs w:val="28"/>
        </w:rPr>
      </w:pPr>
      <w:r w:rsidRPr="002C40F8">
        <w:rPr>
          <w:sz w:val="28"/>
          <w:szCs w:val="28"/>
        </w:rPr>
        <w:t xml:space="preserve">последствия для макроэкономической стабильности страны. </w:t>
      </w:r>
    </w:p>
    <w:p w:rsidR="002C40F8" w:rsidRPr="002C40F8" w:rsidRDefault="002C40F8" w:rsidP="00700624">
      <w:pPr>
        <w:pStyle w:val="ab"/>
        <w:spacing w:line="360" w:lineRule="auto"/>
        <w:ind w:left="0" w:firstLine="720"/>
        <w:rPr>
          <w:sz w:val="28"/>
          <w:szCs w:val="28"/>
        </w:rPr>
      </w:pPr>
      <w:r w:rsidRPr="002C40F8">
        <w:rPr>
          <w:sz w:val="28"/>
          <w:szCs w:val="28"/>
        </w:rPr>
        <w:t xml:space="preserve">Государственное участие не обеспечивает компаниям защиту от косвенных страновых рисков. Оно может стать как положительным, так и отрицательным рейтинговым фактором. Рейтинги частных и государственных российских компаний основываются преимущественно на их собственных кредитных характеристиках, поскольку Standard &amp; Poor's не ожидает, что правительство окажет своевременную финансовую помощь компаниям, испытывающим финансовые трудности, и поскольку Standard &amp; Poor's никогда не сталкивалось с ситуациями, когда поддержка государства была бы на пользу кредиторам таких компаний. В свою очередь, государственное участие может оказывать негативное влияние на собственные кредитные характеристики компании. "Как правило, государство заинтересовано в продолжении производственной деятельности компаний, а не в том, чтобы непременно избежать корпоративного дефолта, который необязательно предполагает банкротство или ликвидацию, - отметила Елена Ананькина. - Дело НК ЮКОС показало, насколько мало внимания уделяется правам инвесторов. Поэтому можно предположить, что в случае дефолта компании власти могут предпринять меры административного воздействия для защиты самих компаний-неплательщиков или их активов от требований кредиторов и необязательно окажут финансовую помощь, позволяющую удовлетворить требования кредиторов". </w:t>
      </w:r>
    </w:p>
    <w:p w:rsidR="002C40F8" w:rsidRPr="002C40F8" w:rsidRDefault="002C40F8" w:rsidP="00700624">
      <w:pPr>
        <w:pStyle w:val="ab"/>
        <w:spacing w:line="360" w:lineRule="auto"/>
        <w:ind w:left="0" w:firstLine="720"/>
        <w:rPr>
          <w:sz w:val="28"/>
          <w:szCs w:val="28"/>
        </w:rPr>
      </w:pPr>
      <w:r w:rsidRPr="002C40F8">
        <w:rPr>
          <w:sz w:val="28"/>
          <w:szCs w:val="28"/>
        </w:rPr>
        <w:t xml:space="preserve">В сегодняшнем контексте государственное участие может означать меньший риск, связанный с кампанией "борьбы с олигархами". Оно может быть потенциально благоприятным для бизнес-профиля компании, а иногда даже способствовать получению политически мотивированных кредитов у принадлежащих государству банков, таких как Сберегательный банк Российской Федерации (Сбербанк; рейтинга нет). Однако позитивный эффект этих факторов в значительной мере сводят на нет другие виды страновых рисков: политизированная и непрозрачная система регулирования, а также необходимость "политических" инвестиций и операций. Например, на рейтинге ОАО "Газпром" (В+/Позитивный/-) негативно сказывается чрезвычайно "дорогостоящее" государственное регулирование, особенно крайне низкие внутренние цены на газ, которые устанавливаются главным образом исходя из политических и социальных соображений. Сдерживающее влияние на уровень рейтингов ОАО "Татнефть" (В/Стабильный/-) и ЗАО "АК АЛРОСА" (В/Стабильный/-) оказывает то обстоятельство, что обе эти компании имеют тесные и не совсем прозрачные связи с региональными властями. "В условиях недостаточно развитой политической системы России политические связи могут приносить краткосрочные выгоды, - отметила Елена Ананькина. - Однако едва ли их можно рассматривать как долгосрочный позитивный рейтинговый фактор, поскольку политическая машина не монолитна, а на смену деятелям, стоящим у власти сегодня, завтра могут прийти новые люди". </w:t>
      </w:r>
    </w:p>
    <w:p w:rsidR="002C40F8" w:rsidRPr="002C40F8" w:rsidRDefault="002C40F8" w:rsidP="00700624">
      <w:pPr>
        <w:pStyle w:val="ab"/>
        <w:spacing w:line="360" w:lineRule="auto"/>
        <w:ind w:left="0" w:firstLine="720"/>
        <w:rPr>
          <w:sz w:val="28"/>
          <w:szCs w:val="28"/>
        </w:rPr>
      </w:pPr>
      <w:r w:rsidRPr="002C40F8">
        <w:rPr>
          <w:sz w:val="28"/>
          <w:szCs w:val="28"/>
        </w:rPr>
        <w:t xml:space="preserve">В зависимости от того, как будут развиваться события вокруг дела г-на Ходорковского, считает г-жа Хессел, российские избиратели могут воспринять арест и замораживание активов как удар по олигархии и по результатам сомнительной приватизации середины 1990-х годов или как возврат к жесткой системе правления, напоминающей коммунистические времена. Расклад голосов избирателей на предстоящих думских выборах может быть разным в зависимости от того, в какой степени электорат поддержит позицию президента Путина - даже несмотря на несомненно мощное влияние кремлевской политической машины на процесс и результаты выборов. </w:t>
      </w:r>
    </w:p>
    <w:p w:rsidR="002C40F8" w:rsidRPr="002C40F8" w:rsidRDefault="002C40F8" w:rsidP="00700624">
      <w:pPr>
        <w:pStyle w:val="ab"/>
        <w:spacing w:line="360" w:lineRule="auto"/>
        <w:ind w:left="0" w:firstLine="720"/>
        <w:rPr>
          <w:sz w:val="28"/>
          <w:szCs w:val="28"/>
        </w:rPr>
      </w:pPr>
      <w:r w:rsidRPr="002C40F8">
        <w:rPr>
          <w:sz w:val="28"/>
          <w:szCs w:val="28"/>
        </w:rPr>
        <w:t xml:space="preserve">"За последние три года Россия добилась значительных успехов в сфере корпоративного управления, повышения прозрачности и раскрытия информации в основном благодаря реформе нормативно-правовой базы, а также проявленной целым рядом компаний инициативе по изменению неэффективного советского и раннего постсоветского стиля управления на более прозрачный западный стиль, - отметила г-жа Хессел. - Принятие нового, более современного Налогового кодекса, Земельного кодекса, усовершенствование системы тарифного регулирования и валютная либерализация - это лишь несколько примеров. От того, кто займет места в новой Думе после выборов, зависит судьба дальнейших столь необходимых стране реформ, таких как новое антимонопольное и банковское законодательство, реформа энергетики: они будут либо успешно проведены, либо свернуты, а это, в свою очередь, может оказать непосредственное влияние на суверенные рейтинги. Чтобы оценить вероятность и темпы проведения ряда реформ, нам необходимо будет понять соотношение сил новой Думы. Многие из этих реформ имеют основополагающее значение для развития экономики в будущем". </w:t>
      </w:r>
    </w:p>
    <w:p w:rsidR="002C40F8" w:rsidRPr="002C40F8" w:rsidRDefault="002C40F8" w:rsidP="00700624">
      <w:pPr>
        <w:pStyle w:val="ab"/>
        <w:spacing w:line="360" w:lineRule="auto"/>
        <w:ind w:left="0" w:firstLine="720"/>
        <w:rPr>
          <w:sz w:val="28"/>
          <w:szCs w:val="28"/>
        </w:rPr>
      </w:pPr>
      <w:r w:rsidRPr="002C40F8">
        <w:rPr>
          <w:sz w:val="28"/>
          <w:szCs w:val="28"/>
        </w:rPr>
        <w:t>По мнению г-жи Хессел, до сих пор Дума в основном поддерживала Президента Путина. "Хотя в России весьма сильная система президентского правления, эта система предполагает взаимодействие законодательной и исполнительной ветвей власти, - заметила она. - Это особенно важно, если Дума будет продвигать реформы, направленные на решение проблем, связанных с интересами бизнеса и финансовых кругов, а также с сокращением раздутого штата низкооплачиваемых чиновников, которые тормозят экономический рост, препятствуют повышению эффективности экономики и подвержены коррупции. Разумеется, эффективная реализация реформ не менее (если не более) важна, чем при</w:t>
      </w:r>
      <w:r w:rsidR="00887C5C">
        <w:rPr>
          <w:sz w:val="28"/>
          <w:szCs w:val="28"/>
        </w:rPr>
        <w:t>нятие соответствующих законов".</w:t>
      </w:r>
    </w:p>
    <w:p w:rsidR="002C40F8" w:rsidRPr="002C40F8" w:rsidRDefault="002C40F8" w:rsidP="002C40F8">
      <w:pPr>
        <w:rPr>
          <w:sz w:val="28"/>
          <w:szCs w:val="28"/>
        </w:rPr>
      </w:pPr>
    </w:p>
    <w:p w:rsidR="002C40F8" w:rsidRPr="00887C5C" w:rsidRDefault="002C40F8" w:rsidP="001F026A">
      <w:pPr>
        <w:spacing w:line="360" w:lineRule="auto"/>
        <w:ind w:right="-6" w:firstLine="708"/>
        <w:rPr>
          <w:sz w:val="28"/>
          <w:szCs w:val="28"/>
        </w:rPr>
      </w:pPr>
    </w:p>
    <w:p w:rsidR="002C40F8" w:rsidRDefault="002C40F8" w:rsidP="001F026A">
      <w:pPr>
        <w:spacing w:line="360" w:lineRule="auto"/>
        <w:ind w:right="-6" w:firstLine="708"/>
        <w:rPr>
          <w:sz w:val="28"/>
          <w:szCs w:val="28"/>
        </w:rPr>
      </w:pPr>
    </w:p>
    <w:p w:rsidR="00D61B1A" w:rsidRDefault="00D61B1A" w:rsidP="001F026A">
      <w:pPr>
        <w:spacing w:line="360" w:lineRule="auto"/>
        <w:ind w:right="-6" w:firstLine="708"/>
        <w:rPr>
          <w:sz w:val="28"/>
          <w:szCs w:val="28"/>
        </w:rPr>
      </w:pPr>
    </w:p>
    <w:p w:rsidR="00D61B1A" w:rsidRDefault="00D61B1A" w:rsidP="001F026A">
      <w:pPr>
        <w:spacing w:line="360" w:lineRule="auto"/>
        <w:ind w:right="-6" w:firstLine="708"/>
        <w:rPr>
          <w:sz w:val="28"/>
          <w:szCs w:val="28"/>
        </w:rPr>
      </w:pPr>
    </w:p>
    <w:p w:rsidR="00D61B1A" w:rsidRDefault="00D61B1A" w:rsidP="001F026A">
      <w:pPr>
        <w:spacing w:line="360" w:lineRule="auto"/>
        <w:ind w:right="-6" w:firstLine="708"/>
        <w:rPr>
          <w:sz w:val="28"/>
          <w:szCs w:val="28"/>
        </w:rPr>
      </w:pPr>
    </w:p>
    <w:p w:rsidR="00D61B1A" w:rsidRDefault="00D61B1A" w:rsidP="001F026A">
      <w:pPr>
        <w:spacing w:line="360" w:lineRule="auto"/>
        <w:ind w:right="-6" w:firstLine="708"/>
        <w:rPr>
          <w:sz w:val="28"/>
          <w:szCs w:val="28"/>
        </w:rPr>
      </w:pPr>
    </w:p>
    <w:p w:rsidR="00D61B1A" w:rsidRDefault="00D61B1A" w:rsidP="001F026A">
      <w:pPr>
        <w:spacing w:line="360" w:lineRule="auto"/>
        <w:ind w:right="-6" w:firstLine="708"/>
        <w:rPr>
          <w:sz w:val="28"/>
          <w:szCs w:val="28"/>
        </w:rPr>
      </w:pPr>
    </w:p>
    <w:p w:rsidR="00D61B1A" w:rsidRDefault="00D61B1A" w:rsidP="001F026A">
      <w:pPr>
        <w:spacing w:line="360" w:lineRule="auto"/>
        <w:ind w:right="-6" w:firstLine="708"/>
        <w:rPr>
          <w:sz w:val="28"/>
          <w:szCs w:val="28"/>
        </w:rPr>
      </w:pPr>
    </w:p>
    <w:p w:rsidR="00D61B1A" w:rsidRDefault="00D61B1A" w:rsidP="001F026A">
      <w:pPr>
        <w:spacing w:line="360" w:lineRule="auto"/>
        <w:ind w:right="-6" w:firstLine="708"/>
        <w:rPr>
          <w:sz w:val="28"/>
          <w:szCs w:val="28"/>
        </w:rPr>
      </w:pPr>
    </w:p>
    <w:p w:rsidR="00D61B1A" w:rsidRPr="00D61B1A" w:rsidRDefault="00D61B1A" w:rsidP="001F026A">
      <w:pPr>
        <w:spacing w:line="360" w:lineRule="auto"/>
        <w:ind w:right="-6" w:firstLine="708"/>
        <w:rPr>
          <w:sz w:val="28"/>
          <w:szCs w:val="28"/>
        </w:rPr>
      </w:pPr>
    </w:p>
    <w:p w:rsidR="002C40F8" w:rsidRPr="00887C5C" w:rsidRDefault="002C40F8" w:rsidP="001F026A">
      <w:pPr>
        <w:spacing w:line="360" w:lineRule="auto"/>
        <w:ind w:right="-6" w:firstLine="708"/>
        <w:rPr>
          <w:sz w:val="28"/>
          <w:szCs w:val="28"/>
        </w:rPr>
      </w:pPr>
    </w:p>
    <w:p w:rsidR="00251F99" w:rsidRPr="001F026A" w:rsidRDefault="001F026A" w:rsidP="001F026A">
      <w:pPr>
        <w:spacing w:line="360" w:lineRule="auto"/>
        <w:jc w:val="center"/>
        <w:rPr>
          <w:b/>
          <w:sz w:val="40"/>
          <w:szCs w:val="40"/>
        </w:rPr>
      </w:pPr>
      <w:r>
        <w:rPr>
          <w:b/>
          <w:sz w:val="40"/>
          <w:szCs w:val="40"/>
        </w:rPr>
        <w:t>З</w:t>
      </w:r>
      <w:r w:rsidR="00251F99" w:rsidRPr="001F026A">
        <w:rPr>
          <w:b/>
          <w:sz w:val="40"/>
          <w:szCs w:val="40"/>
        </w:rPr>
        <w:t>аключение</w:t>
      </w:r>
    </w:p>
    <w:p w:rsidR="00251F99" w:rsidRPr="001F026A" w:rsidRDefault="00251F99" w:rsidP="00251F99">
      <w:pPr>
        <w:spacing w:line="360" w:lineRule="auto"/>
        <w:ind w:left="567"/>
        <w:rPr>
          <w:b/>
          <w:sz w:val="28"/>
          <w:szCs w:val="28"/>
        </w:rPr>
      </w:pPr>
    </w:p>
    <w:p w:rsidR="00251F99" w:rsidRPr="001F026A" w:rsidRDefault="00251F99" w:rsidP="00455BF3">
      <w:pPr>
        <w:numPr>
          <w:ilvl w:val="1"/>
          <w:numId w:val="3"/>
        </w:numPr>
        <w:spacing w:line="336" w:lineRule="auto"/>
        <w:ind w:left="0" w:firstLine="720"/>
        <w:jc w:val="both"/>
        <w:rPr>
          <w:sz w:val="28"/>
        </w:rPr>
      </w:pPr>
      <w:r w:rsidRPr="001F026A">
        <w:rPr>
          <w:sz w:val="28"/>
        </w:rPr>
        <w:t>Риск возникает благодаря неопределенности среды, и тем она неопределеннее, чем меньше информации о ней имеется. В этих условиях предприниматель должен помнить о том, что основная его задача не отказ от риска вообще, а выборы решений, связанных с риском на основе объективных критериев, а именно: до каких пределов может действовать предприниматель, идя на риск.</w:t>
      </w:r>
    </w:p>
    <w:p w:rsidR="00251F99" w:rsidRPr="001F026A" w:rsidRDefault="00251F99" w:rsidP="00455BF3">
      <w:pPr>
        <w:numPr>
          <w:ilvl w:val="1"/>
          <w:numId w:val="3"/>
        </w:numPr>
        <w:spacing w:line="336" w:lineRule="auto"/>
        <w:ind w:left="0" w:firstLine="720"/>
        <w:jc w:val="both"/>
        <w:rPr>
          <w:sz w:val="28"/>
        </w:rPr>
      </w:pPr>
      <w:r w:rsidRPr="001F026A">
        <w:rPr>
          <w:sz w:val="28"/>
        </w:rPr>
        <w:t>Существует множество классификаций риска, но наиболее распространенными из них являются следующие: политический, производственный, коммерческий, финансовый, технический, отраслевой и инновационный.</w:t>
      </w:r>
    </w:p>
    <w:p w:rsidR="00251F99" w:rsidRPr="001F026A" w:rsidRDefault="00251F99" w:rsidP="00455BF3">
      <w:pPr>
        <w:numPr>
          <w:ilvl w:val="1"/>
          <w:numId w:val="3"/>
        </w:numPr>
        <w:spacing w:line="336" w:lineRule="auto"/>
        <w:ind w:left="0" w:firstLine="720"/>
        <w:jc w:val="both"/>
        <w:rPr>
          <w:sz w:val="28"/>
        </w:rPr>
      </w:pPr>
      <w:r w:rsidRPr="001F026A">
        <w:rPr>
          <w:sz w:val="28"/>
        </w:rPr>
        <w:t>Кроме того риск выполняет четыре функции, а именно: инновационную, регулятивную, защитную и аналитическую.</w:t>
      </w:r>
    </w:p>
    <w:p w:rsidR="00251F99" w:rsidRPr="001F026A" w:rsidRDefault="00251F99" w:rsidP="00455BF3">
      <w:pPr>
        <w:numPr>
          <w:ilvl w:val="1"/>
          <w:numId w:val="3"/>
        </w:numPr>
        <w:spacing w:line="336" w:lineRule="auto"/>
        <w:ind w:left="0" w:firstLine="720"/>
        <w:jc w:val="both"/>
        <w:rPr>
          <w:sz w:val="28"/>
        </w:rPr>
      </w:pPr>
      <w:r w:rsidRPr="001F026A">
        <w:rPr>
          <w:sz w:val="28"/>
        </w:rPr>
        <w:t>Необходимо помнить, что нужно не избегать риска, а уметь снизить вероятность его возникновения, что возможно при правильной управленческой работе, которая представляет собой комплекс мероприятий, направленных на прогнозирование и заблаговременное выявление неблагоприятных воздействий на субъект предпринимательской деятельности, разработку и реализацию мер по их нейтрализации (анализ риска и его оценка, составление бизнес плана, страхование и т.д.).</w:t>
      </w:r>
    </w:p>
    <w:p w:rsidR="00251F99" w:rsidRPr="001F026A" w:rsidRDefault="00251F99" w:rsidP="00455BF3">
      <w:pPr>
        <w:numPr>
          <w:ilvl w:val="1"/>
          <w:numId w:val="3"/>
        </w:numPr>
        <w:spacing w:line="336" w:lineRule="auto"/>
        <w:ind w:left="0" w:firstLine="720"/>
        <w:jc w:val="both"/>
        <w:rPr>
          <w:sz w:val="28"/>
        </w:rPr>
      </w:pPr>
      <w:r w:rsidRPr="001F026A">
        <w:rPr>
          <w:sz w:val="28"/>
        </w:rPr>
        <w:t>Каждый предприниматель должен соблюдать следующие правила:</w:t>
      </w:r>
    </w:p>
    <w:p w:rsidR="00251F99" w:rsidRPr="001F026A" w:rsidRDefault="00C50AB8" w:rsidP="00C50AB8">
      <w:pPr>
        <w:numPr>
          <w:ilvl w:val="0"/>
          <w:numId w:val="10"/>
        </w:numPr>
        <w:tabs>
          <w:tab w:val="num" w:pos="1260"/>
        </w:tabs>
        <w:spacing w:line="336" w:lineRule="auto"/>
        <w:jc w:val="both"/>
        <w:rPr>
          <w:sz w:val="28"/>
        </w:rPr>
      </w:pPr>
      <w:r w:rsidRPr="001F026A">
        <w:rPr>
          <w:sz w:val="28"/>
        </w:rPr>
        <w:t>Н</w:t>
      </w:r>
      <w:r w:rsidR="00251F99" w:rsidRPr="001F026A">
        <w:rPr>
          <w:sz w:val="28"/>
        </w:rPr>
        <w:t>ельзя рисковать больше, чем это может позволить собственный капитал;</w:t>
      </w:r>
    </w:p>
    <w:p w:rsidR="00251F99" w:rsidRPr="001F026A" w:rsidRDefault="00251F99" w:rsidP="00C50AB8">
      <w:pPr>
        <w:numPr>
          <w:ilvl w:val="0"/>
          <w:numId w:val="10"/>
        </w:numPr>
        <w:tabs>
          <w:tab w:val="num" w:pos="1260"/>
        </w:tabs>
        <w:spacing w:line="336" w:lineRule="auto"/>
        <w:jc w:val="both"/>
        <w:rPr>
          <w:sz w:val="28"/>
        </w:rPr>
      </w:pPr>
      <w:r w:rsidRPr="001F026A">
        <w:rPr>
          <w:sz w:val="28"/>
        </w:rPr>
        <w:t>Надо думать о последствиях риска;</w:t>
      </w:r>
    </w:p>
    <w:p w:rsidR="00251F99" w:rsidRPr="001F026A" w:rsidRDefault="00251F99" w:rsidP="00C50AB8">
      <w:pPr>
        <w:numPr>
          <w:ilvl w:val="0"/>
          <w:numId w:val="10"/>
        </w:numPr>
        <w:tabs>
          <w:tab w:val="num" w:pos="1260"/>
        </w:tabs>
        <w:spacing w:line="336" w:lineRule="auto"/>
        <w:jc w:val="both"/>
        <w:rPr>
          <w:sz w:val="28"/>
        </w:rPr>
      </w:pPr>
      <w:r w:rsidRPr="001F026A">
        <w:rPr>
          <w:sz w:val="28"/>
        </w:rPr>
        <w:t>Нельзя рисковать многим ради малого;</w:t>
      </w:r>
    </w:p>
    <w:p w:rsidR="00251F99" w:rsidRPr="001F026A" w:rsidRDefault="00251F99" w:rsidP="00C50AB8">
      <w:pPr>
        <w:numPr>
          <w:ilvl w:val="0"/>
          <w:numId w:val="10"/>
        </w:numPr>
        <w:tabs>
          <w:tab w:val="num" w:pos="1260"/>
        </w:tabs>
        <w:spacing w:line="336" w:lineRule="auto"/>
        <w:jc w:val="both"/>
        <w:rPr>
          <w:sz w:val="28"/>
        </w:rPr>
      </w:pPr>
      <w:r w:rsidRPr="001F026A">
        <w:rPr>
          <w:sz w:val="28"/>
        </w:rPr>
        <w:t>Положительное решение принимается лишь при отсутствии сомнения;</w:t>
      </w:r>
    </w:p>
    <w:p w:rsidR="00251F99" w:rsidRPr="001F026A" w:rsidRDefault="00251F99" w:rsidP="00C50AB8">
      <w:pPr>
        <w:numPr>
          <w:ilvl w:val="0"/>
          <w:numId w:val="10"/>
        </w:numPr>
        <w:tabs>
          <w:tab w:val="num" w:pos="1260"/>
        </w:tabs>
        <w:spacing w:line="336" w:lineRule="auto"/>
        <w:jc w:val="both"/>
        <w:rPr>
          <w:sz w:val="28"/>
        </w:rPr>
      </w:pPr>
      <w:r w:rsidRPr="001F026A">
        <w:rPr>
          <w:sz w:val="28"/>
        </w:rPr>
        <w:t>При наличии сомнений принимаются отрицательные решения;</w:t>
      </w:r>
    </w:p>
    <w:p w:rsidR="00251F99" w:rsidRPr="001F026A" w:rsidRDefault="00251F99" w:rsidP="00C50AB8">
      <w:pPr>
        <w:numPr>
          <w:ilvl w:val="0"/>
          <w:numId w:val="10"/>
        </w:numPr>
        <w:tabs>
          <w:tab w:val="num" w:pos="1260"/>
        </w:tabs>
        <w:spacing w:line="336" w:lineRule="auto"/>
        <w:jc w:val="both"/>
        <w:rPr>
          <w:sz w:val="28"/>
        </w:rPr>
      </w:pPr>
      <w:r w:rsidRPr="001F026A">
        <w:rPr>
          <w:sz w:val="28"/>
        </w:rPr>
        <w:t>Нельзя думать, что всегда существует одно решение. Возможно, есть и другие.</w:t>
      </w:r>
    </w:p>
    <w:p w:rsidR="00251F99" w:rsidRPr="001F026A" w:rsidRDefault="00251F99" w:rsidP="00455BF3">
      <w:pPr>
        <w:spacing w:line="336" w:lineRule="auto"/>
        <w:ind w:firstLine="720"/>
        <w:jc w:val="both"/>
        <w:rPr>
          <w:sz w:val="28"/>
        </w:rPr>
      </w:pPr>
      <w:r w:rsidRPr="001F026A">
        <w:rPr>
          <w:sz w:val="28"/>
        </w:rPr>
        <w:t>Необходимо помнить, что принятие предпринимателем  оптимального решения – залог успеха деятельности предприятия, так как оно значительно снижает степень риска и позволяет получить высокий конечный результат.</w:t>
      </w:r>
    </w:p>
    <w:p w:rsidR="00251F99" w:rsidRPr="001F026A" w:rsidRDefault="00DD6D94" w:rsidP="00B76E6F">
      <w:pPr>
        <w:spacing w:line="336" w:lineRule="auto"/>
        <w:ind w:firstLine="720"/>
        <w:jc w:val="both"/>
        <w:rPr>
          <w:sz w:val="28"/>
        </w:rPr>
      </w:pPr>
      <w:r w:rsidRPr="001F026A">
        <w:rPr>
          <w:sz w:val="28"/>
        </w:rPr>
        <w:t>6.</w:t>
      </w:r>
      <w:r w:rsidR="00B76E6F" w:rsidRPr="001F026A">
        <w:rPr>
          <w:sz w:val="28"/>
        </w:rPr>
        <w:tab/>
      </w:r>
      <w:r w:rsidR="00251F99" w:rsidRPr="001F026A">
        <w:rPr>
          <w:sz w:val="28"/>
        </w:rPr>
        <w:t>Риск в России приобретает свой специфический характер. Это связано как с законодательством, так и с условиями перехода от централизованной системы управления к рыночной, что создает трудности не только для отечественных предпринимателей, но главным образом для иностранных. Однако есть и положительные моменты, которые выражаются в развитии деятельности негосударственных охранных, детективных, консалтинговых услуг, наличие которых помогает предпринимателям в развитии их деятельности.</w:t>
      </w:r>
    </w:p>
    <w:p w:rsidR="00251F99" w:rsidRPr="001F026A" w:rsidRDefault="00DD6D94" w:rsidP="00B76E6F">
      <w:pPr>
        <w:spacing w:line="336" w:lineRule="auto"/>
        <w:ind w:firstLine="720"/>
        <w:jc w:val="both"/>
        <w:rPr>
          <w:sz w:val="28"/>
        </w:rPr>
      </w:pPr>
      <w:r w:rsidRPr="001F026A">
        <w:rPr>
          <w:sz w:val="28"/>
        </w:rPr>
        <w:t>7.</w:t>
      </w:r>
      <w:r w:rsidR="00B76E6F" w:rsidRPr="001F026A">
        <w:rPr>
          <w:sz w:val="28"/>
        </w:rPr>
        <w:t xml:space="preserve"> </w:t>
      </w:r>
      <w:r w:rsidR="00B76E6F" w:rsidRPr="001F026A">
        <w:rPr>
          <w:sz w:val="28"/>
        </w:rPr>
        <w:tab/>
      </w:r>
      <w:r w:rsidR="00251F99" w:rsidRPr="001F026A">
        <w:rPr>
          <w:sz w:val="28"/>
        </w:rPr>
        <w:t>В условиях неопределенности выживают те организации, которые являются более гибкими и мобильными в изменяющейся рыночной ситуации. Т. е., действующий на рынке предприниматель, чтобы организовать в современных условиях доходное дело, должен иметь хорошую профессиональную подготовку, а также необходимые знания в области экономики, политики, психологии, юриспруденции, организации производства и уметь сотрудничать с учеными, специалистами по маркетингу, владельцами капитала.</w:t>
      </w:r>
    </w:p>
    <w:p w:rsidR="00251F99" w:rsidRPr="001F026A" w:rsidRDefault="00DD6D94" w:rsidP="00B76E6F">
      <w:pPr>
        <w:spacing w:line="336" w:lineRule="auto"/>
        <w:ind w:firstLine="720"/>
        <w:jc w:val="both"/>
        <w:rPr>
          <w:sz w:val="28"/>
        </w:rPr>
      </w:pPr>
      <w:r w:rsidRPr="001F026A">
        <w:rPr>
          <w:sz w:val="28"/>
        </w:rPr>
        <w:t>8.</w:t>
      </w:r>
      <w:r w:rsidR="00B76E6F" w:rsidRPr="001F026A">
        <w:rPr>
          <w:sz w:val="28"/>
        </w:rPr>
        <w:tab/>
      </w:r>
      <w:r w:rsidR="00251F99" w:rsidRPr="001F026A">
        <w:rPr>
          <w:sz w:val="28"/>
        </w:rPr>
        <w:t xml:space="preserve">Кроме того, в уменьшении предпринимательского риска важную роль играет государство. </w:t>
      </w:r>
    </w:p>
    <w:p w:rsidR="00251F99" w:rsidRPr="001F026A" w:rsidRDefault="00DD6D94" w:rsidP="00B76E6F">
      <w:pPr>
        <w:spacing w:line="336" w:lineRule="auto"/>
        <w:ind w:firstLine="720"/>
        <w:jc w:val="both"/>
        <w:rPr>
          <w:sz w:val="28"/>
        </w:rPr>
      </w:pPr>
      <w:r w:rsidRPr="001F026A">
        <w:rPr>
          <w:sz w:val="28"/>
        </w:rPr>
        <w:t>9.</w:t>
      </w:r>
      <w:r w:rsidR="00B76E6F" w:rsidRPr="001F026A">
        <w:rPr>
          <w:sz w:val="28"/>
        </w:rPr>
        <w:tab/>
      </w:r>
      <w:r w:rsidR="00251F99" w:rsidRPr="001F026A">
        <w:rPr>
          <w:sz w:val="28"/>
        </w:rPr>
        <w:t xml:space="preserve">С одной стороны риск имеет опасность для предпринимательской деятельности, но с другой, как и конкуренция, несет очистительную функцию, т. е. помогает рынку очиститься от немобильных организаций, способствует при правильном подходе к риску, развитию экономики. </w:t>
      </w:r>
    </w:p>
    <w:p w:rsidR="00251F99" w:rsidRPr="001F026A" w:rsidRDefault="00251F99" w:rsidP="00455BF3">
      <w:pPr>
        <w:spacing w:line="360" w:lineRule="auto"/>
        <w:ind w:firstLine="720"/>
        <w:rPr>
          <w:b/>
          <w:sz w:val="40"/>
          <w:szCs w:val="40"/>
        </w:rPr>
      </w:pPr>
    </w:p>
    <w:p w:rsidR="00251F99" w:rsidRPr="001F026A" w:rsidRDefault="00251F99" w:rsidP="00455BF3">
      <w:pPr>
        <w:ind w:firstLine="720"/>
        <w:rPr>
          <w:b/>
          <w:sz w:val="36"/>
          <w:szCs w:val="36"/>
        </w:rPr>
      </w:pPr>
    </w:p>
    <w:p w:rsidR="00B76E6F" w:rsidRPr="001F026A" w:rsidRDefault="00B76E6F" w:rsidP="00455BF3">
      <w:pPr>
        <w:ind w:firstLine="720"/>
        <w:rPr>
          <w:b/>
          <w:sz w:val="36"/>
          <w:szCs w:val="36"/>
        </w:rPr>
      </w:pPr>
    </w:p>
    <w:p w:rsidR="00B76E6F" w:rsidRDefault="00B76E6F" w:rsidP="00455BF3">
      <w:pPr>
        <w:ind w:firstLine="720"/>
        <w:rPr>
          <w:b/>
          <w:sz w:val="36"/>
          <w:szCs w:val="36"/>
        </w:rPr>
      </w:pPr>
    </w:p>
    <w:p w:rsidR="00887C5C" w:rsidRDefault="00887C5C" w:rsidP="00455BF3">
      <w:pPr>
        <w:ind w:firstLine="720"/>
        <w:rPr>
          <w:b/>
          <w:sz w:val="36"/>
          <w:szCs w:val="36"/>
        </w:rPr>
      </w:pPr>
    </w:p>
    <w:p w:rsidR="00887C5C" w:rsidRPr="001F026A" w:rsidRDefault="00887C5C" w:rsidP="00455BF3">
      <w:pPr>
        <w:ind w:firstLine="720"/>
        <w:rPr>
          <w:b/>
          <w:sz w:val="36"/>
          <w:szCs w:val="36"/>
        </w:rPr>
      </w:pPr>
    </w:p>
    <w:p w:rsidR="00B76E6F" w:rsidRPr="001F026A" w:rsidRDefault="00B76E6F" w:rsidP="00455BF3">
      <w:pPr>
        <w:ind w:firstLine="720"/>
        <w:rPr>
          <w:b/>
          <w:sz w:val="36"/>
          <w:szCs w:val="36"/>
        </w:rPr>
      </w:pPr>
    </w:p>
    <w:p w:rsidR="00455BF3" w:rsidRPr="001F026A" w:rsidRDefault="00455BF3" w:rsidP="001F026A">
      <w:pPr>
        <w:jc w:val="center"/>
        <w:rPr>
          <w:b/>
          <w:sz w:val="40"/>
          <w:szCs w:val="40"/>
        </w:rPr>
      </w:pPr>
      <w:r w:rsidRPr="001F026A">
        <w:rPr>
          <w:b/>
          <w:sz w:val="40"/>
          <w:szCs w:val="40"/>
        </w:rPr>
        <w:t>Список используемой литературы.</w:t>
      </w:r>
    </w:p>
    <w:p w:rsidR="00455BF3" w:rsidRPr="001F026A" w:rsidRDefault="00455BF3" w:rsidP="00455BF3">
      <w:pPr>
        <w:rPr>
          <w:b/>
          <w:sz w:val="28"/>
          <w:szCs w:val="28"/>
        </w:rPr>
      </w:pPr>
    </w:p>
    <w:p w:rsidR="00455BF3" w:rsidRPr="001F026A" w:rsidRDefault="00455BF3" w:rsidP="00946301">
      <w:pPr>
        <w:numPr>
          <w:ilvl w:val="0"/>
          <w:numId w:val="5"/>
        </w:numPr>
        <w:spacing w:line="360" w:lineRule="auto"/>
        <w:ind w:left="0" w:firstLine="720"/>
        <w:jc w:val="both"/>
        <w:rPr>
          <w:sz w:val="28"/>
          <w:szCs w:val="28"/>
        </w:rPr>
      </w:pPr>
      <w:r w:rsidRPr="001F026A">
        <w:rPr>
          <w:sz w:val="28"/>
          <w:szCs w:val="28"/>
        </w:rPr>
        <w:t>Овчинников Г.П.  Микроэкономика Макроэкономика. СПб.1997.С.Фишер. Экономика.</w:t>
      </w:r>
    </w:p>
    <w:p w:rsidR="00455BF3" w:rsidRPr="001F026A" w:rsidRDefault="00455BF3" w:rsidP="00946301">
      <w:pPr>
        <w:numPr>
          <w:ilvl w:val="0"/>
          <w:numId w:val="5"/>
        </w:numPr>
        <w:spacing w:line="360" w:lineRule="auto"/>
        <w:ind w:left="0" w:firstLine="720"/>
        <w:jc w:val="both"/>
        <w:rPr>
          <w:sz w:val="28"/>
          <w:szCs w:val="28"/>
        </w:rPr>
      </w:pPr>
      <w:r w:rsidRPr="001F026A">
        <w:rPr>
          <w:sz w:val="28"/>
          <w:szCs w:val="28"/>
        </w:rPr>
        <w:t xml:space="preserve">Самуэльсон. </w:t>
      </w:r>
      <w:r w:rsidRPr="001F026A">
        <w:rPr>
          <w:sz w:val="28"/>
          <w:szCs w:val="28"/>
          <w:lang w:val="en-US"/>
        </w:rPr>
        <w:t>Economics</w:t>
      </w:r>
    </w:p>
    <w:p w:rsidR="00455BF3" w:rsidRPr="001F026A" w:rsidRDefault="00455BF3" w:rsidP="00946301">
      <w:pPr>
        <w:numPr>
          <w:ilvl w:val="0"/>
          <w:numId w:val="5"/>
        </w:numPr>
        <w:spacing w:line="360" w:lineRule="auto"/>
        <w:ind w:left="0" w:firstLine="720"/>
        <w:jc w:val="both"/>
        <w:rPr>
          <w:sz w:val="28"/>
          <w:szCs w:val="28"/>
        </w:rPr>
      </w:pPr>
      <w:r w:rsidRPr="001F026A">
        <w:rPr>
          <w:sz w:val="28"/>
          <w:szCs w:val="28"/>
        </w:rPr>
        <w:t>Балабанов И.Т. Финансовый  менеджмент. М.1994</w:t>
      </w:r>
    </w:p>
    <w:p w:rsidR="00455BF3" w:rsidRPr="001F026A" w:rsidRDefault="00455BF3" w:rsidP="00946301">
      <w:pPr>
        <w:numPr>
          <w:ilvl w:val="0"/>
          <w:numId w:val="5"/>
        </w:numPr>
        <w:spacing w:line="360" w:lineRule="auto"/>
        <w:ind w:left="0" w:firstLine="720"/>
        <w:jc w:val="both"/>
        <w:rPr>
          <w:sz w:val="28"/>
          <w:szCs w:val="28"/>
        </w:rPr>
      </w:pPr>
      <w:r w:rsidRPr="001F026A">
        <w:rPr>
          <w:sz w:val="28"/>
          <w:szCs w:val="28"/>
        </w:rPr>
        <w:t>"Финансово-кредитный словарь", т.3, Москва, 1994 г.</w:t>
      </w:r>
    </w:p>
    <w:p w:rsidR="00455BF3" w:rsidRPr="001F026A" w:rsidRDefault="00455BF3" w:rsidP="00946301">
      <w:pPr>
        <w:numPr>
          <w:ilvl w:val="0"/>
          <w:numId w:val="5"/>
        </w:numPr>
        <w:spacing w:line="360" w:lineRule="auto"/>
        <w:ind w:left="0" w:firstLine="720"/>
        <w:jc w:val="both"/>
        <w:rPr>
          <w:sz w:val="28"/>
          <w:szCs w:val="28"/>
        </w:rPr>
      </w:pPr>
      <w:r w:rsidRPr="001F026A">
        <w:rPr>
          <w:sz w:val="28"/>
          <w:szCs w:val="28"/>
        </w:rPr>
        <w:t xml:space="preserve"> В.Д. Камаев, Б.И.Домненко. Основы рыночной экономики.</w:t>
      </w:r>
    </w:p>
    <w:p w:rsidR="00455BF3" w:rsidRPr="001F026A" w:rsidRDefault="00455BF3" w:rsidP="00946301">
      <w:pPr>
        <w:numPr>
          <w:ilvl w:val="0"/>
          <w:numId w:val="5"/>
        </w:numPr>
        <w:spacing w:line="360" w:lineRule="auto"/>
        <w:ind w:left="0" w:firstLine="720"/>
        <w:jc w:val="both"/>
        <w:rPr>
          <w:sz w:val="28"/>
          <w:szCs w:val="28"/>
        </w:rPr>
      </w:pPr>
      <w:r w:rsidRPr="001F026A">
        <w:rPr>
          <w:sz w:val="28"/>
          <w:szCs w:val="28"/>
        </w:rPr>
        <w:t>Хоскинг А. Курс предпринимательства. М: 1993</w:t>
      </w:r>
    </w:p>
    <w:p w:rsidR="00455BF3" w:rsidRPr="001F026A" w:rsidRDefault="00455BF3" w:rsidP="00946301">
      <w:pPr>
        <w:numPr>
          <w:ilvl w:val="0"/>
          <w:numId w:val="5"/>
        </w:numPr>
        <w:spacing w:line="360" w:lineRule="auto"/>
        <w:ind w:left="0" w:firstLine="720"/>
        <w:jc w:val="both"/>
        <w:rPr>
          <w:sz w:val="28"/>
          <w:szCs w:val="28"/>
        </w:rPr>
      </w:pPr>
      <w:r w:rsidRPr="001F026A">
        <w:rPr>
          <w:sz w:val="28"/>
          <w:szCs w:val="28"/>
        </w:rPr>
        <w:t xml:space="preserve"> В.М Усоскин "Современный коммерческий банк"</w:t>
      </w:r>
    </w:p>
    <w:p w:rsidR="00455BF3" w:rsidRPr="001F026A" w:rsidRDefault="00455BF3" w:rsidP="00946301">
      <w:pPr>
        <w:numPr>
          <w:ilvl w:val="0"/>
          <w:numId w:val="5"/>
        </w:numPr>
        <w:spacing w:line="360" w:lineRule="auto"/>
        <w:ind w:left="0" w:firstLine="720"/>
        <w:jc w:val="both"/>
        <w:rPr>
          <w:sz w:val="28"/>
          <w:szCs w:val="28"/>
        </w:rPr>
      </w:pPr>
      <w:r w:rsidRPr="001F026A">
        <w:rPr>
          <w:sz w:val="28"/>
          <w:szCs w:val="28"/>
        </w:rPr>
        <w:t>. Алексашенко С. «Банковский кризис: туман рассеивается?», журнал «Вопросы экономики», 1999, №5. – с. 4-42</w:t>
      </w:r>
    </w:p>
    <w:p w:rsidR="00455BF3" w:rsidRPr="001F026A" w:rsidRDefault="00455BF3" w:rsidP="00946301">
      <w:pPr>
        <w:numPr>
          <w:ilvl w:val="0"/>
          <w:numId w:val="5"/>
        </w:numPr>
        <w:spacing w:line="360" w:lineRule="auto"/>
        <w:ind w:left="0" w:firstLine="720"/>
        <w:jc w:val="both"/>
        <w:rPr>
          <w:sz w:val="28"/>
          <w:szCs w:val="28"/>
        </w:rPr>
      </w:pPr>
      <w:r w:rsidRPr="001F026A">
        <w:rPr>
          <w:sz w:val="28"/>
          <w:szCs w:val="28"/>
        </w:rPr>
        <w:t>Гусейнов Р.М., Горбачева Ю.Л. «История экономических учений» - М.: НГА, 2000. – 250 с.</w:t>
      </w:r>
    </w:p>
    <w:p w:rsidR="00455BF3" w:rsidRPr="001F026A" w:rsidRDefault="00455BF3" w:rsidP="00946301">
      <w:pPr>
        <w:numPr>
          <w:ilvl w:val="0"/>
          <w:numId w:val="5"/>
        </w:numPr>
        <w:spacing w:line="360" w:lineRule="auto"/>
        <w:ind w:left="0" w:firstLine="720"/>
        <w:jc w:val="both"/>
        <w:rPr>
          <w:sz w:val="28"/>
          <w:szCs w:val="28"/>
        </w:rPr>
      </w:pPr>
      <w:r w:rsidRPr="001F026A">
        <w:rPr>
          <w:sz w:val="28"/>
          <w:szCs w:val="28"/>
        </w:rPr>
        <w:t xml:space="preserve"> Долан Э. Дж., Линдсей Д. «Рынок. Микроэкономическая модель». – </w:t>
      </w:r>
      <w:r w:rsidRPr="001F026A">
        <w:rPr>
          <w:sz w:val="28"/>
          <w:szCs w:val="28"/>
        </w:rPr>
        <w:br/>
        <w:t>С.-Пб., 1992. – 496 с.</w:t>
      </w:r>
    </w:p>
    <w:p w:rsidR="00455BF3" w:rsidRPr="001F026A" w:rsidRDefault="00455BF3" w:rsidP="00946301">
      <w:pPr>
        <w:numPr>
          <w:ilvl w:val="0"/>
          <w:numId w:val="5"/>
        </w:numPr>
        <w:spacing w:line="360" w:lineRule="auto"/>
        <w:ind w:left="0" w:firstLine="720"/>
        <w:jc w:val="both"/>
        <w:rPr>
          <w:sz w:val="28"/>
          <w:szCs w:val="28"/>
        </w:rPr>
      </w:pPr>
      <w:r w:rsidRPr="001F026A">
        <w:rPr>
          <w:sz w:val="28"/>
          <w:szCs w:val="28"/>
        </w:rPr>
        <w:t xml:space="preserve"> Дынкин А.А. «Предпринимательство в конце </w:t>
      </w:r>
      <w:r w:rsidRPr="001F026A">
        <w:rPr>
          <w:sz w:val="28"/>
          <w:szCs w:val="28"/>
          <w:lang w:val="en-US"/>
        </w:rPr>
        <w:t>XX</w:t>
      </w:r>
      <w:r w:rsidRPr="001F026A">
        <w:rPr>
          <w:sz w:val="28"/>
          <w:szCs w:val="28"/>
        </w:rPr>
        <w:t xml:space="preserve"> века.» - М.: Наука,1992. – 312 с</w:t>
      </w:r>
    </w:p>
    <w:p w:rsidR="00455BF3" w:rsidRPr="001F026A" w:rsidRDefault="00455BF3" w:rsidP="00946301">
      <w:pPr>
        <w:numPr>
          <w:ilvl w:val="0"/>
          <w:numId w:val="5"/>
        </w:numPr>
        <w:spacing w:line="360" w:lineRule="auto"/>
        <w:ind w:left="0" w:firstLine="720"/>
        <w:jc w:val="both"/>
        <w:rPr>
          <w:sz w:val="28"/>
          <w:szCs w:val="28"/>
        </w:rPr>
      </w:pPr>
      <w:r w:rsidRPr="001F026A">
        <w:rPr>
          <w:sz w:val="28"/>
          <w:szCs w:val="28"/>
        </w:rPr>
        <w:t xml:space="preserve"> Лобанов А., «Риск-менеджмент», журнал «Риск», № 4, 1999. – с. 43-52</w:t>
      </w:r>
    </w:p>
    <w:p w:rsidR="00455BF3" w:rsidRPr="001F026A" w:rsidRDefault="00455BF3" w:rsidP="00946301">
      <w:pPr>
        <w:numPr>
          <w:ilvl w:val="0"/>
          <w:numId w:val="5"/>
        </w:numPr>
        <w:spacing w:line="360" w:lineRule="auto"/>
        <w:ind w:left="0" w:firstLine="720"/>
        <w:jc w:val="both"/>
        <w:rPr>
          <w:sz w:val="28"/>
          <w:szCs w:val="28"/>
        </w:rPr>
      </w:pPr>
      <w:r w:rsidRPr="001F026A">
        <w:rPr>
          <w:sz w:val="28"/>
          <w:szCs w:val="28"/>
        </w:rPr>
        <w:t xml:space="preserve"> Лобанов А., «Риск-менеджмент» (продолжение), журнал «Риск»,</w:t>
      </w:r>
    </w:p>
    <w:p w:rsidR="00455BF3" w:rsidRPr="001F026A" w:rsidRDefault="00455BF3" w:rsidP="00946301">
      <w:pPr>
        <w:tabs>
          <w:tab w:val="left" w:pos="9355"/>
        </w:tabs>
        <w:spacing w:line="360" w:lineRule="auto"/>
        <w:ind w:right="-5" w:firstLine="720"/>
        <w:rPr>
          <w:sz w:val="28"/>
          <w:szCs w:val="28"/>
          <w:lang w:val="en-US"/>
        </w:rPr>
      </w:pPr>
      <w:r w:rsidRPr="001F026A">
        <w:rPr>
          <w:sz w:val="28"/>
          <w:szCs w:val="28"/>
        </w:rPr>
        <w:t xml:space="preserve">№ 5, 1999. – с. 45-56 </w:t>
      </w:r>
    </w:p>
    <w:p w:rsidR="00455BF3" w:rsidRPr="001F026A" w:rsidRDefault="00455BF3" w:rsidP="00946301">
      <w:pPr>
        <w:pStyle w:val="a4"/>
        <w:spacing w:line="360" w:lineRule="auto"/>
        <w:ind w:firstLine="720"/>
        <w:jc w:val="both"/>
        <w:rPr>
          <w:color w:val="000000"/>
          <w:sz w:val="28"/>
        </w:rPr>
      </w:pPr>
      <w:r w:rsidRPr="001F026A">
        <w:rPr>
          <w:color w:val="000000"/>
          <w:sz w:val="28"/>
        </w:rPr>
        <w:t>14. Райзберг Б. А. Основы бизнеса: Учебное пособие. – М.: 2000, стр. 236</w:t>
      </w:r>
    </w:p>
    <w:p w:rsidR="00455BF3" w:rsidRPr="001F026A" w:rsidRDefault="00455BF3" w:rsidP="00946301">
      <w:pPr>
        <w:pStyle w:val="a4"/>
        <w:spacing w:line="360" w:lineRule="auto"/>
        <w:ind w:firstLine="720"/>
        <w:jc w:val="both"/>
        <w:rPr>
          <w:color w:val="000000"/>
          <w:sz w:val="28"/>
        </w:rPr>
      </w:pPr>
      <w:r w:rsidRPr="001F026A">
        <w:rPr>
          <w:color w:val="000000"/>
          <w:sz w:val="28"/>
        </w:rPr>
        <w:t>15. Р.М. Качалов Управление хозяйственным риском. Введение – М.: Наука, 2002. – 192с.</w:t>
      </w:r>
    </w:p>
    <w:p w:rsidR="00455BF3" w:rsidRPr="001F026A" w:rsidRDefault="00455BF3" w:rsidP="00946301">
      <w:pPr>
        <w:pStyle w:val="a4"/>
        <w:spacing w:line="360" w:lineRule="auto"/>
        <w:ind w:firstLine="720"/>
        <w:jc w:val="both"/>
        <w:rPr>
          <w:color w:val="000000"/>
          <w:sz w:val="28"/>
        </w:rPr>
      </w:pPr>
      <w:r w:rsidRPr="001F026A">
        <w:rPr>
          <w:color w:val="000000"/>
          <w:sz w:val="28"/>
        </w:rPr>
        <w:t xml:space="preserve">16. Скамай Л.Г. “Способы реакции комерческой организации на возникабщие в процессе осуществления предпринимательской деятельности риски”./ </w:t>
      </w:r>
      <w:r w:rsidRPr="001F026A">
        <w:rPr>
          <w:color w:val="000000"/>
          <w:sz w:val="28"/>
          <w:lang w:val="en-US"/>
        </w:rPr>
        <w:t>http</w:t>
      </w:r>
      <w:r w:rsidRPr="001F026A">
        <w:rPr>
          <w:color w:val="000000"/>
          <w:sz w:val="28"/>
        </w:rPr>
        <w:t>://</w:t>
      </w:r>
      <w:r w:rsidRPr="001F026A">
        <w:rPr>
          <w:color w:val="000000"/>
          <w:sz w:val="28"/>
          <w:lang w:val="en-US"/>
        </w:rPr>
        <w:t>www</w:t>
      </w:r>
      <w:r w:rsidRPr="001F026A">
        <w:rPr>
          <w:color w:val="000000"/>
          <w:sz w:val="28"/>
        </w:rPr>
        <w:t>.</w:t>
      </w:r>
      <w:r w:rsidRPr="001F026A">
        <w:rPr>
          <w:color w:val="000000"/>
          <w:sz w:val="28"/>
          <w:lang w:val="en-US"/>
        </w:rPr>
        <w:t>risk</w:t>
      </w:r>
      <w:r w:rsidRPr="001F026A">
        <w:rPr>
          <w:color w:val="000000"/>
          <w:sz w:val="28"/>
        </w:rPr>
        <w:t>-</w:t>
      </w:r>
      <w:r w:rsidRPr="001F026A">
        <w:rPr>
          <w:color w:val="000000"/>
          <w:sz w:val="28"/>
          <w:lang w:val="en-US"/>
        </w:rPr>
        <w:t>management</w:t>
      </w:r>
      <w:r w:rsidRPr="001F026A">
        <w:rPr>
          <w:color w:val="000000"/>
          <w:sz w:val="28"/>
        </w:rPr>
        <w:t>.</w:t>
      </w:r>
      <w:r w:rsidRPr="001F026A">
        <w:rPr>
          <w:color w:val="000000"/>
          <w:sz w:val="28"/>
          <w:lang w:val="en-US"/>
        </w:rPr>
        <w:t>ru</w:t>
      </w:r>
      <w:r w:rsidRPr="001F026A">
        <w:rPr>
          <w:color w:val="000000"/>
          <w:sz w:val="28"/>
        </w:rPr>
        <w:t>/</w:t>
      </w:r>
      <w:r w:rsidRPr="001F026A">
        <w:rPr>
          <w:color w:val="000000"/>
          <w:sz w:val="28"/>
          <w:lang w:val="en-US"/>
        </w:rPr>
        <w:t>arhiv</w:t>
      </w:r>
      <w:r w:rsidRPr="001F026A">
        <w:rPr>
          <w:color w:val="000000"/>
          <w:sz w:val="28"/>
        </w:rPr>
        <w:t>.</w:t>
      </w:r>
      <w:r w:rsidRPr="001F026A">
        <w:rPr>
          <w:color w:val="000000"/>
          <w:sz w:val="28"/>
          <w:lang w:val="en-US"/>
        </w:rPr>
        <w:t>htm</w:t>
      </w:r>
    </w:p>
    <w:p w:rsidR="00455BF3" w:rsidRPr="001F026A" w:rsidRDefault="00455BF3" w:rsidP="00946301">
      <w:pPr>
        <w:pStyle w:val="a4"/>
        <w:spacing w:line="360" w:lineRule="auto"/>
        <w:ind w:firstLine="720"/>
        <w:jc w:val="both"/>
        <w:rPr>
          <w:color w:val="000000"/>
          <w:sz w:val="28"/>
        </w:rPr>
      </w:pPr>
      <w:r w:rsidRPr="001F026A">
        <w:rPr>
          <w:color w:val="000000"/>
          <w:sz w:val="28"/>
        </w:rPr>
        <w:t xml:space="preserve">17. Страхование предпринимательских рисков / МИР финансовых технологий/ </w:t>
      </w:r>
      <w:r w:rsidRPr="001F026A">
        <w:rPr>
          <w:color w:val="000000"/>
          <w:sz w:val="28"/>
          <w:lang w:val="en-US"/>
        </w:rPr>
        <w:t>http</w:t>
      </w:r>
      <w:r w:rsidRPr="001F026A">
        <w:rPr>
          <w:color w:val="000000"/>
          <w:sz w:val="28"/>
        </w:rPr>
        <w:t>://</w:t>
      </w:r>
      <w:r w:rsidRPr="001F026A">
        <w:rPr>
          <w:color w:val="000000"/>
          <w:sz w:val="28"/>
          <w:lang w:val="en-US"/>
        </w:rPr>
        <w:t>mir</w:t>
      </w:r>
      <w:r w:rsidRPr="001F026A">
        <w:rPr>
          <w:color w:val="000000"/>
          <w:sz w:val="28"/>
        </w:rPr>
        <w:t>.</w:t>
      </w:r>
      <w:r w:rsidRPr="001F026A">
        <w:rPr>
          <w:color w:val="000000"/>
          <w:sz w:val="28"/>
          <w:lang w:val="en-US"/>
        </w:rPr>
        <w:t>dem</w:t>
      </w:r>
      <w:r w:rsidRPr="001F026A">
        <w:rPr>
          <w:color w:val="000000"/>
          <w:sz w:val="28"/>
        </w:rPr>
        <w:t>.</w:t>
      </w:r>
      <w:r w:rsidRPr="001F026A">
        <w:rPr>
          <w:color w:val="000000"/>
          <w:sz w:val="28"/>
          <w:lang w:val="en-US"/>
        </w:rPr>
        <w:t>ru</w:t>
      </w:r>
      <w:r w:rsidRPr="001F026A">
        <w:rPr>
          <w:color w:val="000000"/>
          <w:sz w:val="28"/>
        </w:rPr>
        <w:t>/</w:t>
      </w:r>
      <w:r w:rsidRPr="001F026A">
        <w:rPr>
          <w:color w:val="000000"/>
          <w:sz w:val="28"/>
          <w:lang w:val="en-US"/>
        </w:rPr>
        <w:t>produkt</w:t>
      </w:r>
      <w:r w:rsidRPr="001F026A">
        <w:rPr>
          <w:color w:val="000000"/>
          <w:sz w:val="28"/>
        </w:rPr>
        <w:t>/</w:t>
      </w:r>
      <w:r w:rsidRPr="001F026A">
        <w:rPr>
          <w:color w:val="000000"/>
          <w:sz w:val="28"/>
          <w:lang w:val="en-US"/>
        </w:rPr>
        <w:t>business</w:t>
      </w:r>
      <w:r w:rsidRPr="001F026A">
        <w:rPr>
          <w:color w:val="000000"/>
          <w:sz w:val="28"/>
        </w:rPr>
        <w:t>_</w:t>
      </w:r>
      <w:r w:rsidRPr="001F026A">
        <w:rPr>
          <w:color w:val="000000"/>
          <w:sz w:val="28"/>
          <w:lang w:val="en-US"/>
        </w:rPr>
        <w:t>risk</w:t>
      </w:r>
      <w:r w:rsidRPr="001F026A">
        <w:rPr>
          <w:color w:val="000000"/>
          <w:sz w:val="28"/>
        </w:rPr>
        <w:t>.</w:t>
      </w:r>
      <w:r w:rsidRPr="001F026A">
        <w:rPr>
          <w:color w:val="000000"/>
          <w:sz w:val="28"/>
          <w:lang w:val="en-US"/>
        </w:rPr>
        <w:t>htm</w:t>
      </w:r>
      <w:r w:rsidRPr="001F026A">
        <w:rPr>
          <w:color w:val="000000"/>
          <w:sz w:val="28"/>
        </w:rPr>
        <w:t>.</w:t>
      </w:r>
    </w:p>
    <w:p w:rsidR="00455BF3" w:rsidRPr="001F026A" w:rsidRDefault="00455BF3" w:rsidP="00946301">
      <w:pPr>
        <w:pStyle w:val="a4"/>
        <w:spacing w:line="360" w:lineRule="auto"/>
        <w:ind w:firstLine="720"/>
        <w:jc w:val="both"/>
        <w:rPr>
          <w:color w:val="000000"/>
          <w:sz w:val="28"/>
        </w:rPr>
      </w:pPr>
      <w:r w:rsidRPr="001F026A">
        <w:rPr>
          <w:color w:val="000000"/>
          <w:sz w:val="28"/>
        </w:rPr>
        <w:t>18. Гражданский кодекс РФ. (В 2 частях) – М.: ЮНИТИ, 2000.</w:t>
      </w:r>
    </w:p>
    <w:p w:rsidR="00455BF3" w:rsidRPr="001F026A" w:rsidRDefault="00455BF3" w:rsidP="00455BF3">
      <w:pPr>
        <w:rPr>
          <w:sz w:val="28"/>
          <w:szCs w:val="28"/>
        </w:rPr>
      </w:pPr>
      <w:bookmarkStart w:id="0" w:name="_GoBack"/>
      <w:bookmarkEnd w:id="0"/>
    </w:p>
    <w:sectPr w:rsidR="00455BF3" w:rsidRPr="001F026A" w:rsidSect="00DC6C04">
      <w:footnotePr>
        <w:numRestart w:val="eachPage"/>
      </w:footnotePr>
      <w:type w:val="continuous"/>
      <w:pgSz w:w="11906" w:h="16838"/>
      <w:pgMar w:top="1134" w:right="850" w:bottom="719"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6FF5" w:rsidRDefault="00066FF5">
      <w:r>
        <w:separator/>
      </w:r>
    </w:p>
  </w:endnote>
  <w:endnote w:type="continuationSeparator" w:id="0">
    <w:p w:rsidR="00066FF5" w:rsidRDefault="00066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Pragmatica">
    <w:altName w:val="Times New Roman"/>
    <w:charset w:val="00"/>
    <w:family w:val="auto"/>
    <w:pitch w:val="variable"/>
    <w:sig w:usb0="00000003" w:usb1="00000000" w:usb2="00000000" w:usb3="00000000" w:csb0="00000001" w:csb1="00000000"/>
  </w:font>
  <w:font w:name="SchoolBook">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7B40" w:rsidRDefault="006D7B40" w:rsidP="00DD6D94">
    <w:pPr>
      <w:pStyle w:val="a7"/>
      <w:framePr w:wrap="around" w:vAnchor="text" w:hAnchor="margin" w:xAlign="center" w:y="1"/>
      <w:rPr>
        <w:rStyle w:val="aa"/>
      </w:rPr>
    </w:pPr>
  </w:p>
  <w:p w:rsidR="006D7B40" w:rsidRDefault="006D7B40">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7B40" w:rsidRDefault="00E27C4D" w:rsidP="00DD6D94">
    <w:pPr>
      <w:pStyle w:val="a7"/>
      <w:framePr w:wrap="around" w:vAnchor="text" w:hAnchor="margin" w:xAlign="center" w:y="1"/>
      <w:rPr>
        <w:rStyle w:val="aa"/>
      </w:rPr>
    </w:pPr>
    <w:r>
      <w:rPr>
        <w:rStyle w:val="aa"/>
        <w:noProof/>
      </w:rPr>
      <w:t>3</w:t>
    </w:r>
  </w:p>
  <w:p w:rsidR="006D7B40" w:rsidRDefault="006D7B4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6FF5" w:rsidRDefault="00066FF5">
      <w:r>
        <w:separator/>
      </w:r>
    </w:p>
  </w:footnote>
  <w:footnote w:type="continuationSeparator" w:id="0">
    <w:p w:rsidR="00066FF5" w:rsidRDefault="00066F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nsid w:val="01D508C6"/>
    <w:multiLevelType w:val="multilevel"/>
    <w:tmpl w:val="8AC4E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474268"/>
    <w:multiLevelType w:val="multilevel"/>
    <w:tmpl w:val="EEC0E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997EC9"/>
    <w:multiLevelType w:val="multilevel"/>
    <w:tmpl w:val="85F462E0"/>
    <w:lvl w:ilvl="0">
      <w:start w:val="2"/>
      <w:numFmt w:val="decimal"/>
      <w:lvlText w:val="%1."/>
      <w:lvlJc w:val="left"/>
      <w:pPr>
        <w:tabs>
          <w:tab w:val="num" w:pos="540"/>
        </w:tabs>
        <w:ind w:left="540" w:hanging="540"/>
      </w:pPr>
      <w:rPr>
        <w:rFonts w:hint="default"/>
      </w:rPr>
    </w:lvl>
    <w:lvl w:ilvl="1">
      <w:start w:val="1"/>
      <w:numFmt w:val="decimal"/>
      <w:lvlText w:val="%1.%2."/>
      <w:lvlJc w:val="left"/>
      <w:pPr>
        <w:tabs>
          <w:tab w:val="num" w:pos="1428"/>
        </w:tabs>
        <w:ind w:left="1428" w:hanging="720"/>
      </w:pPr>
      <w:rPr>
        <w:rFonts w:hint="default"/>
      </w:rPr>
    </w:lvl>
    <w:lvl w:ilvl="2">
      <w:start w:val="1"/>
      <w:numFmt w:val="decimal"/>
      <w:lvlText w:val="%1.%2.%3."/>
      <w:lvlJc w:val="left"/>
      <w:pPr>
        <w:tabs>
          <w:tab w:val="num" w:pos="2496"/>
        </w:tabs>
        <w:ind w:left="2496" w:hanging="108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4272"/>
        </w:tabs>
        <w:ind w:left="4272" w:hanging="1440"/>
      </w:pPr>
      <w:rPr>
        <w:rFonts w:hint="default"/>
      </w:rPr>
    </w:lvl>
    <w:lvl w:ilvl="5">
      <w:start w:val="1"/>
      <w:numFmt w:val="decimal"/>
      <w:lvlText w:val="%1.%2.%3.%4.%5.%6."/>
      <w:lvlJc w:val="left"/>
      <w:pPr>
        <w:tabs>
          <w:tab w:val="num" w:pos="5340"/>
        </w:tabs>
        <w:ind w:left="5340" w:hanging="1800"/>
      </w:pPr>
      <w:rPr>
        <w:rFonts w:hint="default"/>
      </w:rPr>
    </w:lvl>
    <w:lvl w:ilvl="6">
      <w:start w:val="1"/>
      <w:numFmt w:val="decimal"/>
      <w:lvlText w:val="%1.%2.%3.%4.%5.%6.%7."/>
      <w:lvlJc w:val="left"/>
      <w:pPr>
        <w:tabs>
          <w:tab w:val="num" w:pos="6408"/>
        </w:tabs>
        <w:ind w:left="6408" w:hanging="2160"/>
      </w:pPr>
      <w:rPr>
        <w:rFonts w:hint="default"/>
      </w:rPr>
    </w:lvl>
    <w:lvl w:ilvl="7">
      <w:start w:val="1"/>
      <w:numFmt w:val="decimal"/>
      <w:lvlText w:val="%1.%2.%3.%4.%5.%6.%7.%8."/>
      <w:lvlJc w:val="left"/>
      <w:pPr>
        <w:tabs>
          <w:tab w:val="num" w:pos="7116"/>
        </w:tabs>
        <w:ind w:left="7116" w:hanging="2160"/>
      </w:pPr>
      <w:rPr>
        <w:rFonts w:hint="default"/>
      </w:rPr>
    </w:lvl>
    <w:lvl w:ilvl="8">
      <w:start w:val="1"/>
      <w:numFmt w:val="decimal"/>
      <w:lvlText w:val="%1.%2.%3.%4.%5.%6.%7.%8.%9."/>
      <w:lvlJc w:val="left"/>
      <w:pPr>
        <w:tabs>
          <w:tab w:val="num" w:pos="8184"/>
        </w:tabs>
        <w:ind w:left="8184" w:hanging="2520"/>
      </w:pPr>
      <w:rPr>
        <w:rFonts w:hint="default"/>
      </w:rPr>
    </w:lvl>
  </w:abstractNum>
  <w:abstractNum w:abstractNumId="4">
    <w:nsid w:val="2B297F70"/>
    <w:multiLevelType w:val="singleLevel"/>
    <w:tmpl w:val="892E52F6"/>
    <w:lvl w:ilvl="0">
      <w:start w:val="1"/>
      <w:numFmt w:val="decimal"/>
      <w:lvlText w:val="%1."/>
      <w:legacy w:legacy="1" w:legacySpace="0" w:legacyIndent="283"/>
      <w:lvlJc w:val="left"/>
      <w:pPr>
        <w:ind w:left="283" w:hanging="283"/>
      </w:pPr>
    </w:lvl>
  </w:abstractNum>
  <w:abstractNum w:abstractNumId="5">
    <w:nsid w:val="3A992FE5"/>
    <w:multiLevelType w:val="multilevel"/>
    <w:tmpl w:val="36420F96"/>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6">
    <w:nsid w:val="3DE06EC9"/>
    <w:multiLevelType w:val="singleLevel"/>
    <w:tmpl w:val="A970AAEE"/>
    <w:lvl w:ilvl="0">
      <w:start w:val="1"/>
      <w:numFmt w:val="decimal"/>
      <w:lvlText w:val="%1)"/>
      <w:lvlJc w:val="left"/>
      <w:pPr>
        <w:tabs>
          <w:tab w:val="num" w:pos="1080"/>
        </w:tabs>
        <w:ind w:left="1080" w:hanging="360"/>
      </w:pPr>
      <w:rPr>
        <w:rFonts w:hint="default"/>
      </w:rPr>
    </w:lvl>
  </w:abstractNum>
  <w:abstractNum w:abstractNumId="7">
    <w:nsid w:val="41366C89"/>
    <w:multiLevelType w:val="multilevel"/>
    <w:tmpl w:val="61D22AEC"/>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776"/>
        </w:tabs>
        <w:ind w:left="1776" w:hanging="720"/>
      </w:pPr>
      <w:rPr>
        <w:rFonts w:hint="default"/>
      </w:rPr>
    </w:lvl>
    <w:lvl w:ilvl="3">
      <w:start w:val="1"/>
      <w:numFmt w:val="decimal"/>
      <w:isLgl/>
      <w:lvlText w:val="%1.%2.%3.%4."/>
      <w:lvlJc w:val="left"/>
      <w:pPr>
        <w:tabs>
          <w:tab w:val="num" w:pos="2484"/>
        </w:tabs>
        <w:ind w:left="2484" w:hanging="1080"/>
      </w:pPr>
      <w:rPr>
        <w:rFonts w:hint="default"/>
      </w:rPr>
    </w:lvl>
    <w:lvl w:ilvl="4">
      <w:start w:val="1"/>
      <w:numFmt w:val="decimal"/>
      <w:isLgl/>
      <w:lvlText w:val="%1.%2.%3.%4.%5."/>
      <w:lvlJc w:val="left"/>
      <w:pPr>
        <w:tabs>
          <w:tab w:val="num" w:pos="2832"/>
        </w:tabs>
        <w:ind w:left="2832" w:hanging="1080"/>
      </w:pPr>
      <w:rPr>
        <w:rFonts w:hint="default"/>
      </w:rPr>
    </w:lvl>
    <w:lvl w:ilvl="5">
      <w:start w:val="1"/>
      <w:numFmt w:val="decimal"/>
      <w:isLgl/>
      <w:lvlText w:val="%1.%2.%3.%4.%5.%6."/>
      <w:lvlJc w:val="left"/>
      <w:pPr>
        <w:tabs>
          <w:tab w:val="num" w:pos="3540"/>
        </w:tabs>
        <w:ind w:left="3540" w:hanging="1440"/>
      </w:pPr>
      <w:rPr>
        <w:rFonts w:hint="default"/>
      </w:rPr>
    </w:lvl>
    <w:lvl w:ilvl="6">
      <w:start w:val="1"/>
      <w:numFmt w:val="decimal"/>
      <w:isLgl/>
      <w:lvlText w:val="%1.%2.%3.%4.%5.%6.%7."/>
      <w:lvlJc w:val="left"/>
      <w:pPr>
        <w:tabs>
          <w:tab w:val="num" w:pos="4248"/>
        </w:tabs>
        <w:ind w:left="4248" w:hanging="1800"/>
      </w:pPr>
      <w:rPr>
        <w:rFonts w:hint="default"/>
      </w:rPr>
    </w:lvl>
    <w:lvl w:ilvl="7">
      <w:start w:val="1"/>
      <w:numFmt w:val="decimal"/>
      <w:isLgl/>
      <w:lvlText w:val="%1.%2.%3.%4.%5.%6.%7.%8."/>
      <w:lvlJc w:val="left"/>
      <w:pPr>
        <w:tabs>
          <w:tab w:val="num" w:pos="4596"/>
        </w:tabs>
        <w:ind w:left="4596" w:hanging="1800"/>
      </w:pPr>
      <w:rPr>
        <w:rFonts w:hint="default"/>
      </w:rPr>
    </w:lvl>
    <w:lvl w:ilvl="8">
      <w:start w:val="1"/>
      <w:numFmt w:val="decimal"/>
      <w:isLgl/>
      <w:lvlText w:val="%1.%2.%3.%4.%5.%6.%7.%8.%9."/>
      <w:lvlJc w:val="left"/>
      <w:pPr>
        <w:tabs>
          <w:tab w:val="num" w:pos="5304"/>
        </w:tabs>
        <w:ind w:left="5304" w:hanging="2160"/>
      </w:pPr>
      <w:rPr>
        <w:rFonts w:hint="default"/>
      </w:rPr>
    </w:lvl>
  </w:abstractNum>
  <w:abstractNum w:abstractNumId="8">
    <w:nsid w:val="4A624F4C"/>
    <w:multiLevelType w:val="multilevel"/>
    <w:tmpl w:val="04190023"/>
    <w:lvl w:ilvl="0">
      <w:start w:val="1"/>
      <w:numFmt w:val="upperRoman"/>
      <w:lvlText w:val="Статья %1."/>
      <w:lvlJc w:val="left"/>
      <w:pPr>
        <w:tabs>
          <w:tab w:val="num" w:pos="3240"/>
        </w:tabs>
        <w:ind w:left="0" w:firstLine="0"/>
      </w:pPr>
    </w:lvl>
    <w:lvl w:ilvl="1">
      <w:start w:val="1"/>
      <w:numFmt w:val="decimalZero"/>
      <w:pStyle w:val="2"/>
      <w:isLgl/>
      <w:lvlText w:val="Раздел %1.%2"/>
      <w:lvlJc w:val="left"/>
      <w:pPr>
        <w:tabs>
          <w:tab w:val="num" w:pos="2880"/>
        </w:tabs>
        <w:ind w:left="0" w:firstLine="0"/>
      </w:pPr>
    </w:lvl>
    <w:lvl w:ilvl="2">
      <w:start w:val="1"/>
      <w:numFmt w:val="lowerLetter"/>
      <w:pStyle w:val="3"/>
      <w:lvlText w:val="(%3)"/>
      <w:lvlJc w:val="left"/>
      <w:pPr>
        <w:tabs>
          <w:tab w:val="num" w:pos="136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296"/>
        </w:tabs>
        <w:ind w:left="1008" w:hanging="432"/>
      </w:pPr>
    </w:lvl>
    <w:lvl w:ilvl="5">
      <w:start w:val="1"/>
      <w:numFmt w:val="lowerLetter"/>
      <w:lvlText w:val="%6)"/>
      <w:lvlJc w:val="left"/>
      <w:pPr>
        <w:tabs>
          <w:tab w:val="num" w:pos="1440"/>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728"/>
        </w:tabs>
        <w:ind w:left="1440" w:hanging="432"/>
      </w:pPr>
    </w:lvl>
    <w:lvl w:ilvl="8">
      <w:start w:val="1"/>
      <w:numFmt w:val="lowerRoman"/>
      <w:lvlText w:val="%9."/>
      <w:lvlJc w:val="right"/>
      <w:pPr>
        <w:tabs>
          <w:tab w:val="num" w:pos="1584"/>
        </w:tabs>
        <w:ind w:left="1584" w:hanging="144"/>
      </w:pPr>
    </w:lvl>
  </w:abstractNum>
  <w:abstractNum w:abstractNumId="9">
    <w:nsid w:val="4F7B698F"/>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538E33E6"/>
    <w:multiLevelType w:val="multilevel"/>
    <w:tmpl w:val="0952D138"/>
    <w:lvl w:ilvl="0">
      <w:start w:val="1"/>
      <w:numFmt w:val="decimal"/>
      <w:lvlText w:val="%1."/>
      <w:lvlJc w:val="left"/>
      <w:pPr>
        <w:tabs>
          <w:tab w:val="num" w:pos="927"/>
        </w:tabs>
        <w:ind w:left="927" w:hanging="360"/>
      </w:pPr>
      <w:rPr>
        <w:rFonts w:hint="default"/>
      </w:rPr>
    </w:lvl>
    <w:lvl w:ilvl="1">
      <w:start w:val="1"/>
      <w:numFmt w:val="decimal"/>
      <w:isLgl/>
      <w:lvlText w:val="%1.%2."/>
      <w:lvlJc w:val="left"/>
      <w:pPr>
        <w:tabs>
          <w:tab w:val="num" w:pos="1428"/>
        </w:tabs>
        <w:ind w:left="1428" w:hanging="720"/>
      </w:pPr>
      <w:rPr>
        <w:rFonts w:hint="default"/>
      </w:rPr>
    </w:lvl>
    <w:lvl w:ilvl="2">
      <w:start w:val="1"/>
      <w:numFmt w:val="decimal"/>
      <w:isLgl/>
      <w:lvlText w:val="%1.%2.%3."/>
      <w:lvlJc w:val="left"/>
      <w:pPr>
        <w:tabs>
          <w:tab w:val="num" w:pos="1929"/>
        </w:tabs>
        <w:ind w:left="1929" w:hanging="1080"/>
      </w:pPr>
      <w:rPr>
        <w:rFonts w:hint="default"/>
      </w:rPr>
    </w:lvl>
    <w:lvl w:ilvl="3">
      <w:start w:val="1"/>
      <w:numFmt w:val="decimal"/>
      <w:isLgl/>
      <w:lvlText w:val="%1.%2.%3.%4."/>
      <w:lvlJc w:val="left"/>
      <w:pPr>
        <w:tabs>
          <w:tab w:val="num" w:pos="2070"/>
        </w:tabs>
        <w:ind w:left="2070" w:hanging="1080"/>
      </w:pPr>
      <w:rPr>
        <w:rFonts w:hint="default"/>
      </w:rPr>
    </w:lvl>
    <w:lvl w:ilvl="4">
      <w:start w:val="1"/>
      <w:numFmt w:val="decimal"/>
      <w:isLgl/>
      <w:lvlText w:val="%1.%2.%3.%4.%5."/>
      <w:lvlJc w:val="left"/>
      <w:pPr>
        <w:tabs>
          <w:tab w:val="num" w:pos="2571"/>
        </w:tabs>
        <w:ind w:left="2571" w:hanging="1440"/>
      </w:pPr>
      <w:rPr>
        <w:rFonts w:hint="default"/>
      </w:rPr>
    </w:lvl>
    <w:lvl w:ilvl="5">
      <w:start w:val="1"/>
      <w:numFmt w:val="decimal"/>
      <w:isLgl/>
      <w:lvlText w:val="%1.%2.%3.%4.%5.%6."/>
      <w:lvlJc w:val="left"/>
      <w:pPr>
        <w:tabs>
          <w:tab w:val="num" w:pos="3072"/>
        </w:tabs>
        <w:ind w:left="3072" w:hanging="1800"/>
      </w:pPr>
      <w:rPr>
        <w:rFonts w:hint="default"/>
      </w:rPr>
    </w:lvl>
    <w:lvl w:ilvl="6">
      <w:start w:val="1"/>
      <w:numFmt w:val="decimal"/>
      <w:isLgl/>
      <w:lvlText w:val="%1.%2.%3.%4.%5.%6.%7."/>
      <w:lvlJc w:val="left"/>
      <w:pPr>
        <w:tabs>
          <w:tab w:val="num" w:pos="3573"/>
        </w:tabs>
        <w:ind w:left="3573" w:hanging="2160"/>
      </w:pPr>
      <w:rPr>
        <w:rFonts w:hint="default"/>
      </w:rPr>
    </w:lvl>
    <w:lvl w:ilvl="7">
      <w:start w:val="1"/>
      <w:numFmt w:val="decimal"/>
      <w:isLgl/>
      <w:lvlText w:val="%1.%2.%3.%4.%5.%6.%7.%8."/>
      <w:lvlJc w:val="left"/>
      <w:pPr>
        <w:tabs>
          <w:tab w:val="num" w:pos="3714"/>
        </w:tabs>
        <w:ind w:left="3714" w:hanging="2160"/>
      </w:pPr>
      <w:rPr>
        <w:rFonts w:hint="default"/>
      </w:rPr>
    </w:lvl>
    <w:lvl w:ilvl="8">
      <w:start w:val="1"/>
      <w:numFmt w:val="decimal"/>
      <w:isLgl/>
      <w:lvlText w:val="%1.%2.%3.%4.%5.%6.%7.%8.%9."/>
      <w:lvlJc w:val="left"/>
      <w:pPr>
        <w:tabs>
          <w:tab w:val="num" w:pos="4215"/>
        </w:tabs>
        <w:ind w:left="4215" w:hanging="2520"/>
      </w:pPr>
      <w:rPr>
        <w:rFonts w:hint="default"/>
      </w:rPr>
    </w:lvl>
  </w:abstractNum>
  <w:abstractNum w:abstractNumId="11">
    <w:nsid w:val="580746B9"/>
    <w:multiLevelType w:val="hybridMultilevel"/>
    <w:tmpl w:val="D5FA897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2">
    <w:nsid w:val="63B02110"/>
    <w:multiLevelType w:val="hybridMultilevel"/>
    <w:tmpl w:val="3B12852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3">
    <w:nsid w:val="70152436"/>
    <w:multiLevelType w:val="multilevel"/>
    <w:tmpl w:val="0419001F"/>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14">
    <w:nsid w:val="7A334CF8"/>
    <w:multiLevelType w:val="multilevel"/>
    <w:tmpl w:val="A48AB30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num w:numId="1">
    <w:abstractNumId w:val="7"/>
  </w:num>
  <w:num w:numId="2">
    <w:abstractNumId w:val="1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4">
    <w:abstractNumId w:val="6"/>
  </w:num>
  <w:num w:numId="5">
    <w:abstractNumId w:val="4"/>
    <w:lvlOverride w:ilvl="0">
      <w:lvl w:ilvl="0">
        <w:start w:val="1"/>
        <w:numFmt w:val="decimal"/>
        <w:lvlText w:val="%1."/>
        <w:legacy w:legacy="1" w:legacySpace="0" w:legacyIndent="283"/>
        <w:lvlJc w:val="left"/>
        <w:pPr>
          <w:ind w:left="283" w:hanging="283"/>
        </w:pPr>
      </w:lvl>
    </w:lvlOverride>
  </w:num>
  <w:num w:numId="6">
    <w:abstractNumId w:val="14"/>
  </w:num>
  <w:num w:numId="7">
    <w:abstractNumId w:val="13"/>
  </w:num>
  <w:num w:numId="8">
    <w:abstractNumId w:val="9"/>
  </w:num>
  <w:num w:numId="9">
    <w:abstractNumId w:val="8"/>
  </w:num>
  <w:num w:numId="10">
    <w:abstractNumId w:val="12"/>
  </w:num>
  <w:num w:numId="11">
    <w:abstractNumId w:val="5"/>
  </w:num>
  <w:num w:numId="12">
    <w:abstractNumId w:val="3"/>
  </w:num>
  <w:num w:numId="13">
    <w:abstractNumId w:val="2"/>
  </w:num>
  <w:num w:numId="14">
    <w:abstractNumId w:val="1"/>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7144"/>
    <w:rsid w:val="00066FF5"/>
    <w:rsid w:val="000F240C"/>
    <w:rsid w:val="00186063"/>
    <w:rsid w:val="001D0E48"/>
    <w:rsid w:val="001F026A"/>
    <w:rsid w:val="00251F99"/>
    <w:rsid w:val="002C40F8"/>
    <w:rsid w:val="00364BF1"/>
    <w:rsid w:val="003B6963"/>
    <w:rsid w:val="003F6954"/>
    <w:rsid w:val="00417144"/>
    <w:rsid w:val="00455BF3"/>
    <w:rsid w:val="004E0D88"/>
    <w:rsid w:val="005B7145"/>
    <w:rsid w:val="006D7B40"/>
    <w:rsid w:val="00700624"/>
    <w:rsid w:val="00776CCA"/>
    <w:rsid w:val="00780FD3"/>
    <w:rsid w:val="008022E3"/>
    <w:rsid w:val="0086670E"/>
    <w:rsid w:val="00887C5C"/>
    <w:rsid w:val="008E4892"/>
    <w:rsid w:val="008F6063"/>
    <w:rsid w:val="00946301"/>
    <w:rsid w:val="009961DB"/>
    <w:rsid w:val="009D7196"/>
    <w:rsid w:val="00A32EE1"/>
    <w:rsid w:val="00AC0D8C"/>
    <w:rsid w:val="00B76E6F"/>
    <w:rsid w:val="00C27019"/>
    <w:rsid w:val="00C50AB8"/>
    <w:rsid w:val="00D61B1A"/>
    <w:rsid w:val="00DB142F"/>
    <w:rsid w:val="00DC6C04"/>
    <w:rsid w:val="00DD5050"/>
    <w:rsid w:val="00DD6D94"/>
    <w:rsid w:val="00E27C4D"/>
    <w:rsid w:val="00E41D2E"/>
    <w:rsid w:val="00E621E7"/>
    <w:rsid w:val="00F55B2E"/>
    <w:rsid w:val="00F75A63"/>
    <w:rsid w:val="00FB01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5:chartTrackingRefBased/>
  <w15:docId w15:val="{3B21FE8C-A88A-419F-A502-DB6978FAE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7144"/>
    <w:rPr>
      <w:sz w:val="24"/>
      <w:szCs w:val="24"/>
    </w:rPr>
  </w:style>
  <w:style w:type="paragraph" w:styleId="1">
    <w:name w:val="heading 1"/>
    <w:basedOn w:val="a"/>
    <w:next w:val="a"/>
    <w:qFormat/>
    <w:rsid w:val="002C40F8"/>
    <w:pPr>
      <w:keepNext/>
      <w:spacing w:before="240" w:after="60"/>
      <w:outlineLvl w:val="0"/>
    </w:pPr>
    <w:rPr>
      <w:rFonts w:ascii="Arial" w:hAnsi="Arial" w:cs="Arial"/>
      <w:b/>
      <w:bCs/>
      <w:kern w:val="32"/>
      <w:sz w:val="32"/>
      <w:szCs w:val="32"/>
    </w:rPr>
  </w:style>
  <w:style w:type="paragraph" w:styleId="2">
    <w:name w:val="heading 2"/>
    <w:basedOn w:val="a"/>
    <w:next w:val="a"/>
    <w:qFormat/>
    <w:rsid w:val="00417144"/>
    <w:pPr>
      <w:keepNext/>
      <w:numPr>
        <w:ilvl w:val="1"/>
        <w:numId w:val="9"/>
      </w:numPr>
      <w:spacing w:before="40"/>
      <w:outlineLvl w:val="1"/>
    </w:pPr>
    <w:rPr>
      <w:szCs w:val="20"/>
    </w:rPr>
  </w:style>
  <w:style w:type="paragraph" w:styleId="3">
    <w:name w:val="heading 3"/>
    <w:basedOn w:val="a"/>
    <w:next w:val="a"/>
    <w:qFormat/>
    <w:rsid w:val="00417144"/>
    <w:pPr>
      <w:keepNext/>
      <w:numPr>
        <w:ilvl w:val="2"/>
        <w:numId w:val="9"/>
      </w:numPr>
      <w:ind w:right="-22"/>
      <w:jc w:val="both"/>
      <w:outlineLvl w:val="2"/>
    </w:pPr>
    <w:rPr>
      <w:szCs w:val="20"/>
    </w:rPr>
  </w:style>
  <w:style w:type="paragraph" w:styleId="5">
    <w:name w:val="heading 5"/>
    <w:basedOn w:val="a"/>
    <w:next w:val="a"/>
    <w:qFormat/>
    <w:rsid w:val="002C40F8"/>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12">
    <w:name w:val="normal12"/>
    <w:basedOn w:val="a"/>
    <w:rsid w:val="00417144"/>
    <w:pPr>
      <w:keepNext/>
      <w:widowControl w:val="0"/>
      <w:ind w:firstLine="680"/>
      <w:jc w:val="both"/>
    </w:pPr>
    <w:rPr>
      <w:rFonts w:ascii="Pragmatica" w:hAnsi="Pragmatica"/>
      <w:szCs w:val="20"/>
    </w:rPr>
  </w:style>
  <w:style w:type="paragraph" w:styleId="a3">
    <w:name w:val="Body Text"/>
    <w:basedOn w:val="a"/>
    <w:rsid w:val="00417144"/>
    <w:pPr>
      <w:jc w:val="both"/>
    </w:pPr>
    <w:rPr>
      <w:rFonts w:ascii="SchoolBook" w:hAnsi="SchoolBook"/>
      <w:szCs w:val="20"/>
    </w:rPr>
  </w:style>
  <w:style w:type="paragraph" w:styleId="a4">
    <w:name w:val="footnote text"/>
    <w:basedOn w:val="a"/>
    <w:semiHidden/>
    <w:rsid w:val="00417144"/>
    <w:rPr>
      <w:sz w:val="20"/>
      <w:szCs w:val="20"/>
    </w:rPr>
  </w:style>
  <w:style w:type="character" w:styleId="a5">
    <w:name w:val="footnote reference"/>
    <w:semiHidden/>
    <w:rsid w:val="00417144"/>
    <w:rPr>
      <w:vertAlign w:val="superscript"/>
    </w:rPr>
  </w:style>
  <w:style w:type="paragraph" w:styleId="a6">
    <w:name w:val="header"/>
    <w:basedOn w:val="a"/>
    <w:rsid w:val="00417144"/>
    <w:pPr>
      <w:tabs>
        <w:tab w:val="center" w:pos="4677"/>
        <w:tab w:val="right" w:pos="9355"/>
      </w:tabs>
    </w:pPr>
  </w:style>
  <w:style w:type="paragraph" w:styleId="a7">
    <w:name w:val="footer"/>
    <w:basedOn w:val="a"/>
    <w:rsid w:val="00417144"/>
    <w:pPr>
      <w:tabs>
        <w:tab w:val="center" w:pos="4677"/>
        <w:tab w:val="right" w:pos="9355"/>
      </w:tabs>
    </w:pPr>
  </w:style>
  <w:style w:type="paragraph" w:styleId="20">
    <w:name w:val="Body Text Indent 2"/>
    <w:basedOn w:val="a"/>
    <w:rsid w:val="00417144"/>
    <w:pPr>
      <w:spacing w:after="120" w:line="480" w:lineRule="auto"/>
      <w:ind w:left="283"/>
    </w:pPr>
  </w:style>
  <w:style w:type="paragraph" w:styleId="a8">
    <w:name w:val="Block Text"/>
    <w:basedOn w:val="a"/>
    <w:rsid w:val="00417144"/>
    <w:pPr>
      <w:ind w:left="1560" w:right="935"/>
      <w:jc w:val="center"/>
    </w:pPr>
    <w:rPr>
      <w:b/>
      <w:sz w:val="28"/>
      <w:szCs w:val="20"/>
    </w:rPr>
  </w:style>
  <w:style w:type="paragraph" w:styleId="a9">
    <w:name w:val="Body Text Indent"/>
    <w:basedOn w:val="a"/>
    <w:rsid w:val="00417144"/>
    <w:pPr>
      <w:spacing w:after="120"/>
      <w:ind w:left="283"/>
    </w:pPr>
  </w:style>
  <w:style w:type="paragraph" w:styleId="30">
    <w:name w:val="Body Text Indent 3"/>
    <w:basedOn w:val="a"/>
    <w:rsid w:val="00417144"/>
    <w:pPr>
      <w:spacing w:after="120"/>
      <w:ind w:left="283"/>
    </w:pPr>
    <w:rPr>
      <w:sz w:val="16"/>
      <w:szCs w:val="16"/>
    </w:rPr>
  </w:style>
  <w:style w:type="character" w:styleId="aa">
    <w:name w:val="page number"/>
    <w:basedOn w:val="a0"/>
    <w:rsid w:val="00455BF3"/>
  </w:style>
  <w:style w:type="paragraph" w:styleId="ab">
    <w:name w:val="Normal (Web)"/>
    <w:basedOn w:val="a"/>
    <w:rsid w:val="002C40F8"/>
    <w:pPr>
      <w:ind w:left="380" w:right="140"/>
      <w:jc w:val="both"/>
    </w:pPr>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10104</Words>
  <Characters>57595</Characters>
  <Application>Microsoft Office Word</Application>
  <DocSecurity>0</DocSecurity>
  <Lines>479</Lines>
  <Paragraphs>135</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idpo</Company>
  <LinksUpToDate>false</LinksUpToDate>
  <CharactersWithSpaces>67564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s-idpo</dc:creator>
  <cp:keywords/>
  <dc:description/>
  <cp:lastModifiedBy>admin</cp:lastModifiedBy>
  <cp:revision>2</cp:revision>
  <cp:lastPrinted>2004-12-27T15:50:00Z</cp:lastPrinted>
  <dcterms:created xsi:type="dcterms:W3CDTF">2014-02-12T17:41:00Z</dcterms:created>
  <dcterms:modified xsi:type="dcterms:W3CDTF">2014-02-12T17:41:00Z</dcterms:modified>
</cp:coreProperties>
</file>