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DB4" w:rsidRPr="005F650B" w:rsidRDefault="00144DB4" w:rsidP="00295597">
      <w:pPr>
        <w:pStyle w:val="aff0"/>
      </w:pPr>
      <w:r w:rsidRPr="005F650B">
        <w:t>Министерство образования Российской Федерации</w:t>
      </w:r>
    </w:p>
    <w:p w:rsidR="00144DB4" w:rsidRPr="005F650B" w:rsidRDefault="00144DB4" w:rsidP="00295597">
      <w:pPr>
        <w:pStyle w:val="aff0"/>
      </w:pPr>
      <w:r w:rsidRPr="005F650B">
        <w:t>Пензенский Государственный Университет</w:t>
      </w:r>
    </w:p>
    <w:p w:rsidR="005F650B" w:rsidRPr="005F650B" w:rsidRDefault="00144DB4" w:rsidP="00295597">
      <w:pPr>
        <w:pStyle w:val="aff0"/>
      </w:pPr>
      <w:r w:rsidRPr="005F650B">
        <w:t>Медицинский Институт</w:t>
      </w:r>
    </w:p>
    <w:p w:rsidR="005F650B" w:rsidRPr="005F650B" w:rsidRDefault="00144DB4" w:rsidP="00295597">
      <w:pPr>
        <w:pStyle w:val="aff0"/>
      </w:pPr>
      <w:r w:rsidRPr="005F650B">
        <w:t>Кафедра Хирургии</w:t>
      </w:r>
    </w:p>
    <w:p w:rsidR="005F650B" w:rsidRDefault="00144DB4" w:rsidP="00295597">
      <w:pPr>
        <w:pStyle w:val="aff0"/>
      </w:pPr>
      <w:r w:rsidRPr="005F650B">
        <w:t>Зав</w:t>
      </w:r>
      <w:r w:rsidR="005F650B" w:rsidRPr="005F650B">
        <w:t xml:space="preserve">. </w:t>
      </w:r>
      <w:r w:rsidRPr="005F650B">
        <w:t>кафедрой д</w:t>
      </w:r>
      <w:r w:rsidR="005F650B" w:rsidRPr="005F650B">
        <w:t xml:space="preserve">. </w:t>
      </w:r>
      <w:r w:rsidRPr="005F650B">
        <w:t>м</w:t>
      </w:r>
      <w:r w:rsidR="005F650B" w:rsidRPr="005F650B">
        <w:t xml:space="preserve">. </w:t>
      </w:r>
      <w:r w:rsidRPr="005F650B">
        <w:t>н</w:t>
      </w:r>
      <w:r w:rsidR="003D7E02">
        <w:t>.</w:t>
      </w:r>
    </w:p>
    <w:p w:rsidR="00295597" w:rsidRDefault="00295597" w:rsidP="00295597">
      <w:pPr>
        <w:pStyle w:val="aff0"/>
      </w:pPr>
    </w:p>
    <w:p w:rsidR="00295597" w:rsidRDefault="00295597" w:rsidP="00295597">
      <w:pPr>
        <w:pStyle w:val="aff0"/>
      </w:pPr>
    </w:p>
    <w:p w:rsidR="00295597" w:rsidRDefault="00295597" w:rsidP="00295597">
      <w:pPr>
        <w:pStyle w:val="aff0"/>
      </w:pPr>
    </w:p>
    <w:p w:rsidR="00295597" w:rsidRDefault="00295597" w:rsidP="00295597">
      <w:pPr>
        <w:pStyle w:val="aff0"/>
      </w:pPr>
    </w:p>
    <w:p w:rsidR="00295597" w:rsidRDefault="00295597" w:rsidP="00295597">
      <w:pPr>
        <w:pStyle w:val="aff0"/>
      </w:pPr>
    </w:p>
    <w:p w:rsidR="00295597" w:rsidRDefault="00295597" w:rsidP="00295597">
      <w:pPr>
        <w:pStyle w:val="aff0"/>
      </w:pPr>
    </w:p>
    <w:p w:rsidR="00295597" w:rsidRDefault="00295597" w:rsidP="00295597">
      <w:pPr>
        <w:pStyle w:val="aff0"/>
      </w:pPr>
    </w:p>
    <w:p w:rsidR="00144DB4" w:rsidRPr="005F650B" w:rsidRDefault="000919C2" w:rsidP="00295597">
      <w:pPr>
        <w:pStyle w:val="aff0"/>
      </w:pPr>
      <w:r w:rsidRPr="005F650B">
        <w:t>Реферат</w:t>
      </w:r>
    </w:p>
    <w:p w:rsidR="005F650B" w:rsidRDefault="00144DB4" w:rsidP="00295597">
      <w:pPr>
        <w:pStyle w:val="aff0"/>
      </w:pPr>
      <w:r w:rsidRPr="005F650B">
        <w:t>на тему</w:t>
      </w:r>
      <w:r w:rsidR="005F650B" w:rsidRPr="005F650B">
        <w:t>:</w:t>
      </w:r>
    </w:p>
    <w:p w:rsidR="005F650B" w:rsidRDefault="005F650B" w:rsidP="00295597">
      <w:pPr>
        <w:pStyle w:val="aff0"/>
      </w:pPr>
      <w:r w:rsidRPr="005F650B">
        <w:t>"</w:t>
      </w:r>
      <w:r w:rsidR="00144DB4" w:rsidRPr="005F650B">
        <w:t>Неотложные состояния в стоматологии</w:t>
      </w:r>
      <w:r w:rsidRPr="005F650B">
        <w:t>"</w:t>
      </w:r>
    </w:p>
    <w:p w:rsidR="00295597" w:rsidRDefault="00295597" w:rsidP="00295597">
      <w:pPr>
        <w:pStyle w:val="aff0"/>
      </w:pPr>
    </w:p>
    <w:p w:rsidR="00295597" w:rsidRDefault="00295597" w:rsidP="00295597">
      <w:pPr>
        <w:pStyle w:val="aff0"/>
      </w:pPr>
    </w:p>
    <w:p w:rsidR="00295597" w:rsidRDefault="00295597" w:rsidP="00295597">
      <w:pPr>
        <w:pStyle w:val="aff0"/>
      </w:pPr>
    </w:p>
    <w:p w:rsidR="00295597" w:rsidRDefault="00295597" w:rsidP="00295597">
      <w:pPr>
        <w:pStyle w:val="aff0"/>
      </w:pPr>
    </w:p>
    <w:p w:rsidR="00295597" w:rsidRPr="005F650B" w:rsidRDefault="00295597" w:rsidP="00295597">
      <w:pPr>
        <w:pStyle w:val="aff0"/>
      </w:pPr>
    </w:p>
    <w:p w:rsidR="005F650B" w:rsidRPr="005F650B" w:rsidRDefault="00144DB4" w:rsidP="00295597">
      <w:pPr>
        <w:pStyle w:val="aff0"/>
        <w:jc w:val="left"/>
      </w:pPr>
      <w:r w:rsidRPr="005F650B">
        <w:t>Выполнила</w:t>
      </w:r>
      <w:r w:rsidR="005F650B" w:rsidRPr="005F650B">
        <w:t xml:space="preserve">: </w:t>
      </w:r>
      <w:r w:rsidRPr="005F650B">
        <w:t xml:space="preserve">студентка </w:t>
      </w:r>
      <w:r w:rsidRPr="005F650B">
        <w:rPr>
          <w:lang w:val="en-US"/>
        </w:rPr>
        <w:t>V</w:t>
      </w:r>
      <w:r w:rsidRPr="005F650B">
        <w:t xml:space="preserve"> курса</w:t>
      </w:r>
    </w:p>
    <w:p w:rsidR="005F650B" w:rsidRDefault="00144DB4" w:rsidP="00295597">
      <w:pPr>
        <w:pStyle w:val="aff0"/>
        <w:jc w:val="left"/>
      </w:pPr>
      <w:r w:rsidRPr="005F650B">
        <w:t>Проверил</w:t>
      </w:r>
      <w:r w:rsidR="005F650B" w:rsidRPr="005F650B">
        <w:t xml:space="preserve">: </w:t>
      </w:r>
      <w:r w:rsidRPr="005F650B">
        <w:t>к</w:t>
      </w:r>
      <w:r w:rsidR="005F650B" w:rsidRPr="005F650B">
        <w:t xml:space="preserve">. </w:t>
      </w:r>
      <w:r w:rsidRPr="005F650B">
        <w:t>м</w:t>
      </w:r>
      <w:r w:rsidR="005F650B" w:rsidRPr="005F650B">
        <w:t xml:space="preserve">. </w:t>
      </w:r>
      <w:r w:rsidRPr="005F650B">
        <w:t>н</w:t>
      </w:r>
      <w:r w:rsidR="005F650B" w:rsidRPr="005F650B">
        <w:t>.,</w:t>
      </w:r>
      <w:r w:rsidRPr="005F650B">
        <w:t xml:space="preserve"> доцент</w:t>
      </w:r>
    </w:p>
    <w:p w:rsidR="00295597" w:rsidRDefault="00295597" w:rsidP="00295597">
      <w:pPr>
        <w:pStyle w:val="aff0"/>
      </w:pPr>
    </w:p>
    <w:p w:rsidR="00295597" w:rsidRDefault="00295597" w:rsidP="00295597">
      <w:pPr>
        <w:pStyle w:val="aff0"/>
      </w:pPr>
    </w:p>
    <w:p w:rsidR="00295597" w:rsidRDefault="00295597" w:rsidP="00295597">
      <w:pPr>
        <w:pStyle w:val="aff0"/>
      </w:pPr>
    </w:p>
    <w:p w:rsidR="00295597" w:rsidRDefault="00295597" w:rsidP="00295597">
      <w:pPr>
        <w:pStyle w:val="aff0"/>
      </w:pPr>
    </w:p>
    <w:p w:rsidR="00295597" w:rsidRDefault="00295597" w:rsidP="00295597">
      <w:pPr>
        <w:pStyle w:val="aff0"/>
      </w:pPr>
    </w:p>
    <w:p w:rsidR="00295597" w:rsidRDefault="00295597" w:rsidP="00295597">
      <w:pPr>
        <w:pStyle w:val="aff0"/>
      </w:pPr>
    </w:p>
    <w:p w:rsidR="00295597" w:rsidRDefault="00295597" w:rsidP="00295597">
      <w:pPr>
        <w:pStyle w:val="aff0"/>
      </w:pPr>
    </w:p>
    <w:p w:rsidR="00144DB4" w:rsidRPr="005F650B" w:rsidRDefault="00144DB4" w:rsidP="00295597">
      <w:pPr>
        <w:pStyle w:val="aff0"/>
      </w:pPr>
      <w:r w:rsidRPr="005F650B">
        <w:t>Пенза</w:t>
      </w:r>
      <w:r w:rsidR="00295597">
        <w:t xml:space="preserve"> </w:t>
      </w:r>
      <w:r w:rsidRPr="005F650B">
        <w:t>2008</w:t>
      </w:r>
    </w:p>
    <w:p w:rsidR="00144DB4" w:rsidRDefault="00295597" w:rsidP="00295597">
      <w:pPr>
        <w:pStyle w:val="af8"/>
      </w:pPr>
      <w:r>
        <w:br w:type="page"/>
      </w:r>
      <w:r w:rsidR="00144DB4" w:rsidRPr="005F650B">
        <w:t>План</w:t>
      </w:r>
    </w:p>
    <w:p w:rsidR="00157338" w:rsidRPr="005F650B" w:rsidRDefault="00157338" w:rsidP="00295597">
      <w:pPr>
        <w:pStyle w:val="af8"/>
      </w:pPr>
    </w:p>
    <w:p w:rsidR="00157338" w:rsidRDefault="00157338">
      <w:pPr>
        <w:pStyle w:val="22"/>
        <w:rPr>
          <w:smallCaps w:val="0"/>
          <w:noProof/>
          <w:sz w:val="24"/>
          <w:szCs w:val="24"/>
        </w:rPr>
      </w:pPr>
      <w:r w:rsidRPr="00894709">
        <w:rPr>
          <w:rStyle w:val="af0"/>
          <w:noProof/>
        </w:rPr>
        <w:t>Введение</w:t>
      </w:r>
    </w:p>
    <w:p w:rsidR="00157338" w:rsidRDefault="00157338">
      <w:pPr>
        <w:pStyle w:val="22"/>
        <w:rPr>
          <w:smallCaps w:val="0"/>
          <w:noProof/>
          <w:sz w:val="24"/>
          <w:szCs w:val="24"/>
        </w:rPr>
      </w:pPr>
      <w:r w:rsidRPr="00894709">
        <w:rPr>
          <w:rStyle w:val="af0"/>
          <w:noProof/>
        </w:rPr>
        <w:t>1. Зубочелюстная система</w:t>
      </w:r>
    </w:p>
    <w:p w:rsidR="00157338" w:rsidRDefault="00157338">
      <w:pPr>
        <w:pStyle w:val="22"/>
        <w:rPr>
          <w:smallCaps w:val="0"/>
          <w:noProof/>
          <w:sz w:val="24"/>
          <w:szCs w:val="24"/>
        </w:rPr>
      </w:pPr>
      <w:r w:rsidRPr="00894709">
        <w:rPr>
          <w:rStyle w:val="af0"/>
          <w:noProof/>
        </w:rPr>
        <w:t>1.1 Анатомия зуба</w:t>
      </w:r>
    </w:p>
    <w:p w:rsidR="00157338" w:rsidRDefault="00157338">
      <w:pPr>
        <w:pStyle w:val="22"/>
        <w:rPr>
          <w:smallCaps w:val="0"/>
          <w:noProof/>
          <w:sz w:val="24"/>
          <w:szCs w:val="24"/>
        </w:rPr>
      </w:pPr>
      <w:r w:rsidRPr="00894709">
        <w:rPr>
          <w:rStyle w:val="af0"/>
          <w:noProof/>
        </w:rPr>
        <w:t>1.2 Пародонт в норме</w:t>
      </w:r>
    </w:p>
    <w:p w:rsidR="00157338" w:rsidRDefault="00157338">
      <w:pPr>
        <w:pStyle w:val="22"/>
        <w:rPr>
          <w:smallCaps w:val="0"/>
          <w:noProof/>
          <w:sz w:val="24"/>
          <w:szCs w:val="24"/>
        </w:rPr>
      </w:pPr>
      <w:r w:rsidRPr="00894709">
        <w:rPr>
          <w:rStyle w:val="af0"/>
          <w:noProof/>
        </w:rPr>
        <w:t>2. Боль</w:t>
      </w:r>
    </w:p>
    <w:p w:rsidR="00157338" w:rsidRDefault="00157338">
      <w:pPr>
        <w:pStyle w:val="22"/>
        <w:rPr>
          <w:smallCaps w:val="0"/>
          <w:noProof/>
          <w:sz w:val="24"/>
          <w:szCs w:val="24"/>
        </w:rPr>
      </w:pPr>
      <w:r w:rsidRPr="00894709">
        <w:rPr>
          <w:rStyle w:val="af0"/>
          <w:noProof/>
        </w:rPr>
        <w:t>2.1 Одонтогенная боль</w:t>
      </w:r>
    </w:p>
    <w:p w:rsidR="00157338" w:rsidRDefault="00157338">
      <w:pPr>
        <w:pStyle w:val="22"/>
        <w:rPr>
          <w:smallCaps w:val="0"/>
          <w:noProof/>
          <w:sz w:val="24"/>
          <w:szCs w:val="24"/>
        </w:rPr>
      </w:pPr>
      <w:r w:rsidRPr="00894709">
        <w:rPr>
          <w:rStyle w:val="af0"/>
          <w:noProof/>
        </w:rPr>
        <w:t>2.2 Кариес</w:t>
      </w:r>
    </w:p>
    <w:p w:rsidR="00157338" w:rsidRDefault="00157338">
      <w:pPr>
        <w:pStyle w:val="22"/>
        <w:rPr>
          <w:smallCaps w:val="0"/>
          <w:noProof/>
          <w:sz w:val="24"/>
          <w:szCs w:val="24"/>
        </w:rPr>
      </w:pPr>
      <w:r w:rsidRPr="00894709">
        <w:rPr>
          <w:rStyle w:val="af0"/>
          <w:noProof/>
        </w:rPr>
        <w:t>2.3 Постэкстракционная боль</w:t>
      </w:r>
    </w:p>
    <w:p w:rsidR="00157338" w:rsidRDefault="00157338">
      <w:pPr>
        <w:pStyle w:val="22"/>
        <w:rPr>
          <w:smallCaps w:val="0"/>
          <w:noProof/>
          <w:sz w:val="24"/>
          <w:szCs w:val="24"/>
        </w:rPr>
      </w:pPr>
      <w:r w:rsidRPr="00894709">
        <w:rPr>
          <w:rStyle w:val="af0"/>
          <w:noProof/>
        </w:rPr>
        <w:t>2.4 Пародонтальный абсцесс</w:t>
      </w:r>
    </w:p>
    <w:p w:rsidR="00157338" w:rsidRDefault="00157338">
      <w:pPr>
        <w:pStyle w:val="22"/>
        <w:rPr>
          <w:smallCaps w:val="0"/>
          <w:noProof/>
          <w:sz w:val="24"/>
          <w:szCs w:val="24"/>
        </w:rPr>
      </w:pPr>
      <w:r w:rsidRPr="00894709">
        <w:rPr>
          <w:rStyle w:val="af0"/>
          <w:noProof/>
        </w:rPr>
        <w:t>2.5 Острый язвенно-некротический гингивит</w:t>
      </w:r>
    </w:p>
    <w:p w:rsidR="00157338" w:rsidRDefault="00157338">
      <w:pPr>
        <w:pStyle w:val="22"/>
        <w:rPr>
          <w:smallCaps w:val="0"/>
          <w:noProof/>
          <w:sz w:val="24"/>
          <w:szCs w:val="24"/>
        </w:rPr>
      </w:pPr>
      <w:r w:rsidRPr="00894709">
        <w:rPr>
          <w:rStyle w:val="af0"/>
          <w:noProof/>
        </w:rPr>
        <w:t>2.6 Неотложные состояния органов полости рта</w:t>
      </w:r>
    </w:p>
    <w:p w:rsidR="00157338" w:rsidRDefault="00157338">
      <w:pPr>
        <w:pStyle w:val="22"/>
        <w:rPr>
          <w:smallCaps w:val="0"/>
          <w:noProof/>
          <w:sz w:val="24"/>
          <w:szCs w:val="24"/>
        </w:rPr>
      </w:pPr>
      <w:r w:rsidRPr="00894709">
        <w:rPr>
          <w:rStyle w:val="af0"/>
          <w:noProof/>
        </w:rPr>
        <w:t>2.7 Пароксизмальная боль неврологической этиологии</w:t>
      </w:r>
    </w:p>
    <w:p w:rsidR="00157338" w:rsidRDefault="00157338">
      <w:pPr>
        <w:pStyle w:val="22"/>
        <w:rPr>
          <w:smallCaps w:val="0"/>
          <w:noProof/>
          <w:sz w:val="24"/>
          <w:szCs w:val="24"/>
        </w:rPr>
      </w:pPr>
      <w:r w:rsidRPr="00894709">
        <w:rPr>
          <w:rStyle w:val="af0"/>
          <w:noProof/>
        </w:rPr>
        <w:t>2.8 Другие заболевания</w:t>
      </w:r>
    </w:p>
    <w:p w:rsidR="00157338" w:rsidRDefault="00157338">
      <w:pPr>
        <w:pStyle w:val="22"/>
        <w:rPr>
          <w:smallCaps w:val="0"/>
          <w:noProof/>
          <w:sz w:val="24"/>
          <w:szCs w:val="24"/>
        </w:rPr>
      </w:pPr>
      <w:r w:rsidRPr="00894709">
        <w:rPr>
          <w:rStyle w:val="af0"/>
          <w:noProof/>
        </w:rPr>
        <w:t>3. Травма зубов и альвеолярных отростков</w:t>
      </w:r>
    </w:p>
    <w:p w:rsidR="00157338" w:rsidRDefault="00157338">
      <w:pPr>
        <w:pStyle w:val="22"/>
        <w:rPr>
          <w:smallCaps w:val="0"/>
          <w:noProof/>
          <w:sz w:val="24"/>
          <w:szCs w:val="24"/>
        </w:rPr>
      </w:pPr>
      <w:r w:rsidRPr="00894709">
        <w:rPr>
          <w:rStyle w:val="af0"/>
          <w:noProof/>
        </w:rPr>
        <w:t>3.1 Переломы</w:t>
      </w:r>
    </w:p>
    <w:p w:rsidR="00157338" w:rsidRDefault="00157338">
      <w:pPr>
        <w:pStyle w:val="22"/>
        <w:rPr>
          <w:smallCaps w:val="0"/>
          <w:noProof/>
          <w:sz w:val="24"/>
          <w:szCs w:val="24"/>
        </w:rPr>
      </w:pPr>
      <w:r w:rsidRPr="00894709">
        <w:rPr>
          <w:rStyle w:val="af0"/>
          <w:noProof/>
        </w:rPr>
        <w:t>3.2 Подвывих и вывих зубов</w:t>
      </w:r>
    </w:p>
    <w:p w:rsidR="00157338" w:rsidRDefault="00157338">
      <w:pPr>
        <w:pStyle w:val="22"/>
        <w:rPr>
          <w:smallCaps w:val="0"/>
          <w:noProof/>
          <w:sz w:val="24"/>
          <w:szCs w:val="24"/>
        </w:rPr>
      </w:pPr>
      <w:r w:rsidRPr="00894709">
        <w:rPr>
          <w:rStyle w:val="af0"/>
          <w:noProof/>
        </w:rPr>
        <w:t>3.3 Переломы альвеолярных отростков</w:t>
      </w:r>
    </w:p>
    <w:p w:rsidR="00157338" w:rsidRDefault="00157338">
      <w:pPr>
        <w:pStyle w:val="22"/>
        <w:rPr>
          <w:smallCaps w:val="0"/>
          <w:noProof/>
          <w:sz w:val="24"/>
          <w:szCs w:val="24"/>
        </w:rPr>
      </w:pPr>
      <w:r w:rsidRPr="00894709">
        <w:rPr>
          <w:rStyle w:val="af0"/>
          <w:noProof/>
        </w:rPr>
        <w:t>3.4 Повреждение мягких тканей</w:t>
      </w:r>
    </w:p>
    <w:p w:rsidR="00157338" w:rsidRDefault="00157338">
      <w:pPr>
        <w:pStyle w:val="22"/>
        <w:rPr>
          <w:smallCaps w:val="0"/>
          <w:noProof/>
          <w:sz w:val="24"/>
          <w:szCs w:val="24"/>
        </w:rPr>
      </w:pPr>
      <w:r w:rsidRPr="00894709">
        <w:rPr>
          <w:rStyle w:val="af0"/>
          <w:noProof/>
        </w:rPr>
        <w:t>4. Кровотечение</w:t>
      </w:r>
    </w:p>
    <w:p w:rsidR="00157338" w:rsidRDefault="00157338">
      <w:pPr>
        <w:pStyle w:val="22"/>
        <w:rPr>
          <w:smallCaps w:val="0"/>
          <w:noProof/>
          <w:sz w:val="24"/>
          <w:szCs w:val="24"/>
        </w:rPr>
      </w:pPr>
      <w:r w:rsidRPr="00894709">
        <w:rPr>
          <w:rStyle w:val="af0"/>
          <w:noProof/>
        </w:rPr>
        <w:t>4.1 Спонтанное кровотечение</w:t>
      </w:r>
    </w:p>
    <w:p w:rsidR="00157338" w:rsidRDefault="00157338">
      <w:pPr>
        <w:pStyle w:val="22"/>
        <w:rPr>
          <w:smallCaps w:val="0"/>
          <w:noProof/>
          <w:sz w:val="24"/>
          <w:szCs w:val="24"/>
        </w:rPr>
      </w:pPr>
      <w:r w:rsidRPr="00894709">
        <w:rPr>
          <w:rStyle w:val="af0"/>
          <w:noProof/>
        </w:rPr>
        <w:t>4.2 Послеоперационное кровотечение</w:t>
      </w:r>
    </w:p>
    <w:p w:rsidR="00157338" w:rsidRDefault="00157338">
      <w:pPr>
        <w:pStyle w:val="22"/>
        <w:rPr>
          <w:smallCaps w:val="0"/>
          <w:noProof/>
          <w:sz w:val="24"/>
          <w:szCs w:val="24"/>
        </w:rPr>
      </w:pPr>
      <w:r w:rsidRPr="00894709">
        <w:rPr>
          <w:rStyle w:val="af0"/>
          <w:noProof/>
        </w:rPr>
        <w:t>Литература</w:t>
      </w:r>
    </w:p>
    <w:p w:rsidR="00295597" w:rsidRDefault="00295597" w:rsidP="005F650B">
      <w:pPr>
        <w:widowControl w:val="0"/>
        <w:autoSpaceDE w:val="0"/>
        <w:autoSpaceDN w:val="0"/>
        <w:adjustRightInd w:val="0"/>
        <w:ind w:firstLine="709"/>
      </w:pPr>
    </w:p>
    <w:p w:rsidR="00144DB4" w:rsidRPr="005F650B" w:rsidRDefault="005F650B" w:rsidP="00295597">
      <w:pPr>
        <w:pStyle w:val="2"/>
      </w:pPr>
      <w:r w:rsidRPr="005F650B">
        <w:br w:type="page"/>
      </w:r>
      <w:bookmarkStart w:id="0" w:name="_Toc232486462"/>
      <w:r>
        <w:t>Введение</w:t>
      </w:r>
      <w:bookmarkEnd w:id="0"/>
    </w:p>
    <w:p w:rsidR="00295597" w:rsidRDefault="00295597" w:rsidP="005F650B">
      <w:pPr>
        <w:widowControl w:val="0"/>
        <w:autoSpaceDE w:val="0"/>
        <w:autoSpaceDN w:val="0"/>
        <w:adjustRightInd w:val="0"/>
        <w:ind w:firstLine="709"/>
      </w:pP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Существует четыре категории общей неотложной стоматологической патологии, имеющие важное значение для врача ОНП</w:t>
      </w:r>
      <w:r w:rsidR="005F650B">
        <w:t>:</w:t>
      </w:r>
    </w:p>
    <w:p w:rsidR="005F650B" w:rsidRDefault="005F650B" w:rsidP="005F650B">
      <w:pPr>
        <w:widowControl w:val="0"/>
        <w:autoSpaceDE w:val="0"/>
        <w:autoSpaceDN w:val="0"/>
        <w:adjustRightInd w:val="0"/>
        <w:ind w:firstLine="709"/>
      </w:pPr>
      <w:r>
        <w:t>1)</w:t>
      </w:r>
      <w:r w:rsidRPr="005F650B">
        <w:t xml:space="preserve"> </w:t>
      </w:r>
      <w:r w:rsidR="00144DB4" w:rsidRPr="005F650B">
        <w:t>боль в полости рта и в области лица, главным образом одонтогенного происхождения</w:t>
      </w:r>
      <w:r>
        <w:t>;</w:t>
      </w:r>
    </w:p>
    <w:p w:rsidR="005F650B" w:rsidRDefault="005F650B" w:rsidP="005F650B">
      <w:pPr>
        <w:widowControl w:val="0"/>
        <w:autoSpaceDE w:val="0"/>
        <w:autoSpaceDN w:val="0"/>
        <w:adjustRightInd w:val="0"/>
        <w:ind w:firstLine="709"/>
      </w:pPr>
      <w:r>
        <w:t>2)</w:t>
      </w:r>
      <w:r w:rsidRPr="005F650B">
        <w:t xml:space="preserve"> </w:t>
      </w:r>
      <w:r w:rsidR="00144DB4" w:rsidRPr="005F650B">
        <w:t>дентоалызеолярная травма</w:t>
      </w:r>
      <w:r>
        <w:t>;</w:t>
      </w:r>
    </w:p>
    <w:p w:rsidR="005F650B" w:rsidRDefault="005F650B" w:rsidP="005F650B">
      <w:pPr>
        <w:widowControl w:val="0"/>
        <w:autoSpaceDE w:val="0"/>
        <w:autoSpaceDN w:val="0"/>
        <w:adjustRightInd w:val="0"/>
        <w:ind w:firstLine="709"/>
      </w:pPr>
      <w:r>
        <w:t>3)</w:t>
      </w:r>
      <w:r w:rsidRPr="005F650B">
        <w:t xml:space="preserve"> </w:t>
      </w:r>
      <w:r w:rsidR="00144DB4" w:rsidRPr="005F650B">
        <w:t>кровотечение</w:t>
      </w:r>
      <w:r>
        <w:t>;</w:t>
      </w:r>
    </w:p>
    <w:p w:rsidR="005F650B" w:rsidRDefault="005F650B" w:rsidP="005F650B">
      <w:pPr>
        <w:widowControl w:val="0"/>
        <w:autoSpaceDE w:val="0"/>
        <w:autoSpaceDN w:val="0"/>
        <w:adjustRightInd w:val="0"/>
        <w:ind w:firstLine="709"/>
      </w:pPr>
      <w:r>
        <w:t>4)</w:t>
      </w:r>
      <w:r w:rsidRPr="005F650B">
        <w:t xml:space="preserve"> </w:t>
      </w:r>
      <w:r w:rsidR="00144DB4" w:rsidRPr="005F650B">
        <w:t>неотложные состояния, связанные с полостью рта, включая проявления системных заболеваний</w:t>
      </w:r>
      <w:r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Существенное значение для распознавания и лечения таких состояний имеет знание врачом анатомических особенностей зубочелюстной системы</w:t>
      </w:r>
      <w:r w:rsidR="005F650B">
        <w:t>.</w:t>
      </w:r>
    </w:p>
    <w:p w:rsidR="00144DB4" w:rsidRPr="005F650B" w:rsidRDefault="00295597" w:rsidP="00295597">
      <w:pPr>
        <w:pStyle w:val="2"/>
      </w:pPr>
      <w:r>
        <w:br w:type="page"/>
      </w:r>
      <w:bookmarkStart w:id="1" w:name="_Toc232486463"/>
      <w:r w:rsidRPr="005F650B">
        <w:t>1. Зубочелюстная система</w:t>
      </w:r>
      <w:bookmarkEnd w:id="1"/>
    </w:p>
    <w:p w:rsidR="00295597" w:rsidRDefault="00295597" w:rsidP="00295597">
      <w:pPr>
        <w:pStyle w:val="2"/>
      </w:pPr>
    </w:p>
    <w:p w:rsidR="00144DB4" w:rsidRPr="005F650B" w:rsidRDefault="00295597" w:rsidP="00295597">
      <w:pPr>
        <w:pStyle w:val="2"/>
      </w:pPr>
      <w:bookmarkStart w:id="2" w:name="_Toc232486464"/>
      <w:r>
        <w:t xml:space="preserve">1.1 </w:t>
      </w:r>
      <w:r w:rsidR="00144DB4" w:rsidRPr="005F650B">
        <w:t>Анатомия зуба</w:t>
      </w:r>
      <w:bookmarkEnd w:id="2"/>
    </w:p>
    <w:p w:rsidR="00295597" w:rsidRDefault="00295597" w:rsidP="005F650B">
      <w:pPr>
        <w:widowControl w:val="0"/>
        <w:autoSpaceDE w:val="0"/>
        <w:autoSpaceDN w:val="0"/>
        <w:adjustRightInd w:val="0"/>
        <w:ind w:firstLine="709"/>
      </w:pP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Основу зуба составляет дентин</w:t>
      </w:r>
      <w:r w:rsidR="005F650B" w:rsidRPr="005F650B">
        <w:t xml:space="preserve">. </w:t>
      </w:r>
      <w:r w:rsidRPr="005F650B">
        <w:t>В области коронки дентин покрыт эмалью</w:t>
      </w:r>
      <w:r w:rsidR="005F650B" w:rsidRPr="005F650B">
        <w:t xml:space="preserve">; </w:t>
      </w:r>
      <w:r w:rsidRPr="005F650B">
        <w:t>корневая часть зуба</w:t>
      </w:r>
      <w:r w:rsidR="005F650B" w:rsidRPr="005F650B">
        <w:t xml:space="preserve"> - </w:t>
      </w:r>
      <w:r w:rsidRPr="005F650B">
        <w:t>цементом</w:t>
      </w:r>
      <w:r w:rsidR="005F650B" w:rsidRPr="005F650B">
        <w:t xml:space="preserve">. </w:t>
      </w:r>
      <w:r w:rsidRPr="005F650B">
        <w:t>Внутри коронки и корней имеются полость и корневые каналы, заполненные мягкой тканью</w:t>
      </w:r>
      <w:r w:rsidR="005F650B" w:rsidRPr="005F650B">
        <w:t xml:space="preserve"> - </w:t>
      </w:r>
      <w:r w:rsidRPr="005F650B">
        <w:t>пульпой</w:t>
      </w:r>
      <w:r w:rsidR="005F650B" w:rsidRPr="005F650B">
        <w:t xml:space="preserve">; </w:t>
      </w:r>
      <w:r w:rsidRPr="005F650B">
        <w:t>она состоит из рыхлой соединительной ткани, сосудов, нервов и различных клеток</w:t>
      </w:r>
      <w:r w:rsidR="005F650B"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По форме и функциональному предназначению выделяют 4 типа зубов</w:t>
      </w:r>
      <w:r w:rsidR="005F650B" w:rsidRPr="005F650B">
        <w:t xml:space="preserve">: </w:t>
      </w:r>
      <w:r w:rsidRPr="005F650B">
        <w:t>резцы, клыки, малые коренные и большие коренные зубы, которые составляют два зубных ряда</w:t>
      </w:r>
      <w:r w:rsidR="005F650B" w:rsidRPr="005F650B">
        <w:t xml:space="preserve">. </w:t>
      </w:r>
      <w:r w:rsidRPr="005F650B">
        <w:t>В каждой половине зубного ряда, начиная от средней линии, расположены 1 центральный резец, 1 боковой резец, 1 клык, 2 малых коренных и 3 больших коренных зуба</w:t>
      </w:r>
      <w:r w:rsidR="005F650B" w:rsidRPr="005F650B">
        <w:t xml:space="preserve">. </w:t>
      </w:r>
      <w:r w:rsidRPr="005F650B">
        <w:t xml:space="preserve">Третий коренной зуб обычно называют </w:t>
      </w:r>
      <w:r w:rsidR="005F650B" w:rsidRPr="005F650B">
        <w:t>"</w:t>
      </w:r>
      <w:r w:rsidRPr="005F650B">
        <w:t>зубом мудрости</w:t>
      </w:r>
      <w:r w:rsidR="005F650B" w:rsidRPr="005F650B">
        <w:t xml:space="preserve">". </w:t>
      </w:r>
      <w:r w:rsidRPr="005F650B">
        <w:t>Может наблюдаться отсутствие какого-либо зуба или наличие сверхкомплектных зубов</w:t>
      </w:r>
      <w:r w:rsidR="005F650B" w:rsidRPr="005F650B">
        <w:t xml:space="preserve">. </w:t>
      </w:r>
      <w:r w:rsidRPr="005F650B">
        <w:t>Для врача неотложной помощи лучше всего просто описать тип зуба и его локализацию, например</w:t>
      </w:r>
      <w:r w:rsidR="005F650B" w:rsidRPr="005F650B">
        <w:t xml:space="preserve">: </w:t>
      </w:r>
      <w:r w:rsidRPr="005F650B">
        <w:t>верхний правый второй премоляр (малый коренной зуб</w:t>
      </w:r>
      <w:r w:rsidR="005F650B" w:rsidRPr="005F650B">
        <w:t xml:space="preserve">) </w:t>
      </w:r>
      <w:r w:rsidRPr="005F650B">
        <w:t>или нижний левый клык</w:t>
      </w:r>
      <w:r w:rsidR="005F650B" w:rsidRPr="005F650B">
        <w:t xml:space="preserve">. </w:t>
      </w:r>
      <w:r w:rsidRPr="005F650B">
        <w:t>Для описания поверхностей зубных коронок целесообразно использование следующих определений</w:t>
      </w:r>
      <w:r w:rsidR="005F650B" w:rsidRPr="005F650B">
        <w:t xml:space="preserve">: </w:t>
      </w:r>
      <w:r w:rsidRPr="005F650B">
        <w:t>язычная (соприкасающаяся с языком</w:t>
      </w:r>
      <w:r w:rsidR="005F650B" w:rsidRPr="005F650B">
        <w:t xml:space="preserve">); </w:t>
      </w:r>
      <w:r w:rsidRPr="005F650B">
        <w:t>небная (обращенная к небу</w:t>
      </w:r>
      <w:r w:rsidR="005F650B" w:rsidRPr="005F650B">
        <w:t>),</w:t>
      </w:r>
      <w:r w:rsidRPr="005F650B">
        <w:t xml:space="preserve"> щечная (обращенная к щеке</w:t>
      </w:r>
      <w:r w:rsidR="005F650B" w:rsidRPr="005F650B">
        <w:t xml:space="preserve">); </w:t>
      </w:r>
      <w:r w:rsidRPr="005F650B">
        <w:t>медиальная (обращенная к срединной линии</w:t>
      </w:r>
      <w:r w:rsidR="005F650B" w:rsidRPr="005F650B">
        <w:t xml:space="preserve">); </w:t>
      </w:r>
      <w:r w:rsidRPr="005F650B">
        <w:t>дистальная (в задней части зубного ряда</w:t>
      </w:r>
      <w:r w:rsidR="005F650B" w:rsidRPr="005F650B">
        <w:t xml:space="preserve">); </w:t>
      </w:r>
      <w:r w:rsidRPr="005F650B">
        <w:t>жевательная (для малых и больших коренных зубов</w:t>
      </w:r>
      <w:r w:rsidR="005F650B" w:rsidRPr="005F650B">
        <w:t xml:space="preserve">); </w:t>
      </w:r>
      <w:r w:rsidRPr="005F650B">
        <w:t>режущий край (для резцов и клыков</w:t>
      </w:r>
      <w:r w:rsidR="005F650B" w:rsidRPr="005F650B">
        <w:t>)</w:t>
      </w:r>
      <w:r w:rsidR="005F650B">
        <w:t>.</w:t>
      </w:r>
    </w:p>
    <w:p w:rsidR="00295597" w:rsidRDefault="00295597" w:rsidP="005F650B">
      <w:pPr>
        <w:widowControl w:val="0"/>
        <w:autoSpaceDE w:val="0"/>
        <w:autoSpaceDN w:val="0"/>
        <w:adjustRightInd w:val="0"/>
        <w:ind w:firstLine="709"/>
      </w:pPr>
    </w:p>
    <w:p w:rsidR="00144DB4" w:rsidRPr="005F650B" w:rsidRDefault="00295597" w:rsidP="00295597">
      <w:pPr>
        <w:pStyle w:val="2"/>
      </w:pPr>
      <w:bookmarkStart w:id="3" w:name="_Toc232486465"/>
      <w:r>
        <w:t xml:space="preserve">1.2 </w:t>
      </w:r>
      <w:r w:rsidR="00144DB4" w:rsidRPr="005F650B">
        <w:t>Пародонт в норме</w:t>
      </w:r>
      <w:bookmarkEnd w:id="3"/>
    </w:p>
    <w:p w:rsidR="00295597" w:rsidRDefault="00295597" w:rsidP="005F650B">
      <w:pPr>
        <w:widowControl w:val="0"/>
        <w:autoSpaceDE w:val="0"/>
        <w:autoSpaceDN w:val="0"/>
        <w:adjustRightInd w:val="0"/>
        <w:ind w:firstLine="709"/>
      </w:pP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 xml:space="preserve">Нормальный пародонт </w:t>
      </w:r>
      <w:r w:rsidR="005F650B">
        <w:t>Раздел</w:t>
      </w:r>
      <w:r w:rsidRPr="005F650B">
        <w:t>яют на два основных компонента</w:t>
      </w:r>
      <w:r w:rsidR="005F650B" w:rsidRPr="005F650B">
        <w:t xml:space="preserve">: </w:t>
      </w:r>
      <w:r w:rsidRPr="005F650B">
        <w:t>гингивальный (десна</w:t>
      </w:r>
      <w:r w:rsidR="005F650B" w:rsidRPr="005F650B">
        <w:t xml:space="preserve">) </w:t>
      </w:r>
      <w:r w:rsidRPr="005F650B">
        <w:t>и связочный аппарат</w:t>
      </w:r>
      <w:r w:rsidR="005F650B"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Гингивальная часть состоит из мягких тканей, покрывающих шейку зуба и альвеолярную часть челюсти</w:t>
      </w:r>
      <w:r w:rsidR="005F650B" w:rsidRPr="005F650B">
        <w:t xml:space="preserve">. </w:t>
      </w:r>
      <w:r w:rsidRPr="005F650B">
        <w:t>Десна покрыта многослойным плоским орогевающим эпителием</w:t>
      </w:r>
      <w:r w:rsidR="005F650B" w:rsidRPr="005F650B">
        <w:t xml:space="preserve">. </w:t>
      </w:r>
      <w:r w:rsidRPr="005F650B">
        <w:t>Она распространяется от свободного гингивального края до слизистой оболочки гингивального соединения</w:t>
      </w:r>
      <w:r w:rsidR="005F650B"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В норме десна плотно прилегает к зубу, за исключением 2</w:t>
      </w:r>
      <w:r w:rsidR="005F650B" w:rsidRPr="005F650B">
        <w:t xml:space="preserve"> - </w:t>
      </w:r>
      <w:r w:rsidRPr="005F650B">
        <w:t>3-миллиметровой полоски вокруг шейки зуба (десневой карман</w:t>
      </w:r>
      <w:r w:rsidR="005F650B" w:rsidRPr="005F650B">
        <w:t xml:space="preserve">). </w:t>
      </w:r>
      <w:r w:rsidRPr="005F650B">
        <w:t>Связочный аппарат, или механизм фиксации, состоит из цемента, покрывающего корень зуба, альвеолярной костной ткани, окружающей корень, и периодонтальной связки</w:t>
      </w:r>
      <w:r w:rsidR="005F650B" w:rsidRPr="005F650B">
        <w:t xml:space="preserve">. </w:t>
      </w:r>
      <w:r w:rsidRPr="005F650B">
        <w:t>Последняя состоит из коллагеновых волокон, которые на одном конце прикрепляются к стенке альвеолы, а на другом</w:t>
      </w:r>
      <w:r w:rsidR="005F650B" w:rsidRPr="005F650B">
        <w:t xml:space="preserve"> - </w:t>
      </w:r>
      <w:r w:rsidRPr="005F650B">
        <w:t>к цементу</w:t>
      </w:r>
      <w:r w:rsidR="005F650B">
        <w:t>.</w:t>
      </w:r>
    </w:p>
    <w:p w:rsidR="00144DB4" w:rsidRPr="005F650B" w:rsidRDefault="00295597" w:rsidP="00295597">
      <w:pPr>
        <w:pStyle w:val="2"/>
      </w:pPr>
      <w:r>
        <w:br w:type="page"/>
      </w:r>
      <w:bookmarkStart w:id="4" w:name="_Toc232486466"/>
      <w:r w:rsidR="00144DB4" w:rsidRPr="005F650B">
        <w:t>2</w:t>
      </w:r>
      <w:r w:rsidR="005F650B" w:rsidRPr="005F650B">
        <w:t xml:space="preserve">. </w:t>
      </w:r>
      <w:r w:rsidRPr="005F650B">
        <w:t>Боль</w:t>
      </w:r>
      <w:bookmarkEnd w:id="4"/>
    </w:p>
    <w:p w:rsidR="00295597" w:rsidRDefault="00295597" w:rsidP="005F650B">
      <w:pPr>
        <w:widowControl w:val="0"/>
        <w:autoSpaceDE w:val="0"/>
        <w:autoSpaceDN w:val="0"/>
        <w:adjustRightInd w:val="0"/>
        <w:ind w:firstLine="709"/>
      </w:pP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При болях одонтогенного происхождения пациенты обычно точно указывают их локализацию</w:t>
      </w:r>
      <w:r w:rsidR="005F650B" w:rsidRPr="005F650B">
        <w:t xml:space="preserve">. </w:t>
      </w:r>
      <w:r w:rsidRPr="005F650B">
        <w:t>Врач ОНП должен уметь распознавать и неодонтогенные причинные факторы боли в области лица и полости рта (например, нарушения в височно-нижнечелюстном суставе, паралич Белла</w:t>
      </w:r>
      <w:r w:rsidR="005F650B" w:rsidRPr="005F650B">
        <w:t xml:space="preserve">) </w:t>
      </w:r>
      <w:r w:rsidRPr="005F650B">
        <w:t>и учитывать возможное наличие ишемической болезни сердца у взрослых с нижнечелюстной болью неяс</w:t>
      </w:r>
      <w:r w:rsidR="004C59E0">
        <w:t>н</w:t>
      </w:r>
      <w:r w:rsidRPr="005F650B">
        <w:t>ой этиологии</w:t>
      </w:r>
      <w:r w:rsidR="005F650B">
        <w:t>.</w:t>
      </w:r>
    </w:p>
    <w:p w:rsidR="00295597" w:rsidRDefault="00295597" w:rsidP="00295597">
      <w:pPr>
        <w:pStyle w:val="2"/>
      </w:pPr>
    </w:p>
    <w:p w:rsidR="00144DB4" w:rsidRPr="005F650B" w:rsidRDefault="00295597" w:rsidP="00295597">
      <w:pPr>
        <w:pStyle w:val="2"/>
      </w:pPr>
      <w:bookmarkStart w:id="5" w:name="_Toc232486467"/>
      <w:r>
        <w:t>2.</w:t>
      </w:r>
      <w:r w:rsidR="00157338">
        <w:t>1</w:t>
      </w:r>
      <w:r>
        <w:t xml:space="preserve"> </w:t>
      </w:r>
      <w:r w:rsidR="00144DB4" w:rsidRPr="005F650B">
        <w:t>Одонтогенная боль</w:t>
      </w:r>
      <w:bookmarkEnd w:id="5"/>
    </w:p>
    <w:p w:rsidR="00295597" w:rsidRDefault="00295597" w:rsidP="005F650B">
      <w:pPr>
        <w:widowControl w:val="0"/>
        <w:autoSpaceDE w:val="0"/>
        <w:autoSpaceDN w:val="0"/>
        <w:adjustRightInd w:val="0"/>
        <w:ind w:firstLine="709"/>
      </w:pPr>
    </w:p>
    <w:p w:rsidR="00144DB4" w:rsidRP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Прорезывание зубов</w:t>
      </w:r>
      <w:r w:rsidR="00295597"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Самая ранняя боль одонтогенной природы связана с прорезыванием первого зуба у ребенка</w:t>
      </w:r>
      <w:r w:rsidR="005F650B" w:rsidRPr="005F650B">
        <w:t xml:space="preserve">. </w:t>
      </w:r>
      <w:r w:rsidRPr="005F650B">
        <w:t>Предположение о существовании связи между прорезыванием зубов и возникновением диареи и некоторого повышения температуры весьма спорно</w:t>
      </w:r>
      <w:r w:rsidR="005F650B" w:rsidRPr="005F650B">
        <w:t xml:space="preserve">; </w:t>
      </w:r>
      <w:r w:rsidRPr="005F650B">
        <w:t>ребенок, испытывающий боль в зубе, может отказываться от еды или питья, что приводит к дегидратации</w:t>
      </w:r>
      <w:r w:rsidR="005F650B" w:rsidRPr="005F650B">
        <w:t xml:space="preserve">. </w:t>
      </w:r>
      <w:r w:rsidRPr="005F650B">
        <w:t>Лечение направлено непосредственно на снятие боли, устранение диареи (если она присутствует</w:t>
      </w:r>
      <w:r w:rsidR="005F650B" w:rsidRPr="005F650B">
        <w:t xml:space="preserve">) </w:t>
      </w:r>
      <w:r w:rsidRPr="005F650B">
        <w:t>и на адекватную гидратацию</w:t>
      </w:r>
      <w:r w:rsidR="005F650B" w:rsidRPr="005F650B">
        <w:t xml:space="preserve">. </w:t>
      </w:r>
      <w:r w:rsidRPr="005F650B">
        <w:t>Полезным методом аналгезии может быть местная аппликация каждые 15</w:t>
      </w:r>
      <w:r w:rsidR="005F650B" w:rsidRPr="005F650B">
        <w:t>-</w:t>
      </w:r>
      <w:r w:rsidRPr="005F650B">
        <w:t>30 мин</w:t>
      </w:r>
      <w:r w:rsidR="00D51E4E" w:rsidRPr="005F650B">
        <w:t>ут</w:t>
      </w:r>
      <w:r w:rsidRPr="005F650B">
        <w:t xml:space="preserve"> тампонов, смоченных раствором болеутоляющего препарата</w:t>
      </w:r>
      <w:r w:rsidR="005F650B" w:rsidRPr="005F650B">
        <w:t xml:space="preserve">. </w:t>
      </w:r>
      <w:r w:rsidRPr="005F650B">
        <w:t>Взрослые пациенты также могут испытывать боль, связанную с прорезыванием зуба, чаще всего третьего коренного</w:t>
      </w:r>
      <w:r w:rsidR="005F650B" w:rsidRPr="005F650B">
        <w:t xml:space="preserve">. </w:t>
      </w:r>
      <w:r w:rsidRPr="005F650B">
        <w:t>В десне, окружающей коронку затрудненно прорезывающегося или ретенированного третьего моляра, часто создаются условия для развития воспалительного п</w:t>
      </w:r>
      <w:r w:rsidR="00D51E4E" w:rsidRPr="005F650B">
        <w:t>роцесса, называемого перикорона</w:t>
      </w:r>
      <w:r w:rsidRPr="005F650B">
        <w:t>ритом</w:t>
      </w:r>
      <w:r w:rsidR="005F650B" w:rsidRPr="005F650B">
        <w:t xml:space="preserve">. </w:t>
      </w:r>
      <w:r w:rsidRPr="005F650B">
        <w:t>Местное лечение заключается в орошении полости рта солевым раствором и полоскании рта</w:t>
      </w:r>
      <w:r w:rsidR="005F650B" w:rsidRPr="005F650B">
        <w:t xml:space="preserve">; </w:t>
      </w:r>
      <w:r w:rsidRPr="005F650B">
        <w:t>при наличии флюктуации и гноя целесообразны инцизия и дренирование</w:t>
      </w:r>
      <w:r w:rsidR="005F650B" w:rsidRPr="005F650B">
        <w:t xml:space="preserve">. </w:t>
      </w:r>
      <w:r w:rsidRPr="005F650B">
        <w:t>В случае явного местного инфицирования, лихорадки или общего недомогания назначается феноксиметилпенициллин или эритромицин (250</w:t>
      </w:r>
      <w:r w:rsidR="005F650B" w:rsidRPr="005F650B">
        <w:t>-</w:t>
      </w:r>
      <w:r w:rsidRPr="005F650B">
        <w:t>500 мг 4 раза в день</w:t>
      </w:r>
      <w:r w:rsidR="005F650B" w:rsidRPr="005F650B">
        <w:t xml:space="preserve">). </w:t>
      </w:r>
      <w:r w:rsidRPr="005F650B">
        <w:t>Сразу после разрешения местного воспаления приступают к завершающему лечению</w:t>
      </w:r>
      <w:r w:rsidR="005F650B" w:rsidRPr="005F650B">
        <w:t xml:space="preserve"> - </w:t>
      </w:r>
      <w:r w:rsidRPr="005F650B">
        <w:t>удалению больного зуба</w:t>
      </w:r>
      <w:r w:rsidR="005F650B">
        <w:t>.</w:t>
      </w:r>
    </w:p>
    <w:p w:rsidR="00295597" w:rsidRDefault="00295597" w:rsidP="005F650B">
      <w:pPr>
        <w:widowControl w:val="0"/>
        <w:autoSpaceDE w:val="0"/>
        <w:autoSpaceDN w:val="0"/>
        <w:adjustRightInd w:val="0"/>
        <w:ind w:firstLine="709"/>
      </w:pPr>
    </w:p>
    <w:p w:rsidR="00144DB4" w:rsidRPr="005F650B" w:rsidRDefault="00295597" w:rsidP="00295597">
      <w:pPr>
        <w:pStyle w:val="2"/>
      </w:pPr>
      <w:bookmarkStart w:id="6" w:name="_Toc232486468"/>
      <w:r>
        <w:t xml:space="preserve">2.2 </w:t>
      </w:r>
      <w:r w:rsidR="00144DB4" w:rsidRPr="005F650B">
        <w:t>Кариес</w:t>
      </w:r>
      <w:bookmarkEnd w:id="6"/>
    </w:p>
    <w:p w:rsidR="00295597" w:rsidRDefault="00295597" w:rsidP="005F650B">
      <w:pPr>
        <w:widowControl w:val="0"/>
        <w:autoSpaceDE w:val="0"/>
        <w:autoSpaceDN w:val="0"/>
        <w:adjustRightInd w:val="0"/>
        <w:ind w:firstLine="709"/>
      </w:pP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Одонтогенная боль (одонталгия, или зубная боль</w:t>
      </w:r>
      <w:r w:rsidR="005F650B" w:rsidRPr="005F650B">
        <w:t xml:space="preserve">) </w:t>
      </w:r>
      <w:r w:rsidRPr="005F650B">
        <w:t>чаще всего ассоциируется с кариесом</w:t>
      </w:r>
      <w:r w:rsidR="005F650B" w:rsidRPr="005F650B">
        <w:t xml:space="preserve">. </w:t>
      </w:r>
      <w:r w:rsidRPr="005F650B">
        <w:t>Анамнестические данные о внезапном или постепенном возникновении боли (от острой до тупой и пульсирующей</w:t>
      </w:r>
      <w:r w:rsidR="005F650B" w:rsidRPr="005F650B">
        <w:t>),</w:t>
      </w:r>
      <w:r w:rsidRPr="005F650B">
        <w:t xml:space="preserve"> локализованной в определенной области полости рта, усиливающейся при изменении температуры или, возможно, ослабевающей при воздействии холода, обычно связывают с кариесом</w:t>
      </w:r>
      <w:r w:rsidR="005F650B" w:rsidRPr="005F650B">
        <w:t xml:space="preserve">. </w:t>
      </w:r>
      <w:r w:rsidRPr="005F650B">
        <w:t>Подобный анамнез часто имеется при поражении пульпы и может указывать на наличие околозубного абсцесса (периапикальный абсцесс</w:t>
      </w:r>
      <w:r w:rsidR="005F650B" w:rsidRPr="005F650B">
        <w:t xml:space="preserve">). </w:t>
      </w:r>
      <w:r w:rsidRPr="005F650B">
        <w:t>Боль может быть и генерализованной или иррадиирующей, например, в ухо, висок, глаза, шею или даже в противоположный край челюсти</w:t>
      </w:r>
      <w:r w:rsidR="005F650B" w:rsidRPr="005F650B">
        <w:t xml:space="preserve">. </w:t>
      </w:r>
      <w:r w:rsidRPr="005F650B">
        <w:t>При осмотре часто обнаруживается значительное разрушение зуба (или зубов</w:t>
      </w:r>
      <w:r w:rsidR="005F650B" w:rsidRPr="005F650B">
        <w:t xml:space="preserve">); </w:t>
      </w:r>
      <w:r w:rsidRPr="005F650B">
        <w:t>иногда явная патология полости рта отсутствует</w:t>
      </w:r>
      <w:r w:rsidR="005F650B" w:rsidRPr="005F650B">
        <w:t xml:space="preserve">. </w:t>
      </w:r>
      <w:r w:rsidRPr="005F650B">
        <w:t>Локализация очага легче всего устанавливается при проверке перкуссии каждого зуба с помощью языкового шпателя</w:t>
      </w:r>
      <w:r w:rsidR="005F650B" w:rsidRPr="005F650B">
        <w:t xml:space="preserve">; </w:t>
      </w:r>
      <w:r w:rsidRPr="005F650B">
        <w:t>в случае абсцесса при этом выявляется острая боль в области определенного зуба</w:t>
      </w:r>
      <w:r w:rsidR="005F650B" w:rsidRPr="005F650B">
        <w:t xml:space="preserve">. </w:t>
      </w:r>
      <w:r w:rsidRPr="005F650B">
        <w:t>Лечение состоит в назначении обезболивающих средств, таких как кодеин, комбинации ацетоминофена и кодеина, или даже (в отдельных случаях</w:t>
      </w:r>
      <w:r w:rsidR="005F650B" w:rsidRPr="005F650B">
        <w:t xml:space="preserve">) </w:t>
      </w:r>
      <w:r w:rsidRPr="005F650B">
        <w:t>в парентеральном введении наркотических анальгетиков</w:t>
      </w:r>
      <w:r w:rsidR="005F650B" w:rsidRPr="005F650B">
        <w:t xml:space="preserve">. </w:t>
      </w:r>
      <w:r w:rsidRPr="005F650B">
        <w:t>Пациенты могут испытывать острую боль, связанную с предшествующим инструментальным лечением зубов и не поддающуюся действию анальгетика</w:t>
      </w:r>
      <w:r w:rsidR="005F650B" w:rsidRPr="005F650B">
        <w:t xml:space="preserve">; </w:t>
      </w:r>
      <w:r w:rsidRPr="005F650B">
        <w:t>об этом следует поставить в известность стоматолога</w:t>
      </w:r>
      <w:r w:rsidR="005F650B"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Боль может быть вызвана любым сочетанным отеком в полости рта или в области лица, который обусловлен околозубным абсцессом</w:t>
      </w:r>
      <w:r w:rsidR="005F650B" w:rsidRPr="005F650B">
        <w:t xml:space="preserve">. </w:t>
      </w:r>
      <w:r w:rsidRPr="005F650B">
        <w:t>Отек может варьировать от небольшой припухлости на стороне, против</w:t>
      </w:r>
      <w:r w:rsidR="004C59E0">
        <w:t>оположной абсцессу, до поднадко</w:t>
      </w:r>
      <w:r w:rsidRPr="005F650B">
        <w:t>ст</w:t>
      </w:r>
      <w:r w:rsidR="004C59E0">
        <w:t>н</w:t>
      </w:r>
      <w:r w:rsidRPr="005F650B">
        <w:t>ичного распространения или целлюлита лица</w:t>
      </w:r>
      <w:r w:rsidR="005F650B" w:rsidRPr="005F650B">
        <w:t xml:space="preserve">. </w:t>
      </w:r>
      <w:r w:rsidRPr="005F650B">
        <w:t>Наличие флюктуирующего отека тре</w:t>
      </w:r>
      <w:r w:rsidR="00D51E4E" w:rsidRPr="005F650B">
        <w:t>бует инцизии и дренирования, на</w:t>
      </w:r>
      <w:r w:rsidRPr="005F650B">
        <w:t>значения антибиотиков и полоскания рта теплым солевым раствором каждые 2 ч</w:t>
      </w:r>
      <w:r w:rsidR="00D51E4E" w:rsidRPr="005F650B">
        <w:t>аса</w:t>
      </w:r>
      <w:r w:rsidRPr="005F650B">
        <w:t xml:space="preserve"> в течение нескольких дней</w:t>
      </w:r>
      <w:r w:rsidR="005F650B">
        <w:t>.</w:t>
      </w:r>
    </w:p>
    <w:p w:rsidR="00295597" w:rsidRDefault="00295597" w:rsidP="00295597">
      <w:pPr>
        <w:pStyle w:val="2"/>
      </w:pPr>
    </w:p>
    <w:p w:rsidR="00144DB4" w:rsidRPr="005F650B" w:rsidRDefault="00295597" w:rsidP="00295597">
      <w:pPr>
        <w:pStyle w:val="2"/>
      </w:pPr>
      <w:bookmarkStart w:id="7" w:name="_Toc232486469"/>
      <w:r>
        <w:t xml:space="preserve">2.3 </w:t>
      </w:r>
      <w:r w:rsidR="00144DB4" w:rsidRPr="005F650B">
        <w:t>Постэкстракционная боль</w:t>
      </w:r>
      <w:bookmarkEnd w:id="7"/>
    </w:p>
    <w:p w:rsidR="00295597" w:rsidRDefault="00295597" w:rsidP="005F650B">
      <w:pPr>
        <w:widowControl w:val="0"/>
        <w:autoSpaceDE w:val="0"/>
        <w:autoSpaceDN w:val="0"/>
        <w:adjustRightInd w:val="0"/>
        <w:ind w:firstLine="709"/>
      </w:pP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Боль, ощущаемая в течение 24 ч</w:t>
      </w:r>
      <w:r w:rsidR="00D51E4E" w:rsidRPr="005F650B">
        <w:t>асов</w:t>
      </w:r>
      <w:r w:rsidRPr="005F650B">
        <w:t xml:space="preserve"> после экстракции зуба, связана с периоститом и хорошо поддается воздействию анальгетиков</w:t>
      </w:r>
      <w:r w:rsidR="005F650B" w:rsidRPr="005F650B">
        <w:t xml:space="preserve">. </w:t>
      </w:r>
      <w:r w:rsidRPr="005F650B">
        <w:t xml:space="preserve">Интенсивная боль, сочетаемая с гнилостным запахом </w:t>
      </w:r>
      <w:r w:rsidR="00D51E4E" w:rsidRPr="005F650B">
        <w:t>изо</w:t>
      </w:r>
      <w:r w:rsidRPr="005F650B">
        <w:t xml:space="preserve"> рта и ощущаемая в полости рта в течение 2</w:t>
      </w:r>
      <w:r w:rsidR="005F650B" w:rsidRPr="005F650B">
        <w:t>-</w:t>
      </w:r>
      <w:r w:rsidRPr="005F650B">
        <w:t>3 дней после удаления зуба, свидетельствует о развитии альвеолита</w:t>
      </w:r>
      <w:r w:rsidR="005F650B" w:rsidRPr="005F650B">
        <w:t xml:space="preserve">. </w:t>
      </w:r>
      <w:r w:rsidRPr="005F650B">
        <w:t>Эта боль часто бывает мучительной и не устраняется пероральными анальгетиками</w:t>
      </w:r>
      <w:r w:rsidR="005F650B" w:rsidRPr="005F650B">
        <w:t xml:space="preserve">. </w:t>
      </w:r>
      <w:r w:rsidRPr="005F650B">
        <w:t>Лечение состоит в орошении лунки и проведении специального дентального тампонирования или просто применения турунд, пропитанных йодоформом, эугенолом или камфофенолом</w:t>
      </w:r>
      <w:r w:rsidR="005F650B" w:rsidRPr="005F650B">
        <w:t xml:space="preserve">; </w:t>
      </w:r>
      <w:r w:rsidRPr="005F650B">
        <w:t>послед</w:t>
      </w:r>
      <w:r w:rsidR="00012451" w:rsidRPr="005F650B">
        <w:t>нее может выполняться врачом ОН</w:t>
      </w:r>
      <w:r w:rsidRPr="005F650B">
        <w:t>П</w:t>
      </w:r>
      <w:r w:rsidR="005F650B" w:rsidRPr="005F650B">
        <w:t xml:space="preserve">. </w:t>
      </w:r>
      <w:r w:rsidRPr="005F650B">
        <w:t>Пациент должен наблюдаться стоматологом в течение 12</w:t>
      </w:r>
      <w:r w:rsidR="005F650B" w:rsidRPr="005F650B">
        <w:t>-</w:t>
      </w:r>
      <w:r w:rsidRPr="005F650B">
        <w:t>24 ч</w:t>
      </w:r>
      <w:r w:rsidR="00D51E4E" w:rsidRPr="005F650B">
        <w:t>асов</w:t>
      </w:r>
      <w:r w:rsidR="005F650B">
        <w:t>.</w:t>
      </w:r>
    </w:p>
    <w:p w:rsidR="00144DB4" w:rsidRP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Неотложная помощь при патологии пародонта</w:t>
      </w:r>
    </w:p>
    <w:p w:rsidR="00295597" w:rsidRDefault="00295597" w:rsidP="00295597">
      <w:pPr>
        <w:pStyle w:val="2"/>
      </w:pPr>
    </w:p>
    <w:p w:rsidR="00144DB4" w:rsidRPr="005F650B" w:rsidRDefault="00295597" w:rsidP="00295597">
      <w:pPr>
        <w:pStyle w:val="2"/>
      </w:pPr>
      <w:bookmarkStart w:id="8" w:name="_Toc232486470"/>
      <w:r>
        <w:t xml:space="preserve">2.4 </w:t>
      </w:r>
      <w:r w:rsidR="00144DB4" w:rsidRPr="005F650B">
        <w:t>Пародонтальный абсцесс</w:t>
      </w:r>
      <w:bookmarkEnd w:id="8"/>
    </w:p>
    <w:p w:rsidR="00295597" w:rsidRDefault="00295597" w:rsidP="005F650B">
      <w:pPr>
        <w:widowControl w:val="0"/>
        <w:autoSpaceDE w:val="0"/>
        <w:autoSpaceDN w:val="0"/>
        <w:adjustRightInd w:val="0"/>
        <w:ind w:firstLine="709"/>
      </w:pP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Отек десны, обусловленный развитием воспалительного процесса в так называемом кармане (пространство между зубом и десной</w:t>
      </w:r>
      <w:r w:rsidR="005F650B" w:rsidRPr="005F650B">
        <w:t xml:space="preserve">) </w:t>
      </w:r>
      <w:r w:rsidRPr="005F650B">
        <w:t>и называемый пародонтальным абсцессом, может вызывать сильную боль</w:t>
      </w:r>
      <w:r w:rsidR="005F650B" w:rsidRPr="005F650B">
        <w:t xml:space="preserve">. </w:t>
      </w:r>
      <w:r w:rsidRPr="005F650B">
        <w:t>Подобные абсцессы обычно поддаются местному лечению, состоящему в орошении воспаленного участка теплым солевым раствором и назначении антибиотиков (феноксиметилпенициллин, 250 мг перорально 4 раза в день</w:t>
      </w:r>
      <w:r w:rsidR="005F650B" w:rsidRPr="005F650B">
        <w:t xml:space="preserve">); </w:t>
      </w:r>
      <w:r w:rsidRPr="005F650B">
        <w:t>у лиц с аллергией к пенициллину (при отсутствии беременности</w:t>
      </w:r>
      <w:r w:rsidR="005F650B" w:rsidRPr="005F650B">
        <w:t xml:space="preserve">) </w:t>
      </w:r>
      <w:r w:rsidRPr="005F650B">
        <w:t>применяется тетрациклин (250 мг перорально 4 раза в день</w:t>
      </w:r>
      <w:r w:rsidR="005F650B" w:rsidRPr="005F650B">
        <w:t xml:space="preserve">). </w:t>
      </w:r>
      <w:r w:rsidRPr="005F650B">
        <w:t>Обширные абсцессы могут требовать вскрытия и дренирования</w:t>
      </w:r>
      <w:r w:rsidR="005F650B">
        <w:t>.</w:t>
      </w:r>
    </w:p>
    <w:p w:rsidR="00295597" w:rsidRDefault="00295597" w:rsidP="00295597">
      <w:pPr>
        <w:pStyle w:val="2"/>
      </w:pPr>
    </w:p>
    <w:p w:rsidR="00144DB4" w:rsidRPr="005F650B" w:rsidRDefault="00295597" w:rsidP="00295597">
      <w:pPr>
        <w:pStyle w:val="2"/>
      </w:pPr>
      <w:r>
        <w:br w:type="page"/>
      </w:r>
      <w:bookmarkStart w:id="9" w:name="_Toc232486471"/>
      <w:r>
        <w:t xml:space="preserve">2.5 </w:t>
      </w:r>
      <w:r w:rsidR="00144DB4" w:rsidRPr="005F650B">
        <w:t>Острый язвенно-некротический гингивит</w:t>
      </w:r>
      <w:bookmarkEnd w:id="9"/>
    </w:p>
    <w:p w:rsidR="00295597" w:rsidRDefault="00295597" w:rsidP="005F650B">
      <w:pPr>
        <w:widowControl w:val="0"/>
        <w:autoSpaceDE w:val="0"/>
        <w:autoSpaceDN w:val="0"/>
        <w:adjustRightInd w:val="0"/>
        <w:ind w:firstLine="709"/>
      </w:pP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Острый язвенно-некротический гингивит (ОЯНГ</w:t>
      </w:r>
      <w:r w:rsidR="005F650B" w:rsidRPr="005F650B">
        <w:t xml:space="preserve">) </w:t>
      </w:r>
      <w:r w:rsidRPr="005F650B">
        <w:t>является острым деструктивным заболеванием пародонта, которое чаще всего наблюдается у подростков и молодых взрослых</w:t>
      </w:r>
      <w:r w:rsidR="005F650B" w:rsidRPr="005F650B">
        <w:t xml:space="preserve">. </w:t>
      </w:r>
      <w:r w:rsidRPr="005F650B">
        <w:t>ОЯНГ</w:t>
      </w:r>
      <w:r w:rsidR="005F650B" w:rsidRPr="005F650B">
        <w:t xml:space="preserve"> - </w:t>
      </w:r>
      <w:r w:rsidRPr="005F650B">
        <w:t>это поражение только пародонта, при котором б</w:t>
      </w:r>
      <w:r w:rsidR="00D51E4E" w:rsidRPr="005F650B">
        <w:t>актерии (фузо</w:t>
      </w:r>
      <w:r w:rsidRPr="005F650B">
        <w:t>бактерии спирохеты</w:t>
      </w:r>
      <w:r w:rsidR="005F650B" w:rsidRPr="005F650B">
        <w:t xml:space="preserve">) </w:t>
      </w:r>
      <w:r w:rsidRPr="005F650B">
        <w:t>внедряются в жизнеспособные ткани</w:t>
      </w:r>
      <w:r w:rsidR="005F650B" w:rsidRPr="005F650B">
        <w:t xml:space="preserve">. </w:t>
      </w:r>
      <w:r w:rsidRPr="005F650B">
        <w:t>Пациенты жалуются на генерализованную боль в деснах, сочетающуюся с гнилостным привкусом и запахом</w:t>
      </w:r>
      <w:r w:rsidR="005F650B" w:rsidRPr="005F650B">
        <w:t xml:space="preserve">. </w:t>
      </w:r>
      <w:r w:rsidRPr="005F650B">
        <w:t>Могут наблюдаться лихорадка, общее недомогание и регионарная лимфаденопатия</w:t>
      </w:r>
      <w:r w:rsidR="005F650B" w:rsidRPr="005F650B">
        <w:t xml:space="preserve">. </w:t>
      </w:r>
      <w:r w:rsidRPr="005F650B">
        <w:t>При осмотре десна отечна и имеет огненно-красный цвет</w:t>
      </w:r>
      <w:r w:rsidR="005F650B" w:rsidRPr="005F650B">
        <w:t xml:space="preserve">; </w:t>
      </w:r>
      <w:r w:rsidRPr="005F650B">
        <w:t>межзубные сосочки отечны, изъязвлены и покрыты серым на</w:t>
      </w:r>
      <w:r w:rsidR="00D51E4E" w:rsidRPr="005F650B">
        <w:t>летом</w:t>
      </w:r>
      <w:r w:rsidR="005F650B" w:rsidRPr="005F650B">
        <w:t xml:space="preserve">. </w:t>
      </w:r>
      <w:r w:rsidRPr="005F650B">
        <w:t>Язвенный гингивит вначале лечат антибиотиками (предпочтение отдается тетрациклину</w:t>
      </w:r>
      <w:r w:rsidR="005F650B" w:rsidRPr="005F650B">
        <w:t xml:space="preserve"> - </w:t>
      </w:r>
      <w:r w:rsidRPr="005F650B">
        <w:t>250 мг внутрь 4 раза в день</w:t>
      </w:r>
      <w:r w:rsidR="005F650B" w:rsidRPr="005F650B">
        <w:t xml:space="preserve">; </w:t>
      </w:r>
      <w:r w:rsidRPr="005F650B">
        <w:t>возможно назначение феноксиметилпенициллина</w:t>
      </w:r>
      <w:r w:rsidR="005F650B" w:rsidRPr="005F650B">
        <w:t xml:space="preserve"> - </w:t>
      </w:r>
      <w:r w:rsidRPr="005F650B">
        <w:t>250 мг внутрь 4 раза в день</w:t>
      </w:r>
      <w:r w:rsidR="005F650B" w:rsidRPr="005F650B">
        <w:t>),</w:t>
      </w:r>
      <w:r w:rsidRPr="005F650B">
        <w:t xml:space="preserve"> полосканием рта теплым солевым раствором, а также местной аппликацией анестезирующих препаратов, таких как лидокаин или 10</w:t>
      </w:r>
      <w:r w:rsidR="005F650B" w:rsidRPr="005F650B">
        <w:t>%</w:t>
      </w:r>
      <w:r w:rsidRPr="005F650B">
        <w:t xml:space="preserve"> перекись мочевины в специально приготовленном безводном глицерине</w:t>
      </w:r>
      <w:r w:rsidR="005F650B">
        <w:t>.</w:t>
      </w:r>
    </w:p>
    <w:p w:rsidR="00295597" w:rsidRDefault="00295597" w:rsidP="00295597">
      <w:pPr>
        <w:pStyle w:val="2"/>
      </w:pPr>
    </w:p>
    <w:p w:rsidR="00144DB4" w:rsidRPr="005F650B" w:rsidRDefault="00295597" w:rsidP="00295597">
      <w:pPr>
        <w:pStyle w:val="2"/>
      </w:pPr>
      <w:bookmarkStart w:id="10" w:name="_Toc232486472"/>
      <w:r>
        <w:t xml:space="preserve">2.6 </w:t>
      </w:r>
      <w:r w:rsidR="00144DB4" w:rsidRPr="005F650B">
        <w:t>Неотложные состояния органов полости рта</w:t>
      </w:r>
      <w:bookmarkEnd w:id="10"/>
    </w:p>
    <w:p w:rsidR="00295597" w:rsidRDefault="00295597" w:rsidP="005F650B">
      <w:pPr>
        <w:widowControl w:val="0"/>
        <w:autoSpaceDE w:val="0"/>
        <w:autoSpaceDN w:val="0"/>
        <w:adjustRightInd w:val="0"/>
        <w:ind w:firstLine="709"/>
      </w:pP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Хотя обсуждение бесчисленного множества неотложных состояний, связанных с полостью рта и способных вызвать боль, выходит за рамки настоящей главы, существует ряд важных патологических процессов, представляющих общие осложнения</w:t>
      </w:r>
      <w:r w:rsidR="005F650B">
        <w:t>.</w:t>
      </w:r>
    </w:p>
    <w:p w:rsidR="00144DB4" w:rsidRP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Герпетические поражения</w:t>
      </w:r>
      <w:r w:rsidR="003D7E02"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Пациенты часто обращаются по поводу боли вследствие повреждения слизистой оболочки рта</w:t>
      </w:r>
      <w:r w:rsidR="005F650B" w:rsidRPr="005F650B">
        <w:t xml:space="preserve">. </w:t>
      </w:r>
      <w:r w:rsidRPr="005F650B">
        <w:t>Нередко бывает трудно отличить первичный герпетический стоматит от рекуррентной инфекции, герпетической ангины или опоясывающего лишая</w:t>
      </w:r>
      <w:r w:rsidR="005F650B" w:rsidRPr="005F650B">
        <w:t xml:space="preserve">. </w:t>
      </w:r>
      <w:r w:rsidRPr="005F650B">
        <w:t>Такие поражения лучше всего лечить паллиативно в ОНП местными анестетиками (например, ксилокаином и полосканием рта теплым солевым растворо</w:t>
      </w:r>
      <w:r w:rsidR="00D51E4E" w:rsidRPr="005F650B">
        <w:t>м</w:t>
      </w:r>
      <w:r w:rsidR="005F650B" w:rsidRPr="005F650B">
        <w:t xml:space="preserve">). </w:t>
      </w:r>
      <w:r w:rsidR="00D51E4E" w:rsidRPr="005F650B">
        <w:t>Для лечения первичной герпе</w:t>
      </w:r>
      <w:r w:rsidRPr="005F650B">
        <w:t>тической инфекции у взрослых некоторые авторы рекомендуют применять пероральный ацикловир, особенно у пациентов с иммунными нарушениями</w:t>
      </w:r>
      <w:r w:rsidR="005F650B" w:rsidRPr="005F650B">
        <w:t xml:space="preserve">. </w:t>
      </w:r>
      <w:r w:rsidRPr="005F650B">
        <w:t>Подобные поражения обычно инфицируются вторично, и, поскольку боль в значительной мере обусловлена этой вторичной инфекцией, целесообразно назначение антибиотиков (эритромицин, 250 мг 4 раза в день или феноксиметилпенициллин, 250 мг 4 раза в день</w:t>
      </w:r>
      <w:r w:rsidR="005F650B" w:rsidRPr="005F650B">
        <w:t xml:space="preserve">). </w:t>
      </w:r>
      <w:r w:rsidRPr="005F650B">
        <w:t>В большинстве случаев следует избегать местного или системного назначения кортикостероидных препаратов</w:t>
      </w:r>
      <w:r w:rsidR="005F650B" w:rsidRPr="005F650B">
        <w:t xml:space="preserve">. </w:t>
      </w:r>
      <w:r w:rsidRPr="005F650B">
        <w:t>Хотя стероиды полезны при лечении мультиформной эритемы, их использование при вирусной инфекции полости рта не показано</w:t>
      </w:r>
      <w:r w:rsidR="005F650B">
        <w:t>.</w:t>
      </w:r>
    </w:p>
    <w:p w:rsidR="003D7E02" w:rsidRDefault="003D7E02" w:rsidP="003D7E02">
      <w:pPr>
        <w:pStyle w:val="2"/>
      </w:pPr>
    </w:p>
    <w:p w:rsidR="00144DB4" w:rsidRPr="005F650B" w:rsidRDefault="003D7E02" w:rsidP="003D7E02">
      <w:pPr>
        <w:pStyle w:val="2"/>
      </w:pPr>
      <w:bookmarkStart w:id="11" w:name="_Toc232486473"/>
      <w:r>
        <w:t xml:space="preserve">2.7 </w:t>
      </w:r>
      <w:r w:rsidR="00144DB4" w:rsidRPr="005F650B">
        <w:t>Пароксизмальная боль неврологической этиологии</w:t>
      </w:r>
      <w:bookmarkEnd w:id="11"/>
    </w:p>
    <w:p w:rsidR="003D7E02" w:rsidRDefault="003D7E02" w:rsidP="005F650B">
      <w:pPr>
        <w:widowControl w:val="0"/>
        <w:autoSpaceDE w:val="0"/>
        <w:autoSpaceDN w:val="0"/>
        <w:adjustRightInd w:val="0"/>
        <w:ind w:firstLine="709"/>
      </w:pP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Невралгия тройничного нерва (НТН</w:t>
      </w:r>
      <w:r w:rsidR="005F650B" w:rsidRPr="005F650B">
        <w:t xml:space="preserve">) - </w:t>
      </w:r>
      <w:r w:rsidRPr="005F650B">
        <w:t xml:space="preserve">наиболее частая причина пароксизмальной боли с вовлечением </w:t>
      </w:r>
      <w:r w:rsidRPr="005F650B">
        <w:rPr>
          <w:lang w:val="en-US"/>
        </w:rPr>
        <w:t>V</w:t>
      </w:r>
      <w:r w:rsidRPr="005F650B">
        <w:t xml:space="preserve"> черепного нерва</w:t>
      </w:r>
      <w:r w:rsidR="005F650B" w:rsidRPr="005F650B">
        <w:t xml:space="preserve">. </w:t>
      </w:r>
      <w:r w:rsidRPr="005F650B">
        <w:t>Диагноз ставится главным образом на основании анамнеза</w:t>
      </w:r>
      <w:r w:rsidR="005F650B" w:rsidRPr="005F650B">
        <w:t xml:space="preserve">. </w:t>
      </w:r>
      <w:r w:rsidRPr="005F650B">
        <w:t>Пациенты сообщают о внезапно возникающей приступообразной боли, обычно непродолжительной и напоминающей боль от удара сильным электрическим током</w:t>
      </w:r>
      <w:r w:rsidR="005F650B" w:rsidRPr="005F650B">
        <w:t xml:space="preserve">. </w:t>
      </w:r>
      <w:r w:rsidRPr="005F650B">
        <w:t>Ключом к диагностике служит локализация боли по ходу поражения черепного нерва</w:t>
      </w:r>
      <w:r w:rsidR="005F650B" w:rsidRPr="005F650B">
        <w:t xml:space="preserve">. </w:t>
      </w:r>
      <w:r w:rsidRPr="005F650B">
        <w:t>Часто подобная боль возникает при незначительном сенсорном раздражении в неко</w:t>
      </w:r>
      <w:r w:rsidR="00D51E4E" w:rsidRPr="005F650B">
        <w:t>торых областях, называемых триг</w:t>
      </w:r>
      <w:r w:rsidRPr="005F650B">
        <w:t>герными зонами</w:t>
      </w:r>
      <w:r w:rsidR="005F650B" w:rsidRPr="005F650B">
        <w:t xml:space="preserve">. </w:t>
      </w:r>
      <w:r w:rsidRPr="005F650B">
        <w:t>Невралгия тройничного нерва хорошо поддается лечению карбамазепином (вначале 100 мг 2 раза в день</w:t>
      </w:r>
      <w:r w:rsidR="005F650B" w:rsidRPr="005F650B">
        <w:t xml:space="preserve">; </w:t>
      </w:r>
      <w:r w:rsidRPr="005F650B">
        <w:t>при необходимости дозу постепенно увеличивают до максимальной</w:t>
      </w:r>
      <w:r w:rsidR="005F650B" w:rsidRPr="005F650B">
        <w:t xml:space="preserve"> - </w:t>
      </w:r>
      <w:r w:rsidRPr="005F650B">
        <w:t>1200 мг/день</w:t>
      </w:r>
      <w:r w:rsidR="005F650B" w:rsidRPr="005F650B">
        <w:t xml:space="preserve">). </w:t>
      </w:r>
      <w:r w:rsidRPr="005F650B">
        <w:t>Боль при НТН не всегда является идиопатической, она может быть обусловлена, например, опухолью угла мозжечка (акустическая неврома</w:t>
      </w:r>
      <w:r w:rsidR="005F650B" w:rsidRPr="005F650B">
        <w:t>),</w:t>
      </w:r>
      <w:r w:rsidRPr="005F650B">
        <w:t xml:space="preserve"> назофарингеальной карциномой или наблюдается как проявление рассеянного</w:t>
      </w:r>
      <w:r w:rsidR="000E251B" w:rsidRPr="005F650B">
        <w:t xml:space="preserve"> </w:t>
      </w:r>
      <w:r w:rsidRPr="005F650B">
        <w:t>склероза</w:t>
      </w:r>
      <w:r w:rsidR="005F650B" w:rsidRPr="005F650B">
        <w:t xml:space="preserve">. </w:t>
      </w:r>
      <w:r w:rsidRPr="005F650B">
        <w:t>Любой пациент с диагнозом НТН требует тщательного неврологического обследования и направления к стоматологу для исключения патологии полости рта, а также направления к невропатологу для исключения внутричерепной патологии</w:t>
      </w:r>
      <w:r w:rsidR="005F650B"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Непароксизмальная боль неврологической природы может появиться в следующих случаях</w:t>
      </w:r>
      <w:r w:rsidR="005F650B">
        <w:t>:</w:t>
      </w:r>
    </w:p>
    <w:p w:rsidR="005F650B" w:rsidRDefault="005F650B" w:rsidP="005F650B">
      <w:pPr>
        <w:widowControl w:val="0"/>
        <w:autoSpaceDE w:val="0"/>
        <w:autoSpaceDN w:val="0"/>
        <w:adjustRightInd w:val="0"/>
        <w:ind w:firstLine="709"/>
      </w:pPr>
      <w:r>
        <w:t>1)</w:t>
      </w:r>
      <w:r w:rsidRPr="005F650B">
        <w:t xml:space="preserve"> </w:t>
      </w:r>
      <w:r w:rsidR="00144DB4" w:rsidRPr="005F650B">
        <w:t>у пациентов, страдающих НТН длительное время</w:t>
      </w:r>
      <w:r>
        <w:t>;</w:t>
      </w:r>
    </w:p>
    <w:p w:rsidR="005F650B" w:rsidRDefault="005F650B" w:rsidP="005F650B">
      <w:pPr>
        <w:widowControl w:val="0"/>
        <w:autoSpaceDE w:val="0"/>
        <w:autoSpaceDN w:val="0"/>
        <w:adjustRightInd w:val="0"/>
        <w:ind w:firstLine="709"/>
      </w:pPr>
      <w:r>
        <w:t>2)</w:t>
      </w:r>
      <w:r w:rsidRPr="005F650B">
        <w:t xml:space="preserve"> </w:t>
      </w:r>
      <w:r w:rsidR="00144DB4" w:rsidRPr="005F650B">
        <w:t xml:space="preserve">вследствие хирургической травмы по ходу </w:t>
      </w:r>
      <w:r w:rsidR="00144DB4" w:rsidRPr="005F650B">
        <w:rPr>
          <w:lang w:val="en-US"/>
        </w:rPr>
        <w:t>V</w:t>
      </w:r>
      <w:r w:rsidR="00144DB4" w:rsidRPr="005F650B">
        <w:t xml:space="preserve"> черепного нерва, чаще всего его нижнечелюстной ветви</w:t>
      </w:r>
      <w:r>
        <w:t>;</w:t>
      </w:r>
    </w:p>
    <w:p w:rsidR="005F650B" w:rsidRDefault="005F650B" w:rsidP="005F650B">
      <w:pPr>
        <w:widowControl w:val="0"/>
        <w:autoSpaceDE w:val="0"/>
        <w:autoSpaceDN w:val="0"/>
        <w:adjustRightInd w:val="0"/>
        <w:ind w:firstLine="709"/>
      </w:pPr>
      <w:r>
        <w:t>3)</w:t>
      </w:r>
      <w:r w:rsidRPr="005F650B">
        <w:t xml:space="preserve"> </w:t>
      </w:r>
      <w:r w:rsidR="00144DB4" w:rsidRPr="005F650B">
        <w:t>в связи с вирусной инфекцией, применением лекарственных препаратов или интоксикацией тяжелыми металлами</w:t>
      </w:r>
      <w:r w:rsidRPr="005F650B">
        <w:t xml:space="preserve">. </w:t>
      </w:r>
      <w:r w:rsidR="00144DB4" w:rsidRPr="005F650B">
        <w:t>На состояние полости рта влияют и другие невропатии (например, алкогольная или диабетическая сенсорная невропатия</w:t>
      </w:r>
      <w:r w:rsidRPr="005F650B">
        <w:t>)</w:t>
      </w:r>
      <w:r>
        <w:t>.</w:t>
      </w:r>
    </w:p>
    <w:p w:rsidR="003D7E02" w:rsidRDefault="003D7E02" w:rsidP="003D7E02">
      <w:pPr>
        <w:pStyle w:val="2"/>
      </w:pPr>
    </w:p>
    <w:p w:rsidR="00144DB4" w:rsidRPr="005F650B" w:rsidRDefault="003D7E02" w:rsidP="003D7E02">
      <w:pPr>
        <w:pStyle w:val="2"/>
      </w:pPr>
      <w:bookmarkStart w:id="12" w:name="_Toc232486474"/>
      <w:r>
        <w:t xml:space="preserve">2.8 </w:t>
      </w:r>
      <w:r w:rsidR="00144DB4" w:rsidRPr="005F650B">
        <w:t>Другие заболевания</w:t>
      </w:r>
      <w:bookmarkEnd w:id="12"/>
    </w:p>
    <w:p w:rsidR="003D7E02" w:rsidRDefault="003D7E02" w:rsidP="005F650B">
      <w:pPr>
        <w:widowControl w:val="0"/>
        <w:autoSpaceDE w:val="0"/>
        <w:autoSpaceDN w:val="0"/>
        <w:adjustRightInd w:val="0"/>
        <w:ind w:firstLine="709"/>
      </w:pP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Дифференциальный диагноз боли в полости рта и в области лица включает кластерную головную боль, височный артрит и ревматическую полимиалгию</w:t>
      </w:r>
      <w:r w:rsidR="005F650B" w:rsidRPr="005F650B">
        <w:t xml:space="preserve">. </w:t>
      </w:r>
      <w:r w:rsidRPr="005F650B">
        <w:t>При дифференциальной диагностике челюстной боли следует иметь в виду иррадиирующую боль, обусловленную ишемией миокарда</w:t>
      </w:r>
      <w:r w:rsidR="005F650B">
        <w:t>.</w:t>
      </w:r>
    </w:p>
    <w:p w:rsidR="00144DB4" w:rsidRP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Проявления системного заболевания в полости рта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Некоторые системные заболевания сопровождаются значительными проявлениями в полости рта, которые нередко бывают их первыми симптомами</w:t>
      </w:r>
      <w:r w:rsidR="005F650B">
        <w:t>.</w:t>
      </w:r>
    </w:p>
    <w:p w:rsidR="00144DB4" w:rsidRP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Сахарный диабет</w:t>
      </w:r>
      <w:r w:rsidR="003D7E02"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У больных диабетом часто возникают пародонтальные абсцессы и пролиферация десны</w:t>
      </w:r>
      <w:r w:rsidR="005F650B" w:rsidRPr="005F650B">
        <w:t xml:space="preserve">. </w:t>
      </w:r>
      <w:r w:rsidRPr="005F650B">
        <w:t>Могут наблюдаться сухость слизистой оболочки полости рта, спонтанная кровоточивость десен, припухлость и болезненность десен, сухость губ и подвижность зубов</w:t>
      </w:r>
      <w:r w:rsidR="005F650B" w:rsidRPr="005F650B">
        <w:t xml:space="preserve">. </w:t>
      </w:r>
      <w:r w:rsidRPr="005F650B">
        <w:t>Хроническая патология полости рта, в частности пародонтит, может затруднять контроль диабета</w:t>
      </w:r>
      <w:r w:rsidR="005F650B">
        <w:t>.</w:t>
      </w:r>
    </w:p>
    <w:p w:rsidR="00144DB4" w:rsidRP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Коллагеноз</w:t>
      </w:r>
      <w:r w:rsidR="003D7E02"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Системная красная волчанка может сопровождаться обширным некротическим изъязвлением слизистой оболочки полости рта, к которому иногда присоединяется вторичная инфекция</w:t>
      </w:r>
      <w:r w:rsidR="005F650B"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Склеродермия может проявляться характерным изменением лица или утолщением периодонтальной связки на рентгенограмме</w:t>
      </w:r>
      <w:r w:rsidR="005F650B" w:rsidRPr="005F650B">
        <w:t xml:space="preserve">. </w:t>
      </w:r>
      <w:r w:rsidRPr="005F650B">
        <w:t>Обширное изъязвление неба может наблюдаться при гранулематозе Вегенера</w:t>
      </w:r>
      <w:r w:rsidR="005F650B" w:rsidRPr="005F650B">
        <w:t xml:space="preserve">. </w:t>
      </w:r>
      <w:r w:rsidRPr="005F650B">
        <w:t>Все изъязвления слизистой оболочки полости рта, которые не поддаются паллиативному лечению, требуют проведения биопсии в пределах 7</w:t>
      </w:r>
      <w:r w:rsidR="005F650B" w:rsidRPr="005F650B">
        <w:t>-</w:t>
      </w:r>
      <w:r w:rsidRPr="005F650B">
        <w:t>10 дней</w:t>
      </w:r>
      <w:r w:rsidR="005F650B">
        <w:t>.</w:t>
      </w:r>
    </w:p>
    <w:p w:rsidR="00144DB4" w:rsidRP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Гранулематоз</w:t>
      </w:r>
      <w:r w:rsidR="003D7E02"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В некоторых случаях туберкулез может проявляться в полости рта гранулематозным изъязвлением</w:t>
      </w:r>
      <w:r w:rsidR="005F650B" w:rsidRPr="005F650B">
        <w:t xml:space="preserve">. </w:t>
      </w:r>
      <w:r w:rsidRPr="005F650B">
        <w:t>Следует исключить другие инфекционные поражения, такие как актиномикоз</w:t>
      </w:r>
      <w:r w:rsidR="005F650B" w:rsidRPr="005F650B">
        <w:t xml:space="preserve">. </w:t>
      </w:r>
      <w:r w:rsidRPr="005F650B">
        <w:t>Подобные поражения нередко путают с сифилитическим изъязвлением слизистой оболочки полости рта</w:t>
      </w:r>
      <w:r w:rsidR="005F650B" w:rsidRPr="005F650B">
        <w:t xml:space="preserve">; </w:t>
      </w:r>
      <w:r w:rsidRPr="005F650B">
        <w:t>причем наиболее частой локализацией язв являются язык и область миндалин</w:t>
      </w:r>
      <w:r w:rsidR="005F650B"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Более доброкачественным и часто наблюдаемым проявлением патологического процесса является образование, снабженное ножкой (или без нее</w:t>
      </w:r>
      <w:r w:rsidR="005F650B" w:rsidRPr="005F650B">
        <w:t>),</w:t>
      </w:r>
      <w:r w:rsidRPr="005F650B">
        <w:t xml:space="preserve"> которое называют пиогенной гранулемой</w:t>
      </w:r>
      <w:r w:rsidR="005F650B" w:rsidRPr="005F650B">
        <w:t xml:space="preserve">. </w:t>
      </w:r>
      <w:r w:rsidRPr="005F650B">
        <w:t>Это пролиферация хорошо васкуляризированной соединительной ткани, которая появляется в ответ на неспецифическое инфицирование десны</w:t>
      </w:r>
      <w:r w:rsidR="005F650B" w:rsidRPr="005F650B">
        <w:t xml:space="preserve">. </w:t>
      </w:r>
      <w:r w:rsidRPr="005F650B">
        <w:t xml:space="preserve">Специфическая пиогенная гранулема, возникающая первично при беременности, относится </w:t>
      </w:r>
      <w:r w:rsidR="00D51E4E" w:rsidRPr="005F650B">
        <w:t>к опухоли беременных</w:t>
      </w:r>
      <w:r w:rsidR="005F650B" w:rsidRPr="005F650B">
        <w:t xml:space="preserve">. </w:t>
      </w:r>
      <w:r w:rsidRPr="005F650B">
        <w:t>Образование доброкачественное и часто рецидивирует во время беременности</w:t>
      </w:r>
      <w:r w:rsidR="005F650B" w:rsidRPr="005F650B">
        <w:t xml:space="preserve">. </w:t>
      </w:r>
      <w:r w:rsidRPr="005F650B">
        <w:t>Если опухоль не подвергается обратному развитию в течение 2</w:t>
      </w:r>
      <w:r w:rsidR="005F650B" w:rsidRPr="005F650B">
        <w:t>-</w:t>
      </w:r>
      <w:r w:rsidRPr="005F650B">
        <w:t>3 мес</w:t>
      </w:r>
      <w:r w:rsidR="00D51E4E" w:rsidRPr="005F650B">
        <w:t>яцев</w:t>
      </w:r>
      <w:r w:rsidRPr="005F650B">
        <w:t xml:space="preserve"> после родов, то показано ее окончательное удаление</w:t>
      </w:r>
      <w:r w:rsidR="005F650B">
        <w:t>.</w:t>
      </w:r>
    </w:p>
    <w:p w:rsidR="00144DB4" w:rsidRP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Заболевание крови</w:t>
      </w:r>
      <w:r w:rsidR="003D7E02"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Острый лейкоз, особенно его острая гранулоцитарная форма, вызывает массивную инфильтрацию ткани десн</w:t>
      </w:r>
      <w:r w:rsidR="00D51E4E" w:rsidRPr="005F650B">
        <w:t>ы лейкемиче</w:t>
      </w:r>
      <w:r w:rsidRPr="005F650B">
        <w:t>скими клетками, что приводит к развитию гиперпластического гингивита, настолько выраженного, что зубы почти не видны из-под десен</w:t>
      </w:r>
      <w:r w:rsidR="005F650B" w:rsidRPr="005F650B">
        <w:t xml:space="preserve">; </w:t>
      </w:r>
      <w:r w:rsidRPr="005F650B">
        <w:t>появляются отек и цианотичная окраска слизистой оболочки</w:t>
      </w:r>
      <w:r w:rsidR="005F650B" w:rsidRPr="005F650B">
        <w:t xml:space="preserve">. </w:t>
      </w:r>
      <w:r w:rsidRPr="005F650B">
        <w:t>При хроническом лейкозе изменения в полости рта наблюдаются редко</w:t>
      </w:r>
      <w:r w:rsidR="005F650B"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Возникающие при заболевании осложнения включают кровоточивость десен, инфекцию полости рта, значительный дискомфорт и потерю аппетита</w:t>
      </w:r>
      <w:r w:rsidR="005F650B" w:rsidRPr="005F650B">
        <w:t xml:space="preserve">. </w:t>
      </w:r>
      <w:r w:rsidRPr="005F650B">
        <w:t>В острую фазу заболевания необходимо проведение только тех процедур, которые устраняют дискомфорт в полости рта и кровоточивость десен</w:t>
      </w:r>
      <w:r w:rsidR="005F650B"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Интраоральные призн</w:t>
      </w:r>
      <w:r w:rsidR="00D51E4E" w:rsidRPr="005F650B">
        <w:t>аки и симптомы тромбоцитопениче</w:t>
      </w:r>
      <w:r w:rsidRPr="005F650B">
        <w:t>ской пурпуры включают кровоточивость десен, внутрислизистые кровоизлияния и продолжительное кровотечение после травмы</w:t>
      </w:r>
      <w:r w:rsidR="005F650B" w:rsidRPr="005F650B">
        <w:t xml:space="preserve">. </w:t>
      </w:r>
      <w:r w:rsidRPr="005F650B">
        <w:t>Кроме того, описаны случаи гипертрофии десен</w:t>
      </w:r>
      <w:r w:rsidR="005F650B">
        <w:t>.</w:t>
      </w:r>
    </w:p>
    <w:p w:rsidR="00144DB4" w:rsidRP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Гиперплазия, вызванная фенитоином</w:t>
      </w:r>
      <w:r w:rsidR="003D7E02"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Гиперплазия десен вследствие применения фенитоина встречается примерно у 40</w:t>
      </w:r>
      <w:r w:rsidR="005F650B" w:rsidRPr="005F650B">
        <w:t>%</w:t>
      </w:r>
      <w:r w:rsidRPr="005F650B">
        <w:t xml:space="preserve"> пациентов, преимущественно в молодом возрасте</w:t>
      </w:r>
      <w:r w:rsidR="005F650B" w:rsidRPr="005F650B">
        <w:t xml:space="preserve">. </w:t>
      </w:r>
      <w:r w:rsidRPr="005F650B">
        <w:t>Ее тяжесть не всегда связана с дозировкой или концентрацией препарата в крови</w:t>
      </w:r>
      <w:r w:rsidR="005F650B" w:rsidRPr="005F650B">
        <w:t xml:space="preserve">. </w:t>
      </w:r>
      <w:r w:rsidRPr="005F650B">
        <w:t>Начальным проявлением гиперплазии является расширение межзубных сосочков, которые наползают на коронки зубов выпуклым плотным и имеющим бледно-розовую окраску краем десны</w:t>
      </w:r>
      <w:r w:rsidR="005F650B" w:rsidRPr="005F650B">
        <w:t xml:space="preserve">. </w:t>
      </w:r>
      <w:r w:rsidRPr="005F650B">
        <w:t>Воспаление вследствие местного раздражения измен</w:t>
      </w:r>
      <w:r w:rsidR="00D51E4E" w:rsidRPr="005F650B">
        <w:t>яет вид десны при гиперпластиче</w:t>
      </w:r>
      <w:r w:rsidRPr="005F650B">
        <w:t>ском гингивите и уменьшается или исчезает при строгом соблюдении гигиены полости рта</w:t>
      </w:r>
      <w:r w:rsidR="005F650B" w:rsidRPr="005F650B">
        <w:t xml:space="preserve">. </w:t>
      </w:r>
      <w:r w:rsidRPr="005F650B">
        <w:t>Хирургическое удаление пораженной ткани весьма эффективно, однако в случае продолжения применения препарата гиперплазия возобновляется</w:t>
      </w:r>
      <w:r w:rsidR="005F650B" w:rsidRPr="005F650B">
        <w:t xml:space="preserve">. </w:t>
      </w:r>
      <w:r w:rsidRPr="005F650B">
        <w:t>Аналогичная реакция может наблюдаться при применении нифедипина</w:t>
      </w:r>
      <w:r w:rsidR="005F650B">
        <w:t>.</w:t>
      </w:r>
    </w:p>
    <w:p w:rsidR="003D7E02" w:rsidRDefault="003D7E02" w:rsidP="005F650B">
      <w:pPr>
        <w:widowControl w:val="0"/>
        <w:autoSpaceDE w:val="0"/>
        <w:autoSpaceDN w:val="0"/>
        <w:adjustRightInd w:val="0"/>
        <w:ind w:firstLine="709"/>
      </w:pPr>
    </w:p>
    <w:p w:rsidR="00144DB4" w:rsidRPr="005F650B" w:rsidRDefault="003D7E02" w:rsidP="003D7E02">
      <w:pPr>
        <w:pStyle w:val="2"/>
      </w:pPr>
      <w:r>
        <w:br w:type="page"/>
      </w:r>
      <w:bookmarkStart w:id="13" w:name="_Toc232486475"/>
      <w:r w:rsidRPr="005F650B">
        <w:t>3. Травма зубов и альвеолярных отростков</w:t>
      </w:r>
      <w:bookmarkEnd w:id="13"/>
    </w:p>
    <w:p w:rsidR="003D7E02" w:rsidRDefault="003D7E02" w:rsidP="005F650B">
      <w:pPr>
        <w:widowControl w:val="0"/>
        <w:autoSpaceDE w:val="0"/>
        <w:autoSpaceDN w:val="0"/>
        <w:adjustRightInd w:val="0"/>
        <w:ind w:firstLine="709"/>
      </w:pP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Простейшим типом дентальной травмы является перелом передних зубов</w:t>
      </w:r>
      <w:r w:rsidR="005F650B" w:rsidRPr="005F650B">
        <w:t xml:space="preserve">. </w:t>
      </w:r>
      <w:r w:rsidRPr="005F650B">
        <w:t>Лечение переломов зависит от степени повреждения пульпы зуба и от возраста пациента</w:t>
      </w:r>
      <w:r w:rsidR="005F650B" w:rsidRPr="005F650B">
        <w:t xml:space="preserve">. </w:t>
      </w:r>
      <w:r w:rsidRPr="005F650B">
        <w:t>Классификация, разработанная Эллисом, основывается на анатомии переломов зубов</w:t>
      </w:r>
      <w:r w:rsidR="005F650B" w:rsidRPr="005F650B">
        <w:t xml:space="preserve">. </w:t>
      </w:r>
      <w:r w:rsidRPr="005F650B">
        <w:t>Однако врач ОНП может также использовать описательную классификацию травматических повреждений зубов и поддерживающ</w:t>
      </w:r>
      <w:r w:rsidR="00D51E4E" w:rsidRPr="005F650B">
        <w:t>их структур</w:t>
      </w:r>
      <w:r w:rsidRPr="005F650B">
        <w:t>, которая рекомендуется Джонсоном</w:t>
      </w:r>
      <w:r w:rsidR="005F650B">
        <w:t>.</w:t>
      </w:r>
    </w:p>
    <w:p w:rsidR="003D7E02" w:rsidRDefault="003D7E02" w:rsidP="003D7E02">
      <w:pPr>
        <w:pStyle w:val="2"/>
      </w:pPr>
    </w:p>
    <w:p w:rsidR="00144DB4" w:rsidRPr="005F650B" w:rsidRDefault="003D7E02" w:rsidP="003D7E02">
      <w:pPr>
        <w:pStyle w:val="2"/>
      </w:pPr>
      <w:bookmarkStart w:id="14" w:name="_Toc232486476"/>
      <w:r>
        <w:t xml:space="preserve">3.1 </w:t>
      </w:r>
      <w:r w:rsidR="00144DB4" w:rsidRPr="005F650B">
        <w:t>Переломы</w:t>
      </w:r>
      <w:bookmarkEnd w:id="14"/>
    </w:p>
    <w:p w:rsidR="003D7E02" w:rsidRDefault="003D7E02" w:rsidP="005F650B">
      <w:pPr>
        <w:widowControl w:val="0"/>
        <w:autoSpaceDE w:val="0"/>
        <w:autoSpaceDN w:val="0"/>
        <w:adjustRightInd w:val="0"/>
        <w:ind w:firstLine="709"/>
      </w:pP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 xml:space="preserve">По классификации Эллиса, </w:t>
      </w:r>
      <w:r w:rsidRPr="005F650B">
        <w:rPr>
          <w:lang w:val="en-US"/>
        </w:rPr>
        <w:t>I</w:t>
      </w:r>
      <w:r w:rsidRPr="005F650B">
        <w:t xml:space="preserve"> класс переломов включает только повреждение эмали зуба</w:t>
      </w:r>
      <w:r w:rsidR="005F650B" w:rsidRPr="005F650B">
        <w:t xml:space="preserve">. </w:t>
      </w:r>
      <w:r w:rsidRPr="005F650B">
        <w:t>Как правило, это незначительное осложнение, которое требует неотложного вмешательства лишь в том случае, если острый край зуба травмирует мягкие ткани</w:t>
      </w:r>
      <w:r w:rsidR="005F650B" w:rsidRPr="005F650B">
        <w:t xml:space="preserve">. </w:t>
      </w:r>
      <w:r w:rsidRPr="005F650B">
        <w:t xml:space="preserve">В подобных случаях можно просто сгладить острый край наждаком </w:t>
      </w:r>
      <w:r w:rsidR="00D51E4E" w:rsidRPr="005F650B">
        <w:t>и (</w:t>
      </w:r>
      <w:r w:rsidRPr="005F650B">
        <w:t>или</w:t>
      </w:r>
      <w:r w:rsidR="005F650B" w:rsidRPr="005F650B">
        <w:t xml:space="preserve">) </w:t>
      </w:r>
      <w:r w:rsidRPr="005F650B">
        <w:t>направить пациента к стоматологу для устранения косметического дефекта</w:t>
      </w:r>
      <w:r w:rsidR="005F650B"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rPr>
          <w:lang w:val="en-US"/>
        </w:rPr>
        <w:t>II</w:t>
      </w:r>
      <w:r w:rsidRPr="005F650B">
        <w:t xml:space="preserve"> класс включает более сложные переломы с повреждением не только эмали, но и дентина</w:t>
      </w:r>
      <w:r w:rsidR="005F650B" w:rsidRPr="005F650B">
        <w:t xml:space="preserve">. </w:t>
      </w:r>
      <w:r w:rsidRPr="005F650B">
        <w:t>Пациент может жаловаться на чувствительность зуба к теплу, холоду или даже к воздуху</w:t>
      </w:r>
      <w:r w:rsidR="005F650B" w:rsidRPr="005F650B">
        <w:t xml:space="preserve">. </w:t>
      </w:r>
      <w:r w:rsidRPr="005F650B">
        <w:t>Необходимость немедленного лечения таких переломов диктуется возрастом пациента (у пациентов до 12 лет зуб имеет меньше дентина</w:t>
      </w:r>
      <w:r w:rsidR="005F650B" w:rsidRPr="005F650B">
        <w:t xml:space="preserve">). </w:t>
      </w:r>
      <w:r w:rsidRPr="005F650B">
        <w:t>При проникновении микроорганизмов через микроканальцы обнаженного дентина возможно инфицирование пульпы</w:t>
      </w:r>
      <w:r w:rsidR="005F650B"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 xml:space="preserve">Лечение переломов </w:t>
      </w:r>
      <w:r w:rsidRPr="005F650B">
        <w:rPr>
          <w:lang w:val="en-US"/>
        </w:rPr>
        <w:t>II</w:t>
      </w:r>
      <w:r w:rsidRPr="005F650B">
        <w:t xml:space="preserve"> класса у молодых пациентов требует немедленного наложения повязки с гидроокисью кальция на обнаженный дентин, которая сверху покрывается сухой марлей или фольгой</w:t>
      </w:r>
      <w:r w:rsidR="005F650B" w:rsidRPr="005F650B">
        <w:t xml:space="preserve">. </w:t>
      </w:r>
      <w:r w:rsidRPr="005F650B">
        <w:t>В течение суток пациент должен быть направлен к стоматологу</w:t>
      </w:r>
      <w:r w:rsidR="005F650B" w:rsidRPr="005F650B">
        <w:t xml:space="preserve">. </w:t>
      </w:r>
      <w:r w:rsidRPr="005F650B">
        <w:t>Пациентам постарше (от 12 до 14 лет</w:t>
      </w:r>
      <w:r w:rsidR="005F650B" w:rsidRPr="005F650B">
        <w:t>),</w:t>
      </w:r>
      <w:r w:rsidRPr="005F650B">
        <w:t xml:space="preserve"> у которых количество дентина (в соотношении с пульпой</w:t>
      </w:r>
      <w:r w:rsidR="005F650B" w:rsidRPr="005F650B">
        <w:t xml:space="preserve">) </w:t>
      </w:r>
      <w:r w:rsidRPr="005F650B">
        <w:t>больше, можно посоветовать избегать крайних температур и обратиться к дантисту на следующий день</w:t>
      </w:r>
      <w:r w:rsidR="005F650B" w:rsidRPr="005F650B">
        <w:t xml:space="preserve">. </w:t>
      </w:r>
      <w:r w:rsidRPr="005F650B">
        <w:t xml:space="preserve">Тяжелые переломы </w:t>
      </w:r>
      <w:r w:rsidRPr="005F650B">
        <w:rPr>
          <w:lang w:val="en-US"/>
        </w:rPr>
        <w:t>II</w:t>
      </w:r>
      <w:r w:rsidRPr="005F650B">
        <w:t xml:space="preserve"> класса (которые могут быть распознаны по розоватому оттенку дентина</w:t>
      </w:r>
      <w:r w:rsidR="005F650B" w:rsidRPr="005F650B">
        <w:t xml:space="preserve">) </w:t>
      </w:r>
      <w:r w:rsidRPr="005F650B">
        <w:t>лечат так же, как у пациентов до 12 лет</w:t>
      </w:r>
      <w:r w:rsidR="005F650B" w:rsidRPr="005F650B">
        <w:t xml:space="preserve">. </w:t>
      </w:r>
      <w:r w:rsidRPr="005F650B">
        <w:t>Могут потребоваться и анальгетики</w:t>
      </w:r>
      <w:r w:rsidR="005F650B" w:rsidRPr="005F650B">
        <w:t xml:space="preserve">. </w:t>
      </w:r>
      <w:r w:rsidRPr="005F650B">
        <w:t>Правильное лечение подобных переломов может избавить от необходимости пломбирования канала корня зуба</w:t>
      </w:r>
      <w:r w:rsidR="005F650B" w:rsidRPr="005F650B">
        <w:t xml:space="preserve">. </w:t>
      </w:r>
      <w:r w:rsidRPr="005F650B">
        <w:t>Врач ОНП должен предупредить каждого пациента с травмой передних зубов (независимо от степени ее тяжести</w:t>
      </w:r>
      <w:r w:rsidR="005F650B" w:rsidRPr="005F650B">
        <w:t xml:space="preserve">) </w:t>
      </w:r>
      <w:r w:rsidRPr="005F650B">
        <w:t>о возможном нарушении иннервации и кровоснабжения зуба</w:t>
      </w:r>
      <w:r w:rsidR="005F650B" w:rsidRPr="005F650B">
        <w:t xml:space="preserve">; </w:t>
      </w:r>
      <w:r w:rsidRPr="005F650B">
        <w:t>отдаленными осложнениями могут быть некроз пульпы и разрушение зуба</w:t>
      </w:r>
      <w:r w:rsidR="005F650B"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rPr>
          <w:lang w:val="en-US"/>
        </w:rPr>
        <w:t>III</w:t>
      </w:r>
      <w:r w:rsidRPr="005F650B">
        <w:t xml:space="preserve"> класс переломов, помимо повреждения эмали и обнажения дентина, включает полное обнажение пульпы</w:t>
      </w:r>
      <w:r w:rsidR="005F650B" w:rsidRPr="005F650B">
        <w:t xml:space="preserve">. </w:t>
      </w:r>
      <w:r w:rsidRPr="005F650B">
        <w:t xml:space="preserve">Эти переломы можно отличить от переломов </w:t>
      </w:r>
      <w:r w:rsidRPr="005F650B">
        <w:rPr>
          <w:lang w:val="en-US"/>
        </w:rPr>
        <w:t>II</w:t>
      </w:r>
      <w:r w:rsidRPr="005F650B">
        <w:t xml:space="preserve"> класса при аккуратной очистке зуба кусочком марли для исключения возможности поступления крови из травмированных мягких тканей</w:t>
      </w:r>
      <w:r w:rsidR="005F650B" w:rsidRPr="005F650B">
        <w:t xml:space="preserve">. </w:t>
      </w:r>
      <w:r w:rsidRPr="005F650B">
        <w:t>Затем зуб осматривают с целью выявления какого-либо окрашивания дентина (кровью</w:t>
      </w:r>
      <w:r w:rsidR="005F650B" w:rsidRPr="005F650B">
        <w:t xml:space="preserve">) </w:t>
      </w:r>
      <w:r w:rsidRPr="005F650B">
        <w:t>или появления капли крови</w:t>
      </w:r>
      <w:r w:rsidR="005F650B" w:rsidRPr="005F650B">
        <w:t xml:space="preserve">. </w:t>
      </w:r>
      <w:r w:rsidRPr="005F650B">
        <w:t>Пациент может жаловаться на острую боль или отмечает ее отсутствие, если нарушены иннервация и кровоснабжение зуба</w:t>
      </w:r>
      <w:r w:rsidR="005F650B" w:rsidRPr="005F650B">
        <w:t xml:space="preserve">. </w:t>
      </w:r>
      <w:r w:rsidRPr="005F650B">
        <w:t xml:space="preserve">Переломы </w:t>
      </w:r>
      <w:r w:rsidRPr="005F650B">
        <w:rPr>
          <w:lang w:val="en-US"/>
        </w:rPr>
        <w:t>III</w:t>
      </w:r>
      <w:r w:rsidRPr="005F650B">
        <w:t xml:space="preserve"> класса (по Эллису</w:t>
      </w:r>
      <w:r w:rsidR="005F650B" w:rsidRPr="005F650B">
        <w:t xml:space="preserve">) </w:t>
      </w:r>
      <w:r w:rsidRPr="005F650B">
        <w:t>являются истинно неотложным состоянием, требующим немедленной помощи стоматолога общего профиля или эндодантиста, так как отсрочка в лечении способна привести к возникновению интенсивной боли и, возможно, к формированию абсцесса</w:t>
      </w:r>
      <w:r w:rsidR="005F650B" w:rsidRPr="005F650B">
        <w:t xml:space="preserve">. </w:t>
      </w:r>
      <w:r w:rsidRPr="005F650B">
        <w:t>Если немедленная стоматологическая помощь недоступна, то зуб можно временно покрыть фольгой, свести к минимуму раздражение пульпы и боль</w:t>
      </w:r>
      <w:r w:rsidR="005F650B" w:rsidRPr="005F650B">
        <w:t xml:space="preserve">. </w:t>
      </w:r>
      <w:r w:rsidRPr="005F650B">
        <w:t>Следует назначать анальгетики и как можно быстрее направить пациента к стоматологу</w:t>
      </w:r>
      <w:r w:rsidR="005F650B" w:rsidRPr="005F650B">
        <w:t xml:space="preserve">. </w:t>
      </w:r>
      <w:r w:rsidRPr="005F650B">
        <w:t>Врач ОНП должен воздерживаться от введения каких-либо инструментов в зуб с целью удаления пульпы, так как случайная поломка инструмента или перелом зуба сделает последующее лечение трудным или невозможным</w:t>
      </w:r>
      <w:r w:rsidR="005F650B" w:rsidRPr="005F650B">
        <w:t xml:space="preserve">. </w:t>
      </w:r>
      <w:r w:rsidRPr="005F650B">
        <w:t>Упомянутые выше топические аналгезирующие препараты не следует ни назначать, ни применять</w:t>
      </w:r>
      <w:r w:rsidR="005F650B" w:rsidRPr="005F650B">
        <w:t xml:space="preserve">. </w:t>
      </w:r>
      <w:r w:rsidRPr="005F650B">
        <w:t>Хотя эти препараты могут принести временно облегчение при боли в пульпе, они часто вызывают сильное раздражение мягких тканей и образование стерильного абсцесса</w:t>
      </w:r>
      <w:r w:rsidR="005F650B" w:rsidRPr="005F650B">
        <w:t xml:space="preserve">. </w:t>
      </w:r>
      <w:r w:rsidRPr="005F650B">
        <w:t>Во всех случаях перелома зубов следует пропальпировать мягкие ткани с целью определения отломков и фрагментов зубов</w:t>
      </w:r>
      <w:r w:rsidR="005F650B" w:rsidRPr="005F650B">
        <w:t xml:space="preserve">; </w:t>
      </w:r>
      <w:r w:rsidRPr="005F650B">
        <w:t>если отек ограничивает исследование, необходимо получить рентгенограмму</w:t>
      </w:r>
      <w:r w:rsidR="005F650B">
        <w:t>.</w:t>
      </w:r>
    </w:p>
    <w:p w:rsidR="003D7E02" w:rsidRDefault="003D7E02" w:rsidP="003D7E02">
      <w:pPr>
        <w:pStyle w:val="2"/>
      </w:pPr>
    </w:p>
    <w:p w:rsidR="00144DB4" w:rsidRDefault="003D7E02" w:rsidP="003D7E02">
      <w:pPr>
        <w:pStyle w:val="2"/>
      </w:pPr>
      <w:bookmarkStart w:id="15" w:name="_Toc232486477"/>
      <w:r>
        <w:t xml:space="preserve">3.2 </w:t>
      </w:r>
      <w:r w:rsidR="00144DB4" w:rsidRPr="005F650B">
        <w:t>Подвывих и вывих зубов</w:t>
      </w:r>
      <w:bookmarkEnd w:id="15"/>
    </w:p>
    <w:p w:rsidR="003D7E02" w:rsidRPr="003D7E02" w:rsidRDefault="003D7E02" w:rsidP="003D7E02"/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Под воздействием той же силы, которая приводит к перелому передних зубов, может возникнуть и расшатывание зуба, что называется подвывихом</w:t>
      </w:r>
      <w:r w:rsidR="005F650B" w:rsidRPr="005F650B">
        <w:t xml:space="preserve">. </w:t>
      </w:r>
      <w:r w:rsidRPr="005F650B">
        <w:t>Травмированный зуб должен быть всегда исследован с целью выявления подвывиха путем давления</w:t>
      </w:r>
      <w:r w:rsidR="005F650B" w:rsidRPr="005F650B">
        <w:t xml:space="preserve"> </w:t>
      </w:r>
      <w:r w:rsidRPr="005F650B">
        <w:t>пальцем</w:t>
      </w:r>
      <w:r w:rsidR="005F650B" w:rsidRPr="005F650B">
        <w:t xml:space="preserve"> </w:t>
      </w:r>
      <w:r w:rsidRPr="005F650B">
        <w:t>или</w:t>
      </w:r>
      <w:r w:rsidR="005F650B" w:rsidRPr="005F650B">
        <w:t xml:space="preserve"> </w:t>
      </w:r>
      <w:r w:rsidRPr="005F650B">
        <w:t>применения</w:t>
      </w:r>
      <w:r w:rsidR="005F650B" w:rsidRPr="005F650B">
        <w:t xml:space="preserve"> </w:t>
      </w:r>
      <w:r w:rsidRPr="005F650B">
        <w:t>осторожного давления двумя</w:t>
      </w:r>
      <w:r w:rsidR="000E251B" w:rsidRPr="005F650B">
        <w:t xml:space="preserve"> </w:t>
      </w:r>
      <w:r w:rsidRPr="005F650B">
        <w:t>шпателями с каждой стороны зуба</w:t>
      </w:r>
      <w:r w:rsidR="005F650B" w:rsidRPr="005F650B">
        <w:t xml:space="preserve">. </w:t>
      </w:r>
      <w:r w:rsidRPr="005F650B">
        <w:t>Более тонким показателем травмы зуба является появление крови в зубодесневом кармане</w:t>
      </w:r>
      <w:r w:rsidR="005F650B" w:rsidRPr="005F650B">
        <w:t xml:space="preserve">. </w:t>
      </w:r>
      <w:r w:rsidRPr="005F650B">
        <w:t>Минимальная мобильность зуба благополучно проходит в течение 1</w:t>
      </w:r>
      <w:r w:rsidR="005F650B" w:rsidRPr="005F650B">
        <w:t>-</w:t>
      </w:r>
      <w:r w:rsidRPr="005F650B">
        <w:t>2 нед</w:t>
      </w:r>
      <w:r w:rsidR="00D51E4E" w:rsidRPr="005F650B">
        <w:t>ель</w:t>
      </w:r>
      <w:r w:rsidRPr="005F650B">
        <w:t xml:space="preserve"> при соблюдении щадящей диеты</w:t>
      </w:r>
      <w:r w:rsidR="005F650B" w:rsidRPr="005F650B">
        <w:t xml:space="preserve">. </w:t>
      </w:r>
      <w:r w:rsidRPr="005F650B">
        <w:t>Значительная подвижность зуба требует быстрой стабилизации</w:t>
      </w:r>
      <w:r w:rsidR="005F650B" w:rsidRPr="005F650B">
        <w:t xml:space="preserve">. </w:t>
      </w:r>
      <w:r w:rsidRPr="005F650B">
        <w:t>В качестве временной меры часто оказывается полезным аккуратное призакусывание пациентом кусочка марли для удержания зуба на месте в ожидании осмотра стоматологом или челюстно-лицевым хирургом</w:t>
      </w:r>
      <w:r w:rsidR="005F650B"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Полный вывих зуба из лунки является истинно неотложным состоянием</w:t>
      </w:r>
      <w:r w:rsidR="005F650B" w:rsidRPr="005F650B">
        <w:t xml:space="preserve">. </w:t>
      </w:r>
      <w:r w:rsidRPr="005F650B">
        <w:t>Если пациенту не известно, куда делся отсутствующий зуб, то необходимо выполнить рентгенограмму для определения его возможного вдавления в десну</w:t>
      </w:r>
      <w:r w:rsidR="005F650B" w:rsidRPr="005F650B">
        <w:t xml:space="preserve">. </w:t>
      </w:r>
      <w:r w:rsidRPr="005F650B">
        <w:t>Вдавленный молочный зуб прорезывается в течение 6 нед</w:t>
      </w:r>
      <w:r w:rsidR="00D51E4E" w:rsidRPr="005F650B">
        <w:t>ель</w:t>
      </w:r>
      <w:r w:rsidR="005F650B" w:rsidRPr="005F650B">
        <w:t xml:space="preserve">. </w:t>
      </w:r>
      <w:r w:rsidRPr="005F650B">
        <w:t>Постоянные зубы репонируются хирургическим путем с помощью щипцов и иммобилизуются</w:t>
      </w:r>
      <w:r w:rsidR="005F650B" w:rsidRPr="005F650B">
        <w:t xml:space="preserve">. </w:t>
      </w:r>
      <w:r w:rsidRPr="005F650B">
        <w:t>Нераспознавание внедрения зубов в десну может привести к косметическому дефекту или инфекции</w:t>
      </w:r>
      <w:r w:rsidR="005F650B" w:rsidRPr="005F650B">
        <w:t xml:space="preserve">. </w:t>
      </w:r>
      <w:r w:rsidRPr="005F650B">
        <w:t>Лечение вывиха зуба зависит от возраста пациента и времени, прошедшего с момента вывиха</w:t>
      </w:r>
      <w:r w:rsidR="005F650B" w:rsidRPr="005F650B">
        <w:t xml:space="preserve">. </w:t>
      </w:r>
      <w:r w:rsidRPr="005F650B">
        <w:t>Вывихнутые передние зубы у детей (в возрасте от 6 мес</w:t>
      </w:r>
      <w:r w:rsidR="00D51E4E" w:rsidRPr="005F650B">
        <w:t>яцев</w:t>
      </w:r>
      <w:r w:rsidRPr="005F650B">
        <w:t xml:space="preserve"> до 5 лет</w:t>
      </w:r>
      <w:r w:rsidR="005F650B" w:rsidRPr="005F650B">
        <w:t xml:space="preserve">) </w:t>
      </w:r>
      <w:r w:rsidRPr="005F650B">
        <w:t>не подлежат реимплантации</w:t>
      </w:r>
      <w:r w:rsidR="005F650B" w:rsidRPr="005F650B">
        <w:t xml:space="preserve">. </w:t>
      </w:r>
      <w:r w:rsidRPr="005F650B">
        <w:t>При реимплантации молочных зубов отмечается тенденция к анкилозированию или к расплавлению самой кости, в результате чего возникает деформация лица</w:t>
      </w:r>
      <w:r w:rsidR="005F650B"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Постоянный зуб следует реимплантировать в лунку как можно быстрее, если с момента вывиха прошло не более 2</w:t>
      </w:r>
      <w:r w:rsidR="005F650B" w:rsidRPr="005F650B">
        <w:t>-</w:t>
      </w:r>
      <w:r w:rsidRPr="005F650B">
        <w:t>3 ч</w:t>
      </w:r>
      <w:r w:rsidR="00D51E4E" w:rsidRPr="005F650B">
        <w:t>асов</w:t>
      </w:r>
      <w:r w:rsidR="005F650B" w:rsidRPr="005F650B">
        <w:t xml:space="preserve">. </w:t>
      </w:r>
      <w:r w:rsidRPr="005F650B">
        <w:t>Чем дольше зуб находится вне лунки, тем меньше шансов на его приживление</w:t>
      </w:r>
      <w:r w:rsidR="005F650B" w:rsidRPr="005F650B">
        <w:t xml:space="preserve">. </w:t>
      </w:r>
      <w:r w:rsidRPr="005F650B">
        <w:t>При получении информации о вывихе зуба по телефону следует уточнить возраст пациента, и если речь идет о постоянном зубе, следует предложить пациенту прополоскать зуб проточной водой и немедленно вставить его в лунку</w:t>
      </w:r>
      <w:r w:rsidR="005F650B" w:rsidRPr="005F650B">
        <w:t xml:space="preserve">. </w:t>
      </w:r>
      <w:r w:rsidRPr="005F650B">
        <w:t>Если это невозможно, пациенту советуют как можно быстрее доставить зуб и ОНП, завернув его во влажную марлю или поместив в баночку с молоком (что предпочтительно</w:t>
      </w:r>
      <w:r w:rsidR="005F650B" w:rsidRPr="005F650B">
        <w:t>)</w:t>
      </w:r>
      <w:r w:rsidR="005F650B"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Если зуб не удалось реимплантировать до прибытия в ОНП, следует все же попытаться это сделать</w:t>
      </w:r>
      <w:r w:rsidR="005F650B" w:rsidRPr="005F650B">
        <w:t xml:space="preserve">; </w:t>
      </w:r>
      <w:r w:rsidRPr="005F650B">
        <w:t>необходимо промыть его подсоленной или проточной водой, не подвергая очистке (чтобы максимально сохран</w:t>
      </w:r>
      <w:r w:rsidR="00D51E4E" w:rsidRPr="005F650B">
        <w:t>ить оставшиеся волокна периодон</w:t>
      </w:r>
      <w:r w:rsidRPr="005F650B">
        <w:t>тальной связки, что облегчит его прикрепление</w:t>
      </w:r>
      <w:r w:rsidR="005F650B" w:rsidRPr="005F650B">
        <w:t xml:space="preserve">). </w:t>
      </w:r>
      <w:r w:rsidRPr="005F650B">
        <w:t>Если реимплантации препятствует сгусток крови или со времени вывиха зуба прошло много времени, то сгусток следует быстро отсосать или разрушить и удалить под местной анестезией, а затем поместить зуб на место</w:t>
      </w:r>
      <w:r w:rsidR="005F650B"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Вывихнутые зубы требуют немедленной стабилизации</w:t>
      </w:r>
      <w:r w:rsidR="005F650B" w:rsidRPr="005F650B">
        <w:t xml:space="preserve">; </w:t>
      </w:r>
      <w:r w:rsidRPr="005F650B">
        <w:t>прикусывание марли является временной мерой</w:t>
      </w:r>
      <w:r w:rsidR="005F650B" w:rsidRPr="005F650B">
        <w:t xml:space="preserve">. </w:t>
      </w:r>
      <w:r w:rsidRPr="005F650B">
        <w:t>Хотя стабилизация обычно осуществляется стоматологом общего профиля или челюстно-лицевым хирургом, в некоторых ситуациях она может быть проведена врачом ОНП, например, при вывихе одного зуба</w:t>
      </w:r>
      <w:r w:rsidR="005F650B" w:rsidRPr="005F650B">
        <w:t xml:space="preserve">. </w:t>
      </w:r>
      <w:r w:rsidRPr="005F650B">
        <w:t>Любой зуб, стабилизированный врачом ОНП, должен быть осмотрен специалистом не позднее чем через сутки</w:t>
      </w:r>
      <w:r w:rsidR="005F650B"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Для иммобилизации подвывихнутого или вывихнутого зуба в распоряжении врача ОНП имеется ряд методов</w:t>
      </w:r>
      <w:r w:rsidR="005F650B" w:rsidRPr="005F650B">
        <w:t xml:space="preserve">. </w:t>
      </w:r>
      <w:r w:rsidRPr="005F650B">
        <w:t>Простой метод, описанный Медфордом, заключается в наложении повязки на пародонт (</w:t>
      </w:r>
      <w:r w:rsidR="005F650B" w:rsidRPr="005F650B">
        <w:t>"</w:t>
      </w:r>
      <w:r w:rsidRPr="005F650B">
        <w:t>Сое-</w:t>
      </w:r>
      <w:r w:rsidRPr="005F650B">
        <w:rPr>
          <w:lang w:val="en-US"/>
        </w:rPr>
        <w:t>Pak</w:t>
      </w:r>
      <w:r w:rsidR="005F650B" w:rsidRPr="005F650B">
        <w:t xml:space="preserve">"); </w:t>
      </w:r>
      <w:r w:rsidRPr="005F650B">
        <w:t>она содержит цинк, к которому добавляют катализатор, смешивая до получения полутвердой консистенции</w:t>
      </w:r>
      <w:r w:rsidR="005F650B" w:rsidRPr="005F650B">
        <w:t xml:space="preserve">. </w:t>
      </w:r>
      <w:r w:rsidRPr="005F650B">
        <w:t>При наложении такой повязки на реимплантированный зуб и на соседние зубы может быть достигнута надежная иммобилизация на 24 ч</w:t>
      </w:r>
      <w:r w:rsidR="00D51E4E" w:rsidRPr="005F650B">
        <w:t>аса</w:t>
      </w:r>
      <w:r w:rsidR="005F650B">
        <w:t>.</w:t>
      </w:r>
    </w:p>
    <w:p w:rsidR="00144DB4" w:rsidRDefault="003D7E02" w:rsidP="003D7E02">
      <w:pPr>
        <w:pStyle w:val="2"/>
      </w:pPr>
      <w:r>
        <w:br w:type="page"/>
      </w:r>
      <w:bookmarkStart w:id="16" w:name="_Toc232486478"/>
      <w:r>
        <w:t xml:space="preserve">3.3 </w:t>
      </w:r>
      <w:r w:rsidR="00144DB4" w:rsidRPr="005F650B">
        <w:t>Переломы альвеолярных отростков</w:t>
      </w:r>
      <w:bookmarkEnd w:id="16"/>
    </w:p>
    <w:p w:rsidR="003D7E02" w:rsidRPr="003D7E02" w:rsidRDefault="003D7E02" w:rsidP="003D7E02"/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Вывихнутые зубы стабилизируются на срок от 10 дней до 2 нед</w:t>
      </w:r>
      <w:r w:rsidR="00D51E4E" w:rsidRPr="005F650B">
        <w:t>ель</w:t>
      </w:r>
      <w:r w:rsidR="005F650B" w:rsidRPr="005F650B">
        <w:t xml:space="preserve">. </w:t>
      </w:r>
      <w:r w:rsidRPr="005F650B">
        <w:t>Когда одновременно имеются переломы альвеолярных отростков, то иммобилизация обеспечивается по указанной методике не менее чем на 6 нед</w:t>
      </w:r>
      <w:r w:rsidR="00D51E4E" w:rsidRPr="005F650B">
        <w:t>ель</w:t>
      </w:r>
      <w:r w:rsidR="005F650B" w:rsidRPr="005F650B">
        <w:t xml:space="preserve">. </w:t>
      </w:r>
      <w:r w:rsidRPr="005F650B">
        <w:t>Профилактически назначаются антибиотики, например феноксиметилпенициллин (250</w:t>
      </w:r>
      <w:r w:rsidR="005F650B" w:rsidRPr="005F650B">
        <w:t>-</w:t>
      </w:r>
      <w:r w:rsidRPr="005F650B">
        <w:t>500 мг 4 раза в день</w:t>
      </w:r>
      <w:r w:rsidR="005F650B" w:rsidRPr="005F650B">
        <w:t xml:space="preserve">). </w:t>
      </w:r>
      <w:r w:rsidRPr="005F650B">
        <w:t>Проводят соответствующую профилактику столбняка</w:t>
      </w:r>
      <w:r w:rsidR="005F650B">
        <w:t>.</w:t>
      </w:r>
    </w:p>
    <w:p w:rsidR="003D7E02" w:rsidRDefault="003D7E02" w:rsidP="003D7E02">
      <w:pPr>
        <w:pStyle w:val="2"/>
      </w:pPr>
    </w:p>
    <w:p w:rsidR="00144DB4" w:rsidRPr="005F650B" w:rsidRDefault="003D7E02" w:rsidP="003D7E02">
      <w:pPr>
        <w:pStyle w:val="2"/>
      </w:pPr>
      <w:bookmarkStart w:id="17" w:name="_Toc232486479"/>
      <w:r>
        <w:t xml:space="preserve">3.4 </w:t>
      </w:r>
      <w:r w:rsidR="00144DB4" w:rsidRPr="005F650B">
        <w:t>Повреждение мягких тканей</w:t>
      </w:r>
      <w:bookmarkEnd w:id="17"/>
    </w:p>
    <w:p w:rsidR="003D7E02" w:rsidRDefault="003D7E02" w:rsidP="005F650B">
      <w:pPr>
        <w:widowControl w:val="0"/>
        <w:autoSpaceDE w:val="0"/>
        <w:autoSpaceDN w:val="0"/>
        <w:adjustRightInd w:val="0"/>
        <w:ind w:firstLine="709"/>
      </w:pP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Закрытие сочетанных разрывов десен, слизистой оболочки, губ и других мягких тканей лица осуществляется после стабилизации зубов</w:t>
      </w:r>
      <w:r w:rsidR="005F650B" w:rsidRPr="005F650B">
        <w:t xml:space="preserve">. </w:t>
      </w:r>
      <w:r w:rsidRPr="005F650B">
        <w:t>Если разрывы губ сочетаются с повреждением десен, твердого неба, языка или других мягких тканей в полости рта, то первыми устраняются повреждения в полости рта, а затем ушиваются кожные раны новыми стерильными инструментами</w:t>
      </w:r>
      <w:r w:rsidR="005F650B"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Зияющие разрывы слизистой оболочки полости рта (более 1,5 см</w:t>
      </w:r>
      <w:r w:rsidR="005F650B" w:rsidRPr="005F650B">
        <w:t xml:space="preserve">) </w:t>
      </w:r>
      <w:r w:rsidRPr="005F650B">
        <w:t>имеют тенденцию к вторичному инфицированию и заживлению с образованием грубого фиброзного рубца, который подвержен повторным травмам</w:t>
      </w:r>
      <w:r w:rsidR="005F650B" w:rsidRPr="005F650B">
        <w:t xml:space="preserve">. </w:t>
      </w:r>
      <w:r w:rsidRPr="005F650B">
        <w:t>Разрывы слизистой оболочки тщательно осматривают с целью выявления костных отломков, нежизнеспособные ткани удаляют, раны обильно промывают и ушивают хромированным материалом (№ 4-0</w:t>
      </w:r>
      <w:r w:rsidR="005F650B" w:rsidRPr="005F650B">
        <w:t xml:space="preserve">). </w:t>
      </w:r>
      <w:r w:rsidRPr="005F650B">
        <w:t>Приемлемой альтернативой является черный шелк (№ 4-0</w:t>
      </w:r>
      <w:r w:rsidR="005F650B" w:rsidRPr="005F650B">
        <w:t xml:space="preserve">); </w:t>
      </w:r>
      <w:r w:rsidRPr="005F650B">
        <w:t>этот шовный материал удобен в работе, но требует его удаления через 7</w:t>
      </w:r>
      <w:r w:rsidR="005F650B" w:rsidRPr="005F650B">
        <w:t>-</w:t>
      </w:r>
      <w:r w:rsidRPr="005F650B">
        <w:t>10 дней</w:t>
      </w:r>
      <w:r w:rsidR="005F650B" w:rsidRPr="005F650B">
        <w:t xml:space="preserve">. </w:t>
      </w:r>
      <w:r w:rsidRPr="005F650B">
        <w:t>Предпочтительно точное сопоставление краев раны для получения герметичного шва с оставлением дренажа на случай возможного инфицирования раны</w:t>
      </w:r>
      <w:r w:rsidR="005F650B" w:rsidRPr="005F650B">
        <w:t xml:space="preserve">. </w:t>
      </w:r>
      <w:r w:rsidRPr="005F650B">
        <w:t>При обширных разрывах или наличии большого количества поврежденной ткани лучше назначить антибиотики (феноксиметилпенициллин или эритромицин по 250 мг внутрь 4 раза в день</w:t>
      </w:r>
      <w:r w:rsidR="005F650B" w:rsidRPr="005F650B">
        <w:t xml:space="preserve">); </w:t>
      </w:r>
      <w:r w:rsidRPr="005F650B">
        <w:t>эта рекомендация основывается на клиническом опыте</w:t>
      </w:r>
      <w:r w:rsidR="005F650B"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Разрывы языка (более 1 см</w:t>
      </w:r>
      <w:r w:rsidR="005F650B" w:rsidRPr="005F650B">
        <w:t xml:space="preserve">) </w:t>
      </w:r>
      <w:r w:rsidRPr="005F650B">
        <w:t>ушивают либо черным шелком № 4-0, либо хромированным кетгутом № 4-0</w:t>
      </w:r>
      <w:r w:rsidR="005F650B" w:rsidRPr="005F650B">
        <w:t xml:space="preserve">. </w:t>
      </w:r>
      <w:r w:rsidRPr="005F650B">
        <w:t xml:space="preserve">При обнаружении разрыва спинки языка следует тщательно осмотреть его вентральную поверхность для выявления возможных </w:t>
      </w:r>
      <w:r w:rsidR="00D51E4E" w:rsidRPr="005F650B">
        <w:t>до</w:t>
      </w:r>
      <w:r w:rsidR="004C59E0">
        <w:t>по</w:t>
      </w:r>
      <w:r w:rsidRPr="005F650B">
        <w:t>лнительных повреждений от зубов</w:t>
      </w:r>
      <w:r w:rsidR="005F650B" w:rsidRPr="005F650B">
        <w:t xml:space="preserve">. </w:t>
      </w:r>
      <w:r w:rsidR="00D51E4E" w:rsidRPr="005F650B">
        <w:t>П</w:t>
      </w:r>
      <w:r w:rsidRPr="005F650B">
        <w:t>ри реэпителизации недост</w:t>
      </w:r>
      <w:r w:rsidR="00D51E4E" w:rsidRPr="005F650B">
        <w:t xml:space="preserve">аточно точно сопоставленных краёв, </w:t>
      </w:r>
      <w:r w:rsidRPr="005F650B">
        <w:t>и эпителий окаймляет снизу основание раны с каждой сторон</w:t>
      </w:r>
      <w:r w:rsidR="00D51E4E" w:rsidRPr="005F650B">
        <w:t>ы,</w:t>
      </w:r>
      <w:r w:rsidRPr="005F650B">
        <w:t xml:space="preserve"> что приводит к так называемому расщеплению языка и, сле</w:t>
      </w:r>
      <w:r w:rsidR="005261B6" w:rsidRPr="005F650B">
        <w:t>до</w:t>
      </w:r>
      <w:r w:rsidRPr="005F650B">
        <w:t>вательно, к косметической деформации и функциональным нарушениям, требующим повторного вмешательства</w:t>
      </w:r>
      <w:r w:rsidR="005F650B" w:rsidRPr="005F650B">
        <w:t xml:space="preserve">. </w:t>
      </w:r>
      <w:r w:rsidRPr="005F650B">
        <w:t>При обширных разрывах слизистой поверхности языка оправдано назначение антибиотиков, как и при других повреждениях слизистой оболочки полости рта</w:t>
      </w:r>
      <w:r w:rsidR="005F650B"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Могут наблюдаться разрывы твердого или мягкого неба</w:t>
      </w:r>
      <w:r w:rsidR="005F650B" w:rsidRPr="005F650B">
        <w:t xml:space="preserve">. </w:t>
      </w:r>
      <w:r w:rsidRPr="005F650B">
        <w:t>Повреждения мягкого неба часто возникают у детей при падении с каким-либо остроконечным предметом во рту</w:t>
      </w:r>
      <w:r w:rsidR="005F650B" w:rsidRPr="005F650B">
        <w:t xml:space="preserve">. </w:t>
      </w:r>
      <w:r w:rsidRPr="005F650B">
        <w:t>Такие разрывы лечат так же, как колотые раны</w:t>
      </w:r>
      <w:r w:rsidR="005F650B" w:rsidRPr="005F650B">
        <w:t xml:space="preserve">. </w:t>
      </w:r>
      <w:r w:rsidRPr="005F650B">
        <w:t>Зияющие края кожной раны можно сопоставить и ушить хромированным кетгутом № 5-0, но на большей части раневого края следует обеспечить возможность дренирования</w:t>
      </w:r>
      <w:r w:rsidR="005F650B" w:rsidRPr="005F650B">
        <w:t xml:space="preserve">. </w:t>
      </w:r>
      <w:r w:rsidRPr="005F650B">
        <w:t>Следует учитывать и возможность повреждения заглоточного пространства</w:t>
      </w:r>
      <w:r w:rsidR="005F650B" w:rsidRPr="005F650B">
        <w:t xml:space="preserve">. </w:t>
      </w:r>
      <w:r w:rsidRPr="005F650B">
        <w:t>Рекомендуется профилактическое назначение антибиотиков</w:t>
      </w:r>
      <w:r w:rsidR="005F650B"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При лечении обширных ран необходимы тщательный контроль и консультация с челюстно-лицевым хирургом</w:t>
      </w:r>
      <w:r w:rsidR="005F650B" w:rsidRPr="005F650B">
        <w:t xml:space="preserve">. </w:t>
      </w:r>
      <w:r w:rsidRPr="005F650B">
        <w:t>Закрытие таких ран может производиться в операционной с применением общей анестезии или основательной седатации</w:t>
      </w:r>
      <w:r w:rsidR="005F650B" w:rsidRPr="005F650B">
        <w:t xml:space="preserve">. </w:t>
      </w:r>
      <w:r w:rsidRPr="005F650B">
        <w:t>Закрытие разрывов твердого неба может быть весьма трудным ввиду малоподвижности его тканей</w:t>
      </w:r>
      <w:r w:rsidR="005F650B" w:rsidRPr="005F650B">
        <w:t xml:space="preserve">. </w:t>
      </w:r>
      <w:r w:rsidRPr="005F650B">
        <w:t>Раны ушивают шелковыми нитями № 4-0 или 5-0 или же хромированным кетгутом, используя тонкие иглы</w:t>
      </w:r>
      <w:r w:rsidR="005F650B" w:rsidRPr="005F650B">
        <w:t xml:space="preserve">. </w:t>
      </w:r>
      <w:r w:rsidRPr="005F650B">
        <w:t>Ссадины неба могут заживать с образованием грануляций</w:t>
      </w:r>
      <w:r w:rsidR="005F650B" w:rsidRPr="005F650B">
        <w:t xml:space="preserve">; </w:t>
      </w:r>
      <w:r w:rsidRPr="005F650B">
        <w:t>для большего комфорта при этом может быть назначена зубная размягчающая паста (такая, как орабаза</w:t>
      </w:r>
      <w:r w:rsidR="005F650B" w:rsidRPr="005F650B">
        <w:t xml:space="preserve">). </w:t>
      </w:r>
      <w:r w:rsidRPr="005F650B">
        <w:t>Разрывы неба не склонны к инфицированию</w:t>
      </w:r>
      <w:r w:rsidR="005F650B"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Разрывы губы требуют тщательного ушивания, особенно если они распространяются на наружную (красную</w:t>
      </w:r>
      <w:r w:rsidR="005F650B" w:rsidRPr="005F650B">
        <w:t xml:space="preserve">) </w:t>
      </w:r>
      <w:r w:rsidRPr="005F650B">
        <w:t>часть губы</w:t>
      </w:r>
      <w:r w:rsidR="005F650B" w:rsidRPr="005F650B">
        <w:t xml:space="preserve">. </w:t>
      </w:r>
      <w:r w:rsidRPr="005F650B">
        <w:t>Как и при любом ушивании кожи лица, швы удаляют через 4</w:t>
      </w:r>
      <w:r w:rsidR="005F650B" w:rsidRPr="005F650B">
        <w:t xml:space="preserve"> - </w:t>
      </w:r>
      <w:r w:rsidRPr="005F650B">
        <w:t>5 дней</w:t>
      </w:r>
      <w:r w:rsidR="005F650B" w:rsidRPr="005F650B">
        <w:t xml:space="preserve">. </w:t>
      </w:r>
      <w:r w:rsidRPr="005F650B">
        <w:t>Однако при глубоких разрывах возможно раннее расхождение краев раны вследствие сокращения мышц губы</w:t>
      </w:r>
      <w:r w:rsidR="005F650B" w:rsidRPr="005F650B">
        <w:t xml:space="preserve">. </w:t>
      </w:r>
      <w:r w:rsidRPr="005F650B">
        <w:t>Поэтому в случае разрывов губы с вовлечением глубоко расположенных подкожных тканей и мышц ушивание этих структур производится рассасывающимся материалом (поливикрил 5-0</w:t>
      </w:r>
      <w:r w:rsidR="005F650B" w:rsidRPr="005F650B">
        <w:t xml:space="preserve">). </w:t>
      </w:r>
      <w:r w:rsidRPr="005F650B">
        <w:t>На кожу затем накладываются швы нейлоновыми нитями № 6-0</w:t>
      </w:r>
      <w:r w:rsidR="005F650B" w:rsidRPr="005F650B">
        <w:t xml:space="preserve">. </w:t>
      </w:r>
      <w:r w:rsidRPr="005F650B">
        <w:t>Если повреждена красная кайма губы, то первый шов накладывают после максимально точного сопоставления краев раны</w:t>
      </w:r>
      <w:r w:rsidR="005F650B" w:rsidRPr="005F650B">
        <w:t xml:space="preserve">. </w:t>
      </w:r>
      <w:r w:rsidRPr="005F650B">
        <w:t>Затем закрывается остальная часть раны</w:t>
      </w:r>
      <w:r w:rsidR="005F650B" w:rsidRPr="005F650B">
        <w:t xml:space="preserve">. </w:t>
      </w:r>
      <w:r w:rsidRPr="005F650B">
        <w:t>Если возможно, шов, проходящий по красной кайме губ, следует удалить, предварительно убедившись в точном сопоставлении краев ушитой раны</w:t>
      </w:r>
      <w:r w:rsidR="005F650B" w:rsidRPr="005F650B">
        <w:t xml:space="preserve">. </w:t>
      </w:r>
      <w:r w:rsidRPr="005F650B">
        <w:t>Пациент должен содержать рану в чистоте, протирая ее раствором перекиси водорода и нанося три слоя мази с антибиотиками</w:t>
      </w:r>
      <w:r w:rsidR="005F650B" w:rsidRPr="005F650B">
        <w:t xml:space="preserve">. </w:t>
      </w:r>
      <w:r w:rsidRPr="005F650B">
        <w:t>Следует соблюдать определенную предосторожность</w:t>
      </w:r>
      <w:r w:rsidR="005F650B" w:rsidRPr="005F650B">
        <w:t xml:space="preserve">: </w:t>
      </w:r>
      <w:r w:rsidRPr="005F650B">
        <w:t>не раскрывать рот слишком широко во время еды, при смехе или рассматривании повреждения губы</w:t>
      </w:r>
      <w:r w:rsidR="005F650B"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В отношении лечения сквозных разрывов, затрагивающих кожу лица и ткани полости рта, высказываются противоречивые суждения</w:t>
      </w:r>
      <w:r w:rsidR="005F650B" w:rsidRPr="005F650B">
        <w:t xml:space="preserve">. </w:t>
      </w:r>
      <w:r w:rsidRPr="005F650B">
        <w:t>По мнению некоторых авторов, рану следует оставлять неушитой со стороны рта</w:t>
      </w:r>
      <w:r w:rsidR="005F650B" w:rsidRPr="005F650B">
        <w:t xml:space="preserve">. </w:t>
      </w:r>
      <w:r w:rsidRPr="005F650B">
        <w:t>Сквозные раны необходимо</w:t>
      </w:r>
      <w:r w:rsidR="000E251B" w:rsidRPr="005F650B">
        <w:t xml:space="preserve"> </w:t>
      </w:r>
      <w:r w:rsidRPr="005F650B">
        <w:t>тщательно промывать</w:t>
      </w:r>
      <w:r w:rsidR="005F650B" w:rsidRPr="005F650B">
        <w:t xml:space="preserve">. </w:t>
      </w:r>
      <w:r w:rsidRPr="005F650B">
        <w:t>Пациента следует проинструктировать в отношении промывания раневой поверхности солевыми растворами (полоскания</w:t>
      </w:r>
      <w:r w:rsidR="005F650B" w:rsidRPr="005F650B">
        <w:t xml:space="preserve">). </w:t>
      </w:r>
      <w:r w:rsidRPr="005F650B">
        <w:t>Большинство челюстно-лицевых хирургов с профилактической целью назначают антибиотики (феноксиметилпенициллин или эритромицин, 250 мг 4 раза в день</w:t>
      </w:r>
      <w:r w:rsidR="005F650B" w:rsidRPr="005F650B">
        <w:t xml:space="preserve">) </w:t>
      </w:r>
      <w:r w:rsidRPr="005F650B">
        <w:t xml:space="preserve">несмотря на </w:t>
      </w:r>
      <w:r w:rsidR="00012451" w:rsidRPr="005F650B">
        <w:t>отсутствие,</w:t>
      </w:r>
      <w:r w:rsidRPr="005F650B">
        <w:t xml:space="preserve"> хорошо контролируемых исследований, подтверждающих эффективность подобной практики</w:t>
      </w:r>
      <w:r w:rsidR="005F650B" w:rsidRPr="005F650B">
        <w:t xml:space="preserve">. </w:t>
      </w:r>
      <w:r w:rsidRPr="005F650B">
        <w:t>Рану у таких пациентов следует осматривать в пределах 48</w:t>
      </w:r>
      <w:r w:rsidR="005F650B" w:rsidRPr="005F650B">
        <w:t xml:space="preserve"> - </w:t>
      </w:r>
      <w:r w:rsidRPr="005F650B">
        <w:t>72 ч</w:t>
      </w:r>
      <w:r w:rsidR="005261B6" w:rsidRPr="005F650B">
        <w:t>асов</w:t>
      </w:r>
      <w:r w:rsidRPr="005F650B">
        <w:t xml:space="preserve"> для выявления инфекционных осложнений</w:t>
      </w:r>
      <w:r w:rsidR="005F650B" w:rsidRPr="005F650B">
        <w:t xml:space="preserve">. </w:t>
      </w:r>
      <w:r w:rsidRPr="005F650B">
        <w:t>При этом не следует путать инфекционное воспаление с нормальным отеком слизистой оболочки при начальном заживлении раны</w:t>
      </w:r>
      <w:r w:rsidR="005F650B" w:rsidRPr="005F650B">
        <w:t xml:space="preserve">. </w:t>
      </w:r>
      <w:r w:rsidRPr="005F650B">
        <w:t>Необходимо помнить о профилактике столбняка при всех повреждениях органов полости рта</w:t>
      </w:r>
      <w:r w:rsidR="005F650B">
        <w:t>.</w:t>
      </w:r>
    </w:p>
    <w:p w:rsidR="000E251B" w:rsidRPr="005F650B" w:rsidRDefault="003D7E02" w:rsidP="003D7E02">
      <w:pPr>
        <w:pStyle w:val="2"/>
      </w:pPr>
      <w:r>
        <w:br w:type="page"/>
      </w:r>
      <w:bookmarkStart w:id="18" w:name="_Toc232486480"/>
      <w:r w:rsidR="000E251B" w:rsidRPr="005F650B">
        <w:t>4</w:t>
      </w:r>
      <w:r w:rsidR="005F650B" w:rsidRPr="005F650B">
        <w:t xml:space="preserve">. </w:t>
      </w:r>
      <w:r w:rsidRPr="005F650B">
        <w:t>Кровотечение</w:t>
      </w:r>
      <w:bookmarkEnd w:id="18"/>
    </w:p>
    <w:p w:rsidR="003D7E02" w:rsidRDefault="003D7E02" w:rsidP="003D7E02">
      <w:pPr>
        <w:pStyle w:val="2"/>
      </w:pPr>
    </w:p>
    <w:p w:rsidR="00144DB4" w:rsidRPr="005F650B" w:rsidRDefault="003D7E02" w:rsidP="003D7E02">
      <w:pPr>
        <w:pStyle w:val="2"/>
      </w:pPr>
      <w:bookmarkStart w:id="19" w:name="_Toc232486481"/>
      <w:r>
        <w:t xml:space="preserve">4.1 </w:t>
      </w:r>
      <w:r w:rsidR="00144DB4" w:rsidRPr="005F650B">
        <w:t>Спонтанное кровотечение</w:t>
      </w:r>
      <w:bookmarkEnd w:id="19"/>
    </w:p>
    <w:p w:rsidR="003D7E02" w:rsidRDefault="003D7E02" w:rsidP="005F650B">
      <w:pPr>
        <w:widowControl w:val="0"/>
        <w:autoSpaceDE w:val="0"/>
        <w:autoSpaceDN w:val="0"/>
        <w:adjustRightInd w:val="0"/>
        <w:ind w:firstLine="709"/>
      </w:pP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Кровотечение в полости рта может быть спонтанным (из десен</w:t>
      </w:r>
      <w:r w:rsidR="005F650B" w:rsidRPr="005F650B">
        <w:t xml:space="preserve">). </w:t>
      </w:r>
      <w:r w:rsidRPr="005F650B">
        <w:t>Если кровотечение возникло в связи с предшествующим удалением зубного камня или проведением профилактической санации, то оно обычно останавливается при орошении рта раствором перекиси водорода и местном применении давяших тампонов</w:t>
      </w:r>
      <w:r w:rsidR="005F650B" w:rsidRPr="005F650B">
        <w:t xml:space="preserve">. </w:t>
      </w:r>
      <w:r w:rsidRPr="005F650B">
        <w:t>Спонтанное кровотечение из десен может быть начальным проявлением системного заболевания, такого как лейкоз или коагулопатия</w:t>
      </w:r>
      <w:r w:rsidR="005F650B" w:rsidRPr="005F650B">
        <w:t xml:space="preserve">. </w:t>
      </w:r>
      <w:r w:rsidRPr="005F650B">
        <w:t>Необходимость проведения лабораторных исследований определяется степенью кровотечения, возрастом пациента и результатами общего обследования</w:t>
      </w:r>
      <w:r w:rsidR="005F650B">
        <w:t>.</w:t>
      </w:r>
    </w:p>
    <w:p w:rsidR="00144DB4" w:rsidRP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Кровотечение вследствие экстракции зуба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Кровотечение, возникающее</w:t>
      </w:r>
      <w:r w:rsidR="005261B6" w:rsidRPr="005F650B">
        <w:t xml:space="preserve"> после удаления зуба, обычно ос</w:t>
      </w:r>
      <w:r w:rsidRPr="005F650B">
        <w:t>танавливается посредством постоянного давления марлевым шариком, который поддерживается сомкнутыми зубами</w:t>
      </w:r>
      <w:r w:rsidR="005F650B" w:rsidRPr="005F650B">
        <w:t xml:space="preserve">. </w:t>
      </w:r>
      <w:r w:rsidRPr="005F650B">
        <w:t>Сплевывание, курение сигарет или использование соломинки (для питья напитков</w:t>
      </w:r>
      <w:r w:rsidR="005F650B" w:rsidRPr="005F650B">
        <w:t xml:space="preserve">) </w:t>
      </w:r>
      <w:r w:rsidRPr="005F650B">
        <w:t>создает отрицательное давление в полости рта и усиливает постэкстракционное кровотечение</w:t>
      </w:r>
      <w:r w:rsidR="005F650B"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Если кровотечение не удается остановить давящим марлевым тампоном и имеется большой сгусток крови, то необходимо удалить сгусток из полости рта, отсосать кровь из лунки и вновь попытаться остановить кровотечение давлением тампона</w:t>
      </w:r>
      <w:r w:rsidR="005F650B" w:rsidRPr="005F650B">
        <w:t xml:space="preserve">. </w:t>
      </w:r>
      <w:r w:rsidRPr="005F650B">
        <w:t>Если это не приносит успеха, то область лунки и десну инфильтрируют местным анестетиком (2</w:t>
      </w:r>
      <w:r w:rsidR="005F650B" w:rsidRPr="005F650B">
        <w:t>%</w:t>
      </w:r>
      <w:r w:rsidRPr="005F650B">
        <w:t xml:space="preserve"> лидокаин с добавлением эпинефрина в концентрации 1</w:t>
      </w:r>
      <w:r w:rsidR="005F650B" w:rsidRPr="005F650B">
        <w:t xml:space="preserve">: </w:t>
      </w:r>
      <w:r w:rsidRPr="005F650B">
        <w:t>100 000 или 1</w:t>
      </w:r>
      <w:r w:rsidR="005F650B" w:rsidRPr="005F650B">
        <w:t xml:space="preserve">: </w:t>
      </w:r>
      <w:r w:rsidRPr="005F650B">
        <w:t>50 000</w:t>
      </w:r>
      <w:r w:rsidR="005F650B" w:rsidRPr="005F650B">
        <w:t xml:space="preserve">) </w:t>
      </w:r>
      <w:r w:rsidRPr="005F650B">
        <w:t>и возобновляют давление марлевым шариком в течение 20 мин</w:t>
      </w:r>
      <w:r w:rsidR="005F650B" w:rsidRPr="005F650B">
        <w:t xml:space="preserve">. </w:t>
      </w:r>
      <w:r w:rsidRPr="005F650B">
        <w:t>Если кровотечение продолжается, то в лунку можно поместить небольшой кусочек абсорбирующей желатиновой губки, закрепив ее одним или двумя швами (черные шелковые нити № 3-0</w:t>
      </w:r>
      <w:r w:rsidR="005F650B" w:rsidRPr="005F650B">
        <w:t>)</w:t>
      </w:r>
      <w:r w:rsidR="005F650B">
        <w:t>.</w:t>
      </w: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Если же после всех вышеописанных процедур наблюдается упорное просачивание крови, то проводится исследование свертываемости, включающее выполнение коагулограммы, подсчет тромбоцитов, определение протромбинового и частичного тромбопластинового времени, так как постэкстракционное кровотечение часто бывает начальным проявлением коагулопатии</w:t>
      </w:r>
      <w:r w:rsidR="005F650B" w:rsidRPr="005F650B">
        <w:t xml:space="preserve">. </w:t>
      </w:r>
      <w:r w:rsidRPr="005F650B">
        <w:t>В некоторых случаях такое кровотечение обусловлено применением неадекватного хирургического метода или недостаточным наложением швов</w:t>
      </w:r>
      <w:r w:rsidR="005F650B" w:rsidRPr="005F650B">
        <w:t xml:space="preserve">; </w:t>
      </w:r>
      <w:r w:rsidRPr="005F650B">
        <w:t>следовательно, необходима соответствующая коррекция</w:t>
      </w:r>
      <w:r w:rsidR="005F650B">
        <w:t>.</w:t>
      </w:r>
    </w:p>
    <w:p w:rsidR="003D7E02" w:rsidRDefault="003D7E02" w:rsidP="005F650B">
      <w:pPr>
        <w:widowControl w:val="0"/>
        <w:autoSpaceDE w:val="0"/>
        <w:autoSpaceDN w:val="0"/>
        <w:adjustRightInd w:val="0"/>
        <w:ind w:firstLine="709"/>
      </w:pPr>
    </w:p>
    <w:p w:rsidR="00144DB4" w:rsidRPr="005F650B" w:rsidRDefault="003D7E02" w:rsidP="003D7E02">
      <w:pPr>
        <w:pStyle w:val="2"/>
      </w:pPr>
      <w:bookmarkStart w:id="20" w:name="_Toc232486482"/>
      <w:r>
        <w:t xml:space="preserve">4.2 </w:t>
      </w:r>
      <w:r w:rsidR="00144DB4" w:rsidRPr="005F650B">
        <w:t>Послеоперационное кровотечение</w:t>
      </w:r>
      <w:bookmarkEnd w:id="20"/>
    </w:p>
    <w:p w:rsidR="003D7E02" w:rsidRDefault="003D7E02" w:rsidP="005F650B">
      <w:pPr>
        <w:widowControl w:val="0"/>
        <w:autoSpaceDE w:val="0"/>
        <w:autoSpaceDN w:val="0"/>
        <w:adjustRightInd w:val="0"/>
        <w:ind w:firstLine="709"/>
      </w:pPr>
    </w:p>
    <w:p w:rsidR="005F650B" w:rsidRDefault="00144DB4" w:rsidP="005F650B">
      <w:pPr>
        <w:widowControl w:val="0"/>
        <w:autoSpaceDE w:val="0"/>
        <w:autoSpaceDN w:val="0"/>
        <w:adjustRightInd w:val="0"/>
        <w:ind w:firstLine="709"/>
      </w:pPr>
      <w:r w:rsidRPr="005F650B">
        <w:t>В случае кровотечения после периодонтального вмешательства врач неотложной помощи должен связаться с хирургом-стоматологом с целью выяснения деталей периодонтальной тампонады, проведенной во время операции, что имеет крайне важное значение для заживления раны</w:t>
      </w:r>
      <w:r w:rsidR="005F650B" w:rsidRPr="005F650B">
        <w:t xml:space="preserve">; </w:t>
      </w:r>
      <w:r w:rsidRPr="005F650B">
        <w:t>неправильное тампонирование может привести к неудовлетворительному результату лечения</w:t>
      </w:r>
      <w:r w:rsidR="005F650B">
        <w:t>.</w:t>
      </w:r>
    </w:p>
    <w:p w:rsidR="003D7E02" w:rsidRDefault="003D7E02" w:rsidP="005F650B">
      <w:pPr>
        <w:widowControl w:val="0"/>
        <w:autoSpaceDE w:val="0"/>
        <w:autoSpaceDN w:val="0"/>
        <w:adjustRightInd w:val="0"/>
        <w:ind w:firstLine="709"/>
      </w:pPr>
    </w:p>
    <w:p w:rsidR="00144DB4" w:rsidRDefault="003D7E02" w:rsidP="003D7E02">
      <w:pPr>
        <w:pStyle w:val="2"/>
      </w:pPr>
      <w:r>
        <w:br w:type="page"/>
      </w:r>
      <w:bookmarkStart w:id="21" w:name="_Toc232486483"/>
      <w:r w:rsidR="005F650B">
        <w:t>Литература</w:t>
      </w:r>
      <w:bookmarkEnd w:id="21"/>
    </w:p>
    <w:p w:rsidR="003D7E02" w:rsidRPr="003D7E02" w:rsidRDefault="003D7E02" w:rsidP="003D7E02"/>
    <w:p w:rsidR="005F650B" w:rsidRDefault="000E251B" w:rsidP="003D7E02">
      <w:pPr>
        <w:pStyle w:val="a0"/>
      </w:pPr>
      <w:r w:rsidRPr="005F650B">
        <w:t>Неотложная медицинская помощь</w:t>
      </w:r>
      <w:r w:rsidR="005F650B" w:rsidRPr="005F650B">
        <w:t xml:space="preserve">: </w:t>
      </w:r>
      <w:r w:rsidRPr="005F650B">
        <w:t>Пер</w:t>
      </w:r>
      <w:r w:rsidR="005F650B" w:rsidRPr="005F650B">
        <w:t xml:space="preserve">. </w:t>
      </w:r>
      <w:r w:rsidRPr="005F650B">
        <w:t>с англ</w:t>
      </w:r>
      <w:r w:rsidR="005F650B" w:rsidRPr="005F650B">
        <w:t xml:space="preserve">. </w:t>
      </w:r>
      <w:r w:rsidRPr="005F650B">
        <w:t>/Под Н52 ред</w:t>
      </w:r>
      <w:r w:rsidR="005F650B" w:rsidRPr="005F650B">
        <w:t xml:space="preserve">. </w:t>
      </w:r>
      <w:r w:rsidRPr="005F650B">
        <w:t>Дж</w:t>
      </w:r>
      <w:r w:rsidR="005F650B">
        <w:t xml:space="preserve">.Э. </w:t>
      </w:r>
      <w:r w:rsidRPr="005F650B">
        <w:t>Тинтиналли, Р</w:t>
      </w:r>
      <w:r w:rsidR="005F650B">
        <w:t xml:space="preserve">.Л. </w:t>
      </w:r>
      <w:r w:rsidRPr="005F650B">
        <w:t>Кроума, Э</w:t>
      </w:r>
      <w:r w:rsidR="005F650B" w:rsidRPr="005F650B">
        <w:t xml:space="preserve">. </w:t>
      </w:r>
      <w:r w:rsidRPr="005F650B">
        <w:t>Руиза</w:t>
      </w:r>
      <w:r w:rsidR="005F650B" w:rsidRPr="005F650B">
        <w:t xml:space="preserve">. - </w:t>
      </w:r>
      <w:r w:rsidRPr="005F650B">
        <w:t>М</w:t>
      </w:r>
      <w:r w:rsidR="005F650B" w:rsidRPr="005F650B">
        <w:t xml:space="preserve">.: </w:t>
      </w:r>
      <w:r w:rsidRPr="005F650B">
        <w:t>Медицина, 2001</w:t>
      </w:r>
      <w:r w:rsidR="005F650B">
        <w:t>.</w:t>
      </w:r>
    </w:p>
    <w:p w:rsidR="005F650B" w:rsidRDefault="000E251B" w:rsidP="003D7E02">
      <w:pPr>
        <w:pStyle w:val="a0"/>
      </w:pPr>
      <w:r w:rsidRPr="005F650B">
        <w:t>Внутренние болезни Елисеев, 1999 год</w:t>
      </w:r>
    </w:p>
    <w:p w:rsidR="00144DB4" w:rsidRPr="005F650B" w:rsidRDefault="00144DB4" w:rsidP="005F650B">
      <w:pPr>
        <w:widowControl w:val="0"/>
        <w:autoSpaceDE w:val="0"/>
        <w:autoSpaceDN w:val="0"/>
        <w:adjustRightInd w:val="0"/>
        <w:ind w:firstLine="709"/>
      </w:pPr>
      <w:bookmarkStart w:id="22" w:name="_GoBack"/>
      <w:bookmarkEnd w:id="22"/>
    </w:p>
    <w:sectPr w:rsidR="00144DB4" w:rsidRPr="005F650B" w:rsidSect="005F650B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4F1" w:rsidRDefault="00F974F1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F974F1" w:rsidRDefault="00F974F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51" w:rsidRDefault="00012451" w:rsidP="00295597">
    <w:pPr>
      <w:pStyle w:val="a7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4F1" w:rsidRDefault="00F974F1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F974F1" w:rsidRDefault="00F974F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0B" w:rsidRDefault="00894709" w:rsidP="00AE56B7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5F650B" w:rsidRDefault="005F650B" w:rsidP="005F650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35"/>
        </w:tabs>
        <w:ind w:left="25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75"/>
        </w:tabs>
        <w:ind w:left="39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95"/>
        </w:tabs>
        <w:ind w:left="46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35"/>
        </w:tabs>
        <w:ind w:left="61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55"/>
        </w:tabs>
        <w:ind w:left="6855" w:hanging="3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7B2FC8"/>
    <w:multiLevelType w:val="hybridMultilevel"/>
    <w:tmpl w:val="82D2282A"/>
    <w:lvl w:ilvl="0" w:tplc="653652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DB4"/>
    <w:rsid w:val="00012451"/>
    <w:rsid w:val="000919C2"/>
    <w:rsid w:val="000E251B"/>
    <w:rsid w:val="00144DB4"/>
    <w:rsid w:val="00157338"/>
    <w:rsid w:val="00295597"/>
    <w:rsid w:val="003D7E02"/>
    <w:rsid w:val="004C59E0"/>
    <w:rsid w:val="005261B6"/>
    <w:rsid w:val="005668AA"/>
    <w:rsid w:val="005F650B"/>
    <w:rsid w:val="0064007B"/>
    <w:rsid w:val="00894709"/>
    <w:rsid w:val="008D03F7"/>
    <w:rsid w:val="00907E30"/>
    <w:rsid w:val="00AA24BF"/>
    <w:rsid w:val="00AE56B7"/>
    <w:rsid w:val="00C00241"/>
    <w:rsid w:val="00C15C24"/>
    <w:rsid w:val="00D51E4E"/>
    <w:rsid w:val="00E233AC"/>
    <w:rsid w:val="00F9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6200F8-0174-45DF-8675-4ECDB729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F650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F650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F650B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F650B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F650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F650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F650B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F650B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F650B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5F650B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5F650B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5F650B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5F650B"/>
  </w:style>
  <w:style w:type="paragraph" w:styleId="aa">
    <w:name w:val="header"/>
    <w:basedOn w:val="a2"/>
    <w:next w:val="ac"/>
    <w:link w:val="a9"/>
    <w:uiPriority w:val="99"/>
    <w:rsid w:val="005F650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5F650B"/>
    <w:rPr>
      <w:vertAlign w:val="superscript"/>
    </w:rPr>
  </w:style>
  <w:style w:type="paragraph" w:styleId="ac">
    <w:name w:val="Body Text"/>
    <w:basedOn w:val="a2"/>
    <w:link w:val="ae"/>
    <w:uiPriority w:val="99"/>
    <w:rsid w:val="005F650B"/>
    <w:pPr>
      <w:widowControl w:val="0"/>
      <w:autoSpaceDE w:val="0"/>
      <w:autoSpaceDN w:val="0"/>
      <w:adjustRightInd w:val="0"/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5F650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5F650B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5F650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5F650B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5F650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5F650B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5F650B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5F650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F650B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5F650B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5F650B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F650B"/>
    <w:pPr>
      <w:widowControl w:val="0"/>
      <w:tabs>
        <w:tab w:val="left" w:leader="dot" w:pos="3500"/>
      </w:tabs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F650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F650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F650B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5F650B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F650B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5F650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F650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F650B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F650B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F650B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F650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F650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F650B"/>
    <w:rPr>
      <w:i/>
      <w:iCs/>
    </w:rPr>
  </w:style>
  <w:style w:type="paragraph" w:customStyle="1" w:styleId="af9">
    <w:name w:val="ТАБЛИЦА"/>
    <w:next w:val="a2"/>
    <w:autoRedefine/>
    <w:uiPriority w:val="99"/>
    <w:rsid w:val="005F650B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5F650B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5F650B"/>
  </w:style>
  <w:style w:type="table" w:customStyle="1" w:styleId="14">
    <w:name w:val="Стиль таблицы1"/>
    <w:uiPriority w:val="99"/>
    <w:rsid w:val="005F650B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5F650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F650B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F650B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5F650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4697</Words>
  <Characters>26773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31408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2014-02-25T04:12:00Z</dcterms:created>
  <dcterms:modified xsi:type="dcterms:W3CDTF">2014-02-25T04:12:00Z</dcterms:modified>
</cp:coreProperties>
</file>