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CF" w:rsidRDefault="002259CF">
      <w:pPr>
        <w:pStyle w:val="5"/>
      </w:pPr>
      <w:r>
        <w:t>Несчастные случаи</w:t>
      </w:r>
    </w:p>
    <w:p w:rsidR="002259CF" w:rsidRDefault="002259CF"/>
    <w:p w:rsidR="002259CF" w:rsidRDefault="002259CF">
      <w:pPr>
        <w:ind w:left="284" w:firstLine="284"/>
        <w:jc w:val="center"/>
        <w:rPr>
          <w:b/>
          <w:bCs/>
          <w:iCs/>
          <w:sz w:val="28"/>
        </w:rPr>
      </w:pPr>
    </w:p>
    <w:p w:rsidR="002259CF" w:rsidRDefault="002259CF">
      <w:pPr>
        <w:pStyle w:val="a5"/>
      </w:pPr>
      <w:r>
        <w:t xml:space="preserve"> </w:t>
      </w:r>
      <w:r>
        <w:rPr>
          <w:b/>
          <w:bCs/>
        </w:rPr>
        <w:t xml:space="preserve">Несчастные случаи на производстве </w:t>
      </w:r>
      <w:r>
        <w:t>- это травмы, отравления, тепловые удары, ожоги, обморожения, утопления, поражения молнией, при стихийных бедствиях, происшедшие:</w:t>
      </w:r>
    </w:p>
    <w:p w:rsidR="002259CF" w:rsidRDefault="002259CF">
      <w:pPr>
        <w:pStyle w:val="a3"/>
        <w:tabs>
          <w:tab w:val="left" w:pos="180"/>
        </w:tabs>
        <w:ind w:left="360" w:hanging="360"/>
        <w:rPr>
          <w:rFonts w:ascii="Times New Roman" w:hAnsi="Times New Roman"/>
          <w:sz w:val="28"/>
        </w:rPr>
      </w:pPr>
      <w:r>
        <w:rPr>
          <w:sz w:val="28"/>
        </w:rPr>
        <w:t xml:space="preserve"> 1. </w:t>
      </w:r>
      <w:r>
        <w:rPr>
          <w:rFonts w:ascii="Times New Roman" w:hAnsi="Times New Roman"/>
          <w:sz w:val="28"/>
        </w:rPr>
        <w:t>при выполнении трудовых обязанностей, совершении действий в интересах предприятия, хотя бы и без поручения администрации;</w:t>
      </w:r>
    </w:p>
    <w:p w:rsidR="002259CF" w:rsidRDefault="002259CF">
      <w:pPr>
        <w:pStyle w:val="a3"/>
        <w:tabs>
          <w:tab w:val="left" w:pos="360"/>
        </w:tabs>
        <w:ind w:left="360" w:hanging="360"/>
        <w:rPr>
          <w:rFonts w:ascii="Times New Roman" w:hAnsi="Times New Roman"/>
          <w:sz w:val="28"/>
        </w:rPr>
      </w:pPr>
      <w:r>
        <w:rPr>
          <w:rFonts w:ascii="Times New Roman" w:hAnsi="Times New Roman"/>
          <w:sz w:val="28"/>
        </w:rPr>
        <w:t xml:space="preserve"> 2. в пути на работу, или с работы на транспорте предприятия;</w:t>
      </w:r>
    </w:p>
    <w:p w:rsidR="002259CF" w:rsidRDefault="002259CF">
      <w:pPr>
        <w:pStyle w:val="a3"/>
        <w:tabs>
          <w:tab w:val="left" w:pos="360"/>
        </w:tabs>
        <w:ind w:left="360" w:hanging="360"/>
        <w:rPr>
          <w:rFonts w:ascii="Times New Roman" w:hAnsi="Times New Roman"/>
          <w:sz w:val="28"/>
        </w:rPr>
      </w:pPr>
      <w:r>
        <w:rPr>
          <w:rFonts w:ascii="Times New Roman" w:hAnsi="Times New Roman"/>
          <w:sz w:val="28"/>
        </w:rPr>
        <w:t xml:space="preserve"> 3. на территории предприятия и вне ее в течении рабочего времени, включая установленные перерывы и время перед и после работы, необходимое для приведения в порядок орудий производства, одежды и т.п.</w:t>
      </w:r>
    </w:p>
    <w:p w:rsidR="002259CF" w:rsidRDefault="002259CF">
      <w:pPr>
        <w:pStyle w:val="a3"/>
        <w:tabs>
          <w:tab w:val="left" w:pos="360"/>
        </w:tabs>
        <w:ind w:left="360" w:hanging="360"/>
        <w:rPr>
          <w:rFonts w:ascii="Times New Roman" w:hAnsi="Times New Roman"/>
          <w:sz w:val="28"/>
        </w:rPr>
      </w:pPr>
      <w:r>
        <w:rPr>
          <w:rFonts w:ascii="Times New Roman" w:hAnsi="Times New Roman"/>
          <w:sz w:val="28"/>
        </w:rPr>
        <w:t xml:space="preserve"> 4. в рабочее время на общественном транспорте и следовании пешком или на личном транспорте на объект обслуживания или к месту работы по заданию администрации, а также из-за телесных повреждений другим лицом;</w:t>
      </w:r>
    </w:p>
    <w:p w:rsidR="002259CF" w:rsidRDefault="002259CF">
      <w:pPr>
        <w:pStyle w:val="a3"/>
        <w:tabs>
          <w:tab w:val="left" w:pos="360"/>
        </w:tabs>
        <w:ind w:left="360" w:hanging="360"/>
        <w:rPr>
          <w:rFonts w:ascii="Times New Roman" w:hAnsi="Times New Roman"/>
          <w:sz w:val="28"/>
        </w:rPr>
      </w:pPr>
      <w:r>
        <w:rPr>
          <w:rFonts w:ascii="Times New Roman" w:hAnsi="Times New Roman"/>
          <w:sz w:val="28"/>
        </w:rPr>
        <w:t xml:space="preserve"> 5. во время субботника или оказания шефской помощи. </w:t>
      </w:r>
    </w:p>
    <w:p w:rsidR="002259CF" w:rsidRDefault="002259CF">
      <w:pPr>
        <w:ind w:left="284" w:firstLine="284"/>
        <w:jc w:val="both"/>
        <w:rPr>
          <w:i/>
          <w:sz w:val="28"/>
        </w:rPr>
      </w:pPr>
    </w:p>
    <w:p w:rsidR="002259CF" w:rsidRDefault="002259CF">
      <w:pPr>
        <w:pStyle w:val="a5"/>
        <w:rPr>
          <w:b/>
          <w:bCs/>
        </w:rPr>
      </w:pPr>
      <w:r>
        <w:rPr>
          <w:b/>
          <w:bCs/>
        </w:rPr>
        <w:t>Не</w:t>
      </w:r>
      <w:r>
        <w:rPr>
          <w:b/>
          <w:bCs/>
        </w:rPr>
        <w:softHyphen/>
        <w:t>счастные случаи делятся:</w:t>
      </w:r>
    </w:p>
    <w:p w:rsidR="002259CF" w:rsidRDefault="002259CF">
      <w:pPr>
        <w:pStyle w:val="20"/>
        <w:numPr>
          <w:ilvl w:val="0"/>
          <w:numId w:val="15"/>
        </w:numPr>
        <w:tabs>
          <w:tab w:val="clear" w:pos="1778"/>
          <w:tab w:val="num" w:pos="360"/>
        </w:tabs>
        <w:ind w:left="360"/>
      </w:pPr>
      <w:r>
        <w:t>по количеству пострадавших – на одиночные (пост</w:t>
      </w:r>
      <w:r>
        <w:softHyphen/>
        <w:t>радал один человек) и групповые (пострадало одновремен</w:t>
      </w:r>
      <w:r>
        <w:softHyphen/>
        <w:t>но два и более человека);</w:t>
      </w:r>
    </w:p>
    <w:p w:rsidR="002259CF" w:rsidRDefault="002259CF">
      <w:pPr>
        <w:pStyle w:val="20"/>
        <w:numPr>
          <w:ilvl w:val="0"/>
          <w:numId w:val="15"/>
        </w:numPr>
        <w:tabs>
          <w:tab w:val="clear" w:pos="1778"/>
          <w:tab w:val="num" w:pos="360"/>
        </w:tabs>
        <w:ind w:left="360"/>
      </w:pPr>
      <w:r>
        <w:t>по тяжести – легкие (уколы, царапины, ссадины), Тяжелые (переломы костей, сотрясение мозга), с леталь</w:t>
      </w:r>
      <w:r>
        <w:softHyphen/>
        <w:t>ным исходом (пострадавший умирает);</w:t>
      </w:r>
    </w:p>
    <w:p w:rsidR="002259CF" w:rsidRDefault="002259CF">
      <w:pPr>
        <w:pStyle w:val="20"/>
        <w:numPr>
          <w:ilvl w:val="0"/>
          <w:numId w:val="15"/>
        </w:numPr>
        <w:tabs>
          <w:tab w:val="clear" w:pos="1778"/>
          <w:tab w:val="num" w:pos="360"/>
        </w:tabs>
        <w:ind w:left="360"/>
      </w:pPr>
      <w:r>
        <w:t>в зависимости от обстоятельств – связанные с про</w:t>
      </w:r>
      <w:r>
        <w:softHyphen/>
        <w:t>изводством, не связанные с производством, но связанные с работой, и несчастные случаи в быту.</w:t>
      </w:r>
    </w:p>
    <w:p w:rsidR="002259CF" w:rsidRDefault="002259CF">
      <w:pPr>
        <w:pStyle w:val="a5"/>
        <w:rPr>
          <w:b/>
          <w:bCs/>
        </w:rPr>
      </w:pPr>
    </w:p>
    <w:p w:rsidR="002259CF" w:rsidRDefault="002259CF">
      <w:pPr>
        <w:pStyle w:val="a5"/>
        <w:rPr>
          <w:b/>
          <w:bCs/>
        </w:rPr>
      </w:pPr>
      <w:r>
        <w:rPr>
          <w:b/>
          <w:bCs/>
        </w:rPr>
        <w:t>Причины возникновения несчастных случаев:</w:t>
      </w:r>
    </w:p>
    <w:p w:rsidR="002259CF" w:rsidRDefault="002259CF">
      <w:pPr>
        <w:pStyle w:val="20"/>
        <w:numPr>
          <w:ilvl w:val="0"/>
          <w:numId w:val="15"/>
        </w:numPr>
        <w:tabs>
          <w:tab w:val="clear" w:pos="1778"/>
          <w:tab w:val="num" w:pos="360"/>
        </w:tabs>
        <w:ind w:left="360"/>
      </w:pPr>
      <w:r>
        <w:rPr>
          <w:b/>
          <w:bCs/>
        </w:rPr>
        <w:t>Организационная</w:t>
      </w:r>
      <w:r>
        <w:t>: отсутствие или некачественное обучение охране труда, отсутствие инструкций по охране труда, неудовлетворительное содержание рабочих мест и т.д.</w:t>
      </w:r>
    </w:p>
    <w:p w:rsidR="002259CF" w:rsidRDefault="002259CF">
      <w:pPr>
        <w:pStyle w:val="20"/>
        <w:numPr>
          <w:ilvl w:val="0"/>
          <w:numId w:val="15"/>
        </w:numPr>
        <w:tabs>
          <w:tab w:val="clear" w:pos="1778"/>
          <w:tab w:val="num" w:pos="360"/>
        </w:tabs>
        <w:ind w:left="360"/>
      </w:pPr>
      <w:r>
        <w:rPr>
          <w:b/>
          <w:bCs/>
        </w:rPr>
        <w:t>Технические:</w:t>
      </w:r>
      <w:r>
        <w:t xml:space="preserve"> несоответствие нормам безопасности конструкции инструмента; неправильный выбор режима обработки, транспортировки; несоблюдение сроков планово-предупредительных ремонтов.</w:t>
      </w:r>
    </w:p>
    <w:p w:rsidR="002259CF" w:rsidRDefault="002259CF">
      <w:pPr>
        <w:pStyle w:val="20"/>
        <w:numPr>
          <w:ilvl w:val="0"/>
          <w:numId w:val="15"/>
        </w:numPr>
        <w:tabs>
          <w:tab w:val="clear" w:pos="1778"/>
          <w:tab w:val="num" w:pos="360"/>
        </w:tabs>
        <w:ind w:left="360"/>
      </w:pPr>
      <w:r>
        <w:rPr>
          <w:b/>
          <w:bCs/>
        </w:rPr>
        <w:t>Санитарно-гигиенические</w:t>
      </w:r>
      <w:r>
        <w:t>: аномальные метеоусловия, загазованность, запылённость, плохое освещение, излучение и т.д.</w:t>
      </w:r>
    </w:p>
    <w:p w:rsidR="002259CF" w:rsidRDefault="002259CF">
      <w:pPr>
        <w:pStyle w:val="20"/>
        <w:numPr>
          <w:ilvl w:val="0"/>
          <w:numId w:val="15"/>
        </w:numPr>
        <w:tabs>
          <w:tab w:val="clear" w:pos="1778"/>
          <w:tab w:val="num" w:pos="360"/>
        </w:tabs>
        <w:ind w:left="360"/>
      </w:pPr>
      <w:r>
        <w:rPr>
          <w:b/>
          <w:bCs/>
        </w:rPr>
        <w:t>Психофизиологические:</w:t>
      </w:r>
      <w:r>
        <w:t xml:space="preserve"> высокая тяжесть и напряжённость труда, повышенная утомляемость, снижение внимательности.</w:t>
      </w:r>
    </w:p>
    <w:p w:rsidR="002259CF" w:rsidRDefault="002259CF">
      <w:pPr>
        <w:pStyle w:val="a3"/>
        <w:ind w:firstLine="709"/>
        <w:rPr>
          <w:rFonts w:ascii="Times New Roman" w:hAnsi="Times New Roman"/>
          <w:sz w:val="28"/>
        </w:rPr>
      </w:pPr>
      <w:r>
        <w:rPr>
          <w:rFonts w:ascii="Times New Roman" w:hAnsi="Times New Roman"/>
          <w:sz w:val="28"/>
        </w:rPr>
        <w:t>Чаще всего причиной несчастных случаев является человеческий фактор, т.е. неправильные действия людей (непроизвольные или намеренные). Поэтому изучают психологические особенности опасного и безопасного поведения людей  во время трудового процесса, а также особенности возникновения неправильных действий людей, обусловленными их психофизиологией.</w:t>
      </w:r>
    </w:p>
    <w:p w:rsidR="002259CF" w:rsidRDefault="002259CF">
      <w:pPr>
        <w:pStyle w:val="a3"/>
        <w:ind w:firstLine="709"/>
        <w:rPr>
          <w:rFonts w:ascii="Times New Roman" w:hAnsi="Times New Roman"/>
          <w:sz w:val="28"/>
        </w:rPr>
      </w:pPr>
      <w:r>
        <w:rPr>
          <w:rFonts w:ascii="Times New Roman" w:hAnsi="Times New Roman"/>
          <w:sz w:val="28"/>
        </w:rPr>
        <w:t>Неправильные действия могут быть непроизвольными и намеренными.</w:t>
      </w:r>
    </w:p>
    <w:p w:rsidR="002259CF" w:rsidRDefault="002259CF">
      <w:pPr>
        <w:pStyle w:val="a3"/>
        <w:ind w:firstLine="709"/>
        <w:rPr>
          <w:rFonts w:ascii="Times New Roman" w:hAnsi="Times New Roman"/>
          <w:sz w:val="28"/>
        </w:rPr>
      </w:pPr>
      <w:r>
        <w:rPr>
          <w:rFonts w:ascii="Times New Roman" w:hAnsi="Times New Roman"/>
          <w:sz w:val="28"/>
        </w:rPr>
        <w:t>Ошибочными можно считать действия, которые человек совершает при плохой профподготовке, отсутствии навыков, знаний, несоответствии психофизиологических качеств выполняемой трудовой деятельности (нехватка памяти, некритичность мышления, утомление, ВПФ).</w:t>
      </w:r>
    </w:p>
    <w:p w:rsidR="002259CF" w:rsidRDefault="002259CF">
      <w:pPr>
        <w:pStyle w:val="a3"/>
        <w:ind w:firstLine="709"/>
        <w:rPr>
          <w:rFonts w:ascii="Times New Roman" w:hAnsi="Times New Roman"/>
          <w:sz w:val="28"/>
        </w:rPr>
      </w:pPr>
      <w:r>
        <w:rPr>
          <w:rFonts w:ascii="Times New Roman" w:hAnsi="Times New Roman"/>
          <w:sz w:val="28"/>
        </w:rPr>
        <w:t>Профотбор осуществляется на основании психофизиологических испытаний:</w:t>
      </w:r>
    </w:p>
    <w:p w:rsidR="002259CF" w:rsidRDefault="002259CF">
      <w:pPr>
        <w:pStyle w:val="20"/>
        <w:numPr>
          <w:ilvl w:val="0"/>
          <w:numId w:val="15"/>
        </w:numPr>
        <w:tabs>
          <w:tab w:val="clear" w:pos="1778"/>
          <w:tab w:val="num" w:pos="360"/>
        </w:tabs>
        <w:ind w:left="360"/>
      </w:pPr>
      <w:r>
        <w:t>медико-биологических;</w:t>
      </w:r>
    </w:p>
    <w:p w:rsidR="002259CF" w:rsidRDefault="002259CF">
      <w:pPr>
        <w:pStyle w:val="20"/>
        <w:numPr>
          <w:ilvl w:val="0"/>
          <w:numId w:val="15"/>
        </w:numPr>
        <w:tabs>
          <w:tab w:val="clear" w:pos="1778"/>
          <w:tab w:val="num" w:pos="360"/>
        </w:tabs>
        <w:ind w:left="360"/>
      </w:pPr>
      <w:r>
        <w:t>психофизиологических;</w:t>
      </w:r>
    </w:p>
    <w:p w:rsidR="002259CF" w:rsidRDefault="002259CF">
      <w:pPr>
        <w:pStyle w:val="20"/>
        <w:numPr>
          <w:ilvl w:val="0"/>
          <w:numId w:val="15"/>
        </w:numPr>
        <w:tabs>
          <w:tab w:val="clear" w:pos="1778"/>
          <w:tab w:val="num" w:pos="360"/>
        </w:tabs>
        <w:ind w:left="360"/>
      </w:pPr>
      <w:r>
        <w:t>психологических.</w:t>
      </w:r>
    </w:p>
    <w:p w:rsidR="002259CF" w:rsidRDefault="002259CF">
      <w:pPr>
        <w:jc w:val="both"/>
        <w:rPr>
          <w:sz w:val="28"/>
        </w:rPr>
      </w:pPr>
      <w:r>
        <w:rPr>
          <w:sz w:val="28"/>
        </w:rPr>
        <w:t>При это используют тестовые, аппаратурные, анкетные методики.</w:t>
      </w:r>
    </w:p>
    <w:p w:rsidR="002259CF" w:rsidRDefault="002259CF">
      <w:pPr>
        <w:pStyle w:val="a5"/>
      </w:pPr>
      <w:r>
        <w:rPr>
          <w:b/>
          <w:bCs/>
        </w:rPr>
        <w:t>Виды расследования:</w:t>
      </w:r>
    </w:p>
    <w:p w:rsidR="002259CF" w:rsidRDefault="002259CF">
      <w:pPr>
        <w:pStyle w:val="20"/>
        <w:numPr>
          <w:ilvl w:val="0"/>
          <w:numId w:val="15"/>
        </w:numPr>
        <w:tabs>
          <w:tab w:val="clear" w:pos="1778"/>
          <w:tab w:val="num" w:pos="360"/>
        </w:tabs>
        <w:ind w:left="360"/>
      </w:pPr>
      <w:r>
        <w:t>Обычные (используются для несчастных случаев с временной потерей нетрудоспособности)</w:t>
      </w:r>
    </w:p>
    <w:p w:rsidR="002259CF" w:rsidRDefault="002259CF">
      <w:pPr>
        <w:pStyle w:val="20"/>
        <w:numPr>
          <w:ilvl w:val="0"/>
          <w:numId w:val="15"/>
        </w:numPr>
        <w:tabs>
          <w:tab w:val="clear" w:pos="1778"/>
          <w:tab w:val="num" w:pos="360"/>
        </w:tabs>
        <w:ind w:left="360"/>
      </w:pPr>
      <w:r>
        <w:t>Специальные (используются для несчастных случаев со смертельным исходом)</w:t>
      </w:r>
    </w:p>
    <w:p w:rsidR="002259CF" w:rsidRDefault="002259CF">
      <w:pPr>
        <w:pStyle w:val="a3"/>
        <w:ind w:firstLine="709"/>
        <w:rPr>
          <w:rFonts w:ascii="Times New Roman" w:hAnsi="Times New Roman"/>
          <w:sz w:val="28"/>
        </w:rPr>
      </w:pPr>
      <w:r>
        <w:rPr>
          <w:rFonts w:ascii="Times New Roman" w:hAnsi="Times New Roman"/>
          <w:sz w:val="28"/>
        </w:rPr>
        <w:t>Для обычного расследования в состав комиссии по расследованию причин несчастного случая входят:</w:t>
      </w:r>
    </w:p>
    <w:p w:rsidR="002259CF" w:rsidRDefault="002259CF">
      <w:pPr>
        <w:pStyle w:val="20"/>
        <w:numPr>
          <w:ilvl w:val="0"/>
          <w:numId w:val="15"/>
        </w:numPr>
        <w:tabs>
          <w:tab w:val="clear" w:pos="1778"/>
          <w:tab w:val="num" w:pos="360"/>
        </w:tabs>
        <w:ind w:left="360"/>
      </w:pPr>
      <w:r>
        <w:t>представители администрации, где произошел несчастный случай;</w:t>
      </w:r>
    </w:p>
    <w:p w:rsidR="002259CF" w:rsidRDefault="002259CF">
      <w:pPr>
        <w:pStyle w:val="20"/>
        <w:numPr>
          <w:ilvl w:val="0"/>
          <w:numId w:val="15"/>
        </w:numPr>
        <w:tabs>
          <w:tab w:val="clear" w:pos="1778"/>
          <w:tab w:val="num" w:pos="360"/>
        </w:tabs>
        <w:ind w:left="360"/>
      </w:pPr>
      <w:r>
        <w:t>начальник отдела охраны труда (или инженер этого отдела);</w:t>
      </w:r>
    </w:p>
    <w:p w:rsidR="002259CF" w:rsidRDefault="002259CF">
      <w:pPr>
        <w:pStyle w:val="20"/>
        <w:numPr>
          <w:ilvl w:val="0"/>
          <w:numId w:val="15"/>
        </w:numPr>
        <w:tabs>
          <w:tab w:val="clear" w:pos="1778"/>
          <w:tab w:val="num" w:pos="360"/>
        </w:tabs>
        <w:ind w:left="360"/>
      </w:pPr>
      <w:r>
        <w:t>общественный инспектор по охране труда или другой представитель общественной организации.</w:t>
      </w:r>
    </w:p>
    <w:p w:rsidR="002259CF" w:rsidRDefault="002259CF">
      <w:pPr>
        <w:pStyle w:val="a3"/>
        <w:ind w:firstLine="709"/>
        <w:rPr>
          <w:rFonts w:ascii="Times New Roman" w:hAnsi="Times New Roman"/>
          <w:sz w:val="28"/>
        </w:rPr>
      </w:pPr>
      <w:r>
        <w:rPr>
          <w:rFonts w:ascii="Times New Roman" w:hAnsi="Times New Roman"/>
          <w:sz w:val="28"/>
        </w:rPr>
        <w:t>В течение 24 часов с момента происшествия несчастного случая проводят расследование, причем результаты расследования заносятся в акт по форме Н-1 (4 экз.).</w:t>
      </w:r>
    </w:p>
    <w:p w:rsidR="002259CF" w:rsidRDefault="002259CF">
      <w:pPr>
        <w:pStyle w:val="a3"/>
        <w:ind w:firstLine="709"/>
        <w:rPr>
          <w:rFonts w:ascii="Times New Roman" w:hAnsi="Times New Roman"/>
          <w:sz w:val="28"/>
        </w:rPr>
      </w:pPr>
      <w:r>
        <w:rPr>
          <w:rFonts w:ascii="Times New Roman" w:hAnsi="Times New Roman"/>
          <w:sz w:val="28"/>
        </w:rPr>
        <w:t>Акт направляется к гл. инженеру (в течение 3-х дней акт должен быть заверен).</w:t>
      </w:r>
    </w:p>
    <w:p w:rsidR="002259CF" w:rsidRDefault="002259CF">
      <w:pPr>
        <w:pStyle w:val="a3"/>
        <w:ind w:firstLine="709"/>
        <w:rPr>
          <w:rFonts w:ascii="Times New Roman" w:hAnsi="Times New Roman"/>
          <w:sz w:val="28"/>
        </w:rPr>
      </w:pPr>
      <w:r>
        <w:rPr>
          <w:rFonts w:ascii="Times New Roman" w:hAnsi="Times New Roman"/>
          <w:sz w:val="28"/>
        </w:rPr>
        <w:t>1-ый экз. - на руки пострадавшему (хранится 45 лет);</w:t>
      </w:r>
    </w:p>
    <w:p w:rsidR="002259CF" w:rsidRDefault="002259CF">
      <w:pPr>
        <w:pStyle w:val="a3"/>
        <w:ind w:firstLine="709"/>
        <w:rPr>
          <w:rFonts w:ascii="Times New Roman" w:hAnsi="Times New Roman"/>
          <w:sz w:val="28"/>
        </w:rPr>
      </w:pPr>
      <w:r>
        <w:rPr>
          <w:rFonts w:ascii="Times New Roman" w:hAnsi="Times New Roman"/>
          <w:sz w:val="28"/>
        </w:rPr>
        <w:t>2-ой экз. - в подразделении, где произошел НС;</w:t>
      </w:r>
    </w:p>
    <w:p w:rsidR="002259CF" w:rsidRDefault="002259CF">
      <w:pPr>
        <w:pStyle w:val="a3"/>
        <w:ind w:firstLine="709"/>
        <w:rPr>
          <w:rFonts w:ascii="Times New Roman" w:hAnsi="Times New Roman"/>
          <w:sz w:val="28"/>
        </w:rPr>
      </w:pPr>
      <w:r>
        <w:rPr>
          <w:rFonts w:ascii="Times New Roman" w:hAnsi="Times New Roman"/>
          <w:sz w:val="28"/>
        </w:rPr>
        <w:t>3-ий экз. - в отделе охраны труда предприятия;</w:t>
      </w:r>
    </w:p>
    <w:p w:rsidR="002259CF" w:rsidRDefault="002259CF">
      <w:pPr>
        <w:pStyle w:val="a3"/>
        <w:ind w:firstLine="709"/>
        <w:rPr>
          <w:rFonts w:ascii="Times New Roman" w:hAnsi="Times New Roman"/>
          <w:sz w:val="28"/>
        </w:rPr>
      </w:pPr>
      <w:r>
        <w:rPr>
          <w:rFonts w:ascii="Times New Roman" w:hAnsi="Times New Roman"/>
          <w:sz w:val="28"/>
        </w:rPr>
        <w:t>4-ый экз. - в министерство по его затребованию.</w:t>
      </w:r>
    </w:p>
    <w:p w:rsidR="002259CF" w:rsidRDefault="002259CF">
      <w:pPr>
        <w:pStyle w:val="a3"/>
        <w:ind w:firstLine="709"/>
        <w:rPr>
          <w:rFonts w:ascii="Times New Roman" w:hAnsi="Times New Roman"/>
          <w:sz w:val="28"/>
        </w:rPr>
      </w:pPr>
      <w:r>
        <w:rPr>
          <w:rFonts w:ascii="Times New Roman" w:hAnsi="Times New Roman"/>
          <w:sz w:val="28"/>
        </w:rPr>
        <w:t>Расследование тяжелых и смертельных, а также групповых несчастных случаев производится комиссией в составе: начальник предприятия, председатель профкома, технический инспектор труда государственной инспекции по охране труда РБ, представитель вышестоящей организации, представитель госнадзора, если предприятие ему подконтрольно, представитель прокуратуры (если случай не смертельный). При этом составляется акт по форме Н2.</w:t>
      </w:r>
    </w:p>
    <w:p w:rsidR="002259CF" w:rsidRDefault="002259CF">
      <w:pPr>
        <w:pStyle w:val="a3"/>
        <w:ind w:firstLine="709"/>
        <w:rPr>
          <w:rFonts w:ascii="Times New Roman" w:hAnsi="Times New Roman"/>
          <w:sz w:val="28"/>
        </w:rPr>
      </w:pPr>
      <w:r>
        <w:rPr>
          <w:rFonts w:ascii="Times New Roman" w:hAnsi="Times New Roman"/>
          <w:sz w:val="28"/>
        </w:rPr>
        <w:t>Несчастные случаи, не связанные с производством, Могут быть отнесены к несчастным случаям, связанным с работой (согласно перечню, приведенному в приложении</w:t>
      </w:r>
      <w:r>
        <w:rPr>
          <w:rFonts w:ascii="Times New Roman" w:hAnsi="Times New Roman"/>
          <w:noProof/>
          <w:sz w:val="28"/>
        </w:rPr>
        <w:t xml:space="preserve"> 2 </w:t>
      </w:r>
      <w:r>
        <w:rPr>
          <w:rFonts w:ascii="Times New Roman" w:hAnsi="Times New Roman"/>
          <w:sz w:val="28"/>
        </w:rPr>
        <w:t>и.</w:t>
      </w:r>
      <w:r>
        <w:rPr>
          <w:rFonts w:ascii="Times New Roman" w:hAnsi="Times New Roman"/>
          <w:noProof/>
          <w:sz w:val="28"/>
        </w:rPr>
        <w:t xml:space="preserve"> 63</w:t>
      </w:r>
      <w:r>
        <w:rPr>
          <w:rFonts w:ascii="Times New Roman" w:hAnsi="Times New Roman"/>
          <w:sz w:val="28"/>
        </w:rPr>
        <w:t xml:space="preserve"> Положения о порядке назначения и выплаты пособий по государственному социальному страхованию), или к не</w:t>
      </w:r>
      <w:r>
        <w:rPr>
          <w:rFonts w:ascii="Times New Roman" w:hAnsi="Times New Roman"/>
          <w:sz w:val="28"/>
        </w:rPr>
        <w:softHyphen/>
        <w:t>счастным случаям в быту. Несчастный случай признается связанным с работой, если он произошел при выполнении каких-либо действий в интересах предприятия за его пре</w:t>
      </w:r>
      <w:r>
        <w:rPr>
          <w:rFonts w:ascii="Times New Roman" w:hAnsi="Times New Roman"/>
          <w:sz w:val="28"/>
        </w:rPr>
        <w:softHyphen/>
        <w:t>делами (в пути на работу или с работы), при выполнении государственных или общественных обязанностей, при выполнении долга гражданина РФ по спасению человеческой жизни и т. п. Обстоятельства несчастных случаев, связанных с работой, а также бытовых травм выясняют страховые делегаты профгруппы и сообщают комиссии охраны труда профсоюзного комитета.</w:t>
      </w:r>
    </w:p>
    <w:p w:rsidR="002259CF" w:rsidRDefault="002259CF">
      <w:pPr>
        <w:pStyle w:val="a3"/>
        <w:ind w:firstLine="709"/>
        <w:rPr>
          <w:rFonts w:ascii="Times New Roman" w:hAnsi="Times New Roman"/>
          <w:sz w:val="28"/>
        </w:rPr>
      </w:pPr>
      <w:r>
        <w:rPr>
          <w:rFonts w:ascii="Times New Roman" w:hAnsi="Times New Roman"/>
          <w:sz w:val="28"/>
        </w:rPr>
        <w:t>Несчастные случаи, происшедшие на территории предприятия и в местах, специально оговоренных в положении расследовании несчастных случаев на производстве, должны быть расследованы.</w:t>
      </w:r>
    </w:p>
    <w:p w:rsidR="002259CF" w:rsidRDefault="002259CF">
      <w:pPr>
        <w:jc w:val="both"/>
        <w:rPr>
          <w:sz w:val="28"/>
        </w:rPr>
      </w:pPr>
    </w:p>
    <w:p w:rsidR="002259CF" w:rsidRDefault="002259CF">
      <w:pPr>
        <w:pStyle w:val="20"/>
      </w:pPr>
    </w:p>
    <w:p w:rsidR="002259CF" w:rsidRDefault="002259CF">
      <w:pPr>
        <w:pStyle w:val="a5"/>
      </w:pPr>
    </w:p>
    <w:p w:rsidR="002259CF" w:rsidRDefault="002259CF">
      <w:pPr>
        <w:pStyle w:val="a5"/>
        <w:rPr>
          <w:b/>
          <w:bCs/>
        </w:rPr>
      </w:pPr>
      <w:r>
        <w:rPr>
          <w:b/>
          <w:bCs/>
        </w:rPr>
        <w:t xml:space="preserve"> Порядок расследования: </w:t>
      </w:r>
    </w:p>
    <w:p w:rsidR="002259CF" w:rsidRDefault="002259CF">
      <w:pPr>
        <w:jc w:val="both"/>
        <w:rPr>
          <w:sz w:val="28"/>
        </w:rPr>
      </w:pPr>
      <w:r>
        <w:rPr>
          <w:sz w:val="28"/>
        </w:rPr>
        <w:t xml:space="preserve"> 1. Пострадавший или очевидец несчастного случая в течении смены извещает о случае непосредственного руководителя работ, который обязан организовать первую помощь пострадавшему и доставить его в медицинский пункт, сообщить о случае руководителю подразделения, сохранить до расследования обстановку на рабочем месте такой, какой она была в момент несчастного случая, если это не угрожает рабочим и не ведет к аварии.</w:t>
      </w:r>
    </w:p>
    <w:p w:rsidR="002259CF" w:rsidRDefault="002259CF">
      <w:pPr>
        <w:jc w:val="both"/>
        <w:rPr>
          <w:sz w:val="28"/>
        </w:rPr>
      </w:pPr>
      <w:r>
        <w:rPr>
          <w:sz w:val="28"/>
        </w:rPr>
        <w:t xml:space="preserve"> 2. Руководитель подразделения, где произошел несчастный случай обязан: немедленно сообщить о случае руководителю предприятия, председателю профкома.</w:t>
      </w:r>
    </w:p>
    <w:p w:rsidR="002259CF" w:rsidRDefault="002259CF">
      <w:pPr>
        <w:jc w:val="both"/>
        <w:rPr>
          <w:sz w:val="28"/>
        </w:rPr>
      </w:pPr>
      <w:r>
        <w:rPr>
          <w:sz w:val="28"/>
        </w:rPr>
        <w:t xml:space="preserve"> 3. Комиссия в составе: начальника подразделения (главного специалиста предприятия), начальника отдела охраны труда предприятия (цеха), старшего общественного инспектора по охране труда предприятия (цеха) или представителя профкома (подразделения, цеха) в течение трех суток расследует несчастный случай, выявляет его обстоятельства и причины, намечает мероприятия по предупреждению повторения несчастного случая, составляет акт о несчастном случае по форме Н-1 в 4-х экземплярах и направляет их руководителю предприятия для утверждения.</w:t>
      </w:r>
    </w:p>
    <w:p w:rsidR="002259CF" w:rsidRDefault="002259CF">
      <w:pPr>
        <w:pStyle w:val="20"/>
      </w:pPr>
      <w:r>
        <w:t xml:space="preserve"> 4. Руководитель предприятия немедленно принимает меры к устранению причин, вызвавших несчастный случай, в течении трех суток утверждает акт по форме Н-1 и по одному экземпляру направляет пострадавшему лицу (лицу, представляющему его интересы), начальнику цеха (участка), в отдел ОТ, техническому инспектору труда. </w:t>
      </w:r>
    </w:p>
    <w:p w:rsidR="002259CF" w:rsidRDefault="002259CF">
      <w:pPr>
        <w:pStyle w:val="a3"/>
        <w:ind w:firstLine="709"/>
        <w:rPr>
          <w:rFonts w:ascii="Times New Roman" w:hAnsi="Times New Roman"/>
          <w:sz w:val="28"/>
        </w:rPr>
      </w:pPr>
      <w:r>
        <w:rPr>
          <w:rFonts w:ascii="Times New Roman" w:hAnsi="Times New Roman"/>
          <w:sz w:val="28"/>
        </w:rPr>
        <w:t>Акт утверждает руководитель предприятия и заверя</w:t>
      </w:r>
      <w:r>
        <w:rPr>
          <w:rFonts w:ascii="Times New Roman" w:hAnsi="Times New Roman"/>
          <w:sz w:val="28"/>
        </w:rPr>
        <w:softHyphen/>
        <w:t>ет печатью организации. Один экземпляр акта выдают по</w:t>
      </w:r>
      <w:r>
        <w:rPr>
          <w:rFonts w:ascii="Times New Roman" w:hAnsi="Times New Roman"/>
          <w:sz w:val="28"/>
        </w:rPr>
        <w:softHyphen/>
        <w:t>страдавшему. Второй экземпляр хранится вместе с мате</w:t>
      </w:r>
      <w:r>
        <w:rPr>
          <w:rFonts w:ascii="Times New Roman" w:hAnsi="Times New Roman"/>
          <w:sz w:val="28"/>
        </w:rPr>
        <w:softHyphen/>
        <w:t>риалами расследования в течение</w:t>
      </w:r>
      <w:r>
        <w:rPr>
          <w:rFonts w:ascii="Times New Roman" w:hAnsi="Times New Roman"/>
          <w:noProof/>
          <w:sz w:val="28"/>
        </w:rPr>
        <w:t xml:space="preserve"> 45</w:t>
      </w:r>
      <w:r>
        <w:rPr>
          <w:rFonts w:ascii="Times New Roman" w:hAnsi="Times New Roman"/>
          <w:sz w:val="28"/>
        </w:rPr>
        <w:t xml:space="preserve"> лет в организации по основному месту работы (учебы, службы) пострадавшего на момент несчастного случая.</w:t>
      </w:r>
    </w:p>
    <w:p w:rsidR="002259CF" w:rsidRDefault="002259CF">
      <w:pPr>
        <w:pStyle w:val="a3"/>
        <w:ind w:firstLine="709"/>
        <w:rPr>
          <w:rFonts w:ascii="Times New Roman" w:hAnsi="Times New Roman"/>
          <w:sz w:val="28"/>
        </w:rPr>
      </w:pPr>
      <w:r>
        <w:rPr>
          <w:rFonts w:ascii="Times New Roman" w:hAnsi="Times New Roman"/>
          <w:sz w:val="28"/>
        </w:rPr>
        <w:t>О групповом, смертельном или тяжелом случае руко</w:t>
      </w:r>
      <w:r>
        <w:rPr>
          <w:rFonts w:ascii="Times New Roman" w:hAnsi="Times New Roman"/>
          <w:sz w:val="28"/>
        </w:rPr>
        <w:softHyphen/>
        <w:t>водитель обязан немедленно сообщить техническому инс</w:t>
      </w:r>
      <w:r>
        <w:rPr>
          <w:rFonts w:ascii="Times New Roman" w:hAnsi="Times New Roman"/>
          <w:sz w:val="28"/>
        </w:rPr>
        <w:softHyphen/>
        <w:t>пектору профсоюза, обслуживающему предприятие, вы</w:t>
      </w:r>
      <w:r>
        <w:rPr>
          <w:rFonts w:ascii="Times New Roman" w:hAnsi="Times New Roman"/>
          <w:sz w:val="28"/>
        </w:rPr>
        <w:softHyphen/>
        <w:t>шестоящему хозяйственному органу, в прокуратуру по месту нахождения предприятия, Госгортехнадзору или Энергонадзору по подконтрольным им объектам.</w:t>
      </w:r>
    </w:p>
    <w:p w:rsidR="002259CF" w:rsidRDefault="002259CF">
      <w:pPr>
        <w:pStyle w:val="a3"/>
        <w:ind w:firstLine="709"/>
        <w:rPr>
          <w:rFonts w:ascii="Times New Roman" w:hAnsi="Times New Roman"/>
          <w:sz w:val="28"/>
        </w:rPr>
      </w:pPr>
      <w:r>
        <w:rPr>
          <w:rFonts w:ascii="Times New Roman" w:hAnsi="Times New Roman"/>
          <w:sz w:val="28"/>
        </w:rPr>
        <w:t>Каждый такой случай подлежит специальному рассле</w:t>
      </w:r>
      <w:r>
        <w:rPr>
          <w:rFonts w:ascii="Times New Roman" w:hAnsi="Times New Roman"/>
          <w:sz w:val="28"/>
        </w:rPr>
        <w:softHyphen/>
        <w:t>дованию техническим инспектором профсоюза с участием представителей администрации, профсоюзного комитета, вышестоящего хозяйственного органа, а в необходимых случаях</w:t>
      </w:r>
      <w:r>
        <w:rPr>
          <w:rFonts w:ascii="Times New Roman" w:hAnsi="Times New Roman"/>
          <w:noProof/>
          <w:sz w:val="28"/>
        </w:rPr>
        <w:t xml:space="preserve"> –</w:t>
      </w:r>
      <w:r>
        <w:rPr>
          <w:rFonts w:ascii="Times New Roman" w:hAnsi="Times New Roman"/>
          <w:sz w:val="28"/>
        </w:rPr>
        <w:t xml:space="preserve"> Госгортехнадзора или Энергонадзора в срок не более семи дней. О последствиях несчастного случая с пострадавшим администрация посылает сообщение в адрес профсоюзного комитета, технического инспектора профсоюза и отдела инженера) охраны труда.</w:t>
      </w:r>
    </w:p>
    <w:p w:rsidR="002259CF" w:rsidRDefault="002259CF">
      <w:pPr>
        <w:pStyle w:val="a3"/>
        <w:ind w:firstLine="709"/>
        <w:rPr>
          <w:rFonts w:ascii="Times New Roman" w:hAnsi="Times New Roman"/>
          <w:sz w:val="28"/>
        </w:rPr>
      </w:pPr>
      <w:r>
        <w:rPr>
          <w:rFonts w:ascii="Times New Roman" w:hAnsi="Times New Roman"/>
          <w:sz w:val="28"/>
        </w:rPr>
        <w:t>Несчастный случай не признается связанным с произ</w:t>
      </w:r>
      <w:r>
        <w:rPr>
          <w:rFonts w:ascii="Times New Roman" w:hAnsi="Times New Roman"/>
          <w:sz w:val="28"/>
        </w:rPr>
        <w:softHyphen/>
        <w:t>водством, если он произошел с работником при изготовлении им каких-либо предметов в личных целях или хищении материалов; в результате опьянения, которое не является результатом воздействия применяемых на производстве вещей, и т. п.</w:t>
      </w:r>
    </w:p>
    <w:p w:rsidR="002259CF" w:rsidRDefault="002259CF">
      <w:pPr>
        <w:pStyle w:val="a3"/>
        <w:ind w:firstLine="709"/>
        <w:rPr>
          <w:rFonts w:ascii="Times New Roman" w:hAnsi="Times New Roman"/>
          <w:sz w:val="28"/>
        </w:rPr>
      </w:pPr>
      <w:r>
        <w:rPr>
          <w:rFonts w:ascii="Times New Roman" w:hAnsi="Times New Roman"/>
          <w:sz w:val="28"/>
        </w:rPr>
        <w:t>Если администрация пришла к выводу об отсутствии вязи несчастного случая с производством, то она обязана нести этот вопрос на рассмотрение профсоюзного комитета. При согласии профсоюзного органа с предложением администрации на акте формы Н-1 (в правом верхнем углу) делается надпись: «Несчастный случай не связан с производством», – и заверяется председателем профсоюзного комитета. Такие несчастные случаи в отчет не включают.</w:t>
      </w:r>
    </w:p>
    <w:p w:rsidR="002259CF" w:rsidRDefault="002259CF">
      <w:pPr>
        <w:pStyle w:val="a3"/>
        <w:ind w:firstLine="709"/>
        <w:rPr>
          <w:rFonts w:ascii="Times New Roman" w:hAnsi="Times New Roman"/>
          <w:sz w:val="28"/>
        </w:rPr>
      </w:pPr>
      <w:r>
        <w:rPr>
          <w:rFonts w:ascii="Times New Roman" w:hAnsi="Times New Roman"/>
          <w:sz w:val="28"/>
        </w:rPr>
        <w:t>За несчастные случаи, связанные с производством, администрация несет ответственность, а пострадавшему выплачивается пособие по временной нетрудоспособности в размере среднего заработка за счет средств предприятия.</w:t>
      </w:r>
    </w:p>
    <w:p w:rsidR="002259CF" w:rsidRDefault="002259CF">
      <w:pPr>
        <w:pStyle w:val="a3"/>
        <w:ind w:firstLine="709"/>
        <w:rPr>
          <w:rFonts w:ascii="Times New Roman" w:hAnsi="Times New Roman"/>
          <w:sz w:val="28"/>
        </w:rPr>
      </w:pPr>
      <w:r>
        <w:rPr>
          <w:rFonts w:ascii="Times New Roman" w:hAnsi="Times New Roman"/>
          <w:sz w:val="28"/>
        </w:rPr>
        <w:t>В случае инвалидности, возникшей в результате увечья, либо иного повреждения здоровья, потерпевшему назначают пенсию. Кроме того, ему возмещается материальный ущерб из-за потери трудоспособности в размере разницы между утраченным среднемесячным заработком и пенсией по инвалидности.</w:t>
      </w:r>
    </w:p>
    <w:p w:rsidR="002259CF" w:rsidRDefault="002259CF">
      <w:pPr>
        <w:pStyle w:val="a3"/>
        <w:ind w:firstLine="709"/>
        <w:rPr>
          <w:rFonts w:ascii="Times New Roman" w:hAnsi="Times New Roman"/>
          <w:sz w:val="28"/>
        </w:rPr>
      </w:pPr>
    </w:p>
    <w:p w:rsidR="002259CF" w:rsidRDefault="002259CF">
      <w:pPr>
        <w:pStyle w:val="a5"/>
        <w:rPr>
          <w:b/>
          <w:bCs/>
        </w:rPr>
      </w:pPr>
      <w:r>
        <w:rPr>
          <w:b/>
          <w:bCs/>
        </w:rPr>
        <w:t>Руководитель участка, где произошел несчастный случай, обязан:</w:t>
      </w:r>
    </w:p>
    <w:p w:rsidR="002259CF" w:rsidRDefault="002259CF">
      <w:pPr>
        <w:pStyle w:val="20"/>
        <w:numPr>
          <w:ilvl w:val="0"/>
          <w:numId w:val="15"/>
        </w:numPr>
        <w:tabs>
          <w:tab w:val="clear" w:pos="1778"/>
          <w:tab w:val="num" w:pos="360"/>
        </w:tabs>
        <w:ind w:left="360"/>
      </w:pPr>
      <w:r>
        <w:t>организовать меры доврачебной помощи пострадавшему и госпита-лизировать его;</w:t>
      </w:r>
    </w:p>
    <w:p w:rsidR="002259CF" w:rsidRDefault="002259CF">
      <w:pPr>
        <w:pStyle w:val="20"/>
        <w:numPr>
          <w:ilvl w:val="0"/>
          <w:numId w:val="15"/>
        </w:numPr>
        <w:tabs>
          <w:tab w:val="clear" w:pos="1778"/>
          <w:tab w:val="num" w:pos="360"/>
        </w:tabs>
        <w:ind w:left="360"/>
      </w:pPr>
      <w:r>
        <w:t>принять меры по предупреждению повторного случая;</w:t>
      </w:r>
    </w:p>
    <w:p w:rsidR="002259CF" w:rsidRDefault="002259CF">
      <w:pPr>
        <w:pStyle w:val="20"/>
        <w:numPr>
          <w:ilvl w:val="0"/>
          <w:numId w:val="15"/>
        </w:numPr>
        <w:tabs>
          <w:tab w:val="clear" w:pos="1778"/>
          <w:tab w:val="num" w:pos="360"/>
        </w:tabs>
        <w:ind w:left="360"/>
      </w:pPr>
      <w:r>
        <w:t>срочно сообщить о несчастном случае руководителю предприятия и в профсоюзный комитет;</w:t>
      </w:r>
    </w:p>
    <w:p w:rsidR="002259CF" w:rsidRDefault="002259CF">
      <w:pPr>
        <w:pStyle w:val="20"/>
        <w:numPr>
          <w:ilvl w:val="0"/>
          <w:numId w:val="15"/>
        </w:numPr>
        <w:tabs>
          <w:tab w:val="clear" w:pos="1778"/>
          <w:tab w:val="num" w:pos="360"/>
        </w:tabs>
        <w:ind w:left="360"/>
      </w:pPr>
      <w:r>
        <w:t>в течение 3 суток расследовать несчастный случай совместно со старшим общественным инспектором по ох</w:t>
      </w:r>
      <w:r>
        <w:softHyphen/>
        <w:t>ране труда и инженером по технике безопасности;</w:t>
      </w:r>
    </w:p>
    <w:p w:rsidR="002259CF" w:rsidRDefault="002259CF">
      <w:pPr>
        <w:pStyle w:val="20"/>
        <w:numPr>
          <w:ilvl w:val="0"/>
          <w:numId w:val="15"/>
        </w:numPr>
        <w:tabs>
          <w:tab w:val="clear" w:pos="1778"/>
          <w:tab w:val="num" w:pos="360"/>
        </w:tabs>
        <w:ind w:left="360"/>
      </w:pPr>
      <w:r>
        <w:t>составить акт о несчастном случае по форме Н-1 в двух экземплярах и направить руководителю предприятия.</w:t>
      </w:r>
    </w:p>
    <w:p w:rsidR="002259CF" w:rsidRDefault="002259CF">
      <w:pPr>
        <w:pStyle w:val="a5"/>
      </w:pPr>
      <w:r>
        <w:rPr>
          <w:b/>
          <w:bCs/>
        </w:rPr>
        <w:t>Администрация несет ответственность:</w:t>
      </w:r>
    </w:p>
    <w:p w:rsidR="002259CF" w:rsidRDefault="002259CF">
      <w:pPr>
        <w:pStyle w:val="a3"/>
        <w:numPr>
          <w:ilvl w:val="0"/>
          <w:numId w:val="3"/>
        </w:numPr>
        <w:rPr>
          <w:rFonts w:ascii="Times New Roman" w:hAnsi="Times New Roman"/>
          <w:sz w:val="28"/>
        </w:rPr>
      </w:pPr>
      <w:r>
        <w:rPr>
          <w:rFonts w:ascii="Times New Roman" w:hAnsi="Times New Roman"/>
          <w:sz w:val="28"/>
        </w:rPr>
        <w:t>Дисциплинарную;</w:t>
      </w:r>
    </w:p>
    <w:p w:rsidR="002259CF" w:rsidRDefault="002259CF">
      <w:pPr>
        <w:pStyle w:val="a3"/>
        <w:numPr>
          <w:ilvl w:val="0"/>
          <w:numId w:val="3"/>
        </w:numPr>
        <w:rPr>
          <w:rFonts w:ascii="Times New Roman" w:hAnsi="Times New Roman"/>
          <w:sz w:val="28"/>
        </w:rPr>
      </w:pPr>
      <w:r>
        <w:rPr>
          <w:rFonts w:ascii="Times New Roman" w:hAnsi="Times New Roman"/>
          <w:sz w:val="28"/>
        </w:rPr>
        <w:t>Материальную;</w:t>
      </w:r>
    </w:p>
    <w:p w:rsidR="002259CF" w:rsidRDefault="002259CF">
      <w:pPr>
        <w:pStyle w:val="a3"/>
        <w:numPr>
          <w:ilvl w:val="0"/>
          <w:numId w:val="3"/>
        </w:numPr>
        <w:rPr>
          <w:rFonts w:ascii="Times New Roman" w:hAnsi="Times New Roman"/>
          <w:sz w:val="28"/>
        </w:rPr>
      </w:pPr>
      <w:r>
        <w:rPr>
          <w:rFonts w:ascii="Times New Roman" w:hAnsi="Times New Roman"/>
          <w:sz w:val="28"/>
        </w:rPr>
        <w:t>Административную;</w:t>
      </w:r>
    </w:p>
    <w:p w:rsidR="002259CF" w:rsidRDefault="002259CF">
      <w:pPr>
        <w:pStyle w:val="a3"/>
        <w:numPr>
          <w:ilvl w:val="0"/>
          <w:numId w:val="3"/>
        </w:numPr>
        <w:rPr>
          <w:rFonts w:ascii="Times New Roman" w:hAnsi="Times New Roman"/>
          <w:sz w:val="28"/>
        </w:rPr>
      </w:pPr>
      <w:r>
        <w:rPr>
          <w:rFonts w:ascii="Times New Roman" w:hAnsi="Times New Roman"/>
          <w:sz w:val="28"/>
        </w:rPr>
        <w:t>Уголовную</w:t>
      </w:r>
    </w:p>
    <w:p w:rsidR="002259CF" w:rsidRDefault="002259CF">
      <w:pPr>
        <w:pStyle w:val="a3"/>
        <w:rPr>
          <w:rFonts w:ascii="Times New Roman" w:hAnsi="Times New Roman"/>
          <w:sz w:val="28"/>
        </w:rPr>
      </w:pPr>
    </w:p>
    <w:p w:rsidR="002259CF" w:rsidRDefault="002259CF">
      <w:pPr>
        <w:pStyle w:val="a3"/>
        <w:ind w:left="709" w:firstLine="0"/>
        <w:rPr>
          <w:rFonts w:ascii="Times New Roman" w:hAnsi="Times New Roman"/>
          <w:sz w:val="28"/>
        </w:rPr>
      </w:pPr>
    </w:p>
    <w:p w:rsidR="002259CF" w:rsidRDefault="002259CF">
      <w:pPr>
        <w:pStyle w:val="a3"/>
        <w:ind w:firstLine="709"/>
        <w:rPr>
          <w:rFonts w:ascii="Times New Roman" w:hAnsi="Times New Roman"/>
          <w:sz w:val="28"/>
        </w:rPr>
      </w:pPr>
      <w:bookmarkStart w:id="0" w:name="_Toc346348522"/>
      <w:bookmarkStart w:id="1" w:name="_Toc354390142"/>
      <w:r>
        <w:rPr>
          <w:rFonts w:ascii="Times New Roman" w:hAnsi="Times New Roman"/>
          <w:sz w:val="28"/>
        </w:rPr>
        <w:t>Результаты анализа травматизма зависят в значитель</w:t>
      </w:r>
      <w:r>
        <w:rPr>
          <w:rFonts w:ascii="Times New Roman" w:hAnsi="Times New Roman"/>
          <w:sz w:val="28"/>
        </w:rPr>
        <w:softHyphen/>
        <w:t>ной мере от достоверности и тщательности оформления ак</w:t>
      </w:r>
      <w:r>
        <w:rPr>
          <w:rFonts w:ascii="Times New Roman" w:hAnsi="Times New Roman"/>
          <w:sz w:val="28"/>
        </w:rPr>
        <w:softHyphen/>
        <w:t>тов о несчастных случаях на производстве. Очень внима</w:t>
      </w:r>
      <w:r>
        <w:rPr>
          <w:rFonts w:ascii="Times New Roman" w:hAnsi="Times New Roman"/>
          <w:sz w:val="28"/>
        </w:rPr>
        <w:softHyphen/>
        <w:t>тельно следует заполнять п.</w:t>
      </w:r>
      <w:r>
        <w:rPr>
          <w:rFonts w:ascii="Times New Roman" w:hAnsi="Times New Roman"/>
          <w:noProof/>
          <w:sz w:val="28"/>
        </w:rPr>
        <w:t xml:space="preserve"> 15</w:t>
      </w:r>
      <w:r>
        <w:rPr>
          <w:rFonts w:ascii="Times New Roman" w:hAnsi="Times New Roman"/>
          <w:sz w:val="28"/>
        </w:rPr>
        <w:t xml:space="preserve"> указанного акта, в котором четко и ясно сформулировать техническую (отсутствие предохранительных устройств, неисправность оборудова</w:t>
      </w:r>
      <w:r>
        <w:rPr>
          <w:rFonts w:ascii="Times New Roman" w:hAnsi="Times New Roman"/>
          <w:sz w:val="28"/>
        </w:rPr>
        <w:softHyphen/>
        <w:t>ния) или организационную (необученность пострадавшего, неправильный прием работы) причину несчастного случая.</w:t>
      </w:r>
    </w:p>
    <w:p w:rsidR="002259CF" w:rsidRDefault="002259CF">
      <w:pPr>
        <w:pStyle w:val="a3"/>
        <w:ind w:firstLine="709"/>
        <w:rPr>
          <w:rFonts w:ascii="Times New Roman" w:hAnsi="Times New Roman"/>
          <w:sz w:val="28"/>
        </w:rPr>
      </w:pPr>
      <w:r>
        <w:rPr>
          <w:rFonts w:ascii="Times New Roman" w:hAnsi="Times New Roman"/>
          <w:sz w:val="28"/>
        </w:rPr>
        <w:t>На основании актов формы Н-1 администрация органи</w:t>
      </w:r>
      <w:r>
        <w:rPr>
          <w:rFonts w:ascii="Times New Roman" w:hAnsi="Times New Roman"/>
          <w:sz w:val="28"/>
        </w:rPr>
        <w:softHyphen/>
        <w:t>зации составляет отчет о пострадавших при несчастных случаях, связанных с производством, по форме 7-Н. В этот отчет включают только те несчастные случаи, которые вызвали утрату трудоспособности продолжительностью свы</w:t>
      </w:r>
      <w:r>
        <w:rPr>
          <w:rFonts w:ascii="Times New Roman" w:hAnsi="Times New Roman"/>
          <w:sz w:val="28"/>
        </w:rPr>
        <w:softHyphen/>
        <w:t>ше трех рабочих дней (в том числе случаи со смертельным исходом и при переводе на другую работу с основной про</w:t>
      </w:r>
      <w:r>
        <w:rPr>
          <w:rFonts w:ascii="Times New Roman" w:hAnsi="Times New Roman"/>
          <w:sz w:val="28"/>
        </w:rPr>
        <w:softHyphen/>
        <w:t>фессии по заключению лечащего врача).</w:t>
      </w:r>
    </w:p>
    <w:p w:rsidR="002259CF" w:rsidRDefault="002259CF">
      <w:pPr>
        <w:pStyle w:val="a3"/>
        <w:ind w:firstLine="709"/>
        <w:rPr>
          <w:rFonts w:ascii="Times New Roman" w:hAnsi="Times New Roman"/>
          <w:sz w:val="28"/>
        </w:rPr>
      </w:pPr>
    </w:p>
    <w:p w:rsidR="002259CF" w:rsidRDefault="002259CF">
      <w:pPr>
        <w:pStyle w:val="a5"/>
        <w:rPr>
          <w:b/>
          <w:bCs/>
        </w:rPr>
      </w:pPr>
      <w:r>
        <w:rPr>
          <w:b/>
          <w:bCs/>
        </w:rPr>
        <w:t>Методы анализа причин травматизма</w:t>
      </w:r>
    </w:p>
    <w:p w:rsidR="002259CF" w:rsidRDefault="002259CF">
      <w:pPr>
        <w:pStyle w:val="a3"/>
        <w:ind w:firstLine="709"/>
        <w:rPr>
          <w:rFonts w:ascii="Times New Roman" w:hAnsi="Times New Roman"/>
          <w:sz w:val="28"/>
        </w:rPr>
      </w:pPr>
      <w:r>
        <w:rPr>
          <w:rFonts w:ascii="Times New Roman" w:hAnsi="Times New Roman"/>
          <w:sz w:val="28"/>
        </w:rPr>
        <w:t>Анализ причин несчастных случаев на производстве проводят с целью выработки мероприятий по их устране</w:t>
      </w:r>
      <w:r>
        <w:rPr>
          <w:rFonts w:ascii="Times New Roman" w:hAnsi="Times New Roman"/>
          <w:sz w:val="28"/>
        </w:rPr>
        <w:softHyphen/>
        <w:t>нию и предупреждению. Для этого используются моногра</w:t>
      </w:r>
      <w:r>
        <w:rPr>
          <w:rFonts w:ascii="Times New Roman" w:hAnsi="Times New Roman"/>
          <w:sz w:val="28"/>
        </w:rPr>
        <w:softHyphen/>
        <w:t>фический, топографический и статистический методы.</w:t>
      </w:r>
    </w:p>
    <w:p w:rsidR="002259CF" w:rsidRDefault="002259CF">
      <w:pPr>
        <w:pStyle w:val="a3"/>
        <w:ind w:firstLine="709"/>
        <w:rPr>
          <w:rFonts w:ascii="Times New Roman" w:hAnsi="Times New Roman"/>
          <w:sz w:val="28"/>
        </w:rPr>
      </w:pPr>
      <w:r>
        <w:rPr>
          <w:rFonts w:ascii="Times New Roman" w:hAnsi="Times New Roman"/>
          <w:b/>
          <w:bCs/>
          <w:sz w:val="28"/>
        </w:rPr>
        <w:t>Монографический метод</w:t>
      </w:r>
      <w:r>
        <w:rPr>
          <w:rFonts w:ascii="Times New Roman" w:hAnsi="Times New Roman"/>
          <w:sz w:val="28"/>
        </w:rPr>
        <w:t xml:space="preserve"> предусматривает многосторон</w:t>
      </w:r>
      <w:r>
        <w:rPr>
          <w:rFonts w:ascii="Times New Roman" w:hAnsi="Times New Roman"/>
          <w:sz w:val="28"/>
        </w:rPr>
        <w:softHyphen/>
        <w:t>ний анализ причин травматизма непосредственно на рабо</w:t>
      </w:r>
      <w:r>
        <w:rPr>
          <w:rFonts w:ascii="Times New Roman" w:hAnsi="Times New Roman"/>
          <w:sz w:val="28"/>
        </w:rPr>
        <w:softHyphen/>
        <w:t>чих местах. При этом изучают организацию и условия тру</w:t>
      </w:r>
      <w:r>
        <w:rPr>
          <w:rFonts w:ascii="Times New Roman" w:hAnsi="Times New Roman"/>
          <w:sz w:val="28"/>
        </w:rPr>
        <w:softHyphen/>
        <w:t>да, состояние оборудования, инвентаря, инструментов. Этот метод эффективен при статистическом анализе состояния охраны труда.</w:t>
      </w:r>
    </w:p>
    <w:p w:rsidR="002259CF" w:rsidRDefault="002259CF">
      <w:pPr>
        <w:pStyle w:val="a3"/>
        <w:ind w:firstLine="709"/>
        <w:rPr>
          <w:rFonts w:ascii="Times New Roman" w:hAnsi="Times New Roman"/>
          <w:sz w:val="28"/>
        </w:rPr>
      </w:pPr>
      <w:r>
        <w:rPr>
          <w:rFonts w:ascii="Times New Roman" w:hAnsi="Times New Roman"/>
          <w:b/>
          <w:bCs/>
          <w:sz w:val="28"/>
        </w:rPr>
        <w:t>Топографический метод</w:t>
      </w:r>
      <w:r>
        <w:rPr>
          <w:rFonts w:ascii="Times New Roman" w:hAnsi="Times New Roman"/>
          <w:sz w:val="28"/>
        </w:rPr>
        <w:t xml:space="preserve"> анализа позволяет установить место наиболее частых случаев травматизма. Для этого на плане-схеме предприятия, где обозначены рабочие 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w:t>
      </w:r>
    </w:p>
    <w:p w:rsidR="002259CF" w:rsidRDefault="002259CF">
      <w:pPr>
        <w:pStyle w:val="a3"/>
        <w:ind w:firstLine="709"/>
        <w:rPr>
          <w:rFonts w:ascii="Times New Roman" w:hAnsi="Times New Roman"/>
          <w:sz w:val="28"/>
        </w:rPr>
      </w:pPr>
      <w:r>
        <w:rPr>
          <w:rFonts w:ascii="Times New Roman" w:hAnsi="Times New Roman"/>
          <w:b/>
          <w:bCs/>
          <w:sz w:val="28"/>
        </w:rPr>
        <w:t>Статистический метод</w:t>
      </w:r>
      <w:r>
        <w:rPr>
          <w:rFonts w:ascii="Times New Roman" w:hAnsi="Times New Roman"/>
          <w:sz w:val="28"/>
        </w:rPr>
        <w:t xml:space="preserve"> анализа основан на изучении количественных показателей данных отчетов о несчастных случаях на предприятиях и в организациях. </w:t>
      </w:r>
    </w:p>
    <w:p w:rsidR="002259CF" w:rsidRDefault="002259CF">
      <w:pPr>
        <w:pStyle w:val="a3"/>
        <w:ind w:firstLine="709"/>
        <w:rPr>
          <w:rFonts w:ascii="Times New Roman" w:hAnsi="Times New Roman"/>
          <w:sz w:val="28"/>
        </w:rPr>
      </w:pPr>
      <w:r>
        <w:rPr>
          <w:rFonts w:ascii="Times New Roman" w:hAnsi="Times New Roman"/>
          <w:sz w:val="28"/>
        </w:rPr>
        <w:t>На основе всестороннего анализа условий труда адми</w:t>
      </w:r>
      <w:r>
        <w:rPr>
          <w:rFonts w:ascii="Times New Roman" w:hAnsi="Times New Roman"/>
          <w:sz w:val="28"/>
        </w:rPr>
        <w:softHyphen/>
        <w:t>нистрация и служба охраны труда предприятий проводят:</w:t>
      </w:r>
    </w:p>
    <w:p w:rsidR="002259CF" w:rsidRDefault="002259CF">
      <w:pPr>
        <w:pStyle w:val="20"/>
        <w:numPr>
          <w:ilvl w:val="0"/>
          <w:numId w:val="15"/>
        </w:numPr>
        <w:tabs>
          <w:tab w:val="clear" w:pos="1778"/>
          <w:tab w:val="num" w:pos="360"/>
        </w:tabs>
        <w:ind w:left="360"/>
      </w:pPr>
      <w:r>
        <w:t>инструктаж и обучение работников по технике бе</w:t>
      </w:r>
      <w:r>
        <w:softHyphen/>
        <w:t>зопасности;</w:t>
      </w:r>
    </w:p>
    <w:p w:rsidR="002259CF" w:rsidRDefault="002259CF">
      <w:pPr>
        <w:pStyle w:val="20"/>
        <w:numPr>
          <w:ilvl w:val="0"/>
          <w:numId w:val="15"/>
        </w:numPr>
        <w:tabs>
          <w:tab w:val="clear" w:pos="1778"/>
          <w:tab w:val="num" w:pos="360"/>
        </w:tabs>
        <w:ind w:left="360"/>
      </w:pPr>
      <w:r>
        <w:t>оперативный контроль за исправностью оборудова</w:t>
      </w:r>
      <w:r>
        <w:softHyphen/>
        <w:t>ния, обеспечением работников индивидуальными защитны</w:t>
      </w:r>
      <w:r>
        <w:softHyphen/>
        <w:t>ми средствами и спецзащитой;</w:t>
      </w:r>
    </w:p>
    <w:p w:rsidR="002259CF" w:rsidRDefault="002259CF">
      <w:pPr>
        <w:pStyle w:val="20"/>
        <w:numPr>
          <w:ilvl w:val="0"/>
          <w:numId w:val="15"/>
        </w:numPr>
        <w:tabs>
          <w:tab w:val="clear" w:pos="1778"/>
          <w:tab w:val="num" w:pos="360"/>
        </w:tabs>
        <w:ind w:left="360"/>
      </w:pPr>
      <w:r>
        <w:t>контроль за выполнением трудового законодатель</w:t>
      </w:r>
      <w:r>
        <w:softHyphen/>
        <w:t>ства, инструкций и положений по технике безопасности;</w:t>
      </w:r>
    </w:p>
    <w:p w:rsidR="002259CF" w:rsidRDefault="002259CF">
      <w:pPr>
        <w:pStyle w:val="20"/>
        <w:numPr>
          <w:ilvl w:val="0"/>
          <w:numId w:val="15"/>
        </w:numPr>
        <w:tabs>
          <w:tab w:val="clear" w:pos="1778"/>
          <w:tab w:val="num" w:pos="360"/>
        </w:tabs>
        <w:ind w:left="360"/>
      </w:pPr>
      <w:r>
        <w:t>проведение дней охраны труда и общественных смот</w:t>
      </w:r>
      <w:r>
        <w:softHyphen/>
        <w:t>ров по технике безопасности на предприятиях и стройках;</w:t>
      </w:r>
    </w:p>
    <w:p w:rsidR="002259CF" w:rsidRDefault="002259CF">
      <w:pPr>
        <w:pStyle w:val="20"/>
        <w:numPr>
          <w:ilvl w:val="0"/>
          <w:numId w:val="15"/>
        </w:numPr>
        <w:tabs>
          <w:tab w:val="clear" w:pos="1778"/>
          <w:tab w:val="num" w:pos="360"/>
        </w:tabs>
        <w:ind w:left="360"/>
      </w:pPr>
      <w:r>
        <w:t>выполнение соглашения с профсоюзной организаци</w:t>
      </w:r>
      <w:r>
        <w:softHyphen/>
        <w:t>ей по охране труда.</w:t>
      </w:r>
    </w:p>
    <w:p w:rsidR="002259CF" w:rsidRDefault="002259CF">
      <w:pPr>
        <w:pStyle w:val="a3"/>
        <w:ind w:firstLine="709"/>
        <w:rPr>
          <w:rFonts w:ascii="Times New Roman" w:hAnsi="Times New Roman"/>
          <w:sz w:val="28"/>
        </w:rPr>
      </w:pPr>
    </w:p>
    <w:p w:rsidR="002259CF" w:rsidRDefault="002259CF">
      <w:pPr>
        <w:pStyle w:val="a5"/>
        <w:rPr>
          <w:b/>
          <w:bCs/>
        </w:rPr>
      </w:pPr>
      <w:bookmarkStart w:id="2" w:name="_Toc532119433"/>
      <w:r>
        <w:rPr>
          <w:b/>
          <w:bCs/>
        </w:rPr>
        <w:t>Предупреждение травматизма</w:t>
      </w:r>
      <w:bookmarkEnd w:id="2"/>
    </w:p>
    <w:p w:rsidR="002259CF" w:rsidRDefault="002259CF">
      <w:pPr>
        <w:pStyle w:val="a3"/>
        <w:ind w:firstLine="709"/>
        <w:rPr>
          <w:rFonts w:ascii="Times New Roman" w:hAnsi="Times New Roman"/>
          <w:sz w:val="28"/>
        </w:rPr>
      </w:pPr>
      <w:r>
        <w:rPr>
          <w:rFonts w:ascii="Times New Roman" w:hAnsi="Times New Roman"/>
          <w:sz w:val="28"/>
        </w:rPr>
        <w:t>К эффективным мероприятиям относятся квалифици</w:t>
      </w:r>
      <w:r>
        <w:rPr>
          <w:rFonts w:ascii="Times New Roman" w:hAnsi="Times New Roman"/>
          <w:sz w:val="28"/>
        </w:rPr>
        <w:softHyphen/>
        <w:t>рованное проведение вводного, на рабочем месте, перио</w:t>
      </w:r>
      <w:r>
        <w:rPr>
          <w:rFonts w:ascii="Times New Roman" w:hAnsi="Times New Roman"/>
          <w:sz w:val="28"/>
        </w:rPr>
        <w:softHyphen/>
        <w:t>дического (повторный), внепланового и текущего инструк</w:t>
      </w:r>
      <w:r>
        <w:rPr>
          <w:rFonts w:ascii="Times New Roman" w:hAnsi="Times New Roman"/>
          <w:sz w:val="28"/>
        </w:rPr>
        <w:softHyphen/>
        <w:t>тажей работников по технике безопасности.</w:t>
      </w:r>
    </w:p>
    <w:p w:rsidR="002259CF" w:rsidRDefault="002259CF">
      <w:pPr>
        <w:pStyle w:val="a3"/>
        <w:ind w:firstLine="709"/>
        <w:rPr>
          <w:rFonts w:ascii="Times New Roman" w:hAnsi="Times New Roman"/>
          <w:sz w:val="28"/>
        </w:rPr>
      </w:pPr>
      <w:r>
        <w:rPr>
          <w:rFonts w:ascii="Times New Roman" w:hAnsi="Times New Roman"/>
          <w:b/>
          <w:bCs/>
          <w:sz w:val="28"/>
        </w:rPr>
        <w:t>Вводный инструктаж</w:t>
      </w:r>
      <w:r>
        <w:rPr>
          <w:rFonts w:ascii="Times New Roman" w:hAnsi="Times New Roman"/>
          <w:sz w:val="28"/>
        </w:rPr>
        <w:t xml:space="preserve"> должны проходить работники, впервые поступившие на предприятие, и учащиеся, на</w:t>
      </w:r>
      <w:r>
        <w:rPr>
          <w:rFonts w:ascii="Times New Roman" w:hAnsi="Times New Roman"/>
          <w:sz w:val="28"/>
        </w:rPr>
        <w:softHyphen/>
        <w:t>правленные для производственной практики. Вводный ин</w:t>
      </w:r>
      <w:r>
        <w:rPr>
          <w:rFonts w:ascii="Times New Roman" w:hAnsi="Times New Roman"/>
          <w:sz w:val="28"/>
        </w:rPr>
        <w:softHyphen/>
        <w:t>структаж знакомит с правилами по технике безопасности, внутреннего распорядка предприятия, основными причи</w:t>
      </w:r>
      <w:r>
        <w:rPr>
          <w:rFonts w:ascii="Times New Roman" w:hAnsi="Times New Roman"/>
          <w:sz w:val="28"/>
        </w:rPr>
        <w:softHyphen/>
        <w:t>нами несчастных случаев и порядком оказания первой ме</w:t>
      </w:r>
      <w:r>
        <w:rPr>
          <w:rFonts w:ascii="Times New Roman" w:hAnsi="Times New Roman"/>
          <w:sz w:val="28"/>
        </w:rPr>
        <w:softHyphen/>
        <w:t>дицинской помощи при несчастном случае.</w:t>
      </w:r>
    </w:p>
    <w:p w:rsidR="002259CF" w:rsidRDefault="002259CF">
      <w:pPr>
        <w:pStyle w:val="a3"/>
        <w:ind w:firstLine="709"/>
        <w:rPr>
          <w:rFonts w:ascii="Times New Roman" w:hAnsi="Times New Roman"/>
          <w:sz w:val="28"/>
        </w:rPr>
      </w:pPr>
      <w:r>
        <w:rPr>
          <w:rFonts w:ascii="Times New Roman" w:hAnsi="Times New Roman"/>
          <w:b/>
          <w:bCs/>
          <w:sz w:val="28"/>
        </w:rPr>
        <w:t>Инструктаж на рабочем месте (первичный</w:t>
      </w:r>
      <w:r>
        <w:rPr>
          <w:rFonts w:ascii="Times New Roman" w:hAnsi="Times New Roman"/>
          <w:sz w:val="28"/>
        </w:rPr>
        <w:t>) должны пройти работники, вновь поступившие на предприятие или переведенные на другое место работы, и учащиеся, про</w:t>
      </w:r>
      <w:r>
        <w:rPr>
          <w:rFonts w:ascii="Times New Roman" w:hAnsi="Times New Roman"/>
          <w:sz w:val="28"/>
        </w:rPr>
        <w:softHyphen/>
        <w:t>ходящие производственную практику. Этот инструктаж зна</w:t>
      </w:r>
      <w:r>
        <w:rPr>
          <w:rFonts w:ascii="Times New Roman" w:hAnsi="Times New Roman"/>
          <w:sz w:val="28"/>
        </w:rPr>
        <w:softHyphen/>
        <w:t>комит с правилами техники безопасности непосредственно на рабочем месте, а также с индивидуальными защитными средствами.</w:t>
      </w:r>
    </w:p>
    <w:p w:rsidR="002259CF" w:rsidRDefault="002259CF">
      <w:pPr>
        <w:pStyle w:val="a3"/>
        <w:ind w:firstLine="709"/>
        <w:rPr>
          <w:rFonts w:ascii="Times New Roman" w:hAnsi="Times New Roman"/>
          <w:sz w:val="28"/>
        </w:rPr>
      </w:pPr>
      <w:r>
        <w:rPr>
          <w:rFonts w:ascii="Times New Roman" w:hAnsi="Times New Roman"/>
          <w:b/>
          <w:bCs/>
          <w:sz w:val="28"/>
        </w:rPr>
        <w:t>Периодический (повторный)</w:t>
      </w:r>
      <w:r>
        <w:rPr>
          <w:rFonts w:ascii="Times New Roman" w:hAnsi="Times New Roman"/>
          <w:sz w:val="28"/>
        </w:rPr>
        <w:t xml:space="preserve"> инструктаж проводится с целью проверки знаний и умений работников применяв навыки, полученные ими при вводном инструктаже и на рабочем месте. Независимо от квалификации и от стажа работы этот вид инструктажа должны походить работников торговли и общественного питания (не реже одного раза в шесть месяцев), работники производственных предприятий (не реже одного раза в три месяца).</w:t>
      </w:r>
    </w:p>
    <w:p w:rsidR="002259CF" w:rsidRDefault="002259CF">
      <w:pPr>
        <w:pStyle w:val="a3"/>
        <w:ind w:firstLine="709"/>
        <w:rPr>
          <w:rFonts w:ascii="Times New Roman" w:hAnsi="Times New Roman"/>
          <w:sz w:val="28"/>
        </w:rPr>
      </w:pPr>
      <w:r>
        <w:rPr>
          <w:rFonts w:ascii="Times New Roman" w:hAnsi="Times New Roman"/>
          <w:b/>
          <w:bCs/>
          <w:sz w:val="28"/>
        </w:rPr>
        <w:t>Внеплановый инструктаж</w:t>
      </w:r>
      <w:r>
        <w:rPr>
          <w:rFonts w:ascii="Times New Roman" w:hAnsi="Times New Roman"/>
          <w:sz w:val="28"/>
        </w:rPr>
        <w:t xml:space="preserve"> проводится на рабочем ме</w:t>
      </w:r>
      <w:r>
        <w:rPr>
          <w:rFonts w:ascii="Times New Roman" w:hAnsi="Times New Roman"/>
          <w:sz w:val="28"/>
        </w:rPr>
        <w:softHyphen/>
        <w:t>сте при замене оборудования, изменении технологическо</w:t>
      </w:r>
      <w:r>
        <w:rPr>
          <w:rFonts w:ascii="Times New Roman" w:hAnsi="Times New Roman"/>
          <w:sz w:val="28"/>
        </w:rPr>
        <w:softHyphen/>
        <w:t>го процесса или после несчастных случаев из-за недоста</w:t>
      </w:r>
      <w:r>
        <w:rPr>
          <w:rFonts w:ascii="Times New Roman" w:hAnsi="Times New Roman"/>
          <w:sz w:val="28"/>
        </w:rPr>
        <w:softHyphen/>
        <w:t>точности предыдущего инструктажа.</w:t>
      </w:r>
    </w:p>
    <w:p w:rsidR="002259CF" w:rsidRDefault="002259CF">
      <w:pPr>
        <w:pStyle w:val="a3"/>
        <w:ind w:firstLine="709"/>
        <w:rPr>
          <w:rFonts w:ascii="Times New Roman" w:hAnsi="Times New Roman"/>
          <w:sz w:val="28"/>
        </w:rPr>
      </w:pPr>
      <w:r>
        <w:rPr>
          <w:rFonts w:ascii="Times New Roman" w:hAnsi="Times New Roman"/>
          <w:b/>
          <w:bCs/>
          <w:sz w:val="28"/>
        </w:rPr>
        <w:t>Текущий инструктаж</w:t>
      </w:r>
      <w:r>
        <w:rPr>
          <w:rFonts w:ascii="Times New Roman" w:hAnsi="Times New Roman"/>
          <w:sz w:val="28"/>
        </w:rPr>
        <w:t xml:space="preserve"> проводится после выявления нарушений правил и инструкций по технике безопасности или при выполнении работ по допуску-наряду.</w:t>
      </w:r>
    </w:p>
    <w:p w:rsidR="002259CF" w:rsidRDefault="002259CF">
      <w:pPr>
        <w:pStyle w:val="a3"/>
        <w:ind w:firstLine="709"/>
        <w:rPr>
          <w:rFonts w:ascii="Times New Roman" w:hAnsi="Times New Roman"/>
          <w:sz w:val="28"/>
        </w:rPr>
      </w:pPr>
      <w:r>
        <w:rPr>
          <w:rFonts w:ascii="Times New Roman" w:hAnsi="Times New Roman"/>
          <w:sz w:val="28"/>
        </w:rPr>
        <w:t>Инструктаж на рабочих местах в производственных пред</w:t>
      </w:r>
      <w:r>
        <w:rPr>
          <w:rFonts w:ascii="Times New Roman" w:hAnsi="Times New Roman"/>
          <w:sz w:val="28"/>
        </w:rPr>
        <w:softHyphen/>
        <w:t>приятиях проводят мастера участков;</w:t>
      </w:r>
    </w:p>
    <w:p w:rsidR="002259CF" w:rsidRDefault="002259CF">
      <w:pPr>
        <w:pStyle w:val="a3"/>
        <w:ind w:firstLine="709"/>
        <w:rPr>
          <w:rFonts w:ascii="Times New Roman" w:hAnsi="Times New Roman"/>
          <w:sz w:val="28"/>
        </w:rPr>
      </w:pPr>
      <w:r>
        <w:rPr>
          <w:rFonts w:ascii="Times New Roman" w:hAnsi="Times New Roman"/>
          <w:sz w:val="28"/>
        </w:rPr>
        <w:t xml:space="preserve"> на предприятиях об</w:t>
      </w:r>
      <w:r>
        <w:rPr>
          <w:rFonts w:ascii="Times New Roman" w:hAnsi="Times New Roman"/>
          <w:sz w:val="28"/>
        </w:rPr>
        <w:softHyphen/>
        <w:t>щественного питания в цехах</w:t>
      </w:r>
      <w:r>
        <w:rPr>
          <w:rFonts w:ascii="Times New Roman" w:hAnsi="Times New Roman"/>
          <w:noProof/>
          <w:sz w:val="28"/>
        </w:rPr>
        <w:t xml:space="preserve"> –</w:t>
      </w:r>
      <w:r>
        <w:rPr>
          <w:rFonts w:ascii="Times New Roman" w:hAnsi="Times New Roman"/>
          <w:sz w:val="28"/>
        </w:rPr>
        <w:t xml:space="preserve"> заведующие производством; </w:t>
      </w:r>
    </w:p>
    <w:p w:rsidR="002259CF" w:rsidRDefault="002259CF">
      <w:pPr>
        <w:pStyle w:val="a3"/>
        <w:ind w:firstLine="709"/>
        <w:rPr>
          <w:rFonts w:ascii="Times New Roman" w:hAnsi="Times New Roman"/>
          <w:sz w:val="28"/>
        </w:rPr>
      </w:pPr>
      <w:r>
        <w:rPr>
          <w:rFonts w:ascii="Times New Roman" w:hAnsi="Times New Roman"/>
          <w:sz w:val="28"/>
        </w:rPr>
        <w:t>в торговом зале, складских и подсобных помещениях</w:t>
      </w:r>
      <w:r>
        <w:rPr>
          <w:rFonts w:ascii="Times New Roman" w:hAnsi="Times New Roman"/>
          <w:noProof/>
          <w:sz w:val="28"/>
        </w:rPr>
        <w:t xml:space="preserve"> –</w:t>
      </w:r>
      <w:r>
        <w:rPr>
          <w:rFonts w:ascii="Times New Roman" w:hAnsi="Times New Roman"/>
          <w:sz w:val="28"/>
        </w:rPr>
        <w:t xml:space="preserve"> за</w:t>
      </w:r>
      <w:r>
        <w:rPr>
          <w:rFonts w:ascii="Times New Roman" w:hAnsi="Times New Roman"/>
          <w:sz w:val="28"/>
        </w:rPr>
        <w:softHyphen/>
        <w:t xml:space="preserve">ведующие предприятием; </w:t>
      </w:r>
    </w:p>
    <w:p w:rsidR="002259CF" w:rsidRDefault="002259CF">
      <w:pPr>
        <w:pStyle w:val="a3"/>
        <w:ind w:firstLine="709"/>
        <w:rPr>
          <w:rFonts w:ascii="Times New Roman" w:hAnsi="Times New Roman"/>
          <w:sz w:val="28"/>
        </w:rPr>
      </w:pPr>
      <w:r>
        <w:rPr>
          <w:rFonts w:ascii="Times New Roman" w:hAnsi="Times New Roman"/>
          <w:sz w:val="28"/>
        </w:rPr>
        <w:t>в магазинах</w:t>
      </w:r>
      <w:r>
        <w:rPr>
          <w:rFonts w:ascii="Times New Roman" w:hAnsi="Times New Roman"/>
          <w:noProof/>
          <w:sz w:val="28"/>
        </w:rPr>
        <w:t xml:space="preserve"> –</w:t>
      </w:r>
      <w:r>
        <w:rPr>
          <w:rFonts w:ascii="Times New Roman" w:hAnsi="Times New Roman"/>
          <w:sz w:val="28"/>
        </w:rPr>
        <w:t xml:space="preserve"> заведующие отде</w:t>
      </w:r>
      <w:r>
        <w:rPr>
          <w:rFonts w:ascii="Times New Roman" w:hAnsi="Times New Roman"/>
          <w:sz w:val="28"/>
        </w:rPr>
        <w:softHyphen/>
        <w:t>лом (в небольших магазинах, где нет отделов,</w:t>
      </w:r>
      <w:r>
        <w:rPr>
          <w:rFonts w:ascii="Times New Roman" w:hAnsi="Times New Roman"/>
          <w:noProof/>
          <w:sz w:val="28"/>
        </w:rPr>
        <w:t xml:space="preserve"> –</w:t>
      </w:r>
      <w:r>
        <w:rPr>
          <w:rFonts w:ascii="Times New Roman" w:hAnsi="Times New Roman"/>
          <w:sz w:val="28"/>
        </w:rPr>
        <w:t xml:space="preserve"> заведую</w:t>
      </w:r>
      <w:r>
        <w:rPr>
          <w:rFonts w:ascii="Times New Roman" w:hAnsi="Times New Roman"/>
          <w:sz w:val="28"/>
        </w:rPr>
        <w:softHyphen/>
        <w:t xml:space="preserve">щие магазинами). </w:t>
      </w:r>
    </w:p>
    <w:p w:rsidR="002259CF" w:rsidRDefault="002259CF">
      <w:pPr>
        <w:pStyle w:val="a3"/>
        <w:ind w:firstLine="709"/>
        <w:rPr>
          <w:rFonts w:ascii="Times New Roman" w:hAnsi="Times New Roman"/>
          <w:sz w:val="28"/>
        </w:rPr>
      </w:pPr>
      <w:r>
        <w:rPr>
          <w:rFonts w:ascii="Times New Roman" w:hAnsi="Times New Roman"/>
          <w:sz w:val="28"/>
        </w:rPr>
        <w:t>На каждом предприятии должна быть книга для записи инструктажа по технике безопасности.</w:t>
      </w:r>
    </w:p>
    <w:p w:rsidR="002259CF" w:rsidRDefault="002259CF">
      <w:pPr>
        <w:pStyle w:val="a3"/>
        <w:ind w:firstLine="709"/>
        <w:rPr>
          <w:rFonts w:ascii="Times New Roman" w:hAnsi="Times New Roman"/>
          <w:sz w:val="28"/>
        </w:rPr>
      </w:pPr>
      <w:r>
        <w:rPr>
          <w:rFonts w:ascii="Times New Roman" w:hAnsi="Times New Roman"/>
          <w:sz w:val="28"/>
        </w:rPr>
        <w:t>Специальное курсовое обучение по технике безопас</w:t>
      </w:r>
      <w:r>
        <w:rPr>
          <w:rFonts w:ascii="Times New Roman" w:hAnsi="Times New Roman"/>
          <w:sz w:val="28"/>
        </w:rPr>
        <w:softHyphen/>
        <w:t>ности организуется для лиц, которые по условиям работы подвергаются повышенной опасности (кочегары, машинис</w:t>
      </w:r>
      <w:r>
        <w:rPr>
          <w:rFonts w:ascii="Times New Roman" w:hAnsi="Times New Roman"/>
          <w:sz w:val="28"/>
        </w:rPr>
        <w:softHyphen/>
        <w:t>ты, электромонтеры и др.). Курсовое обучение обязатель</w:t>
      </w:r>
      <w:r>
        <w:rPr>
          <w:rFonts w:ascii="Times New Roman" w:hAnsi="Times New Roman"/>
          <w:sz w:val="28"/>
        </w:rPr>
        <w:softHyphen/>
        <w:t>но также и для бригадиров, организующих выполнение такелажных, монтажных, ремонтных и погрузочно-разгрузочных работ.</w:t>
      </w:r>
    </w:p>
    <w:p w:rsidR="002259CF" w:rsidRDefault="002259CF">
      <w:pPr>
        <w:pStyle w:val="a3"/>
        <w:ind w:firstLine="709"/>
        <w:rPr>
          <w:rFonts w:ascii="Times New Roman" w:hAnsi="Times New Roman"/>
          <w:sz w:val="28"/>
        </w:rPr>
      </w:pPr>
      <w:r>
        <w:rPr>
          <w:rFonts w:ascii="Times New Roman" w:hAnsi="Times New Roman"/>
          <w:sz w:val="28"/>
        </w:rPr>
        <w:t>Знания слушателей курсов проверяет комиссия и за</w:t>
      </w:r>
      <w:r>
        <w:rPr>
          <w:rFonts w:ascii="Times New Roman" w:hAnsi="Times New Roman"/>
          <w:sz w:val="28"/>
        </w:rPr>
        <w:softHyphen/>
        <w:t>писывает в протокол, на основе которого выдержавшим экзамены выдают удостоверение. Переаттестация проводится в установленные для каждой специальности сроки.</w:t>
      </w:r>
    </w:p>
    <w:p w:rsidR="002259CF" w:rsidRDefault="002259CF">
      <w:pPr>
        <w:pStyle w:val="a3"/>
        <w:ind w:firstLine="709"/>
        <w:rPr>
          <w:rFonts w:ascii="Times New Roman" w:hAnsi="Times New Roman"/>
          <w:sz w:val="28"/>
        </w:rPr>
      </w:pPr>
      <w:r>
        <w:rPr>
          <w:rFonts w:ascii="Times New Roman" w:hAnsi="Times New Roman"/>
          <w:sz w:val="28"/>
        </w:rPr>
        <w:t>Для предупреждения несчастных случаев и професси</w:t>
      </w:r>
      <w:r>
        <w:rPr>
          <w:rFonts w:ascii="Times New Roman" w:hAnsi="Times New Roman"/>
          <w:sz w:val="28"/>
        </w:rPr>
        <w:softHyphen/>
        <w:t>ональных заболеваний на предприятиях оборудуются кабинеты или уголки по технике безопасности, где размещаются плакаты, схемы, инструктивные материалы по технике безопасности, индивидуальные средства защиты, приборы для измерения шума, света, вибрации и так  далее. Систематичес</w:t>
      </w:r>
      <w:r>
        <w:rPr>
          <w:rFonts w:ascii="Times New Roman" w:hAnsi="Times New Roman"/>
          <w:sz w:val="28"/>
        </w:rPr>
        <w:softHyphen/>
        <w:t>кое проведение лекций, бесед, инструктажей с использо</w:t>
      </w:r>
      <w:r>
        <w:rPr>
          <w:rFonts w:ascii="Times New Roman" w:hAnsi="Times New Roman"/>
          <w:sz w:val="28"/>
        </w:rPr>
        <w:softHyphen/>
        <w:t>ванием наглядных пособий, кинофильмов и телевизионных передач, является действенным способом пропаганды тех</w:t>
      </w:r>
      <w:r>
        <w:rPr>
          <w:rFonts w:ascii="Times New Roman" w:hAnsi="Times New Roman"/>
          <w:sz w:val="28"/>
        </w:rPr>
        <w:softHyphen/>
        <w:t>ники безопасности на производстве.</w:t>
      </w:r>
    </w:p>
    <w:p w:rsidR="002259CF" w:rsidRDefault="002259CF">
      <w:pPr>
        <w:pStyle w:val="a3"/>
        <w:ind w:firstLine="709"/>
        <w:rPr>
          <w:rFonts w:ascii="Times New Roman" w:hAnsi="Times New Roman"/>
          <w:sz w:val="28"/>
        </w:rPr>
      </w:pPr>
      <w:r>
        <w:rPr>
          <w:rFonts w:ascii="Times New Roman" w:hAnsi="Times New Roman"/>
          <w:sz w:val="28"/>
        </w:rPr>
        <w:t>На основе анализа причин несчастных случаев и забо</w:t>
      </w:r>
      <w:r>
        <w:rPr>
          <w:rFonts w:ascii="Times New Roman" w:hAnsi="Times New Roman"/>
          <w:sz w:val="28"/>
        </w:rPr>
        <w:softHyphen/>
        <w:t>леваний на производстве администрация предприятия и профсоюзный комитет составляют план мероприятий по охране труда. Он включается в раздел "Охрана труда" кол</w:t>
      </w:r>
      <w:r>
        <w:rPr>
          <w:rFonts w:ascii="Times New Roman" w:hAnsi="Times New Roman"/>
          <w:sz w:val="28"/>
        </w:rPr>
        <w:softHyphen/>
        <w:t>лективного договора или в соглашение по охране труда, которое прилагается к коллективному договору. После одоб</w:t>
      </w:r>
      <w:r>
        <w:rPr>
          <w:rFonts w:ascii="Times New Roman" w:hAnsi="Times New Roman"/>
          <w:sz w:val="28"/>
        </w:rPr>
        <w:softHyphen/>
        <w:t>рения проекта коллективного договора на общем собрании работников предприятия администрация заключает договор с профсоюзным комитетом не позднее февраля текущего года. Администрация предприятия и профком должны ре</w:t>
      </w:r>
      <w:r>
        <w:rPr>
          <w:rFonts w:ascii="Times New Roman" w:hAnsi="Times New Roman"/>
          <w:sz w:val="28"/>
        </w:rPr>
        <w:softHyphen/>
        <w:t>гулярно отчитываться перед коллективом рабочих и слу</w:t>
      </w:r>
      <w:r>
        <w:rPr>
          <w:rFonts w:ascii="Times New Roman" w:hAnsi="Times New Roman"/>
          <w:sz w:val="28"/>
        </w:rPr>
        <w:softHyphen/>
        <w:t>жащих о выполнении обязательств по коллективному до</w:t>
      </w:r>
      <w:r>
        <w:rPr>
          <w:rFonts w:ascii="Times New Roman" w:hAnsi="Times New Roman"/>
          <w:sz w:val="28"/>
        </w:rPr>
        <w:softHyphen/>
        <w:t>говору.</w:t>
      </w:r>
    </w:p>
    <w:p w:rsidR="002259CF" w:rsidRDefault="002259CF">
      <w:pPr>
        <w:pStyle w:val="a3"/>
        <w:ind w:firstLine="709"/>
        <w:rPr>
          <w:rFonts w:ascii="Times New Roman" w:hAnsi="Times New Roman"/>
          <w:sz w:val="28"/>
        </w:rPr>
      </w:pPr>
      <w:r>
        <w:rPr>
          <w:rFonts w:ascii="Times New Roman" w:hAnsi="Times New Roman"/>
          <w:sz w:val="28"/>
        </w:rPr>
        <w:t>Финансирование мероприятий по охране труда осу</w:t>
      </w:r>
      <w:r>
        <w:rPr>
          <w:rFonts w:ascii="Times New Roman" w:hAnsi="Times New Roman"/>
          <w:sz w:val="28"/>
        </w:rPr>
        <w:softHyphen/>
        <w:t xml:space="preserve">ществляется предприятиями и организациями за счет: </w:t>
      </w:r>
    </w:p>
    <w:p w:rsidR="002259CF" w:rsidRDefault="002259CF">
      <w:pPr>
        <w:pStyle w:val="20"/>
        <w:numPr>
          <w:ilvl w:val="0"/>
          <w:numId w:val="15"/>
        </w:numPr>
        <w:tabs>
          <w:tab w:val="clear" w:pos="1778"/>
          <w:tab w:val="num" w:pos="360"/>
        </w:tabs>
        <w:ind w:left="360"/>
      </w:pPr>
      <w:r>
        <w:t>издержек обращения производства, себестоимости го</w:t>
      </w:r>
      <w:r>
        <w:softHyphen/>
        <w:t>товой продукции или сметы расходов, если эти мероприя</w:t>
      </w:r>
      <w:r>
        <w:softHyphen/>
        <w:t xml:space="preserve">тия носят некапитальный характер; </w:t>
      </w:r>
    </w:p>
    <w:p w:rsidR="002259CF" w:rsidRDefault="002259CF">
      <w:pPr>
        <w:pStyle w:val="20"/>
        <w:numPr>
          <w:ilvl w:val="0"/>
          <w:numId w:val="15"/>
        </w:numPr>
        <w:tabs>
          <w:tab w:val="clear" w:pos="1778"/>
          <w:tab w:val="num" w:pos="360"/>
        </w:tabs>
        <w:ind w:left="360"/>
      </w:pPr>
      <w:r>
        <w:t>фонда финансирования капитального ремонта, если ме</w:t>
      </w:r>
      <w:r>
        <w:softHyphen/>
        <w:t>роприятия проводятся одновременно с капитальным ремон</w:t>
      </w:r>
      <w:r>
        <w:softHyphen/>
        <w:t xml:space="preserve">том основных средств; </w:t>
      </w:r>
    </w:p>
    <w:p w:rsidR="002259CF" w:rsidRDefault="002259CF">
      <w:pPr>
        <w:pStyle w:val="20"/>
        <w:numPr>
          <w:ilvl w:val="0"/>
          <w:numId w:val="15"/>
        </w:numPr>
        <w:tabs>
          <w:tab w:val="clear" w:pos="1778"/>
          <w:tab w:val="num" w:pos="360"/>
        </w:tabs>
        <w:ind w:left="360"/>
      </w:pPr>
      <w:r>
        <w:t>фонда финансирования капитальных вложений, вклю</w:t>
      </w:r>
      <w:r>
        <w:softHyphen/>
        <w:t>чая фонд развития производства, если мероприятия явля</w:t>
      </w:r>
      <w:r>
        <w:softHyphen/>
        <w:t xml:space="preserve">ются капитальными; </w:t>
      </w:r>
    </w:p>
    <w:p w:rsidR="002259CF" w:rsidRDefault="002259CF">
      <w:pPr>
        <w:pStyle w:val="20"/>
        <w:numPr>
          <w:ilvl w:val="0"/>
          <w:numId w:val="15"/>
        </w:numPr>
        <w:tabs>
          <w:tab w:val="clear" w:pos="1778"/>
          <w:tab w:val="num" w:pos="360"/>
        </w:tabs>
        <w:ind w:left="360"/>
      </w:pPr>
      <w:r>
        <w:t>кредита и целевого отчисления части прибыли.</w:t>
      </w:r>
    </w:p>
    <w:bookmarkEnd w:id="0"/>
    <w:bookmarkEnd w:id="1"/>
    <w:p w:rsidR="002259CF" w:rsidRDefault="002259CF">
      <w:pPr>
        <w:pStyle w:val="a3"/>
        <w:ind w:firstLine="709"/>
        <w:rPr>
          <w:rFonts w:ascii="Times New Roman" w:hAnsi="Times New Roman"/>
          <w:sz w:val="28"/>
        </w:rPr>
      </w:pPr>
    </w:p>
    <w:p w:rsidR="002259CF" w:rsidRDefault="002259CF">
      <w:pPr>
        <w:pStyle w:val="a3"/>
        <w:ind w:firstLine="709"/>
        <w:rPr>
          <w:rFonts w:ascii="Times New Roman" w:hAnsi="Times New Roman"/>
          <w:sz w:val="28"/>
        </w:rPr>
      </w:pPr>
    </w:p>
    <w:p w:rsidR="002259CF" w:rsidRDefault="002259CF">
      <w:pPr>
        <w:pStyle w:val="a3"/>
        <w:ind w:firstLine="709"/>
        <w:rPr>
          <w:rFonts w:ascii="Times New Roman" w:hAnsi="Times New Roman"/>
          <w:sz w:val="28"/>
        </w:rPr>
      </w:pPr>
    </w:p>
    <w:p w:rsidR="002259CF" w:rsidRDefault="002259CF">
      <w:pPr>
        <w:pStyle w:val="a3"/>
        <w:ind w:firstLine="709"/>
        <w:rPr>
          <w:rFonts w:ascii="Times New Roman" w:hAnsi="Times New Roman"/>
          <w:sz w:val="28"/>
        </w:rPr>
      </w:pPr>
      <w:r>
        <w:rPr>
          <w:rFonts w:ascii="Times New Roman" w:hAnsi="Times New Roman"/>
          <w:sz w:val="28"/>
        </w:rPr>
        <w:t xml:space="preserve">На предприятиях проводится аттестация рабочих мест. Целью этого мероприятия является выявление нарушения норм и отклонений от стандартов, а также определение виновников этих отклонений. </w:t>
      </w:r>
    </w:p>
    <w:p w:rsidR="002259CF" w:rsidRDefault="002259CF">
      <w:pPr>
        <w:pStyle w:val="a3"/>
        <w:ind w:firstLine="709"/>
        <w:rPr>
          <w:rFonts w:ascii="Times New Roman" w:hAnsi="Times New Roman"/>
          <w:sz w:val="28"/>
        </w:rPr>
      </w:pPr>
      <w:r>
        <w:rPr>
          <w:rFonts w:ascii="Times New Roman" w:hAnsi="Times New Roman"/>
          <w:sz w:val="28"/>
        </w:rPr>
        <w:t>Результаты аттестации служат для того, чтобы можно было наказать виновников и, конечно же, чтобы исправить все отклонения.</w:t>
      </w:r>
      <w:bookmarkStart w:id="3" w:name="_GoBack"/>
      <w:bookmarkEnd w:id="3"/>
    </w:p>
    <w:sectPr w:rsidR="002259C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CF" w:rsidRDefault="002259CF">
      <w:r>
        <w:separator/>
      </w:r>
    </w:p>
  </w:endnote>
  <w:endnote w:type="continuationSeparator" w:id="0">
    <w:p w:rsidR="002259CF" w:rsidRDefault="0022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CF" w:rsidRDefault="002259CF">
    <w:pPr>
      <w:pStyle w:val="a7"/>
      <w:framePr w:wrap="around" w:vAnchor="text" w:hAnchor="margin" w:xAlign="right" w:y="1"/>
      <w:rPr>
        <w:rStyle w:val="a8"/>
      </w:rPr>
    </w:pPr>
  </w:p>
  <w:p w:rsidR="002259CF" w:rsidRDefault="002259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CF" w:rsidRDefault="00316BD2">
    <w:pPr>
      <w:pStyle w:val="a7"/>
      <w:framePr w:wrap="around" w:vAnchor="text" w:hAnchor="margin" w:xAlign="right" w:y="1"/>
      <w:rPr>
        <w:rStyle w:val="a8"/>
      </w:rPr>
    </w:pPr>
    <w:r>
      <w:rPr>
        <w:rStyle w:val="a8"/>
        <w:noProof/>
      </w:rPr>
      <w:t>1</w:t>
    </w:r>
  </w:p>
  <w:p w:rsidR="002259CF" w:rsidRDefault="002259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CF" w:rsidRDefault="002259CF">
      <w:r>
        <w:separator/>
      </w:r>
    </w:p>
  </w:footnote>
  <w:footnote w:type="continuationSeparator" w:id="0">
    <w:p w:rsidR="002259CF" w:rsidRDefault="00225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A463A0"/>
    <w:lvl w:ilvl="0">
      <w:numFmt w:val="decimal"/>
      <w:lvlText w:val="*"/>
      <w:lvlJc w:val="left"/>
    </w:lvl>
  </w:abstractNum>
  <w:abstractNum w:abstractNumId="1">
    <w:nsid w:val="011B1BBA"/>
    <w:multiLevelType w:val="singleLevel"/>
    <w:tmpl w:val="51442DBC"/>
    <w:lvl w:ilvl="0">
      <w:start w:val="1"/>
      <w:numFmt w:val="decimal"/>
      <w:lvlText w:val="%1."/>
      <w:legacy w:legacy="1" w:legacySpace="0" w:legacyIndent="360"/>
      <w:lvlJc w:val="left"/>
      <w:pPr>
        <w:ind w:left="927" w:hanging="360"/>
      </w:pPr>
    </w:lvl>
  </w:abstractNum>
  <w:abstractNum w:abstractNumId="2">
    <w:nsid w:val="0B137B02"/>
    <w:multiLevelType w:val="singleLevel"/>
    <w:tmpl w:val="51442DBC"/>
    <w:lvl w:ilvl="0">
      <w:start w:val="1"/>
      <w:numFmt w:val="decimal"/>
      <w:lvlText w:val="%1."/>
      <w:legacy w:legacy="1" w:legacySpace="0" w:legacyIndent="360"/>
      <w:lvlJc w:val="left"/>
      <w:pPr>
        <w:ind w:left="927" w:hanging="360"/>
      </w:pPr>
    </w:lvl>
  </w:abstractNum>
  <w:abstractNum w:abstractNumId="3">
    <w:nsid w:val="0F573C21"/>
    <w:multiLevelType w:val="hybridMultilevel"/>
    <w:tmpl w:val="F4363EF6"/>
    <w:lvl w:ilvl="0" w:tplc="8BFCC6A0">
      <w:numFmt w:val="bullet"/>
      <w:lvlText w:val="-"/>
      <w:lvlJc w:val="left"/>
      <w:pPr>
        <w:tabs>
          <w:tab w:val="num" w:pos="1778"/>
        </w:tabs>
        <w:ind w:left="1778" w:hanging="360"/>
      </w:pPr>
      <w:rPr>
        <w:rFonts w:ascii="Times New Roman" w:eastAsia="Times New Roman" w:hAnsi="Times New Roman" w:cs="Times New Roman" w:hint="default"/>
      </w:rPr>
    </w:lvl>
    <w:lvl w:ilvl="1" w:tplc="C2C6B3B0">
      <w:start w:val="14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1F3948"/>
    <w:multiLevelType w:val="hybridMultilevel"/>
    <w:tmpl w:val="9B8E271E"/>
    <w:lvl w:ilvl="0" w:tplc="C2C6B3B0">
      <w:start w:val="14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5143BB"/>
    <w:multiLevelType w:val="hybridMultilevel"/>
    <w:tmpl w:val="86BAFB80"/>
    <w:lvl w:ilvl="0" w:tplc="0419000F">
      <w:start w:val="1"/>
      <w:numFmt w:val="decimal"/>
      <w:lvlText w:val="%1."/>
      <w:lvlJc w:val="left"/>
      <w:pPr>
        <w:tabs>
          <w:tab w:val="num" w:pos="1069"/>
        </w:tabs>
        <w:ind w:left="1069" w:hanging="360"/>
      </w:p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9BF635D"/>
    <w:multiLevelType w:val="hybridMultilevel"/>
    <w:tmpl w:val="0C60FA06"/>
    <w:lvl w:ilvl="0" w:tplc="C2C6B3B0">
      <w:start w:val="1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F3500D"/>
    <w:multiLevelType w:val="hybridMultilevel"/>
    <w:tmpl w:val="7DC2F794"/>
    <w:lvl w:ilvl="0" w:tplc="C2C6B3B0">
      <w:start w:val="14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226537C"/>
    <w:multiLevelType w:val="singleLevel"/>
    <w:tmpl w:val="BF5A5EFE"/>
    <w:lvl w:ilvl="0">
      <w:start w:val="1"/>
      <w:numFmt w:val="bullet"/>
      <w:lvlText w:val="-"/>
      <w:lvlJc w:val="left"/>
      <w:pPr>
        <w:tabs>
          <w:tab w:val="num" w:pos="360"/>
        </w:tabs>
        <w:ind w:left="360" w:hanging="360"/>
      </w:pPr>
      <w:rPr>
        <w:rFonts w:hint="default"/>
      </w:rPr>
    </w:lvl>
  </w:abstractNum>
  <w:abstractNum w:abstractNumId="9">
    <w:nsid w:val="2CAF6E32"/>
    <w:multiLevelType w:val="hybridMultilevel"/>
    <w:tmpl w:val="881039C4"/>
    <w:lvl w:ilvl="0" w:tplc="BE2AF48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C6153C"/>
    <w:multiLevelType w:val="hybridMultilevel"/>
    <w:tmpl w:val="86BAFB80"/>
    <w:lvl w:ilvl="0" w:tplc="8BFCC6A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78C24E0"/>
    <w:multiLevelType w:val="singleLevel"/>
    <w:tmpl w:val="DB829780"/>
    <w:lvl w:ilvl="0">
      <w:start w:val="1"/>
      <w:numFmt w:val="lowerLetter"/>
      <w:lvlText w:val="%1)"/>
      <w:legacy w:legacy="1" w:legacySpace="0" w:legacyIndent="142"/>
      <w:lvlJc w:val="left"/>
      <w:pPr>
        <w:ind w:left="142" w:hanging="142"/>
      </w:pPr>
    </w:lvl>
  </w:abstractNum>
  <w:abstractNum w:abstractNumId="12">
    <w:nsid w:val="3A911B81"/>
    <w:multiLevelType w:val="singleLevel"/>
    <w:tmpl w:val="156EA0FC"/>
    <w:lvl w:ilvl="0">
      <w:start w:val="1"/>
      <w:numFmt w:val="bullet"/>
      <w:lvlText w:val=""/>
      <w:lvlJc w:val="left"/>
      <w:pPr>
        <w:tabs>
          <w:tab w:val="num" w:pos="360"/>
        </w:tabs>
        <w:ind w:left="360" w:hanging="360"/>
      </w:pPr>
      <w:rPr>
        <w:rFonts w:ascii="Symbol" w:hAnsi="Symbol" w:hint="default"/>
      </w:rPr>
    </w:lvl>
  </w:abstractNum>
  <w:abstractNum w:abstractNumId="13">
    <w:nsid w:val="3C5F3B3D"/>
    <w:multiLevelType w:val="singleLevel"/>
    <w:tmpl w:val="B218C06C"/>
    <w:lvl w:ilvl="0">
      <w:start w:val="1"/>
      <w:numFmt w:val="decimal"/>
      <w:lvlText w:val="%1."/>
      <w:legacy w:legacy="1" w:legacySpace="0" w:legacyIndent="142"/>
      <w:lvlJc w:val="left"/>
      <w:pPr>
        <w:ind w:left="142" w:hanging="142"/>
      </w:pPr>
    </w:lvl>
  </w:abstractNum>
  <w:abstractNum w:abstractNumId="14">
    <w:nsid w:val="44D7351D"/>
    <w:multiLevelType w:val="singleLevel"/>
    <w:tmpl w:val="156EA0FC"/>
    <w:lvl w:ilvl="0">
      <w:start w:val="1"/>
      <w:numFmt w:val="bullet"/>
      <w:lvlText w:val=""/>
      <w:lvlJc w:val="left"/>
      <w:pPr>
        <w:tabs>
          <w:tab w:val="num" w:pos="360"/>
        </w:tabs>
        <w:ind w:left="360" w:hanging="360"/>
      </w:pPr>
      <w:rPr>
        <w:rFonts w:ascii="Symbol" w:hAnsi="Symbol" w:hint="default"/>
      </w:rPr>
    </w:lvl>
  </w:abstractNum>
  <w:abstractNum w:abstractNumId="15">
    <w:nsid w:val="4F1A6AB8"/>
    <w:multiLevelType w:val="hybridMultilevel"/>
    <w:tmpl w:val="C2B67BD4"/>
    <w:lvl w:ilvl="0" w:tplc="BE2AF48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6803766"/>
    <w:multiLevelType w:val="hybridMultilevel"/>
    <w:tmpl w:val="FBC2C52E"/>
    <w:lvl w:ilvl="0" w:tplc="C2C6B3B0">
      <w:start w:val="144"/>
      <w:numFmt w:val="bullet"/>
      <w:lvlText w:val="-"/>
      <w:lvlJc w:val="left"/>
      <w:pPr>
        <w:tabs>
          <w:tab w:val="num" w:pos="1288"/>
        </w:tabs>
        <w:ind w:left="1288" w:hanging="360"/>
      </w:pPr>
      <w:rPr>
        <w:rFonts w:ascii="Times New Roman" w:eastAsia="Times New Roman" w:hAnsi="Times New Roman" w:cs="Times New Roman"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7">
    <w:nsid w:val="5780176B"/>
    <w:multiLevelType w:val="singleLevel"/>
    <w:tmpl w:val="B218C06C"/>
    <w:lvl w:ilvl="0">
      <w:start w:val="1"/>
      <w:numFmt w:val="decimal"/>
      <w:lvlText w:val="%1."/>
      <w:legacy w:legacy="1" w:legacySpace="0" w:legacyIndent="142"/>
      <w:lvlJc w:val="left"/>
      <w:pPr>
        <w:ind w:left="142" w:hanging="142"/>
      </w:pPr>
    </w:lvl>
  </w:abstractNum>
  <w:abstractNum w:abstractNumId="18">
    <w:nsid w:val="6A7604A6"/>
    <w:multiLevelType w:val="singleLevel"/>
    <w:tmpl w:val="156EA0FC"/>
    <w:lvl w:ilvl="0">
      <w:start w:val="1"/>
      <w:numFmt w:val="bullet"/>
      <w:lvlText w:val=""/>
      <w:lvlJc w:val="left"/>
      <w:pPr>
        <w:tabs>
          <w:tab w:val="num" w:pos="360"/>
        </w:tabs>
        <w:ind w:left="360" w:hanging="360"/>
      </w:pPr>
      <w:rPr>
        <w:rFonts w:ascii="Symbol" w:hAnsi="Symbol" w:hint="default"/>
      </w:rPr>
    </w:lvl>
  </w:abstractNum>
  <w:abstractNum w:abstractNumId="19">
    <w:nsid w:val="6D372EE5"/>
    <w:multiLevelType w:val="singleLevel"/>
    <w:tmpl w:val="156EA0FC"/>
    <w:lvl w:ilvl="0">
      <w:start w:val="1"/>
      <w:numFmt w:val="bullet"/>
      <w:lvlText w:val=""/>
      <w:lvlJc w:val="left"/>
      <w:pPr>
        <w:tabs>
          <w:tab w:val="num" w:pos="360"/>
        </w:tabs>
        <w:ind w:left="360" w:hanging="360"/>
      </w:pPr>
      <w:rPr>
        <w:rFonts w:ascii="Symbol" w:hAnsi="Symbol" w:hint="default"/>
      </w:rPr>
    </w:lvl>
  </w:abstractNum>
  <w:abstractNum w:abstractNumId="20">
    <w:nsid w:val="77954F37"/>
    <w:multiLevelType w:val="hybridMultilevel"/>
    <w:tmpl w:val="54084196"/>
    <w:lvl w:ilvl="0" w:tplc="8BFCC6A0">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9243599"/>
    <w:multiLevelType w:val="hybridMultilevel"/>
    <w:tmpl w:val="D7067B5C"/>
    <w:lvl w:ilvl="0" w:tplc="C2C6B3B0">
      <w:start w:val="144"/>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0" w:legacyIndent="142"/>
        <w:lvlJc w:val="left"/>
        <w:pPr>
          <w:ind w:left="142" w:hanging="142"/>
        </w:pPr>
        <w:rPr>
          <w:rFonts w:ascii="Symbol" w:hAnsi="Symbol" w:hint="default"/>
        </w:rPr>
      </w:lvl>
    </w:lvlOverride>
  </w:num>
  <w:num w:numId="2">
    <w:abstractNumId w:val="11"/>
  </w:num>
  <w:num w:numId="3">
    <w:abstractNumId w:val="17"/>
  </w:num>
  <w:num w:numId="4">
    <w:abstractNumId w:val="13"/>
  </w:num>
  <w:num w:numId="5">
    <w:abstractNumId w:val="10"/>
  </w:num>
  <w:num w:numId="6">
    <w:abstractNumId w:val="0"/>
    <w:lvlOverride w:ilvl="0">
      <w:lvl w:ilvl="0">
        <w:start w:val="1"/>
        <w:numFmt w:val="bullet"/>
        <w:lvlText w:val=""/>
        <w:legacy w:legacy="1" w:legacySpace="0" w:legacyIndent="397"/>
        <w:lvlJc w:val="left"/>
        <w:pPr>
          <w:ind w:left="965" w:hanging="397"/>
        </w:pPr>
        <w:rPr>
          <w:rFonts w:ascii="Symbol" w:hAnsi="Symbol" w:hint="default"/>
        </w:rPr>
      </w:lvl>
    </w:lvlOverride>
  </w:num>
  <w:num w:numId="7">
    <w:abstractNumId w:val="2"/>
  </w:num>
  <w:num w:numId="8">
    <w:abstractNumId w:val="1"/>
  </w:num>
  <w:num w:numId="9">
    <w:abstractNumId w:val="12"/>
  </w:num>
  <w:num w:numId="10">
    <w:abstractNumId w:val="19"/>
  </w:num>
  <w:num w:numId="11">
    <w:abstractNumId w:val="14"/>
  </w:num>
  <w:num w:numId="12">
    <w:abstractNumId w:val="18"/>
  </w:num>
  <w:num w:numId="13">
    <w:abstractNumId w:val="20"/>
  </w:num>
  <w:num w:numId="14">
    <w:abstractNumId w:val="8"/>
  </w:num>
  <w:num w:numId="15">
    <w:abstractNumId w:val="3"/>
  </w:num>
  <w:num w:numId="16">
    <w:abstractNumId w:val="6"/>
  </w:num>
  <w:num w:numId="17">
    <w:abstractNumId w:val="7"/>
  </w:num>
  <w:num w:numId="18">
    <w:abstractNumId w:val="16"/>
  </w:num>
  <w:num w:numId="19">
    <w:abstractNumId w:val="5"/>
  </w:num>
  <w:num w:numId="20">
    <w:abstractNumId w:val="4"/>
  </w:num>
  <w:num w:numId="21">
    <w:abstractNumId w:val="21"/>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BD2"/>
    <w:rsid w:val="002259CF"/>
    <w:rsid w:val="00316BD2"/>
    <w:rsid w:val="00733E83"/>
    <w:rsid w:val="0097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91D23-06EF-48BB-BC90-C1038CA8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spacing w:line="360" w:lineRule="auto"/>
      <w:jc w:val="center"/>
      <w:outlineLvl w:val="1"/>
    </w:pPr>
    <w:rPr>
      <w:b/>
      <w:bCs/>
      <w:i/>
      <w:iCs/>
      <w:sz w:val="28"/>
    </w:rPr>
  </w:style>
  <w:style w:type="paragraph" w:styleId="3">
    <w:name w:val="heading 3"/>
    <w:basedOn w:val="a"/>
    <w:next w:val="a"/>
    <w:qFormat/>
    <w:pPr>
      <w:keepNext/>
      <w:spacing w:line="360" w:lineRule="auto"/>
      <w:jc w:val="center"/>
      <w:outlineLvl w:val="2"/>
    </w:pPr>
    <w:rPr>
      <w:b/>
      <w:bCs/>
      <w:sz w:val="28"/>
    </w:rPr>
  </w:style>
  <w:style w:type="paragraph" w:styleId="4">
    <w:name w:val="heading 4"/>
    <w:basedOn w:val="a"/>
    <w:next w:val="a"/>
    <w:qFormat/>
    <w:pPr>
      <w:keepNext/>
      <w:jc w:val="both"/>
      <w:outlineLvl w:val="3"/>
    </w:pPr>
    <w:rPr>
      <w:b/>
      <w:bCs/>
      <w:sz w:val="28"/>
    </w:rPr>
  </w:style>
  <w:style w:type="paragraph" w:styleId="5">
    <w:name w:val="heading 5"/>
    <w:basedOn w:val="a"/>
    <w:next w:val="a"/>
    <w:qFormat/>
    <w:pPr>
      <w:keepNext/>
      <w:ind w:left="284" w:firstLine="284"/>
      <w:jc w:val="center"/>
      <w:outlineLvl w:val="4"/>
    </w:pPr>
    <w:rPr>
      <w:b/>
      <w:bCs/>
      <w:iCs/>
      <w:sz w:val="36"/>
    </w:rPr>
  </w:style>
  <w:style w:type="paragraph" w:styleId="7">
    <w:name w:val="heading 7"/>
    <w:basedOn w:val="a"/>
    <w:next w:val="a"/>
    <w:qFormat/>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êñò"/>
    <w:basedOn w:val="a"/>
    <w:pPr>
      <w:overflowPunct w:val="0"/>
      <w:autoSpaceDE w:val="0"/>
      <w:autoSpaceDN w:val="0"/>
      <w:adjustRightInd w:val="0"/>
      <w:ind w:firstLine="426"/>
      <w:jc w:val="both"/>
      <w:textAlignment w:val="baseline"/>
    </w:pPr>
    <w:rPr>
      <w:rFonts w:ascii="TimesET" w:hAnsi="TimesET"/>
      <w:sz w:val="20"/>
      <w:szCs w:val="20"/>
    </w:rPr>
  </w:style>
  <w:style w:type="paragraph" w:styleId="30">
    <w:name w:val="Body Text 3"/>
    <w:basedOn w:val="a"/>
    <w:semiHidden/>
    <w:pPr>
      <w:jc w:val="both"/>
    </w:pPr>
    <w:rPr>
      <w:color w:val="000080"/>
      <w:sz w:val="22"/>
      <w:szCs w:val="20"/>
    </w:rPr>
  </w:style>
  <w:style w:type="paragraph" w:styleId="a4">
    <w:name w:val="Body Text"/>
    <w:basedOn w:val="a"/>
    <w:semiHidden/>
    <w:pPr>
      <w:jc w:val="both"/>
    </w:pPr>
    <w:rPr>
      <w:color w:val="000080"/>
      <w:sz w:val="28"/>
    </w:rPr>
  </w:style>
  <w:style w:type="paragraph" w:styleId="20">
    <w:name w:val="Body Text 2"/>
    <w:basedOn w:val="a"/>
    <w:semiHidden/>
    <w:pPr>
      <w:jc w:val="both"/>
    </w:pPr>
    <w:rPr>
      <w:sz w:val="28"/>
    </w:rPr>
  </w:style>
  <w:style w:type="paragraph" w:customStyle="1" w:styleId="10">
    <w:name w:val="заголовок 1"/>
    <w:basedOn w:val="a"/>
    <w:next w:val="a"/>
    <w:pPr>
      <w:keepNext/>
      <w:jc w:val="center"/>
      <w:outlineLvl w:val="0"/>
    </w:pPr>
    <w:rPr>
      <w:sz w:val="28"/>
      <w:szCs w:val="20"/>
    </w:rPr>
  </w:style>
  <w:style w:type="paragraph" w:styleId="21">
    <w:name w:val="Body Text Indent 2"/>
    <w:basedOn w:val="a"/>
    <w:semiHidden/>
    <w:pPr>
      <w:ind w:left="1134"/>
      <w:jc w:val="both"/>
    </w:pPr>
    <w:rPr>
      <w:szCs w:val="20"/>
    </w:rPr>
  </w:style>
  <w:style w:type="paragraph" w:styleId="a5">
    <w:name w:val="Body Text Indent"/>
    <w:basedOn w:val="a"/>
    <w:semiHidden/>
    <w:pPr>
      <w:ind w:left="284" w:firstLine="284"/>
      <w:jc w:val="both"/>
    </w:pPr>
    <w:rPr>
      <w:sz w:val="28"/>
    </w:rPr>
  </w:style>
  <w:style w:type="paragraph" w:styleId="31">
    <w:name w:val="Body Text Indent 3"/>
    <w:basedOn w:val="a"/>
    <w:semiHidden/>
    <w:pPr>
      <w:ind w:firstLine="360"/>
      <w:jc w:val="both"/>
    </w:pPr>
    <w:rPr>
      <w:sz w:val="30"/>
    </w:rPr>
  </w:style>
  <w:style w:type="paragraph" w:styleId="a6">
    <w:name w:val="Title"/>
    <w:basedOn w:val="a"/>
    <w:qFormat/>
    <w:pPr>
      <w:ind w:left="284" w:firstLine="284"/>
      <w:jc w:val="center"/>
    </w:pPr>
    <w:rPr>
      <w:b/>
      <w:bCs/>
      <w:iCs/>
      <w:sz w:val="36"/>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Несчастные случаи</vt:lpstr>
    </vt:vector>
  </TitlesOfParts>
  <Company>e</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Несчастные случаи</dc:title>
  <dc:subject/>
  <dc:creator>Reanimator Me User</dc:creator>
  <cp:keywords/>
  <dc:description/>
  <cp:lastModifiedBy>admin</cp:lastModifiedBy>
  <cp:revision>2</cp:revision>
  <cp:lastPrinted>2004-05-25T22:35:00Z</cp:lastPrinted>
  <dcterms:created xsi:type="dcterms:W3CDTF">2014-02-10T16:10:00Z</dcterms:created>
  <dcterms:modified xsi:type="dcterms:W3CDTF">2014-02-10T16:10:00Z</dcterms:modified>
</cp:coreProperties>
</file>