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2A" w:rsidRDefault="00BC432A">
      <w:pPr>
        <w:pStyle w:val="a3"/>
        <w:jc w:val="center"/>
        <w:rPr>
          <w:color w:val="0000FF"/>
        </w:rPr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Сибирский государственный медицинский университет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Кафедра оториноларингологии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Заведующий кафедрой:</w:t>
      </w:r>
    </w:p>
    <w:p w:rsidR="00BC432A" w:rsidRDefault="00640DB3">
      <w:pPr>
        <w:pStyle w:val="a3"/>
      </w:pPr>
      <w:r>
        <w:t>академик РАМТН, профессор   Красильников Ю. И.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ОТОГЕННЫЙ МЕНИНГИТ: ДИФФЕРЕНЦИАЛЬНЫЙ ДИАГНОЗ С ДРУГИМИ МЕНИНГИТАМИ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 xml:space="preserve">    Студент:       Савюк В.Я.</w:t>
      </w:r>
    </w:p>
    <w:p w:rsidR="00BC432A" w:rsidRDefault="00640DB3">
      <w:pPr>
        <w:pStyle w:val="a3"/>
      </w:pPr>
      <w:r>
        <w:t xml:space="preserve">    Факультет:      ЛПФ</w:t>
      </w:r>
    </w:p>
    <w:p w:rsidR="00BC432A" w:rsidRDefault="00640DB3">
      <w:pPr>
        <w:pStyle w:val="a3"/>
      </w:pPr>
      <w:r>
        <w:t xml:space="preserve">    Курс:      IV</w:t>
      </w:r>
    </w:p>
    <w:p w:rsidR="00BC432A" w:rsidRDefault="00640DB3">
      <w:pPr>
        <w:pStyle w:val="a3"/>
      </w:pPr>
      <w:r>
        <w:t xml:space="preserve">    Группа:      1312</w:t>
      </w:r>
    </w:p>
    <w:p w:rsidR="00BC432A" w:rsidRDefault="00640DB3">
      <w:pPr>
        <w:pStyle w:val="a3"/>
      </w:pPr>
      <w:r>
        <w:t xml:space="preserve">    Ассистент:      Шилов М. В.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 xml:space="preserve">   Томск --- 1997 г.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Источником гнойного отогенного менингита является чаще всего</w:t>
      </w:r>
    </w:p>
    <w:p w:rsidR="00BC432A" w:rsidRDefault="00640DB3">
      <w:pPr>
        <w:pStyle w:val="a3"/>
      </w:pPr>
      <w:r>
        <w:t>хроническое и реже острое воспаление среднего уха. Различают</w:t>
      </w:r>
    </w:p>
    <w:p w:rsidR="00BC432A" w:rsidRDefault="00640DB3">
      <w:pPr>
        <w:pStyle w:val="a3"/>
      </w:pPr>
      <w:r>
        <w:t>лабиринтогенные и тимпанногенные менингиты. В первом случае</w:t>
      </w:r>
    </w:p>
    <w:p w:rsidR="00BC432A" w:rsidRDefault="00640DB3">
      <w:pPr>
        <w:pStyle w:val="a3"/>
      </w:pPr>
      <w:r>
        <w:t>воспалительный процесс распространяется из среднего уха во</w:t>
      </w:r>
    </w:p>
    <w:p w:rsidR="00BC432A" w:rsidRDefault="00640DB3">
      <w:pPr>
        <w:pStyle w:val="a3"/>
      </w:pPr>
      <w:r>
        <w:t>внутреннее, а из последнего во внутренний слуховой проход --- в</w:t>
      </w:r>
    </w:p>
    <w:p w:rsidR="00BC432A" w:rsidRDefault="00640DB3">
      <w:pPr>
        <w:pStyle w:val="a3"/>
      </w:pPr>
      <w:r>
        <w:t>субарахноидальные пространства. Вовлечение в процесс лабиринта</w:t>
      </w:r>
    </w:p>
    <w:p w:rsidR="00BC432A" w:rsidRDefault="00640DB3">
      <w:pPr>
        <w:pStyle w:val="a3"/>
      </w:pPr>
      <w:r>
        <w:t>клинически проявляется отсутствием слуха и калорических реакций и</w:t>
      </w:r>
    </w:p>
    <w:p w:rsidR="00BC432A" w:rsidRDefault="00640DB3">
      <w:pPr>
        <w:pStyle w:val="a3"/>
      </w:pPr>
      <w:r>
        <w:t>требует особого внимания, так как оно часто служит предвестником</w:t>
      </w:r>
    </w:p>
    <w:p w:rsidR="00BC432A" w:rsidRDefault="00640DB3">
      <w:pPr>
        <w:pStyle w:val="a3"/>
      </w:pPr>
      <w:r>
        <w:t>возможного менингита. Тимпаногенный путь распространения инфекции</w:t>
      </w:r>
    </w:p>
    <w:p w:rsidR="00BC432A" w:rsidRDefault="00640DB3">
      <w:pPr>
        <w:pStyle w:val="a3"/>
      </w:pPr>
      <w:r>
        <w:t>основан на наличии щелей в tegmen tympani и antri с</w:t>
      </w:r>
    </w:p>
    <w:p w:rsidR="00BC432A" w:rsidRDefault="00640DB3">
      <w:pPr>
        <w:pStyle w:val="a3"/>
      </w:pPr>
      <w:r>
        <w:t>учетом естественных отверстий для прохождения кровеносных сосудов.</w:t>
      </w:r>
    </w:p>
    <w:p w:rsidR="00BC432A" w:rsidRDefault="00640DB3">
      <w:pPr>
        <w:pStyle w:val="a3"/>
      </w:pPr>
      <w:r>
        <w:t>Значительную роль играют вновь образованные сообщения между полостью</w:t>
      </w:r>
    </w:p>
    <w:p w:rsidR="00BC432A" w:rsidRDefault="00640DB3">
      <w:pPr>
        <w:pStyle w:val="a3"/>
      </w:pPr>
      <w:r>
        <w:t>среднего уха и мозговыми оболочками вследствие разрушения</w:t>
      </w:r>
    </w:p>
    <w:p w:rsidR="00BC432A" w:rsidRDefault="00640DB3">
      <w:pPr>
        <w:pStyle w:val="a3"/>
      </w:pPr>
      <w:r>
        <w:t>патологическим процессом костей.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Клиника отогенного менингита --- это клиника разлитого гнойного</w:t>
      </w:r>
    </w:p>
    <w:p w:rsidR="00BC432A" w:rsidRDefault="00640DB3">
      <w:pPr>
        <w:pStyle w:val="a3"/>
      </w:pPr>
      <w:r>
        <w:t>менингита, особенность же  --- в этиологии и патогенезе. Другое</w:t>
      </w:r>
    </w:p>
    <w:p w:rsidR="00BC432A" w:rsidRDefault="00640DB3">
      <w:pPr>
        <w:pStyle w:val="a3"/>
      </w:pPr>
      <w:r>
        <w:t>название этого заболевания --- лептоменингит, т.е. воспаление мягкой</w:t>
      </w:r>
    </w:p>
    <w:p w:rsidR="00BC432A" w:rsidRDefault="00640DB3">
      <w:pPr>
        <w:pStyle w:val="a3"/>
      </w:pPr>
      <w:r>
        <w:t>и паутинной мозговых оболочек.</w:t>
      </w:r>
    </w:p>
    <w:p w:rsidR="00BC432A" w:rsidRDefault="00640DB3">
      <w:pPr>
        <w:pStyle w:val="a3"/>
      </w:pPr>
      <w:r>
        <w:t>Выделяют пять форм отогенных менингитов: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молниеносная --- больные погибают в течение 1--3 дней, особенностью</w:t>
      </w:r>
    </w:p>
    <w:p w:rsidR="00BC432A" w:rsidRDefault="00640DB3">
      <w:pPr>
        <w:pStyle w:val="a3"/>
      </w:pPr>
      <w:r>
        <w:t>этой формы является быстрое появление симптомов в первые дни</w:t>
      </w:r>
    </w:p>
    <w:p w:rsidR="00BC432A" w:rsidRDefault="00640DB3">
      <w:pPr>
        <w:pStyle w:val="a3"/>
      </w:pPr>
      <w:r>
        <w:t>возникновения воспалительного процесса в среднем ухе, видимо, в этих</w:t>
      </w:r>
    </w:p>
    <w:p w:rsidR="00BC432A" w:rsidRDefault="00640DB3">
      <w:pPr>
        <w:pStyle w:val="a3"/>
      </w:pPr>
      <w:r>
        <w:t>ситуациях имеет место гематогенный путь распространения инфекции, что</w:t>
      </w:r>
    </w:p>
    <w:p w:rsidR="00BC432A" w:rsidRDefault="00640DB3">
      <w:pPr>
        <w:pStyle w:val="a3"/>
      </w:pPr>
      <w:r>
        <w:t>обусловливает остроту и тяжесть течения заболевания;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отогенные менингиты, вызванные пневмококком --- тяжелая форма;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менингиты в комбинации с другими внутричерепными осложнениями;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послеоперационные менингиты;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рецидивирующие.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Самым ранним и частым симптомом служит</w:t>
      </w:r>
    </w:p>
    <w:p w:rsidR="00BC432A" w:rsidRDefault="00640DB3">
      <w:pPr>
        <w:pStyle w:val="a3"/>
      </w:pPr>
      <w:r>
        <w:t>интенсивная головная боль. Причина ее --- повышение внутричерепного</w:t>
      </w:r>
    </w:p>
    <w:p w:rsidR="00BC432A" w:rsidRDefault="00640DB3">
      <w:pPr>
        <w:pStyle w:val="a3"/>
      </w:pPr>
      <w:r>
        <w:t>давления, растяжение твердой мозговой оболочки и раздражение</w:t>
      </w:r>
    </w:p>
    <w:p w:rsidR="00BC432A" w:rsidRDefault="00640DB3">
      <w:pPr>
        <w:pStyle w:val="a3"/>
      </w:pPr>
      <w:r>
        <w:t>окончаний тройничного нерва. Головная боль усиливается при любом</w:t>
      </w:r>
    </w:p>
    <w:p w:rsidR="00BC432A" w:rsidRDefault="00640DB3">
      <w:pPr>
        <w:pStyle w:val="a3"/>
      </w:pPr>
      <w:r>
        <w:t>внешнем раздражении --- тактильном, зрительном, слуховом. Поэтому</w:t>
      </w:r>
    </w:p>
    <w:p w:rsidR="00BC432A" w:rsidRDefault="00640DB3">
      <w:pPr>
        <w:pStyle w:val="a3"/>
      </w:pPr>
      <w:r>
        <w:t>больному следует создать условия максимального покоя, исключающего</w:t>
      </w:r>
    </w:p>
    <w:p w:rsidR="00BC432A" w:rsidRDefault="00640DB3">
      <w:pPr>
        <w:pStyle w:val="a3"/>
      </w:pPr>
      <w:r>
        <w:t>такие раздражители. Больного беспокоят тошнота и рвота, не связанные</w:t>
      </w:r>
    </w:p>
    <w:p w:rsidR="00BC432A" w:rsidRDefault="00640DB3">
      <w:pPr>
        <w:pStyle w:val="a3"/>
      </w:pPr>
      <w:r>
        <w:t>с приемом пищи, т.е. центрального генеза. Рвота объясняется</w:t>
      </w:r>
    </w:p>
    <w:p w:rsidR="00BC432A" w:rsidRDefault="00640DB3">
      <w:pPr>
        <w:pStyle w:val="a3"/>
      </w:pPr>
      <w:r>
        <w:t>раздражением ядер n. vagus.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Общее состояние больного очень тяжелое. В более поздних стадиях</w:t>
      </w:r>
    </w:p>
    <w:p w:rsidR="00BC432A" w:rsidRDefault="00640DB3">
      <w:pPr>
        <w:pStyle w:val="a3"/>
      </w:pPr>
      <w:r>
        <w:t>наступает помутнение сознания, переходящее в бред. Больные чаще лежат</w:t>
      </w:r>
    </w:p>
    <w:p w:rsidR="00BC432A" w:rsidRDefault="00640DB3">
      <w:pPr>
        <w:pStyle w:val="a3"/>
      </w:pPr>
      <w:r>
        <w:t>на боку с согнутыми ногами и запрокинутой головой (поза</w:t>
      </w:r>
    </w:p>
    <w:p w:rsidR="00BC432A" w:rsidRDefault="00640DB3">
      <w:pPr>
        <w:pStyle w:val="a3"/>
      </w:pPr>
      <w:r>
        <w:t xml:space="preserve"> &lt;ружейного курка &gt;, или  &lt;легавой собаки &gt;). Температура тела</w:t>
      </w:r>
    </w:p>
    <w:p w:rsidR="00BC432A" w:rsidRDefault="00640DB3">
      <w:pPr>
        <w:pStyle w:val="a3"/>
      </w:pPr>
      <w:r>
        <w:t>достигает $39-40^ circ C$ и выше. Пульс учащенный.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Кардинальным для постановки диагноза служат менингеальные симптомы:</w:t>
      </w:r>
    </w:p>
    <w:p w:rsidR="00BC432A" w:rsidRDefault="00640DB3">
      <w:pPr>
        <w:pStyle w:val="a3"/>
      </w:pPr>
      <w:r>
        <w:t>ригидность затылочных мышц, симптом Кернига, симптомы Брудзинского и</w:t>
      </w:r>
    </w:p>
    <w:p w:rsidR="00BC432A" w:rsidRDefault="00640DB3">
      <w:pPr>
        <w:pStyle w:val="a3"/>
      </w:pPr>
      <w:r>
        <w:t>др. В периферической крови определяется нейтрофильный лейкоцитоз с</w:t>
      </w:r>
    </w:p>
    <w:p w:rsidR="00BC432A" w:rsidRDefault="00640DB3">
      <w:pPr>
        <w:pStyle w:val="a3"/>
      </w:pPr>
      <w:r>
        <w:t>резким сдвигом влево, превышающий $(20-25) cdot 10^ 9 $/л, и</w:t>
      </w:r>
    </w:p>
    <w:p w:rsidR="00BC432A" w:rsidRDefault="00640DB3">
      <w:pPr>
        <w:pStyle w:val="a3"/>
      </w:pPr>
      <w:r>
        <w:t>увеличенная СОЭ до 40--60 мм в час.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Большую ценность для диагностики имеет исследование спинномозговой</w:t>
      </w:r>
    </w:p>
    <w:p w:rsidR="00BC432A" w:rsidRDefault="00640DB3">
      <w:pPr>
        <w:pStyle w:val="a3"/>
      </w:pPr>
      <w:r>
        <w:t>жидкости. Для гнойного менингита характерно повышенное давление</w:t>
      </w:r>
    </w:p>
    <w:p w:rsidR="00BC432A" w:rsidRDefault="00640DB3">
      <w:pPr>
        <w:pStyle w:val="a3"/>
      </w:pPr>
      <w:r>
        <w:t>ликвора, который может вытекать струей (в норме она вытекает из иглы</w:t>
      </w:r>
    </w:p>
    <w:p w:rsidR="00BC432A" w:rsidRDefault="00640DB3">
      <w:pPr>
        <w:pStyle w:val="a3"/>
      </w:pPr>
      <w:r>
        <w:t>со скоростью 60 капель в минуту, давление по манометру 150--200 мм</w:t>
      </w:r>
    </w:p>
    <w:p w:rsidR="00BC432A" w:rsidRDefault="00640DB3">
      <w:pPr>
        <w:pStyle w:val="a3"/>
      </w:pPr>
      <w:r>
        <w:t>вод.ст.). Спинномозговая жидкость становится мутной, иногда гнойной.</w:t>
      </w:r>
    </w:p>
    <w:p w:rsidR="00BC432A" w:rsidRDefault="00640DB3">
      <w:pPr>
        <w:pStyle w:val="a3"/>
      </w:pPr>
      <w:r>
        <w:t>Увеличивается количество клеточных элементов (в норме 3--6 клеток в</w:t>
      </w:r>
    </w:p>
    <w:p w:rsidR="00BC432A" w:rsidRDefault="00640DB3">
      <w:pPr>
        <w:pStyle w:val="a3"/>
      </w:pPr>
      <w:r>
        <w:t>1 мкл), если клеток больше 200-300, то это менингит гнойный. При</w:t>
      </w:r>
    </w:p>
    <w:p w:rsidR="00BC432A" w:rsidRDefault="00640DB3">
      <w:pPr>
        <w:pStyle w:val="a3"/>
      </w:pPr>
      <w:r>
        <w:t>менингите может быть большой плеоцитоз (повышенное содержание</w:t>
      </w:r>
    </w:p>
    <w:p w:rsidR="00BC432A" w:rsidRDefault="00640DB3">
      <w:pPr>
        <w:pStyle w:val="a3"/>
      </w:pPr>
      <w:r>
        <w:t>клеточных элементов в спинномозговой жидкости), достигающее иногда</w:t>
      </w:r>
    </w:p>
    <w:p w:rsidR="00BC432A" w:rsidRDefault="00640DB3">
      <w:pPr>
        <w:pStyle w:val="a3"/>
      </w:pPr>
      <w:r>
        <w:t>тысяч и даже десятков тысяч в 1 мкл, всегда преобладают нейтрофилы.</w:t>
      </w:r>
    </w:p>
    <w:p w:rsidR="00BC432A" w:rsidRDefault="00640DB3">
      <w:pPr>
        <w:pStyle w:val="a3"/>
      </w:pPr>
      <w:r>
        <w:t>Повышается также содержание белка (норма до 0,66 г/л). Положительными</w:t>
      </w:r>
    </w:p>
    <w:p w:rsidR="00BC432A" w:rsidRDefault="00640DB3">
      <w:pPr>
        <w:pStyle w:val="a3"/>
      </w:pPr>
      <w:r>
        <w:t>становятся реакции Нонне-Апельта и Панди. Содержание сахара и</w:t>
      </w:r>
    </w:p>
    <w:p w:rsidR="00BC432A" w:rsidRDefault="00640DB3">
      <w:pPr>
        <w:pStyle w:val="a3"/>
      </w:pPr>
      <w:r>
        <w:t>хлоридов снижается (норма сахара 2,5--4,2 ммоль/л, хлоридов 118--132</w:t>
      </w:r>
    </w:p>
    <w:p w:rsidR="00BC432A" w:rsidRDefault="00640DB3">
      <w:pPr>
        <w:pStyle w:val="a3"/>
      </w:pPr>
      <w:r>
        <w:t>ммоль/л).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Микробиологическое исследование ликвора позволяет обнаружить</w:t>
      </w:r>
    </w:p>
    <w:p w:rsidR="00BC432A" w:rsidRDefault="00640DB3">
      <w:pPr>
        <w:pStyle w:val="a3"/>
      </w:pPr>
      <w:r>
        <w:t>возбудителя, облегчает выбор соответствующего антибиотика.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Течение и исход отогенного менингита зависят от характера процесса в</w:t>
      </w:r>
    </w:p>
    <w:p w:rsidR="00BC432A" w:rsidRDefault="00640DB3">
      <w:pPr>
        <w:pStyle w:val="a3"/>
      </w:pPr>
      <w:r>
        <w:t>среднем ухе. При остром воспалении среднего уха заболевание протекает</w:t>
      </w:r>
    </w:p>
    <w:p w:rsidR="00BC432A" w:rsidRDefault="00640DB3">
      <w:pPr>
        <w:pStyle w:val="a3"/>
      </w:pPr>
      <w:r>
        <w:t>тяжело и дает значительно более высокий процент летальности, чем при</w:t>
      </w:r>
    </w:p>
    <w:p w:rsidR="00BC432A" w:rsidRDefault="00640DB3">
      <w:pPr>
        <w:pStyle w:val="a3"/>
      </w:pPr>
      <w:r>
        <w:t>хроническом воспалении среднего уха. При менингите, возникающем в</w:t>
      </w:r>
    </w:p>
    <w:p w:rsidR="00BC432A" w:rsidRDefault="00640DB3">
      <w:pPr>
        <w:pStyle w:val="a3"/>
      </w:pPr>
      <w:r>
        <w:t>процессе обострения хронического отита, головная боль нередко</w:t>
      </w:r>
    </w:p>
    <w:p w:rsidR="00BC432A" w:rsidRDefault="00640DB3">
      <w:pPr>
        <w:pStyle w:val="a3"/>
      </w:pPr>
      <w:r>
        <w:t>появляется задолго до воспаления оболочек. Температура у большинства</w:t>
      </w:r>
    </w:p>
    <w:p w:rsidR="00BC432A" w:rsidRDefault="00640DB3">
      <w:pPr>
        <w:pStyle w:val="a3"/>
      </w:pPr>
      <w:r>
        <w:t>больных не бывает выше $38^ circ C$, иногда она держится на</w:t>
      </w:r>
    </w:p>
    <w:p w:rsidR="00BC432A" w:rsidRDefault="00640DB3">
      <w:pPr>
        <w:pStyle w:val="a3"/>
      </w:pPr>
      <w:r>
        <w:t>субфебрильных цифрах, наблюдается также рвота, но при этом надо</w:t>
      </w:r>
    </w:p>
    <w:p w:rsidR="00BC432A" w:rsidRDefault="00640DB3">
      <w:pPr>
        <w:pStyle w:val="a3"/>
      </w:pPr>
      <w:r>
        <w:t>учитывать возможность лабиринтита, который тоже протекает с рвотой.</w:t>
      </w:r>
    </w:p>
    <w:p w:rsidR="00BC432A" w:rsidRDefault="00640DB3">
      <w:pPr>
        <w:pStyle w:val="a3"/>
      </w:pPr>
      <w:r>
        <w:t>При отогенном гнойном менингите в первую очередь поражаются оболочки</w:t>
      </w:r>
    </w:p>
    <w:p w:rsidR="00BC432A" w:rsidRDefault="00640DB3">
      <w:pPr>
        <w:pStyle w:val="a3"/>
      </w:pPr>
      <w:r>
        <w:t>основания мозга и задней черепной ямки, поэтому ригидность мышц</w:t>
      </w:r>
    </w:p>
    <w:p w:rsidR="00BC432A" w:rsidRDefault="00640DB3">
      <w:pPr>
        <w:pStyle w:val="a3"/>
      </w:pPr>
      <w:r>
        <w:t>затылка появляется раньше, чем симптом Кернига, и в первые дни</w:t>
      </w:r>
    </w:p>
    <w:p w:rsidR="00BC432A" w:rsidRDefault="00640DB3">
      <w:pPr>
        <w:pStyle w:val="a3"/>
      </w:pPr>
      <w:r>
        <w:t>болезни превалирует над другими менингеальными симптомами. В клинике</w:t>
      </w:r>
    </w:p>
    <w:p w:rsidR="00BC432A" w:rsidRDefault="00640DB3">
      <w:pPr>
        <w:pStyle w:val="a3"/>
      </w:pPr>
      <w:r>
        <w:t>отогенного менингита нередко имеют место, кроме менингеального</w:t>
      </w:r>
    </w:p>
    <w:p w:rsidR="00BC432A" w:rsidRDefault="00640DB3">
      <w:pPr>
        <w:pStyle w:val="a3"/>
      </w:pPr>
      <w:r>
        <w:t>синдрома, и очаговые симптомы, которые объясняются сопутствующей</w:t>
      </w:r>
    </w:p>
    <w:p w:rsidR="00BC432A" w:rsidRDefault="00640DB3">
      <w:pPr>
        <w:pStyle w:val="a3"/>
      </w:pPr>
      <w:r>
        <w:t>иногда гидроцефалией, образованием ограниченных субарахноидальных</w:t>
      </w:r>
    </w:p>
    <w:p w:rsidR="00BC432A" w:rsidRDefault="00640DB3">
      <w:pPr>
        <w:pStyle w:val="a3"/>
      </w:pPr>
      <w:r>
        <w:t>гнойных очагов вследствие осумкования их и, наконец, переходом</w:t>
      </w:r>
    </w:p>
    <w:p w:rsidR="00BC432A" w:rsidRDefault="00640DB3">
      <w:pPr>
        <w:pStyle w:val="a3"/>
      </w:pPr>
      <w:r>
        <w:t>воспалительного процесса на выпуклую поверхность мозга (афазии,</w:t>
      </w:r>
    </w:p>
    <w:p w:rsidR="00BC432A" w:rsidRDefault="00640DB3">
      <w:pPr>
        <w:pStyle w:val="a3"/>
      </w:pPr>
      <w:r>
        <w:t>парезы).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Диагностика отогенного менингита строится на тщательно собранном</w:t>
      </w:r>
    </w:p>
    <w:p w:rsidR="00BC432A" w:rsidRDefault="00640DB3">
      <w:pPr>
        <w:pStyle w:val="a3"/>
      </w:pPr>
      <w:r>
        <w:t>анамнезе и обязательном оториноларингологическом обследовании каждого</w:t>
      </w:r>
    </w:p>
    <w:p w:rsidR="00BC432A" w:rsidRDefault="00640DB3">
      <w:pPr>
        <w:pStyle w:val="a3"/>
      </w:pPr>
      <w:r>
        <w:t>больного с менингеальным синдромом. При малейшем подозрении на</w:t>
      </w:r>
    </w:p>
    <w:p w:rsidR="00BC432A" w:rsidRDefault="00640DB3">
      <w:pPr>
        <w:pStyle w:val="a3"/>
      </w:pPr>
      <w:r>
        <w:t>воспалительный внутричерепной процесс необходимо производить</w:t>
      </w:r>
    </w:p>
    <w:p w:rsidR="00BC432A" w:rsidRDefault="00640DB3">
      <w:pPr>
        <w:pStyle w:val="a3"/>
      </w:pPr>
      <w:r>
        <w:t>рентгенологическое исследование придаточных пазух носа даже при</w:t>
      </w:r>
    </w:p>
    <w:p w:rsidR="00BC432A" w:rsidRDefault="00640DB3">
      <w:pPr>
        <w:pStyle w:val="a3"/>
      </w:pPr>
      <w:r>
        <w:t>отсутствии риноскопических изменений, так как синуиты часто протекают</w:t>
      </w:r>
    </w:p>
    <w:p w:rsidR="00BC432A" w:rsidRDefault="00640DB3">
      <w:pPr>
        <w:pStyle w:val="a3"/>
      </w:pPr>
      <w:r>
        <w:t>латентно, а нелеченные синуиты и отиты могут привести к развитию</w:t>
      </w:r>
    </w:p>
    <w:p w:rsidR="00BC432A" w:rsidRDefault="00640DB3">
      <w:pPr>
        <w:pStyle w:val="a3"/>
      </w:pPr>
      <w:r>
        <w:t>церебральных лептоменингитов.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Дифференциальный диагноз отогенного разлитого гнойного менингита</w:t>
      </w:r>
    </w:p>
    <w:p w:rsidR="00BC432A" w:rsidRDefault="00640DB3">
      <w:pPr>
        <w:pStyle w:val="a3"/>
      </w:pPr>
      <w:r>
        <w:t>проводится с туберкулезным, эпидемическим цереброспинальным</w:t>
      </w:r>
    </w:p>
    <w:p w:rsidR="00BC432A" w:rsidRDefault="00640DB3">
      <w:pPr>
        <w:pStyle w:val="a3"/>
      </w:pPr>
      <w:r>
        <w:t>менингитом и серозным вирусным менингитом.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Туберкулезный менингит чаще встречается у детей, имеет более вялое и</w:t>
      </w:r>
    </w:p>
    <w:p w:rsidR="00BC432A" w:rsidRDefault="00640DB3">
      <w:pPr>
        <w:pStyle w:val="a3"/>
      </w:pPr>
      <w:r>
        <w:t>медленное течение, сочетается с туберкулезным поражением других</w:t>
      </w:r>
    </w:p>
    <w:p w:rsidR="00BC432A" w:rsidRDefault="00640DB3">
      <w:pPr>
        <w:pStyle w:val="a3"/>
      </w:pPr>
      <w:r>
        <w:t>органов. Туберкулезный менингит --- серозный. В связи с этим</w:t>
      </w:r>
    </w:p>
    <w:p w:rsidR="00BC432A" w:rsidRDefault="00640DB3">
      <w:pPr>
        <w:pStyle w:val="a3"/>
      </w:pPr>
      <w:r>
        <w:t>спинномозговая жидкость прозрачная, количество клеток 100--500,</w:t>
      </w:r>
    </w:p>
    <w:p w:rsidR="00BC432A" w:rsidRDefault="00640DB3">
      <w:pPr>
        <w:pStyle w:val="a3"/>
      </w:pPr>
      <w:r>
        <w:t>иногда 1000--2000 в 1 мкл, преобладают лимфоциты --- до 80 %.</w:t>
      </w:r>
    </w:p>
    <w:p w:rsidR="00BC432A" w:rsidRDefault="00640DB3">
      <w:pPr>
        <w:pStyle w:val="a3"/>
      </w:pPr>
      <w:r>
        <w:t>Содержание сахара снижено. В 75 % случаев при</w:t>
      </w:r>
    </w:p>
    <w:p w:rsidR="00BC432A" w:rsidRDefault="00640DB3">
      <w:pPr>
        <w:pStyle w:val="a3"/>
      </w:pPr>
      <w:r>
        <w:t>отстаивании спинномозговой жидкости в течение 24--48 часов выпадает</w:t>
      </w:r>
    </w:p>
    <w:p w:rsidR="00BC432A" w:rsidRDefault="00640DB3">
      <w:pPr>
        <w:pStyle w:val="a3"/>
      </w:pPr>
      <w:r>
        <w:t>нежная фибриновая пленка в виде сетки, в петлях которой обнаруживают</w:t>
      </w:r>
    </w:p>
    <w:p w:rsidR="00BC432A" w:rsidRDefault="00640DB3">
      <w:pPr>
        <w:pStyle w:val="a3"/>
      </w:pPr>
      <w:r>
        <w:t>туберкулезные палочки. Тем не менее диагностика у лиц, страдающих</w:t>
      </w:r>
    </w:p>
    <w:p w:rsidR="00BC432A" w:rsidRDefault="00640DB3">
      <w:pPr>
        <w:pStyle w:val="a3"/>
      </w:pPr>
      <w:r>
        <w:t>одновременно туберкулезом и гнойным средним отитом, несомненно, очень</w:t>
      </w:r>
    </w:p>
    <w:p w:rsidR="00BC432A" w:rsidRDefault="00640DB3">
      <w:pPr>
        <w:pStyle w:val="a3"/>
      </w:pPr>
      <w:r>
        <w:t>сложная. Наряду с типичной картиной туберкулезного менингита, в его</w:t>
      </w:r>
    </w:p>
    <w:p w:rsidR="00BC432A" w:rsidRDefault="00640DB3">
      <w:pPr>
        <w:pStyle w:val="a3"/>
      </w:pPr>
      <w:r>
        <w:t>течение отмечаются значительные отклонения, которые могут быть</w:t>
      </w:r>
    </w:p>
    <w:p w:rsidR="00BC432A" w:rsidRDefault="00640DB3">
      <w:pPr>
        <w:pStyle w:val="a3"/>
      </w:pPr>
      <w:r>
        <w:t>источником диагностических ошибок. Эти отклонения выражаются, главным</w:t>
      </w:r>
    </w:p>
    <w:p w:rsidR="00BC432A" w:rsidRDefault="00640DB3">
      <w:pPr>
        <w:pStyle w:val="a3"/>
      </w:pPr>
      <w:r>
        <w:t>образом, в остром начале процесса, в его резко выраженных клинических</w:t>
      </w:r>
    </w:p>
    <w:p w:rsidR="00BC432A" w:rsidRDefault="00640DB3">
      <w:pPr>
        <w:pStyle w:val="a3"/>
      </w:pPr>
      <w:r>
        <w:t>проявлениях и в преобладании нейтрофилов в спинномозговой жидкости. В</w:t>
      </w:r>
    </w:p>
    <w:p w:rsidR="00BC432A" w:rsidRDefault="00640DB3">
      <w:pPr>
        <w:pStyle w:val="a3"/>
      </w:pPr>
      <w:r>
        <w:t>подобных случаях, если они сопровождаются хроническим средним отитом,</w:t>
      </w:r>
    </w:p>
    <w:p w:rsidR="00BC432A" w:rsidRDefault="00640DB3">
      <w:pPr>
        <w:pStyle w:val="a3"/>
      </w:pPr>
      <w:r>
        <w:t>вполне возможны ошибки в диагностике. Такая ошибка приводит к тому,</w:t>
      </w:r>
    </w:p>
    <w:p w:rsidR="00BC432A" w:rsidRDefault="00640DB3">
      <w:pPr>
        <w:pStyle w:val="a3"/>
      </w:pPr>
      <w:r>
        <w:t>что хирурги принимают бесполезное, а порой даже вредное для больного</w:t>
      </w:r>
    </w:p>
    <w:p w:rsidR="00BC432A" w:rsidRDefault="00640DB3">
      <w:pPr>
        <w:pStyle w:val="a3"/>
      </w:pPr>
      <w:r>
        <w:t>оперативное вмешательство.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Эпидемический цереброспинальный менингит обычно гнойный, он</w:t>
      </w:r>
    </w:p>
    <w:p w:rsidR="00BC432A" w:rsidRDefault="00640DB3">
      <w:pPr>
        <w:pStyle w:val="a3"/>
      </w:pPr>
      <w:r>
        <w:t>характеризуется бурным началом и подтверждается обнаружением в</w:t>
      </w:r>
    </w:p>
    <w:p w:rsidR="00BC432A" w:rsidRDefault="00640DB3">
      <w:pPr>
        <w:pStyle w:val="a3"/>
      </w:pPr>
      <w:r>
        <w:t>спинномозговой жидкости менингококков. Характерна петехиальная сыпь</w:t>
      </w:r>
    </w:p>
    <w:p w:rsidR="00BC432A" w:rsidRDefault="00640DB3">
      <w:pPr>
        <w:pStyle w:val="a3"/>
      </w:pPr>
      <w:r>
        <w:t>на коже. Менингококковому менингиту часто предшествует катар верхних</w:t>
      </w:r>
    </w:p>
    <w:p w:rsidR="00BC432A" w:rsidRDefault="00640DB3">
      <w:pPr>
        <w:pStyle w:val="a3"/>
      </w:pPr>
      <w:r>
        <w:t>дыхательных путей. Диагноз помогает поставить и учет эпидемической</w:t>
      </w:r>
    </w:p>
    <w:p w:rsidR="00BC432A" w:rsidRDefault="00640DB3">
      <w:pPr>
        <w:pStyle w:val="a3"/>
      </w:pPr>
      <w:r>
        <w:t>обстановки.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Что же касается серозного менингита как осложнения при гриппе и</w:t>
      </w:r>
    </w:p>
    <w:p w:rsidR="00BC432A" w:rsidRDefault="00640DB3">
      <w:pPr>
        <w:pStyle w:val="a3"/>
      </w:pPr>
      <w:r>
        <w:t>других инфекционных заболеваниях, то здесь следует учитывать</w:t>
      </w:r>
    </w:p>
    <w:p w:rsidR="00BC432A" w:rsidRDefault="00640DB3">
      <w:pPr>
        <w:pStyle w:val="a3"/>
      </w:pPr>
      <w:r>
        <w:t>эпидемическую обстановку, клиническое проявление острого</w:t>
      </w:r>
    </w:p>
    <w:p w:rsidR="00BC432A" w:rsidRDefault="00640DB3">
      <w:pPr>
        <w:pStyle w:val="a3"/>
      </w:pPr>
      <w:r>
        <w:t>респираторного вирусного заболевания и, конечно, характер</w:t>
      </w:r>
    </w:p>
    <w:p w:rsidR="00BC432A" w:rsidRDefault="00640DB3">
      <w:pPr>
        <w:pStyle w:val="a3"/>
      </w:pPr>
      <w:r>
        <w:t>спинномозговой жидкости, в которой плеоцитоз (обычно лимфоцитарный)</w:t>
      </w:r>
    </w:p>
    <w:p w:rsidR="00BC432A" w:rsidRDefault="00640DB3">
      <w:pPr>
        <w:pStyle w:val="a3"/>
      </w:pPr>
      <w:r>
        <w:t>не превышает 200--300 в 1 мкл, содержание сахара в норме.</w:t>
      </w:r>
    </w:p>
    <w:p w:rsidR="00BC432A" w:rsidRDefault="00640DB3">
      <w:pPr>
        <w:pStyle w:val="a3"/>
      </w:pPr>
      <w:r>
        <w:t>Неврологическая симптоматика обычно регрессирует в относительно</w:t>
      </w:r>
    </w:p>
    <w:p w:rsidR="00BC432A" w:rsidRDefault="00640DB3">
      <w:pPr>
        <w:pStyle w:val="a3"/>
      </w:pPr>
      <w:r>
        <w:t>короткий срок.</w:t>
      </w: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Вайнштейн И. Г., Гращенков Н. И. Менингиты. М.: Медицина, 1962. Стр.</w:t>
      </w:r>
    </w:p>
    <w:p w:rsidR="00BC432A" w:rsidRDefault="00640DB3">
      <w:pPr>
        <w:pStyle w:val="a3"/>
      </w:pPr>
      <w:r>
        <w:t>73--86.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Менякин Р. П. К дифференциальной диагностике отогенного и</w:t>
      </w:r>
    </w:p>
    <w:p w:rsidR="00BC432A" w:rsidRDefault="00640DB3">
      <w:pPr>
        <w:pStyle w:val="a3"/>
      </w:pPr>
      <w:r>
        <w:t>туберкулезного менингита. Сборник научных трудов владивостокского</w:t>
      </w:r>
    </w:p>
    <w:p w:rsidR="00BC432A" w:rsidRDefault="00640DB3">
      <w:pPr>
        <w:pStyle w:val="a3"/>
      </w:pPr>
      <w:r>
        <w:t>медицинского института. 1965. Т. 3. Стр.  159--161.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Солдатов И. Б. Лекции по оториноларингологии: Учебн. пособие. М.:</w:t>
      </w:r>
    </w:p>
    <w:p w:rsidR="00BC432A" w:rsidRDefault="00640DB3">
      <w:pPr>
        <w:pStyle w:val="a3"/>
      </w:pPr>
      <w:r>
        <w:t>Медицина, 1994. Стр. 92--94.</w:t>
      </w:r>
    </w:p>
    <w:p w:rsidR="00BC432A" w:rsidRDefault="00BC432A">
      <w:pPr>
        <w:pStyle w:val="a3"/>
      </w:pPr>
    </w:p>
    <w:p w:rsidR="00BC432A" w:rsidRDefault="00640DB3">
      <w:pPr>
        <w:pStyle w:val="a3"/>
      </w:pPr>
      <w:r>
        <w:t>Мухамеджанов Н. З. Диагностика и лечение церебральных лептоменингитов</w:t>
      </w:r>
    </w:p>
    <w:p w:rsidR="00BC432A" w:rsidRDefault="00640DB3">
      <w:pPr>
        <w:pStyle w:val="a3"/>
      </w:pPr>
      <w:r>
        <w:t>риносинусогенного генеза. Медицинский журнал Узбекистана.  No 5,</w:t>
      </w:r>
    </w:p>
    <w:p w:rsidR="00BC432A" w:rsidRDefault="00640DB3">
      <w:pPr>
        <w:pStyle w:val="a3"/>
      </w:pPr>
      <w:r>
        <w:t>1987.  Стр.  47--49.</w:t>
      </w:r>
    </w:p>
    <w:p w:rsidR="00BC432A" w:rsidRDefault="00BC432A">
      <w:pPr>
        <w:pStyle w:val="a3"/>
      </w:pPr>
    </w:p>
    <w:p w:rsidR="00BC432A" w:rsidRDefault="00BC432A">
      <w:pPr>
        <w:pStyle w:val="a3"/>
      </w:pPr>
      <w:bookmarkStart w:id="0" w:name="_GoBack"/>
      <w:bookmarkEnd w:id="0"/>
    </w:p>
    <w:sectPr w:rsidR="00BC432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DB3"/>
    <w:rsid w:val="00640DB3"/>
    <w:rsid w:val="00742CDE"/>
    <w:rsid w:val="00B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5B6CE-4CA8-4907-BE8F-94A57FC5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2014-09-07T13:05:00Z</dcterms:created>
  <dcterms:modified xsi:type="dcterms:W3CDTF">2014-09-07T13:05:00Z</dcterms:modified>
</cp:coreProperties>
</file>