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FDA" w:rsidRDefault="00BF6FDA">
      <w:pPr>
        <w:rPr>
          <w:rFonts w:ascii="Arial" w:hAnsi="Arial"/>
          <w:b/>
          <w:i/>
          <w:sz w:val="32"/>
          <w:lang w:val="en-US"/>
        </w:rPr>
      </w:pPr>
    </w:p>
    <w:p w:rsidR="00E52E3F" w:rsidRDefault="00E52E3F">
      <w:pPr>
        <w:rPr>
          <w:rFonts w:ascii="Arial" w:hAnsi="Arial"/>
          <w:b/>
          <w:i/>
          <w:sz w:val="32"/>
        </w:rPr>
      </w:pPr>
      <w:r>
        <w:rPr>
          <w:rFonts w:ascii="Arial" w:hAnsi="Arial"/>
          <w:b/>
          <w:i/>
          <w:sz w:val="32"/>
          <w:lang w:val="en-US"/>
        </w:rPr>
        <w:t xml:space="preserve">           </w:t>
      </w:r>
      <w:r>
        <w:rPr>
          <w:rFonts w:ascii="Arial" w:hAnsi="Arial"/>
          <w:b/>
          <w:i/>
          <w:sz w:val="32"/>
        </w:rPr>
        <w:t>Невроз в трактовке Альфреда Адлера.</w:t>
      </w:r>
    </w:p>
    <w:p w:rsidR="00E52E3F" w:rsidRDefault="00E52E3F">
      <w:pPr>
        <w:pStyle w:val="a3"/>
        <w:rPr>
          <w:rFonts w:ascii="Times New Roman" w:hAnsi="Times New Roman"/>
        </w:rPr>
      </w:pPr>
      <w:r>
        <w:t xml:space="preserve">   </w:t>
      </w:r>
      <w:r>
        <w:rPr>
          <w:rFonts w:ascii="Times New Roman" w:hAnsi="Times New Roman"/>
        </w:rPr>
        <w:t xml:space="preserve">Адлер Альфред австрийский психиатр Альфред Адлер (Alfred Adler, 1870-1937) начинал как сподвижник Фрейда, но впоследствии опроверг его взгляды на сексуальность и создал собственную школу индивидуальной психологии. Адлер полагал, что неврозы не следствие подавленной сексуальности, а реакция на чувство неполноценности. </w:t>
      </w:r>
    </w:p>
    <w:p w:rsidR="00E52E3F" w:rsidRDefault="00E52E3F">
      <w:pPr>
        <w:rPr>
          <w:rFonts w:ascii="Arial" w:hAnsi="Arial"/>
          <w:b/>
          <w:i/>
          <w:sz w:val="32"/>
        </w:rPr>
      </w:pPr>
      <w:r>
        <w:rPr>
          <w:rFonts w:ascii="Arial" w:hAnsi="Arial"/>
          <w:b/>
          <w:i/>
          <w:sz w:val="32"/>
        </w:rPr>
        <w:t xml:space="preserve">                           1.Фиктивный финализм.</w:t>
      </w:r>
    </w:p>
    <w:p w:rsidR="00E52E3F" w:rsidRDefault="00E52E3F">
      <w:pPr>
        <w:rPr>
          <w:rFonts w:ascii="Arial" w:hAnsi="Arial"/>
          <w:sz w:val="32"/>
        </w:rPr>
      </w:pPr>
      <w:r>
        <w:rPr>
          <w:rFonts w:ascii="Arial" w:hAnsi="Arial"/>
          <w:b/>
          <w:i/>
          <w:sz w:val="32"/>
          <w:u w:val="single"/>
        </w:rPr>
        <w:t>Г. Вейтингер</w:t>
      </w:r>
      <w:r>
        <w:rPr>
          <w:rFonts w:ascii="Arial" w:hAnsi="Arial"/>
          <w:sz w:val="32"/>
        </w:rPr>
        <w:t>: Люди живут фиктивными целями, Не имеющими соответствий с д-ностью. Эти фикции – например, ,, все люди созданы равными’’,  ,,честность – лучшая политика’’ – не дают возможности эффективно взаимодействовать с реальностью.</w:t>
      </w:r>
    </w:p>
    <w:p w:rsidR="00E52E3F" w:rsidRDefault="00E52E3F">
      <w:pPr>
        <w:rPr>
          <w:rFonts w:ascii="Arial" w:hAnsi="Arial"/>
          <w:sz w:val="32"/>
        </w:rPr>
      </w:pPr>
    </w:p>
    <w:p w:rsidR="00E52E3F" w:rsidRDefault="00E52E3F">
      <w:pPr>
        <w:pStyle w:val="a4"/>
      </w:pPr>
      <w:r>
        <w:t xml:space="preserve">    Эта финальная цель может быть фикцией, но здоровый человек может от неё освободиться и смело встретить реальность – невротик на это не способен.</w:t>
      </w:r>
    </w:p>
    <w:p w:rsidR="00E52E3F" w:rsidRDefault="00E52E3F">
      <w:pPr>
        <w:rPr>
          <w:rFonts w:ascii="Tahoma" w:hAnsi="Tahoma"/>
          <w:i/>
          <w:sz w:val="32"/>
        </w:rPr>
      </w:pPr>
      <w:r>
        <w:rPr>
          <w:rFonts w:ascii="Tahoma" w:hAnsi="Tahoma"/>
          <w:i/>
          <w:sz w:val="32"/>
        </w:rPr>
        <w:t xml:space="preserve">                </w:t>
      </w:r>
      <w:r>
        <w:rPr>
          <w:rFonts w:ascii="Tahoma" w:hAnsi="Tahoma"/>
          <w:b/>
          <w:i/>
          <w:sz w:val="32"/>
        </w:rPr>
        <w:t>2.Стремление к превосходству.</w:t>
      </w:r>
      <w:r>
        <w:rPr>
          <w:rFonts w:ascii="Tahoma" w:hAnsi="Tahoma"/>
          <w:i/>
          <w:sz w:val="32"/>
        </w:rPr>
        <w:t xml:space="preserve">  </w:t>
      </w:r>
    </w:p>
    <w:p w:rsidR="00E52E3F" w:rsidRDefault="00E52E3F">
      <w:pPr>
        <w:pStyle w:val="2"/>
      </w:pPr>
      <w:r>
        <w:t xml:space="preserve">  С рождения до смерти стремление к превосходству ведёт человека на более высокие стадии развития.</w:t>
      </w:r>
    </w:p>
    <w:p w:rsidR="00E52E3F" w:rsidRDefault="00E52E3F">
      <w:pPr>
        <w:rPr>
          <w:rFonts w:ascii="Tahoma" w:hAnsi="Tahoma"/>
          <w:i/>
          <w:sz w:val="32"/>
          <w:u w:val="single"/>
        </w:rPr>
      </w:pPr>
      <w:r>
        <w:rPr>
          <w:rFonts w:ascii="Tahoma" w:hAnsi="Tahoma"/>
          <w:b/>
          <w:i/>
          <w:sz w:val="32"/>
          <w:u w:val="single"/>
        </w:rPr>
        <w:t xml:space="preserve">НО!!! </w:t>
      </w:r>
      <w:r>
        <w:rPr>
          <w:rFonts w:ascii="Tahoma" w:hAnsi="Tahoma"/>
          <w:i/>
          <w:sz w:val="32"/>
        </w:rPr>
        <w:t xml:space="preserve">Невротик стремится к самоуважению, силе, самовозвышению, преследует </w:t>
      </w:r>
      <w:r>
        <w:rPr>
          <w:rFonts w:ascii="Tahoma" w:hAnsi="Tahoma"/>
          <w:i/>
          <w:sz w:val="32"/>
          <w:u w:val="single"/>
        </w:rPr>
        <w:t>эгоистические цели.</w:t>
      </w:r>
    </w:p>
    <w:p w:rsidR="00E52E3F" w:rsidRDefault="00E52E3F">
      <w:pPr>
        <w:rPr>
          <w:rFonts w:ascii="Tahoma" w:hAnsi="Tahoma"/>
          <w:b/>
          <w:i/>
          <w:sz w:val="32"/>
        </w:rPr>
      </w:pPr>
      <w:r>
        <w:rPr>
          <w:rFonts w:ascii="Tahoma" w:hAnsi="Tahoma"/>
          <w:i/>
          <w:sz w:val="32"/>
        </w:rPr>
        <w:t xml:space="preserve">   Цели здорового человека </w:t>
      </w:r>
      <w:r>
        <w:rPr>
          <w:rFonts w:ascii="Tahoma" w:hAnsi="Tahoma"/>
          <w:b/>
          <w:i/>
          <w:sz w:val="32"/>
        </w:rPr>
        <w:t>социальны.</w:t>
      </w:r>
    </w:p>
    <w:p w:rsidR="00E52E3F" w:rsidRDefault="00E52E3F">
      <w:pPr>
        <w:rPr>
          <w:b/>
          <w:i/>
          <w:sz w:val="32"/>
        </w:rPr>
      </w:pPr>
      <w:r>
        <w:rPr>
          <w:rFonts w:ascii="Tahoma" w:hAnsi="Tahoma"/>
          <w:b/>
          <w:i/>
          <w:sz w:val="32"/>
        </w:rPr>
        <w:t xml:space="preserve">              </w:t>
      </w:r>
      <w:r>
        <w:rPr>
          <w:b/>
          <w:i/>
          <w:sz w:val="32"/>
        </w:rPr>
        <w:t>3.Чувство неполноценности и компенсация.</w:t>
      </w:r>
    </w:p>
    <w:p w:rsidR="00E52E3F" w:rsidRDefault="00E52E3F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Чувство неполноценности не является признаком  патологии .Но оно может быть ненормально преувеличено балованием или отвержением ребёнка – могут возникать аномалии по типу комплекса неполноценности или компенсаторного комплекса превосходства.</w:t>
      </w:r>
    </w:p>
    <w:p w:rsidR="00E52E3F" w:rsidRDefault="00E52E3F">
      <w:pPr>
        <w:pStyle w:val="2"/>
        <w:rPr>
          <w:rFonts w:ascii="Impact" w:hAnsi="Impact"/>
          <w:i/>
        </w:rPr>
      </w:pPr>
      <w:r>
        <w:rPr>
          <w:rFonts w:ascii="Times New Roman" w:hAnsi="Times New Roman"/>
        </w:rPr>
        <w:t xml:space="preserve">                   </w:t>
      </w:r>
      <w:r>
        <w:rPr>
          <w:rFonts w:ascii="Impact" w:hAnsi="Impact"/>
          <w:i/>
        </w:rPr>
        <w:t>4. Жизненный стиль.</w:t>
      </w:r>
    </w:p>
    <w:p w:rsidR="00E52E3F" w:rsidRDefault="00E52E3F">
      <w:pPr>
        <w:pStyle w:val="2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Жизненный стиль – компенсация конкретной неполноценности. Жизненный стиль физически слабого ребёнка – совершение того,что может сильный( Наполеон – маленький, Гитлер - импотент). Неумный ребёнок  будет стремится к интеллектуалтному превосходству                               </w:t>
      </w:r>
      <w:r>
        <w:rPr>
          <w:rFonts w:ascii="Times New Roman" w:hAnsi="Times New Roman"/>
          <w:i/>
        </w:rPr>
        <w:t xml:space="preserve">        </w:t>
      </w:r>
      <w:r>
        <w:rPr>
          <w:rFonts w:ascii="Times New Roman" w:hAnsi="Times New Roman"/>
          <w:b/>
        </w:rPr>
        <w:t>5. Особенности переживаний каждого ребёнка как члена                                                             социальной группы.</w:t>
      </w:r>
    </w:p>
    <w:p w:rsidR="00E52E3F" w:rsidRDefault="00E52E3F">
      <w:pPr>
        <w:pStyle w:val="2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Первенец – старший</w:t>
      </w:r>
      <w:r>
        <w:rPr>
          <w:rFonts w:ascii="Times New Roman" w:hAnsi="Times New Roman"/>
        </w:rPr>
        <w:t xml:space="preserve"> – максимум внимания до рождения второго – низвергнут, должен делиться с ним родительской привязанностью. </w:t>
      </w:r>
    </w:p>
    <w:p w:rsidR="00E52E3F" w:rsidRDefault="00E52E3F">
      <w:pPr>
        <w:pStyle w:val="2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1.</w:t>
      </w:r>
      <w:r>
        <w:rPr>
          <w:rFonts w:ascii="Times New Roman" w:hAnsi="Times New Roman"/>
          <w:b/>
        </w:rPr>
        <w:t>ненависть к людям;</w:t>
      </w:r>
    </w:p>
    <w:p w:rsidR="00E52E3F" w:rsidRDefault="00E52E3F">
      <w:pPr>
        <w:pStyle w:val="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2.стремление защититься от поворотов судьбы;</w:t>
      </w:r>
    </w:p>
    <w:p w:rsidR="00E52E3F" w:rsidRDefault="00E52E3F">
      <w:pPr>
        <w:pStyle w:val="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3.чувство опасности;</w:t>
      </w:r>
    </w:p>
    <w:p w:rsidR="00E52E3F" w:rsidRDefault="00E52E3F">
      <w:pPr>
        <w:pStyle w:val="2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</w:rPr>
        <w:t xml:space="preserve">     </w:t>
      </w:r>
      <w:r>
        <w:rPr>
          <w:rFonts w:ascii="Times New Roman" w:hAnsi="Times New Roman"/>
          <w:b/>
          <w:i/>
        </w:rPr>
        <w:t>Невротики, убийцы, извращенцы т т.д.</w:t>
      </w:r>
    </w:p>
    <w:p w:rsidR="00E52E3F" w:rsidRDefault="00E52E3F">
      <w:pPr>
        <w:pStyle w:val="2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Второй </w:t>
      </w: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  <w:b/>
        </w:rPr>
        <w:t xml:space="preserve">средний </w:t>
      </w:r>
      <w:r>
        <w:rPr>
          <w:rFonts w:ascii="Times New Roman" w:hAnsi="Times New Roman"/>
        </w:rPr>
        <w:t>ребёнок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х-зуются амбициозностью. Он постоянно хочет обогнать старшего (бунт, зависть, НО!! – лучше адаптирован, чем старший и младший сиблинги.</w:t>
      </w:r>
    </w:p>
    <w:p w:rsidR="00E52E3F" w:rsidRDefault="00E52E3F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:rsidR="00E52E3F" w:rsidRDefault="00E52E3F">
      <w:pPr>
        <w:pStyle w:val="2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Младший -</w:t>
      </w:r>
      <w:r>
        <w:rPr>
          <w:rFonts w:ascii="Times New Roman" w:hAnsi="Times New Roman"/>
        </w:rPr>
        <w:t xml:space="preserve"> ,,испорченный’’ (см. </w:t>
      </w:r>
      <w:r>
        <w:rPr>
          <w:rFonts w:ascii="Times New Roman" w:hAnsi="Times New Roman"/>
          <w:b/>
        </w:rPr>
        <w:t xml:space="preserve">первенец). </w:t>
      </w:r>
      <w:r>
        <w:rPr>
          <w:rFonts w:ascii="Times New Roman" w:hAnsi="Times New Roman"/>
        </w:rPr>
        <w:t>Невротичный и дезадаптированный взрослый.</w:t>
      </w:r>
    </w:p>
    <w:p w:rsidR="00E52E3F" w:rsidRDefault="00E52E3F">
      <w:pPr>
        <w:pStyle w:val="2"/>
        <w:rPr>
          <w:rFonts w:ascii="Times New Roman" w:hAnsi="Times New Roman"/>
        </w:rPr>
      </w:pPr>
    </w:p>
    <w:p w:rsidR="00E52E3F" w:rsidRDefault="00E52E3F">
      <w:pPr>
        <w:pStyle w:val="2"/>
        <w:rPr>
          <w:rFonts w:ascii="Times New Roman" w:hAnsi="Times New Roman"/>
        </w:rPr>
      </w:pPr>
    </w:p>
    <w:p w:rsidR="00E52E3F" w:rsidRDefault="00E52E3F">
      <w:pPr>
        <w:pStyle w:val="2"/>
        <w:rPr>
          <w:rFonts w:ascii="Times New Roman" w:hAnsi="Times New Roman"/>
          <w:i/>
        </w:rPr>
      </w:pPr>
      <w:r>
        <w:rPr>
          <w:rFonts w:ascii="Times New Roman" w:hAnsi="Times New Roman"/>
          <w:i/>
          <w:u w:val="single"/>
        </w:rPr>
        <w:t>Избалованность</w:t>
      </w:r>
      <w:r>
        <w:rPr>
          <w:rFonts w:ascii="Times New Roman" w:hAnsi="Times New Roman"/>
          <w:i/>
        </w:rPr>
        <w:t xml:space="preserve"> Адлер считал величайшим проклятием  - у избалованных детей не развивается социальное чувство. Это – деспоты, жаждущие приспособления общества к их эгоистическим желаниям.</w:t>
      </w:r>
    </w:p>
    <w:p w:rsidR="00E52E3F" w:rsidRDefault="00E52E3F">
      <w:pPr>
        <w:pStyle w:val="2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</w:t>
      </w:r>
      <w:r>
        <w:rPr>
          <w:rFonts w:ascii="Times New Roman" w:hAnsi="Times New Roman"/>
          <w:i/>
          <w:u w:val="single"/>
        </w:rPr>
        <w:t>Отвержение</w:t>
      </w:r>
      <w:r>
        <w:rPr>
          <w:rFonts w:ascii="Times New Roman" w:hAnsi="Times New Roman"/>
          <w:i/>
        </w:rPr>
        <w:t xml:space="preserve"> приводит к озлоблению – отверженные люди становятся врагами общества, желающими отомстить.</w:t>
      </w:r>
    </w:p>
    <w:p w:rsidR="00E52E3F" w:rsidRDefault="00E52E3F">
      <w:pPr>
        <w:pStyle w:val="2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u w:val="single"/>
        </w:rPr>
        <w:t xml:space="preserve">Неполноценность  - </w:t>
      </w:r>
      <w:r>
        <w:rPr>
          <w:rFonts w:ascii="Times New Roman" w:hAnsi="Times New Roman"/>
          <w:i/>
        </w:rPr>
        <w:t>при встрече с жизнью такие дети чувствуют свою неадекватностью НО в случае поддержки родителей они могут компенсировать н. И обратить слабость в силу.</w:t>
      </w:r>
    </w:p>
    <w:p w:rsidR="00E52E3F" w:rsidRDefault="00E52E3F">
      <w:pPr>
        <w:pStyle w:val="2"/>
        <w:rPr>
          <w:rFonts w:ascii="Times New Roman" w:hAnsi="Times New Roman"/>
          <w:i/>
        </w:rPr>
      </w:pPr>
    </w:p>
    <w:p w:rsidR="00E52E3F" w:rsidRDefault="00E52E3F">
      <w:pPr>
        <w:pStyle w:val="2"/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t xml:space="preserve">        </w:t>
      </w:r>
      <w:r>
        <w:rPr>
          <w:rFonts w:ascii="Times New Roman" w:hAnsi="Times New Roman"/>
          <w:b/>
        </w:rPr>
        <w:t>Эти три условия  продуцируют ошибочное представление о мире и находят воплощение в патологическом жизненном стиле.</w:t>
      </w:r>
    </w:p>
    <w:p w:rsidR="00E52E3F" w:rsidRDefault="00E52E3F">
      <w:pPr>
        <w:pStyle w:val="2"/>
        <w:rPr>
          <w:rFonts w:ascii="Times New Roman" w:hAnsi="Times New Roman"/>
          <w:b/>
        </w:rPr>
      </w:pPr>
    </w:p>
    <w:p w:rsidR="00E52E3F" w:rsidRDefault="00E52E3F">
      <w:pPr>
        <w:pStyle w:val="2"/>
        <w:rPr>
          <w:rFonts w:ascii="Times New Roman" w:hAnsi="Times New Roman"/>
          <w:b/>
        </w:rPr>
      </w:pPr>
      <w:bookmarkStart w:id="0" w:name="_GoBack"/>
      <w:bookmarkEnd w:id="0"/>
    </w:p>
    <w:sectPr w:rsidR="00E52E3F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9C4E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6FDA"/>
    <w:rsid w:val="00462711"/>
    <w:rsid w:val="009B4009"/>
    <w:rsid w:val="00BF6FDA"/>
    <w:rsid w:val="00E5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87C377-80C4-42F1-88F7-725FB5F09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/>
    </w:rPr>
  </w:style>
  <w:style w:type="paragraph" w:styleId="a4">
    <w:name w:val="Body Text"/>
    <w:basedOn w:val="a"/>
    <w:semiHidden/>
    <w:rPr>
      <w:rFonts w:ascii="Tahoma" w:hAnsi="Tahoma"/>
      <w:i/>
      <w:sz w:val="32"/>
    </w:rPr>
  </w:style>
  <w:style w:type="paragraph" w:styleId="2">
    <w:name w:val="Body Text 2"/>
    <w:basedOn w:val="a"/>
    <w:semiHidden/>
    <w:rPr>
      <w:rFonts w:ascii="Tahoma" w:hAnsi="Tahoma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Невроз в трактовке Альфреда Адлера</vt:lpstr>
    </vt:vector>
  </TitlesOfParts>
  <Company>Home Station</Company>
  <LinksUpToDate>false</LinksUpToDate>
  <CharactersWithSpaces>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Невроз в трактовке Альфреда Адлера</dc:title>
  <dc:subject/>
  <dc:creator>BEETTLE JUCE - OUR KORESH</dc:creator>
  <cp:keywords/>
  <cp:lastModifiedBy>Irina</cp:lastModifiedBy>
  <cp:revision>2</cp:revision>
  <dcterms:created xsi:type="dcterms:W3CDTF">2014-09-12T16:56:00Z</dcterms:created>
  <dcterms:modified xsi:type="dcterms:W3CDTF">2014-09-12T16:56:00Z</dcterms:modified>
</cp:coreProperties>
</file>