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269" w:rsidRDefault="00C52269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Нганасаны - малые народы России</w:t>
      </w:r>
    </w:p>
    <w:p w:rsidR="00C52269" w:rsidRDefault="00C52269">
      <w:pPr>
        <w:widowControl w:val="0"/>
        <w:spacing w:before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Реферат по экономической географии выполнен в 218 школе. </w:t>
      </w:r>
    </w:p>
    <w:p w:rsidR="00C52269" w:rsidRDefault="00C5226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Нганасаны, ня (самоназвание), самоеды-гавгийцы (устаревшее название). Численность в Российской Федерации 1262 человека, в том числе Таймырском (Долгано-Ненецком) автономном округе 849 человек. Разделяются на две группы: западную (авамские нганасаны, с центрами в поселках Усть-Авам и Волочанка) и восточную (вадеевские нганасаны, с центром в поселке Новая). Говорят на нганасанском языке. Различают авамский и вадеевский выговоры. Вадеевские нганасаны владеют долганским языком. Язык нганасанов бесписьменный. По официальным данным, нганасаны прежде считались шаманистами; ныне многие сохраняют традиционные верования.</w:t>
      </w:r>
    </w:p>
    <w:p w:rsidR="00C52269" w:rsidRDefault="00C5226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Современные нганасаны отчасти являются потомками самого северного тундрового населения Евразии - неолитических охотников на дикого оленя. Данные археологии показывают тесную связь первых жителей полуострова с населением бассейна Средней и Нижней Лены, откуда они проникли на Таймыр 6 тыс. лет назад. Вплоть до XXI века. н. э все последующие мигранты не изменили хозяйственных традиций, ориентированных в основном на оленью охоту. С XII до XXVII века следует лакуна в археологических источниках. С начала XXVII века появляются письменные документы о том, что население полуострова было обложено российским государственным налогом (ясак). С вхождением территории нганасанов в состав России на ней возникли зимовья с небольшими вооруженными отрядами, а также зимовья русских промышленников-охотников. Нганасаны как особый этнос сложились на Таймыре во второй половине XXVII - начале XXVIII веков. В его состав вошли различные по происхождению племенные группировки (пясидская самоядь, кураки, тидирисы, тавги и др). Они наложились на древнее население, как полагают, палеоазиатское, занимавшееся охотой на северных оленей. Этнически группы прищельцев в разное время представляли собой западную периферию юкагиров, северные группы тунгусов (те и другие - лесные и тундровые охотники) и западные группы самодийцев с развитым санным домашним оленеводством. Более высокий  уровень хозяйства и его организации, возможности быстрого свободного передвижения оленных санных групп и другие причины привели к консолидации местного населения по языку и в значительной степени по культуре. Тем не менее черты древних пеших тундровых охотников на оленя у нганасанов и близких им энцев проступают наиболее ярко по сравнению с другими полярными народами Евразии. К этим древним чертам, в частности, относится организация оленной облавной сухопутной охоты и охоты с лодок на речных переправах. В период консолидации нганасаны постепенно восприняли самодийский способ тундрового санного крупностадного миграционного оленеводства с постоянным кочеванием весной (на север) и осенью (к югу). К середине XIX века нганасаны уже считались традиционными оленеводами. Рыбоводство было второстепенным занятием. Наличие стад домашних и охота на диких оленей, расположения кочевий в наиболее северных пределах полуострова, пользование самодельными орудиями труда и охоты позволяли им быть совершенно независимыми почти до конца XIX века. В XVIII - XIX веках нганасаны регулярно платили государственный ясак. В русских зимовьях происходил обмен оленьих шкур и пушнины на металлические предметы, ружья, порох, свинец. Широко известны были металлические изделия нганасанов, инкрустированные медью железные скребки для выделки шкур, наконечники копий, ножны и др.</w:t>
      </w:r>
    </w:p>
    <w:p w:rsidR="00C52269" w:rsidRDefault="00C5226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XVII веку кочевья племенных группировок, из которых складывались нганасаны, простирались по всему полуострову, включая и территорию правобережья Хатантской губы. С XVIII века на Таймыр с юго-востока стали проникать якуты, постепенно ассимилируя местных тунгусов и русских. Складывавшийся на этой основе новый этнос - долганы, потеснили нганасанов к западу и северу. Ненцы, перейдя на правобережье Енисея и постепенно ассимилируя ненцев, оттеснили нганасанов к востоку, в центр равнины полуострова. Основные пути оленеводческих кочевых коллективов нганасанов пролегали по Северо-Сибирской низменности, заключенной между плато Бырранга на севере и плато Путорана на юге (между 69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Courier New" w:char="00B0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76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Courier New" w:char="00B0"/>
      </w:r>
      <w:r>
        <w:rPr>
          <w:rFonts w:ascii="Times New Roman" w:hAnsi="Times New Roman" w:cs="Times New Roman"/>
          <w:color w:val="000000"/>
          <w:sz w:val="24"/>
          <w:szCs w:val="24"/>
        </w:rPr>
        <w:t>северной широты). Северные их пределы на востоке Таймыра достигали 77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Courier New" w:char="00B0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северной широты, огибая озеро Таймыр. Практически все кочевья располагались в зоне тундры. К зиме подходили к лесотундре, размещаясь по водоразделу бассейна реки Пясины и северным притокам рек Хета и Хатанга. </w:t>
      </w:r>
    </w:p>
    <w:p w:rsidR="00C52269" w:rsidRDefault="00C5226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Наибольшее число авамских нганасанов приходится на середину XVII века (1300 человек), но из-за эпидемий она сократилась к 1926 до 576 человек. К 1990 году на Таймыре в группе авмских нганасанов было 650 чел., в группе вадеевских - около 100. Остальные проживали в районных центрах и городах автономного округа. До 1950-х годов нганасаны в основном занимались домашним оленеводством в составе колхозных и совхозных оленеводческих бригад, вели охоту на дикого оленя, промышляли рыбой и пушным зверем, летом подспорьем служила охота на линного гуся. К началу 1980-х годов в связи с увеличением численности таймырской популяции дикого оленя домашнее оленеводство авамской группы нганасанов практически перестало существовать. Вадеевские нганасаны к 1992 г. выпасали одно небольшое стадо. Нганасаны осели в поселках, перешли в рыболовецкие и охотничьи бригады. Основное товарное значение для нганасанов имеют продукция отстрела оленей, особенно в осенний период миграции оленьих стад на юг, заготовка рыбы, промысел пушнины и полярной куропатки. Женщины занимаются выделкой оленьих шкур и шитьем национальной (орнаментированной меховой мозаикой, сукном и бисером) обуви, сувенирных ковриков и поделок из шкур оленя, шитьем меховой одежды для промысловиков, в пос. Волочанка работают на звероферме голубых песцов. Традиционно промысел и оленеводство - дело мужчин, вся работа по дому - дело женщины, в том числе пошив и починка одежды, заготовка топлива, воды, забота о детях.</w:t>
      </w:r>
    </w:p>
    <w:p w:rsidR="00C52269" w:rsidRDefault="00C5226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началу XX века среди авамских нганасанов наиболее многочисленными со своими патрилинейными именами были 5 родов, которые заключали между собой браки с соблюдением норм экзогамии. Запрещались браки как по отцовской, так и по материнской линиям до третьего поколения. У вадеевских нганасанов к этому времени зафиксировано 7 родов, также соблюдавших билинейную экзогамии, но их представители более свободно вступали в браки, в большинстве с долганами. По традиции браки заключались обычно в возрасте 17-18 лет, когда молодые люди доказывали свои возможности обеспечить семью: мужчина - удачами в охоте, оленеводстве, умением изготовить санки, шесты для жилища, деревянную колыбель для ребенка, женщина - умением ставить и собирать жилище, обрабатывать шкуры, шить одежду, готовить и заготовлять впрок пищу. При соблюдении экзогамии добрачные половые связи не осуждались и добрачные дети никогда не являлись препятствием для брака, иногда оставаясь в семье отца невесты. Сейчас часты случаи нарушения экзогамии. Весьма широко распространены межнациональные браки, в том числе и с мигрантами-мужчинами, детей от таких браков считают нганасанами. </w:t>
      </w:r>
    </w:p>
    <w:p w:rsidR="00C52269" w:rsidRDefault="00C5226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Традиционное кочевое жилище нганасанов - конический круглый или овальный в основании шестовой чум, крытый оленьими шкурами (3-6 м в диаметре). В 1940-е гг. в быт вошли передвижные балки, легкий каркасный домик на полозьях, крытый шкурами. В течение года оленеводы меняли 3 вида жилья: зимой - балок, летом с появлением гнуса - чум, осенью - брезентовая палатка. Вход жилища ориентирован обычно на юго-восток. В конце XIX - начале XX веков нганасаны не имели постоянных поселений. Маршруты кочевого коллектива заранее оговаривали с соседями. Для более успешной облавной охоты на реках объединялись несколько коллективов. К 1941 году в связи с реализацией плана перехода от кочевого образа жизни к оседлому были построены небольшие поселки. В современных укрупненных многонациональных поселках нганасаны живут в типовых домах, имеющих от 2 до 4 квартир, отапливаемых привозным углем. При плановой застройке традиции ориентации жилища и строго соответствующих ей мест каждого члена семьи нарушаются (за редким исключением) и все больше забываются.</w:t>
      </w:r>
    </w:p>
    <w:p w:rsidR="00C52269" w:rsidRDefault="00C5226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Традиционную одежду шьют из различных частей шкур оленей разных возрастов и разных сезонов года с различной высотой и крепостью меха. Верхняя мужская одежда без разреза впереди состоит из двух слоев шкур. Внутренняя часть, без капюшона мехом к телу, изготовляется из 2-3 шкур осеннего или зимнего оленя, наружная часть с капюшоном - из короткошерстных шкур темных и светлых тонов только что родившихся оленях (пыжиков) или шкур с живота оленя. Чередование частей из темных и светлых шкурок на верхней одежде с четко обозначенным на спине темным или светлым прямоугольником и 2-3 орнаментированных подшивки ниже его - характерная особенность нганасанов. Женская зимняя одежда - того же вида, но с разрезом спереди, небольшим воротником из белого меха собаки, без капюшона, который заменяет двойная шапка с опушкой из длинного меха черной собаки, хорошо защищающая лицо от зимнего ветра. По подолу внутренняя и наружная части также обрамляются опушкой из меха белых собак, которых прежде специально выращивали для этой цели (“нганасанские собачки”). Праздничные варианты такой одежды богато оформляются геометрическими орнаментами из меховой и кожаной мозаики, а некоторые части окрашиваются по мездровой стороне в черный и красный цвета. К верхней линии спинного прямоугольника прикрепляются длинные раскрашенные ремешки. На теле мужчины носили короткие кожаные или меховые штаны, к которым привязывались длинные голенища меховой обуви из шкур с ног оленя с меховыми же чулками. Женские штаны-комбинезон с закрытой грудью шьют из кожи или шкуры мехом внутрь и спереди украшают крашеным орнаментом и многочисленными металлическими подвесками, характерными для нганасанских и энецких женщин. На мужских и женских штанах спереди сохраняется в виде разноцветной бахромы рудимент пояса стыдливости. Обувь нганасанов шьется без подъема внешне делает их ноги похожими на ноги овцебыков. Зимой в сильные морозы поверх обычной одежды надевают еще одну (сокуй) из толстого меха зимнего оленя шерстью наружу с капюшоном, имеющим спереди белый стоячий султан, по которому соседи безошибочно узнают нганасанов или энцев. Прежде специальную погребальную или обрядовую одежду, сейчас выходящую из употребления, шили без орнаментов по тому же, что и из шкур, крою, но из красных и черных сукон. Национальная праздничная одежда хорошо сохраняется и сейчас.</w:t>
      </w:r>
    </w:p>
    <w:p w:rsidR="00C52269" w:rsidRDefault="00C5226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Излюбленной пищей нганасанам служит рыба, мясо оленя, мясо диких  гусей в сыром, мороженом, сушеном и вареном видах. Сейчас большое значение в рационе имеет хлеб.</w:t>
      </w:r>
    </w:p>
    <w:p w:rsidR="00C52269" w:rsidRDefault="00C5226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Почитание земли, солнца, луны, огня, воды, дерева, важнейших промысловых и домашних (олень, собака) животных и их ипостасей под именем матерей, от который зависит здоровье, промысел и сама жизнь людей и с которыми связана основная календарная и семейная обрядность - характерные черты традиционных верований нганасанов. В них проявляются чрезвычайно архаичные черты представлений о природе и человеке, долгое время бытовавшие в относительно изолированных полярных коллективах. Они и сейчас сохраняются среди пожилых людей. Кормление огня и семейных реликвий, по крайней мере трижды в году, - обязательный ритуал. Большое значение имели шаманы нганасанов. К ним обращались во всех трудных случаях, они же являлись организаторами таких больших общественных праздников-обрядов, как Чистый чум, проводившийся обычно при появлении солнца после полярной ночи. Сейчас этот обряд в виде весеннего фольклорного праздника постепенно возрождается.</w:t>
      </w:r>
    </w:p>
    <w:p w:rsidR="00C52269" w:rsidRDefault="00C5226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Произведения фольклора весьма разнообразны по видам. Некоторые из этногенетических мифов повествуют о том, что нганасаны появились из шерсти большой оленьей самки (земли), на спине которой они живут. Культурный герой Сирота-парень как первый нганасан выходит на свет, откинув травяную дверь в земляной кочке. Его полагали защитником всего народа. Исполнение длинных эпических произведений, в которых речь чередуется с пением, обычно растягивалось на несколько вечеров долгой полярной ночи. Более короткие рассказы, “вести”, повествуют о ситуациях промысла, похождениях и проделках различных мифологических персонажей. Распространены адаптированные к местным условиям русские сказки. И сейчас широко бытуют сказки о животных, объясняющие их происхождение, характерные черты, окраску повадки. Песенное творчество нганасанов также разнообразно. В частности, прежде каждый нганасан имел свою “личную песню”, сочиненную им самим или подаренную ему, с устойчивым мотивом, на который накладывается словесная импровизация. Из музыкальных инструментов необходимо отметить бубен с колотушкой, поющий лук, гудки, завывалки и жужжалки из птичьих перьев, дерева и тростника. До недавнего времени всякая музыка и пение сохраняли свое сакральное значение.</w:t>
      </w:r>
      <w:bookmarkStart w:id="0" w:name="_GoBack"/>
      <w:bookmarkEnd w:id="0"/>
    </w:p>
    <w:sectPr w:rsidR="00C52269">
      <w:pgSz w:w="11907" w:h="16840" w:code="9"/>
      <w:pgMar w:top="1134" w:right="1134" w:bottom="1134" w:left="1134" w:header="1440" w:footer="1440" w:gutter="0"/>
      <w:cols w:space="720"/>
      <w:noEndnote/>
      <w:docGrid w:linePitch="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425"/>
  <w:doNotHyphenateCaps/>
  <w:drawingGridHorizontalSpacing w:val="65"/>
  <w:drawingGridVerticalSpacing w:val="44"/>
  <w:displayVerticalDrawingGridEvery w:val="0"/>
  <w:characterSpacingControl w:val="doNotCompress"/>
  <w:doNotValidateAgainstSchema/>
  <w:doNotDemarcateInvalidXml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0F9C"/>
    <w:rsid w:val="0013320A"/>
    <w:rsid w:val="00272FF0"/>
    <w:rsid w:val="00A80F9C"/>
    <w:rsid w:val="00C5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89EB02-8DE5-4641-AD1A-C91F24F1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NewtonCTT" w:hAnsi="NewtonCTT" w:cs="NewtonCTT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right="-1"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NewtonCTT" w:hAnsi="NewtonCTT" w:cs="NewtonC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8117</Words>
  <Characters>4628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Нганасаны - малые народы России</vt:lpstr>
    </vt:vector>
  </TitlesOfParts>
  <Company>TELEROSS</Company>
  <LinksUpToDate>false</LinksUpToDate>
  <CharactersWithSpaces>12720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Нганасаны - малые народы России</dc:title>
  <dc:subject/>
  <dc:creator>Marina</dc:creator>
  <cp:keywords/>
  <dc:description/>
  <cp:lastModifiedBy>admin</cp:lastModifiedBy>
  <cp:revision>2</cp:revision>
  <cp:lastPrinted>1998-02-27T18:35:00Z</cp:lastPrinted>
  <dcterms:created xsi:type="dcterms:W3CDTF">2014-01-26T21:17:00Z</dcterms:created>
  <dcterms:modified xsi:type="dcterms:W3CDTF">2014-01-26T21:17:00Z</dcterms:modified>
</cp:coreProperties>
</file>