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10" w:rsidRPr="005D54B6" w:rsidRDefault="00296C10" w:rsidP="005D54B6">
      <w:pPr>
        <w:spacing w:line="360" w:lineRule="auto"/>
        <w:ind w:firstLine="709"/>
        <w:jc w:val="center"/>
        <w:rPr>
          <w:sz w:val="28"/>
          <w:szCs w:val="28"/>
        </w:rPr>
      </w:pPr>
      <w:r w:rsidRPr="005D54B6">
        <w:rPr>
          <w:sz w:val="28"/>
          <w:szCs w:val="28"/>
        </w:rPr>
        <w:t>Волгоградский государственный колледж управления и новых технологий</w:t>
      </w: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5D54B6" w:rsidP="005D54B6">
      <w:pPr>
        <w:spacing w:line="360" w:lineRule="auto"/>
        <w:ind w:firstLine="709"/>
        <w:jc w:val="center"/>
        <w:rPr>
          <w:sz w:val="28"/>
          <w:szCs w:val="28"/>
        </w:rPr>
      </w:pPr>
      <w:r w:rsidRPr="005D54B6">
        <w:rPr>
          <w:sz w:val="28"/>
          <w:szCs w:val="28"/>
        </w:rPr>
        <w:t>Реферат</w:t>
      </w:r>
    </w:p>
    <w:p w:rsidR="00296C10" w:rsidRPr="005D54B6" w:rsidRDefault="00296C10" w:rsidP="005D54B6">
      <w:pPr>
        <w:spacing w:line="360" w:lineRule="auto"/>
        <w:ind w:firstLine="709"/>
        <w:jc w:val="center"/>
        <w:rPr>
          <w:sz w:val="28"/>
          <w:szCs w:val="28"/>
        </w:rPr>
      </w:pPr>
      <w:r w:rsidRPr="005D54B6">
        <w:rPr>
          <w:sz w:val="28"/>
          <w:szCs w:val="28"/>
        </w:rPr>
        <w:t>НА ТЕМУ: «НОРМЫ ОБ ОТВЕТСТВЕННОСТИ ЗА ПРАВОНАРУШЕНИЯ В ИНФОРМАЦИОННОЙ СФЕРЕ»</w:t>
      </w: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rPr>
          <w:sz w:val="28"/>
          <w:szCs w:val="28"/>
        </w:rPr>
      </w:pPr>
      <w:r w:rsidRPr="005D54B6">
        <w:rPr>
          <w:sz w:val="28"/>
          <w:szCs w:val="28"/>
        </w:rPr>
        <w:t>Выполнила студентка группы К06-Н</w:t>
      </w:r>
    </w:p>
    <w:p w:rsidR="00296C10" w:rsidRPr="005D54B6" w:rsidRDefault="00296C10" w:rsidP="005D54B6">
      <w:pPr>
        <w:spacing w:line="360" w:lineRule="auto"/>
        <w:ind w:firstLine="709"/>
        <w:rPr>
          <w:sz w:val="28"/>
          <w:szCs w:val="28"/>
        </w:rPr>
      </w:pPr>
      <w:r w:rsidRPr="005D54B6">
        <w:rPr>
          <w:sz w:val="28"/>
          <w:szCs w:val="28"/>
        </w:rPr>
        <w:t>Атрощенко К. С.</w:t>
      </w:r>
    </w:p>
    <w:p w:rsidR="00296C10" w:rsidRPr="005D54B6" w:rsidRDefault="00296C10" w:rsidP="005D54B6">
      <w:pPr>
        <w:spacing w:line="360" w:lineRule="auto"/>
        <w:ind w:firstLine="709"/>
        <w:rPr>
          <w:sz w:val="28"/>
          <w:szCs w:val="28"/>
        </w:rPr>
      </w:pPr>
      <w:r w:rsidRPr="005D54B6">
        <w:rPr>
          <w:sz w:val="28"/>
          <w:szCs w:val="28"/>
        </w:rPr>
        <w:t>Проверила преподаватель:</w:t>
      </w:r>
    </w:p>
    <w:p w:rsidR="00296C10" w:rsidRPr="005D54B6" w:rsidRDefault="00296C10" w:rsidP="005D54B6">
      <w:pPr>
        <w:spacing w:line="360" w:lineRule="auto"/>
        <w:ind w:firstLine="709"/>
        <w:rPr>
          <w:sz w:val="28"/>
          <w:szCs w:val="28"/>
        </w:rPr>
      </w:pPr>
      <w:r w:rsidRPr="005D54B6">
        <w:rPr>
          <w:sz w:val="28"/>
          <w:szCs w:val="28"/>
        </w:rPr>
        <w:t>Шиндряева И. В.</w:t>
      </w: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5D54B6" w:rsidRPr="005D54B6" w:rsidRDefault="005D54B6" w:rsidP="005D54B6">
      <w:pPr>
        <w:spacing w:line="360" w:lineRule="auto"/>
        <w:ind w:firstLine="709"/>
        <w:jc w:val="center"/>
        <w:rPr>
          <w:sz w:val="28"/>
          <w:szCs w:val="28"/>
        </w:rPr>
      </w:pPr>
    </w:p>
    <w:p w:rsidR="005D54B6" w:rsidRPr="005D54B6" w:rsidRDefault="005D54B6" w:rsidP="005D54B6">
      <w:pPr>
        <w:spacing w:line="360" w:lineRule="auto"/>
        <w:ind w:firstLine="709"/>
        <w:jc w:val="center"/>
        <w:rPr>
          <w:sz w:val="28"/>
          <w:szCs w:val="28"/>
        </w:rPr>
      </w:pPr>
    </w:p>
    <w:p w:rsidR="005D54B6" w:rsidRPr="005D54B6" w:rsidRDefault="005D54B6" w:rsidP="005D54B6">
      <w:pPr>
        <w:spacing w:line="360" w:lineRule="auto"/>
        <w:ind w:firstLine="709"/>
        <w:jc w:val="center"/>
        <w:rPr>
          <w:sz w:val="28"/>
          <w:szCs w:val="28"/>
        </w:rPr>
      </w:pPr>
    </w:p>
    <w:p w:rsidR="00296C10" w:rsidRPr="005D54B6" w:rsidRDefault="00296C10" w:rsidP="005D54B6">
      <w:pPr>
        <w:spacing w:line="360" w:lineRule="auto"/>
        <w:ind w:firstLine="709"/>
        <w:jc w:val="center"/>
        <w:rPr>
          <w:sz w:val="28"/>
          <w:szCs w:val="28"/>
        </w:rPr>
      </w:pPr>
    </w:p>
    <w:p w:rsidR="00296C10" w:rsidRPr="005D54B6" w:rsidRDefault="003820AA" w:rsidP="005D54B6">
      <w:pPr>
        <w:spacing w:line="360" w:lineRule="auto"/>
        <w:ind w:firstLine="709"/>
        <w:jc w:val="center"/>
        <w:rPr>
          <w:sz w:val="28"/>
          <w:szCs w:val="28"/>
        </w:rPr>
      </w:pPr>
      <w:r w:rsidRPr="005D54B6">
        <w:rPr>
          <w:sz w:val="28"/>
          <w:szCs w:val="28"/>
        </w:rPr>
        <w:t>Волгоград 2010</w:t>
      </w:r>
    </w:p>
    <w:p w:rsidR="009C20B8" w:rsidRPr="005D54B6" w:rsidRDefault="005D54B6" w:rsidP="005D54B6">
      <w:pPr>
        <w:spacing w:line="360" w:lineRule="auto"/>
        <w:ind w:firstLine="709"/>
        <w:jc w:val="center"/>
        <w:rPr>
          <w:b/>
          <w:sz w:val="28"/>
          <w:szCs w:val="28"/>
        </w:rPr>
      </w:pPr>
      <w:r w:rsidRPr="005D54B6">
        <w:rPr>
          <w:sz w:val="28"/>
          <w:szCs w:val="28"/>
        </w:rPr>
        <w:br w:type="page"/>
      </w:r>
      <w:r w:rsidRPr="005D54B6">
        <w:rPr>
          <w:b/>
          <w:sz w:val="28"/>
          <w:szCs w:val="28"/>
        </w:rPr>
        <w:t>Содержание</w:t>
      </w:r>
    </w:p>
    <w:p w:rsidR="005D54B6" w:rsidRPr="005D54B6" w:rsidRDefault="005D54B6" w:rsidP="005D54B6">
      <w:pPr>
        <w:spacing w:line="360" w:lineRule="auto"/>
        <w:ind w:firstLine="709"/>
        <w:jc w:val="both"/>
        <w:rPr>
          <w:sz w:val="28"/>
          <w:szCs w:val="28"/>
        </w:rPr>
      </w:pPr>
    </w:p>
    <w:p w:rsidR="009C20B8" w:rsidRPr="005D54B6" w:rsidRDefault="009C20B8" w:rsidP="005D54B6">
      <w:pPr>
        <w:spacing w:line="360" w:lineRule="auto"/>
        <w:rPr>
          <w:sz w:val="28"/>
          <w:szCs w:val="28"/>
        </w:rPr>
      </w:pPr>
      <w:r w:rsidRPr="005D54B6">
        <w:rPr>
          <w:sz w:val="28"/>
          <w:szCs w:val="28"/>
        </w:rPr>
        <w:t>1.Особенность информационно-правовых норм</w:t>
      </w:r>
    </w:p>
    <w:p w:rsidR="009C20B8" w:rsidRPr="005D54B6" w:rsidRDefault="009C20B8" w:rsidP="005D54B6">
      <w:pPr>
        <w:spacing w:line="360" w:lineRule="auto"/>
        <w:rPr>
          <w:sz w:val="28"/>
          <w:szCs w:val="28"/>
        </w:rPr>
      </w:pPr>
      <w:r w:rsidRPr="005D54B6">
        <w:rPr>
          <w:sz w:val="28"/>
          <w:szCs w:val="28"/>
        </w:rPr>
        <w:t>2.Виды информационно-правовых норм</w:t>
      </w:r>
    </w:p>
    <w:p w:rsidR="009C20B8" w:rsidRPr="005D54B6" w:rsidRDefault="009C20B8" w:rsidP="005D54B6">
      <w:pPr>
        <w:spacing w:line="360" w:lineRule="auto"/>
        <w:rPr>
          <w:sz w:val="28"/>
          <w:szCs w:val="28"/>
        </w:rPr>
      </w:pPr>
      <w:r w:rsidRPr="005D54B6">
        <w:rPr>
          <w:sz w:val="28"/>
          <w:szCs w:val="28"/>
        </w:rPr>
        <w:t>3.Состав информационно-правовых норм</w:t>
      </w:r>
    </w:p>
    <w:p w:rsidR="009C20B8" w:rsidRPr="005D54B6" w:rsidRDefault="009C20B8" w:rsidP="005D54B6">
      <w:pPr>
        <w:spacing w:line="360" w:lineRule="auto"/>
        <w:rPr>
          <w:sz w:val="28"/>
          <w:szCs w:val="28"/>
        </w:rPr>
      </w:pPr>
      <w:r w:rsidRPr="005D54B6">
        <w:rPr>
          <w:sz w:val="28"/>
          <w:szCs w:val="28"/>
        </w:rPr>
        <w:t>4. Классификация информационно-правовых норм</w:t>
      </w:r>
    </w:p>
    <w:p w:rsidR="005D54B6" w:rsidRPr="005D54B6" w:rsidRDefault="005D54B6" w:rsidP="005D54B6">
      <w:pPr>
        <w:spacing w:line="360" w:lineRule="auto"/>
        <w:ind w:firstLine="709"/>
        <w:jc w:val="center"/>
        <w:rPr>
          <w:b/>
          <w:sz w:val="28"/>
          <w:szCs w:val="28"/>
        </w:rPr>
      </w:pPr>
      <w:r w:rsidRPr="005D54B6">
        <w:rPr>
          <w:sz w:val="28"/>
          <w:szCs w:val="28"/>
        </w:rPr>
        <w:br w:type="page"/>
      </w:r>
      <w:r w:rsidR="006B5FFA" w:rsidRPr="005D54B6">
        <w:rPr>
          <w:b/>
          <w:sz w:val="28"/>
          <w:szCs w:val="28"/>
        </w:rPr>
        <w:t xml:space="preserve">1. </w:t>
      </w:r>
      <w:r w:rsidRPr="005D54B6">
        <w:rPr>
          <w:b/>
          <w:sz w:val="28"/>
          <w:szCs w:val="28"/>
        </w:rPr>
        <w:t>Особенность информационно-правовых норм</w:t>
      </w:r>
    </w:p>
    <w:p w:rsidR="005D54B6" w:rsidRDefault="005D54B6" w:rsidP="005D54B6">
      <w:pPr>
        <w:spacing w:line="360" w:lineRule="auto"/>
        <w:ind w:firstLine="709"/>
        <w:jc w:val="both"/>
        <w:rPr>
          <w:sz w:val="28"/>
          <w:szCs w:val="28"/>
        </w:rPr>
      </w:pPr>
    </w:p>
    <w:p w:rsidR="006B5FFA" w:rsidRPr="005D54B6" w:rsidRDefault="006B5FFA" w:rsidP="005D54B6">
      <w:pPr>
        <w:spacing w:line="360" w:lineRule="auto"/>
        <w:ind w:firstLine="709"/>
        <w:jc w:val="both"/>
        <w:rPr>
          <w:sz w:val="28"/>
          <w:szCs w:val="28"/>
        </w:rPr>
      </w:pPr>
      <w:r w:rsidRPr="005D54B6">
        <w:rPr>
          <w:sz w:val="28"/>
          <w:szCs w:val="28"/>
        </w:rPr>
        <w:t xml:space="preserve">Особенность информационно-правовых норм состоит в том, что они регулируют обособленные группы общественных отношений применительно к особенностям информационной сферы. </w:t>
      </w:r>
    </w:p>
    <w:p w:rsidR="006B5FFA" w:rsidRPr="005D54B6" w:rsidRDefault="006B5FFA" w:rsidP="005D54B6">
      <w:pPr>
        <w:spacing w:line="360" w:lineRule="auto"/>
        <w:ind w:firstLine="709"/>
        <w:jc w:val="both"/>
        <w:rPr>
          <w:sz w:val="28"/>
          <w:szCs w:val="28"/>
        </w:rPr>
      </w:pPr>
      <w:r w:rsidRPr="005D54B6">
        <w:rPr>
          <w:sz w:val="28"/>
          <w:szCs w:val="28"/>
        </w:rPr>
        <w:t>Информационно-правовым нормам присущи все основные, характерные черты норм, составляющих правовую систему. Как и нормы других отраслей права, они содержат описания правил поведения (или алгоритмов поведения), которые устанавливаются государством в определенном порядке, форме и вводятся в действ</w:t>
      </w:r>
      <w:r w:rsidR="00296C10" w:rsidRPr="005D54B6">
        <w:rPr>
          <w:sz w:val="28"/>
          <w:szCs w:val="28"/>
        </w:rPr>
        <w:t xml:space="preserve">ие в установленный законодательством </w:t>
      </w:r>
      <w:r w:rsidRPr="005D54B6">
        <w:rPr>
          <w:sz w:val="28"/>
          <w:szCs w:val="28"/>
        </w:rPr>
        <w:t xml:space="preserve">срок. Информационно-правовые нормы задают содержание прав и обязанностей субъектов — участников правоотношений, исполнение которых обеспечивается принудительной силой государства. </w:t>
      </w:r>
    </w:p>
    <w:p w:rsidR="006B5FFA" w:rsidRPr="005D54B6" w:rsidRDefault="006B5FFA" w:rsidP="005D54B6">
      <w:pPr>
        <w:spacing w:line="360" w:lineRule="auto"/>
        <w:ind w:firstLine="709"/>
        <w:jc w:val="both"/>
        <w:rPr>
          <w:sz w:val="28"/>
          <w:szCs w:val="28"/>
        </w:rPr>
      </w:pPr>
      <w:r w:rsidRPr="005D54B6">
        <w:rPr>
          <w:sz w:val="28"/>
          <w:szCs w:val="28"/>
        </w:rPr>
        <w:t xml:space="preserve">Отличие информационно-правовых норм от норм других отраслей права в том, что они регулируют отношения, возникающие в информационной сфере в связи с реализацией информационных прав и свобод и осуществлением информационных процессов при обращении информации. В зависимости от вида и формы представления информации, субъектов, действующих в информационной сфере, особенностей их поведения, информационно-правовые нормы могут разделяться на императивные и диспозитивные. </w:t>
      </w:r>
    </w:p>
    <w:p w:rsidR="006B5FFA" w:rsidRPr="005D54B6" w:rsidRDefault="006B5FFA" w:rsidP="005D54B6">
      <w:pPr>
        <w:spacing w:line="360" w:lineRule="auto"/>
        <w:ind w:firstLine="709"/>
        <w:jc w:val="both"/>
        <w:rPr>
          <w:sz w:val="28"/>
          <w:szCs w:val="28"/>
        </w:rPr>
      </w:pPr>
      <w:r w:rsidRPr="005D54B6">
        <w:rPr>
          <w:sz w:val="28"/>
          <w:szCs w:val="28"/>
        </w:rPr>
        <w:t xml:space="preserve">Совокупность норм информационного права формируется на основе конституционных информационно-правовых норм, которые регулируют отношения, связанные с реализацией информационных прав и свобод. Это, в первую очередь, право каждого на производство, передачу, распространение, получение, поиск и потребление информации законным способом, право на свободное творчество, преподавание, другую интеллектуальную защищаемую законом деятельность. </w:t>
      </w:r>
    </w:p>
    <w:p w:rsidR="006B5FFA" w:rsidRPr="005D54B6" w:rsidRDefault="006B5FFA" w:rsidP="005D54B6">
      <w:pPr>
        <w:spacing w:line="360" w:lineRule="auto"/>
        <w:ind w:firstLine="709"/>
        <w:jc w:val="both"/>
        <w:rPr>
          <w:sz w:val="28"/>
          <w:szCs w:val="28"/>
        </w:rPr>
      </w:pPr>
    </w:p>
    <w:p w:rsidR="005D54B6" w:rsidRPr="005D54B6" w:rsidRDefault="005D54B6" w:rsidP="005D54B6">
      <w:pPr>
        <w:spacing w:line="360" w:lineRule="auto"/>
        <w:ind w:firstLine="709"/>
        <w:jc w:val="center"/>
        <w:rPr>
          <w:b/>
          <w:sz w:val="28"/>
          <w:szCs w:val="28"/>
        </w:rPr>
      </w:pPr>
      <w:r>
        <w:rPr>
          <w:b/>
          <w:sz w:val="28"/>
          <w:szCs w:val="28"/>
        </w:rPr>
        <w:br w:type="page"/>
      </w:r>
      <w:r w:rsidR="006B5FFA" w:rsidRPr="005D54B6">
        <w:rPr>
          <w:b/>
          <w:sz w:val="28"/>
          <w:szCs w:val="28"/>
        </w:rPr>
        <w:t xml:space="preserve">2. </w:t>
      </w:r>
      <w:r w:rsidRPr="005D54B6">
        <w:rPr>
          <w:b/>
          <w:sz w:val="28"/>
          <w:szCs w:val="28"/>
        </w:rPr>
        <w:t>Виды информационно-правовых норм</w:t>
      </w:r>
    </w:p>
    <w:p w:rsidR="005D54B6" w:rsidRDefault="005D54B6" w:rsidP="005D54B6">
      <w:pPr>
        <w:spacing w:line="360" w:lineRule="auto"/>
        <w:ind w:firstLine="709"/>
        <w:jc w:val="both"/>
        <w:rPr>
          <w:sz w:val="28"/>
          <w:szCs w:val="28"/>
        </w:rPr>
      </w:pPr>
    </w:p>
    <w:p w:rsidR="006B5FFA" w:rsidRPr="005D54B6" w:rsidRDefault="006B5FFA" w:rsidP="005D54B6">
      <w:pPr>
        <w:spacing w:line="360" w:lineRule="auto"/>
        <w:ind w:firstLine="709"/>
        <w:jc w:val="both"/>
        <w:rPr>
          <w:sz w:val="28"/>
          <w:szCs w:val="28"/>
        </w:rPr>
      </w:pPr>
      <w:r w:rsidRPr="005D54B6">
        <w:rPr>
          <w:sz w:val="28"/>
          <w:szCs w:val="28"/>
        </w:rPr>
        <w:t xml:space="preserve">В зависимости от их содержания информационно-правовые нормы могут быть </w:t>
      </w:r>
      <w:r w:rsidRPr="005D54B6">
        <w:rPr>
          <w:b/>
          <w:sz w:val="28"/>
          <w:szCs w:val="28"/>
        </w:rPr>
        <w:t>материальными и процессуальными</w:t>
      </w:r>
      <w:r w:rsidRPr="005D54B6">
        <w:rPr>
          <w:sz w:val="28"/>
          <w:szCs w:val="28"/>
        </w:rPr>
        <w:t xml:space="preserve"> . </w:t>
      </w:r>
    </w:p>
    <w:p w:rsidR="006B5FFA" w:rsidRPr="005D54B6" w:rsidRDefault="006B5FFA" w:rsidP="005D54B6">
      <w:pPr>
        <w:spacing w:line="360" w:lineRule="auto"/>
        <w:ind w:firstLine="709"/>
        <w:jc w:val="both"/>
        <w:rPr>
          <w:sz w:val="28"/>
          <w:szCs w:val="28"/>
        </w:rPr>
      </w:pPr>
      <w:r w:rsidRPr="005D54B6">
        <w:rPr>
          <w:sz w:val="28"/>
          <w:szCs w:val="28"/>
        </w:rPr>
        <w:t xml:space="preserve">Материальные информационно-правовые нормы устанавливают структуру элементов и частей информационной сферы. Они определяют содержание государственной политики в информационной сфере, закрепляют комплекс обязанностей, прав, а также ответственность участников информационных процессов, в том числе материальное содержание юридических прав и обязанностей участников информационных правоотношений. Эти нормы устанавливают правовой статус субъектов в информационной сфере в части их обязанностей и ответственности за организацию и обеспечение процессов обращения информации, в том числе формирование информационных ресурсов и предоставление пользования ими в соответствии с действующим законодательством. </w:t>
      </w:r>
    </w:p>
    <w:p w:rsidR="00B85631" w:rsidRPr="005D54B6" w:rsidRDefault="006B5FFA" w:rsidP="005D54B6">
      <w:pPr>
        <w:spacing w:line="360" w:lineRule="auto"/>
        <w:ind w:firstLine="709"/>
        <w:jc w:val="both"/>
        <w:rPr>
          <w:sz w:val="28"/>
          <w:szCs w:val="28"/>
        </w:rPr>
      </w:pPr>
      <w:r w:rsidRPr="005D54B6">
        <w:rPr>
          <w:sz w:val="28"/>
          <w:szCs w:val="28"/>
        </w:rPr>
        <w:t>Процессуальные информационно-правовые нормы по своему назначению регламентируют процедуру (порядок, пра</w:t>
      </w:r>
      <w:r w:rsidR="00B85631" w:rsidRPr="005D54B6">
        <w:rPr>
          <w:sz w:val="28"/>
          <w:szCs w:val="28"/>
        </w:rPr>
        <w:t>вила) реализации об</w:t>
      </w:r>
      <w:r w:rsidRPr="005D54B6">
        <w:rPr>
          <w:sz w:val="28"/>
          <w:szCs w:val="28"/>
        </w:rPr>
        <w:t xml:space="preserve">язанностей и прав, установленных материальными информационными нормами в рамках регулируемых информационных отношений, так, этими нормами устанавливается порядок лицензирования и сертификации в информационной сфере, формирования информационных ресурсов, поиска и получения информации из этих ресурсов, другие процедуры правового регулирования общественных отношений в информационной сфере. </w:t>
      </w:r>
    </w:p>
    <w:p w:rsidR="005D54B6" w:rsidRDefault="005D54B6" w:rsidP="005D54B6">
      <w:pPr>
        <w:spacing w:line="360" w:lineRule="auto"/>
        <w:ind w:firstLine="709"/>
        <w:jc w:val="both"/>
        <w:rPr>
          <w:sz w:val="28"/>
          <w:szCs w:val="28"/>
        </w:rPr>
      </w:pPr>
    </w:p>
    <w:p w:rsidR="005D54B6" w:rsidRPr="005D54B6" w:rsidRDefault="006B5FFA" w:rsidP="005D54B6">
      <w:pPr>
        <w:spacing w:line="360" w:lineRule="auto"/>
        <w:ind w:firstLine="709"/>
        <w:jc w:val="center"/>
        <w:rPr>
          <w:b/>
          <w:sz w:val="28"/>
          <w:szCs w:val="28"/>
        </w:rPr>
      </w:pPr>
      <w:r w:rsidRPr="005D54B6">
        <w:rPr>
          <w:b/>
          <w:sz w:val="28"/>
          <w:szCs w:val="28"/>
        </w:rPr>
        <w:t xml:space="preserve">3. </w:t>
      </w:r>
      <w:r w:rsidR="005D54B6" w:rsidRPr="005D54B6">
        <w:rPr>
          <w:b/>
          <w:sz w:val="28"/>
          <w:szCs w:val="28"/>
        </w:rPr>
        <w:t>Состав информационно-правовых норм</w:t>
      </w:r>
    </w:p>
    <w:p w:rsidR="005D54B6" w:rsidRDefault="005D54B6" w:rsidP="005D54B6">
      <w:pPr>
        <w:spacing w:line="360" w:lineRule="auto"/>
        <w:ind w:firstLine="709"/>
        <w:jc w:val="both"/>
        <w:rPr>
          <w:sz w:val="28"/>
          <w:szCs w:val="28"/>
        </w:rPr>
      </w:pPr>
    </w:p>
    <w:p w:rsidR="006B5FFA" w:rsidRPr="005D54B6" w:rsidRDefault="006B5FFA" w:rsidP="005D54B6">
      <w:pPr>
        <w:spacing w:line="360" w:lineRule="auto"/>
        <w:ind w:firstLine="709"/>
        <w:jc w:val="both"/>
        <w:rPr>
          <w:sz w:val="28"/>
          <w:szCs w:val="28"/>
        </w:rPr>
      </w:pPr>
      <w:r w:rsidRPr="005D54B6">
        <w:rPr>
          <w:sz w:val="28"/>
          <w:szCs w:val="28"/>
        </w:rPr>
        <w:t xml:space="preserve">Как и нормы других отраслей права, информационно-правовая норма состоит из </w:t>
      </w:r>
      <w:r w:rsidRPr="005D54B6">
        <w:rPr>
          <w:b/>
          <w:sz w:val="28"/>
          <w:szCs w:val="28"/>
        </w:rPr>
        <w:t>гипотезы, диспозиции и санкции</w:t>
      </w:r>
      <w:r w:rsidRPr="005D54B6">
        <w:rPr>
          <w:sz w:val="28"/>
          <w:szCs w:val="28"/>
        </w:rPr>
        <w:t xml:space="preserve"> . </w:t>
      </w:r>
    </w:p>
    <w:p w:rsidR="006B5FFA" w:rsidRPr="005D54B6" w:rsidRDefault="006B5FFA" w:rsidP="005D54B6">
      <w:pPr>
        <w:spacing w:line="360" w:lineRule="auto"/>
        <w:ind w:firstLine="709"/>
        <w:jc w:val="both"/>
        <w:rPr>
          <w:sz w:val="28"/>
          <w:szCs w:val="28"/>
        </w:rPr>
      </w:pPr>
      <w:r w:rsidRPr="005D54B6">
        <w:rPr>
          <w:sz w:val="28"/>
          <w:szCs w:val="28"/>
        </w:rPr>
        <w:t xml:space="preserve">Гипотеза определяет условия, обстоятельства, при которых могут возникать информационные правоотношения, и указывает на круг субъектов — участников этих правоотношений. Например, при установлении порядка получения информации от государственных структур определяются условия обращения потребителя к этому органу и выдачи информации этим органом. </w:t>
      </w:r>
    </w:p>
    <w:p w:rsidR="006B5FFA" w:rsidRPr="005D54B6" w:rsidRDefault="006B5FFA" w:rsidP="005D54B6">
      <w:pPr>
        <w:spacing w:line="360" w:lineRule="auto"/>
        <w:ind w:firstLine="709"/>
        <w:jc w:val="both"/>
        <w:rPr>
          <w:sz w:val="28"/>
          <w:szCs w:val="28"/>
        </w:rPr>
      </w:pPr>
      <w:r w:rsidRPr="005D54B6">
        <w:rPr>
          <w:sz w:val="28"/>
          <w:szCs w:val="28"/>
        </w:rPr>
        <w:t>Основу информационно-право</w:t>
      </w:r>
      <w:r w:rsidR="00B85631" w:rsidRPr="005D54B6">
        <w:rPr>
          <w:sz w:val="28"/>
          <w:szCs w:val="28"/>
        </w:rPr>
        <w:t>вой нормы составляет диспозиция</w:t>
      </w:r>
      <w:r w:rsidRPr="005D54B6">
        <w:rPr>
          <w:sz w:val="28"/>
          <w:szCs w:val="28"/>
        </w:rPr>
        <w:t xml:space="preserve">, которая содержит предписание о том, как должны поступать субъекты правоотношений, устанавливаются их права и обязанности. Так, в соответствии с Федеральным законом «О библиотечном деле» устанавливаются права и обязанности читателя и библиотекаря по предоставлению информационных услуг, по пользованию такими услугами. </w:t>
      </w:r>
    </w:p>
    <w:p w:rsidR="006B5FFA" w:rsidRPr="005D54B6" w:rsidRDefault="006B5FFA" w:rsidP="005D54B6">
      <w:pPr>
        <w:spacing w:line="360" w:lineRule="auto"/>
        <w:ind w:firstLine="709"/>
        <w:jc w:val="both"/>
        <w:rPr>
          <w:sz w:val="28"/>
          <w:szCs w:val="28"/>
        </w:rPr>
      </w:pPr>
      <w:r w:rsidRPr="005D54B6">
        <w:rPr>
          <w:sz w:val="28"/>
          <w:szCs w:val="28"/>
        </w:rPr>
        <w:t xml:space="preserve">Защита прав и обеспечение исполнения установленных правил производятся с помощью санкций. Санкции информационно-правовых норм весьма разнообразны. В зависимости от вида информации, характера нанесенного ущерба, условий возникновения правонарушения это могут быть гражданско-правовая, административная или уголовная ответственность. </w:t>
      </w:r>
    </w:p>
    <w:p w:rsidR="006B5FFA" w:rsidRPr="005D54B6" w:rsidRDefault="006B5FFA" w:rsidP="005D54B6">
      <w:pPr>
        <w:spacing w:line="360" w:lineRule="auto"/>
        <w:ind w:firstLine="709"/>
        <w:jc w:val="both"/>
        <w:rPr>
          <w:sz w:val="28"/>
          <w:szCs w:val="28"/>
        </w:rPr>
      </w:pPr>
      <w:r w:rsidRPr="005D54B6">
        <w:rPr>
          <w:sz w:val="28"/>
          <w:szCs w:val="28"/>
        </w:rPr>
        <w:t xml:space="preserve">В конкретной статье нормативного правового акта могут не присутствовать все три составляющих информационно-правовой нормы. Однако они могут содержаться либо в других статьях данного акта, либо в других актах. </w:t>
      </w:r>
    </w:p>
    <w:p w:rsidR="006B5FFA" w:rsidRPr="005D54B6" w:rsidRDefault="006B5FFA" w:rsidP="005D54B6">
      <w:pPr>
        <w:spacing w:line="360" w:lineRule="auto"/>
        <w:ind w:firstLine="709"/>
        <w:jc w:val="both"/>
        <w:rPr>
          <w:sz w:val="28"/>
          <w:szCs w:val="28"/>
        </w:rPr>
      </w:pPr>
    </w:p>
    <w:p w:rsidR="005D54B6" w:rsidRPr="005D54B6" w:rsidRDefault="006B5FFA" w:rsidP="005D54B6">
      <w:pPr>
        <w:spacing w:line="360" w:lineRule="auto"/>
        <w:ind w:firstLine="709"/>
        <w:jc w:val="center"/>
        <w:rPr>
          <w:b/>
          <w:sz w:val="28"/>
          <w:szCs w:val="28"/>
        </w:rPr>
      </w:pPr>
      <w:r w:rsidRPr="005D54B6">
        <w:rPr>
          <w:b/>
          <w:sz w:val="28"/>
          <w:szCs w:val="28"/>
        </w:rPr>
        <w:t xml:space="preserve">4. </w:t>
      </w:r>
      <w:r w:rsidR="005D54B6" w:rsidRPr="005D54B6">
        <w:rPr>
          <w:b/>
          <w:sz w:val="28"/>
          <w:szCs w:val="28"/>
        </w:rPr>
        <w:t>Классификация информационно-правовых норм</w:t>
      </w:r>
    </w:p>
    <w:p w:rsidR="005D54B6" w:rsidRDefault="005D54B6" w:rsidP="005D54B6">
      <w:pPr>
        <w:spacing w:line="360" w:lineRule="auto"/>
        <w:ind w:firstLine="709"/>
        <w:jc w:val="both"/>
        <w:rPr>
          <w:sz w:val="28"/>
          <w:szCs w:val="28"/>
        </w:rPr>
      </w:pPr>
    </w:p>
    <w:p w:rsidR="006B5FFA" w:rsidRPr="005D54B6" w:rsidRDefault="006B5FFA" w:rsidP="005D54B6">
      <w:pPr>
        <w:spacing w:line="360" w:lineRule="auto"/>
        <w:ind w:firstLine="709"/>
        <w:jc w:val="both"/>
        <w:rPr>
          <w:sz w:val="28"/>
          <w:szCs w:val="28"/>
        </w:rPr>
      </w:pPr>
      <w:r w:rsidRPr="005D54B6">
        <w:rPr>
          <w:sz w:val="28"/>
          <w:szCs w:val="28"/>
        </w:rPr>
        <w:t>Информационно-правовые нормы могут классифицироваться в зависимости от способов их воздейст</w:t>
      </w:r>
      <w:r w:rsidR="00B85631" w:rsidRPr="005D54B6">
        <w:rPr>
          <w:sz w:val="28"/>
          <w:szCs w:val="28"/>
        </w:rPr>
        <w:t>вия на субъектов правоотношений</w:t>
      </w:r>
      <w:r w:rsidRPr="005D54B6">
        <w:rPr>
          <w:sz w:val="28"/>
          <w:szCs w:val="28"/>
        </w:rPr>
        <w:t xml:space="preserve">. Здесь действуют две группы норм — </w:t>
      </w:r>
      <w:r w:rsidRPr="005D54B6">
        <w:rPr>
          <w:b/>
          <w:sz w:val="28"/>
          <w:szCs w:val="28"/>
        </w:rPr>
        <w:t>диспозитивные и императивные</w:t>
      </w:r>
      <w:r w:rsidRPr="005D54B6">
        <w:rPr>
          <w:sz w:val="28"/>
          <w:szCs w:val="28"/>
        </w:rPr>
        <w:t xml:space="preserve">. </w:t>
      </w:r>
    </w:p>
    <w:p w:rsidR="006B5FFA" w:rsidRPr="005D54B6" w:rsidRDefault="006B5FFA" w:rsidP="005D54B6">
      <w:pPr>
        <w:spacing w:line="360" w:lineRule="auto"/>
        <w:ind w:firstLine="709"/>
        <w:jc w:val="both"/>
        <w:rPr>
          <w:sz w:val="28"/>
          <w:szCs w:val="28"/>
        </w:rPr>
      </w:pPr>
      <w:r w:rsidRPr="005D54B6">
        <w:rPr>
          <w:sz w:val="28"/>
          <w:szCs w:val="28"/>
        </w:rPr>
        <w:t xml:space="preserve">Диспозитивные информационно-правовые нормы применяются при регулировании отношений в области защиты нематериальных благ, имущественных прав, личных неимущественных прав в информационной сфере. Это — достоинство личности, честь и доброе имя, деловая репутация, неприкосновенность частной жизни, личная и семейная тайна, право на имя, право авторства, иные личные неимущественные права и другие нематериальные блага, связанные с производством, преобразованием и потреблением информации. Диспозитивные информационно-правовые нормы имеют свою специфику, определяемую особенностями и юридическими свойствами информации и информационных объектов, что отличает их от других норм диспозитивного характера. </w:t>
      </w:r>
    </w:p>
    <w:p w:rsidR="006B5FFA" w:rsidRPr="005D54B6" w:rsidRDefault="006B5FFA" w:rsidP="005D54B6">
      <w:pPr>
        <w:spacing w:line="360" w:lineRule="auto"/>
        <w:ind w:firstLine="709"/>
        <w:jc w:val="both"/>
        <w:rPr>
          <w:i/>
          <w:sz w:val="28"/>
          <w:szCs w:val="28"/>
        </w:rPr>
      </w:pPr>
      <w:r w:rsidRPr="005D54B6">
        <w:rPr>
          <w:i/>
          <w:sz w:val="28"/>
          <w:szCs w:val="28"/>
        </w:rPr>
        <w:t xml:space="preserve">Примеры диспозитивных норм. </w:t>
      </w:r>
    </w:p>
    <w:p w:rsidR="006B5FFA" w:rsidRPr="005D54B6" w:rsidRDefault="00B85631" w:rsidP="005D54B6">
      <w:pPr>
        <w:spacing w:line="360" w:lineRule="auto"/>
        <w:ind w:firstLine="709"/>
        <w:jc w:val="both"/>
        <w:rPr>
          <w:sz w:val="28"/>
          <w:szCs w:val="28"/>
        </w:rPr>
      </w:pPr>
      <w:r w:rsidRPr="005D54B6">
        <w:rPr>
          <w:sz w:val="28"/>
          <w:szCs w:val="28"/>
        </w:rPr>
        <w:t>Гражданский кодекс РФ статья 128</w:t>
      </w:r>
      <w:r w:rsidR="00296C10" w:rsidRPr="005D54B6">
        <w:rPr>
          <w:sz w:val="28"/>
          <w:szCs w:val="28"/>
        </w:rPr>
        <w:t xml:space="preserve"> </w:t>
      </w:r>
      <w:r w:rsidRPr="005D54B6">
        <w:rPr>
          <w:sz w:val="28"/>
          <w:szCs w:val="28"/>
        </w:rPr>
        <w:t>«</w:t>
      </w:r>
      <w:r w:rsidR="00296C10" w:rsidRPr="005D54B6">
        <w:rPr>
          <w:sz w:val="28"/>
          <w:szCs w:val="28"/>
        </w:rPr>
        <w:t>Виды объектов гражданских прав</w:t>
      </w:r>
      <w:r w:rsidRPr="005D54B6">
        <w:rPr>
          <w:sz w:val="28"/>
          <w:szCs w:val="28"/>
        </w:rPr>
        <w:t>»</w:t>
      </w:r>
      <w:r w:rsidR="00296C10" w:rsidRPr="005D54B6">
        <w:rPr>
          <w:sz w:val="28"/>
          <w:szCs w:val="28"/>
        </w:rPr>
        <w:t xml:space="preserve">. </w:t>
      </w:r>
      <w:r w:rsidR="006B5FFA" w:rsidRPr="005D54B6">
        <w:rPr>
          <w:sz w:val="28"/>
          <w:szCs w:val="28"/>
        </w:rPr>
        <w:t>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w:t>
      </w:r>
      <w:r w:rsidRPr="005D54B6">
        <w:rPr>
          <w:sz w:val="28"/>
          <w:szCs w:val="28"/>
        </w:rPr>
        <w:t xml:space="preserve"> блага</w:t>
      </w:r>
      <w:r w:rsidR="006B5FFA" w:rsidRPr="005D54B6">
        <w:rPr>
          <w:sz w:val="28"/>
          <w:szCs w:val="28"/>
        </w:rPr>
        <w:t xml:space="preserve">. </w:t>
      </w:r>
    </w:p>
    <w:p w:rsidR="006B5FFA" w:rsidRPr="005D54B6" w:rsidRDefault="006B5FFA" w:rsidP="005D54B6">
      <w:pPr>
        <w:spacing w:line="360" w:lineRule="auto"/>
        <w:ind w:firstLine="709"/>
        <w:jc w:val="both"/>
        <w:rPr>
          <w:sz w:val="28"/>
          <w:szCs w:val="28"/>
        </w:rPr>
      </w:pPr>
      <w:r w:rsidRPr="005D54B6">
        <w:rPr>
          <w:sz w:val="28"/>
          <w:szCs w:val="28"/>
        </w:rPr>
        <w:t>Закон РФ «Об авто</w:t>
      </w:r>
      <w:r w:rsidR="00B85631" w:rsidRPr="005D54B6">
        <w:rPr>
          <w:sz w:val="28"/>
          <w:szCs w:val="28"/>
        </w:rPr>
        <w:t>рском праве и смежных правах» статья 16 «Имущественные права»</w:t>
      </w:r>
      <w:r w:rsidRPr="005D54B6">
        <w:rPr>
          <w:sz w:val="28"/>
          <w:szCs w:val="28"/>
        </w:rPr>
        <w:t xml:space="preserve">. Автору в отношении его произведения принадлежат исключительные права на использование произведения в любой форме и любым способом». </w:t>
      </w:r>
    </w:p>
    <w:p w:rsidR="006B5FFA" w:rsidRPr="005D54B6" w:rsidRDefault="006B5FFA" w:rsidP="005D54B6">
      <w:pPr>
        <w:spacing w:line="360" w:lineRule="auto"/>
        <w:ind w:firstLine="709"/>
        <w:jc w:val="both"/>
        <w:rPr>
          <w:sz w:val="28"/>
          <w:szCs w:val="28"/>
        </w:rPr>
      </w:pPr>
      <w:r w:rsidRPr="005D54B6">
        <w:rPr>
          <w:sz w:val="28"/>
          <w:szCs w:val="28"/>
        </w:rPr>
        <w:t>Федеральный закон «Об информации, информ</w:t>
      </w:r>
      <w:r w:rsidR="00B85631" w:rsidRPr="005D54B6">
        <w:rPr>
          <w:sz w:val="28"/>
          <w:szCs w:val="28"/>
        </w:rPr>
        <w:t>атизации и защите информации» статья 6 «</w:t>
      </w:r>
      <w:r w:rsidRPr="005D54B6">
        <w:rPr>
          <w:sz w:val="28"/>
          <w:szCs w:val="28"/>
        </w:rPr>
        <w:t>Информационные ресурсы как элемент состава имуществ</w:t>
      </w:r>
      <w:r w:rsidR="00B85631" w:rsidRPr="005D54B6">
        <w:rPr>
          <w:sz w:val="28"/>
          <w:szCs w:val="28"/>
        </w:rPr>
        <w:t xml:space="preserve">а и объект права собственности» </w:t>
      </w:r>
      <w:r w:rsidRPr="005D54B6">
        <w:rPr>
          <w:sz w:val="28"/>
          <w:szCs w:val="28"/>
        </w:rPr>
        <w:t>. Информационные ресурсы могут быть государственными и негосударственными и как элемент состава имущества находятся в собственности граждан, органов государственной власти, органов местного самоуправления, организаций и общественных объединений. Отношения по поводу права собственности на информационные ресурсы регулируются гражданским законода</w:t>
      </w:r>
      <w:r w:rsidR="00B85631" w:rsidRPr="005D54B6">
        <w:rPr>
          <w:sz w:val="28"/>
          <w:szCs w:val="28"/>
        </w:rPr>
        <w:t>тельством Российской Федерации</w:t>
      </w:r>
      <w:r w:rsidRPr="005D54B6">
        <w:rPr>
          <w:sz w:val="28"/>
          <w:szCs w:val="28"/>
        </w:rPr>
        <w:t xml:space="preserve">. Российская Федерация и субъекты Российской Федерации являются собственниками информационных ресурсов, создаваемых, приобретаемых, накапливаемых за счет средств федерального бюджета, бюджетов субъектов Российской Федерации, а также полученных путем иных установленных Законом способов. </w:t>
      </w:r>
    </w:p>
    <w:p w:rsidR="006B5FFA" w:rsidRPr="005D54B6" w:rsidRDefault="006B5FFA" w:rsidP="005D54B6">
      <w:pPr>
        <w:spacing w:line="360" w:lineRule="auto"/>
        <w:ind w:firstLine="709"/>
        <w:jc w:val="both"/>
        <w:rPr>
          <w:sz w:val="28"/>
          <w:szCs w:val="28"/>
        </w:rPr>
      </w:pPr>
      <w:r w:rsidRPr="005D54B6">
        <w:rPr>
          <w:sz w:val="28"/>
          <w:szCs w:val="28"/>
        </w:rPr>
        <w:t xml:space="preserve">Государство имеет право выкупа документированной информации у физических и юридических лиц в случае отнесения этой информации к государственной тайне. </w:t>
      </w:r>
    </w:p>
    <w:p w:rsidR="006B5FFA" w:rsidRPr="005D54B6" w:rsidRDefault="006B5FFA" w:rsidP="005D54B6">
      <w:pPr>
        <w:spacing w:line="360" w:lineRule="auto"/>
        <w:ind w:firstLine="709"/>
        <w:jc w:val="both"/>
        <w:rPr>
          <w:sz w:val="28"/>
          <w:szCs w:val="28"/>
        </w:rPr>
      </w:pPr>
      <w:r w:rsidRPr="005D54B6">
        <w:rPr>
          <w:sz w:val="28"/>
          <w:szCs w:val="28"/>
        </w:rPr>
        <w:t>Собственник информационных ресурсов, содержащих сведения, отнесенные к государственной тайне, вправе распоряжаться этой собственностью только с разрешения соответствующих</w:t>
      </w:r>
      <w:r w:rsidR="00B85631" w:rsidRPr="005D54B6">
        <w:rPr>
          <w:sz w:val="28"/>
          <w:szCs w:val="28"/>
        </w:rPr>
        <w:t xml:space="preserve"> органов государственной власти</w:t>
      </w:r>
      <w:r w:rsidRPr="005D54B6">
        <w:rPr>
          <w:sz w:val="28"/>
          <w:szCs w:val="28"/>
        </w:rPr>
        <w:t xml:space="preserve">. </w:t>
      </w:r>
    </w:p>
    <w:p w:rsidR="006B5FFA" w:rsidRPr="005D54B6" w:rsidRDefault="006B5FFA" w:rsidP="005D54B6">
      <w:pPr>
        <w:spacing w:line="360" w:lineRule="auto"/>
        <w:ind w:firstLine="709"/>
        <w:jc w:val="both"/>
        <w:rPr>
          <w:sz w:val="28"/>
          <w:szCs w:val="28"/>
        </w:rPr>
      </w:pPr>
      <w:r w:rsidRPr="005D54B6">
        <w:rPr>
          <w:sz w:val="28"/>
          <w:szCs w:val="28"/>
        </w:rPr>
        <w:t>Федеральный закон «Об участии в междуна</w:t>
      </w:r>
      <w:r w:rsidR="00B85631" w:rsidRPr="005D54B6">
        <w:rPr>
          <w:sz w:val="28"/>
          <w:szCs w:val="28"/>
        </w:rPr>
        <w:t>родном информационном обмене» статья 6</w:t>
      </w:r>
      <w:r w:rsidRPr="005D54B6">
        <w:rPr>
          <w:sz w:val="28"/>
          <w:szCs w:val="28"/>
        </w:rPr>
        <w:t xml:space="preserve"> </w:t>
      </w:r>
      <w:r w:rsidR="00B85631" w:rsidRPr="005D54B6">
        <w:rPr>
          <w:sz w:val="28"/>
          <w:szCs w:val="28"/>
        </w:rPr>
        <w:t>«</w:t>
      </w:r>
      <w:r w:rsidRPr="005D54B6">
        <w:rPr>
          <w:sz w:val="28"/>
          <w:szCs w:val="28"/>
        </w:rPr>
        <w:t>Право собственности на информационные продукты и средства междуна</w:t>
      </w:r>
      <w:r w:rsidR="00B85631" w:rsidRPr="005D54B6">
        <w:rPr>
          <w:sz w:val="28"/>
          <w:szCs w:val="28"/>
        </w:rPr>
        <w:t>родного информационного обмена»</w:t>
      </w:r>
      <w:r w:rsidRPr="005D54B6">
        <w:rPr>
          <w:sz w:val="28"/>
          <w:szCs w:val="28"/>
        </w:rPr>
        <w:t xml:space="preserve">. Документированная информация, информационные ресурсы, информационные продукты, средства международного информационного обмена относятся к объектам имущественных прав собственников и включаются в состав их имущества. </w:t>
      </w:r>
    </w:p>
    <w:p w:rsidR="006B5FFA" w:rsidRPr="005D54B6" w:rsidRDefault="006B5FFA" w:rsidP="005D54B6">
      <w:pPr>
        <w:spacing w:line="360" w:lineRule="auto"/>
        <w:ind w:firstLine="709"/>
        <w:jc w:val="both"/>
        <w:rPr>
          <w:sz w:val="28"/>
          <w:szCs w:val="28"/>
        </w:rPr>
      </w:pPr>
      <w:r w:rsidRPr="005D54B6">
        <w:rPr>
          <w:sz w:val="28"/>
          <w:szCs w:val="28"/>
        </w:rPr>
        <w:t xml:space="preserve">Отношения, связанные с правом собственности на российские информационные продукты и средства международного информационного обмена, регулируются гражданским законодательством Российской Федерации. </w:t>
      </w:r>
    </w:p>
    <w:p w:rsidR="006B5FFA" w:rsidRPr="005D54B6" w:rsidRDefault="006B5FFA" w:rsidP="005D54B6">
      <w:pPr>
        <w:spacing w:line="360" w:lineRule="auto"/>
        <w:ind w:firstLine="709"/>
        <w:jc w:val="both"/>
        <w:rPr>
          <w:sz w:val="28"/>
          <w:szCs w:val="28"/>
        </w:rPr>
      </w:pPr>
      <w:r w:rsidRPr="005D54B6">
        <w:rPr>
          <w:sz w:val="28"/>
          <w:szCs w:val="28"/>
        </w:rPr>
        <w:t xml:space="preserve">Отношения, связанные с правом собственности, возникающие в результате оказания или получения информационной услуги, определяются договором между собственником или владельцем информационных продуктов и пользователем. Оказание информационной услуги не создает для пользователя право авторства на полученную </w:t>
      </w:r>
      <w:r w:rsidR="00B85631" w:rsidRPr="005D54B6">
        <w:rPr>
          <w:sz w:val="28"/>
          <w:szCs w:val="28"/>
        </w:rPr>
        <w:t>документированную информацию.</w:t>
      </w:r>
      <w:r w:rsidRPr="005D54B6">
        <w:rPr>
          <w:sz w:val="28"/>
          <w:szCs w:val="28"/>
        </w:rPr>
        <w:t xml:space="preserve"> Информационные продукты являются товаром, если это не противоречит международным договорам Российской Федерации и законо</w:t>
      </w:r>
      <w:r w:rsidR="00B85631" w:rsidRPr="005D54B6">
        <w:rPr>
          <w:sz w:val="28"/>
          <w:szCs w:val="28"/>
        </w:rPr>
        <w:t>дательству Российской Федерации</w:t>
      </w:r>
      <w:r w:rsidRPr="005D54B6">
        <w:rPr>
          <w:sz w:val="28"/>
          <w:szCs w:val="28"/>
        </w:rPr>
        <w:t xml:space="preserve">. </w:t>
      </w:r>
    </w:p>
    <w:p w:rsidR="006B5FFA" w:rsidRPr="005D54B6" w:rsidRDefault="006B5FFA" w:rsidP="005D54B6">
      <w:pPr>
        <w:spacing w:line="360" w:lineRule="auto"/>
        <w:ind w:firstLine="709"/>
        <w:jc w:val="both"/>
        <w:rPr>
          <w:sz w:val="28"/>
          <w:szCs w:val="28"/>
        </w:rPr>
      </w:pPr>
      <w:r w:rsidRPr="005D54B6">
        <w:rPr>
          <w:sz w:val="28"/>
          <w:szCs w:val="28"/>
        </w:rPr>
        <w:t xml:space="preserve">Императивные информационно-правовые нормы устанавливают, в первую очередь, обязанности органов государственной власти и местного самоуправления по производству и распространению информации, создаваемой этими структурами в порядке обеспечения конституционных гарантий информационных прав граждан на информацию и исполнения этими органами своей компетенции в этой части. Устанавливают функции и компетенцию органов государственной власти в области информационной безопасности, по формированию государственных (муниципальных) информационных ресурсов, по созданию государственных информационно-телекоммуникационных систем и других подобных информационных систем органов местного самоуправления. Обеспечивают регулирование отношений по поводу ответственности за правонарушения в информационной сфере. В эту группу входят также нормы, обеспечивающие защиту прав субъектов персональных данных, установление государственной политики в информационной сфере, защиту прав потребителей информации в информационной сфере и другие аналогичные нормы. </w:t>
      </w:r>
    </w:p>
    <w:p w:rsidR="006B5FFA" w:rsidRPr="005D54B6" w:rsidRDefault="006B5FFA" w:rsidP="005D54B6">
      <w:pPr>
        <w:spacing w:line="360" w:lineRule="auto"/>
        <w:ind w:firstLine="709"/>
        <w:jc w:val="both"/>
        <w:rPr>
          <w:sz w:val="28"/>
          <w:szCs w:val="28"/>
        </w:rPr>
      </w:pPr>
      <w:r w:rsidRPr="005D54B6">
        <w:rPr>
          <w:sz w:val="28"/>
          <w:szCs w:val="28"/>
        </w:rPr>
        <w:t>Приведем примеры императивных</w:t>
      </w:r>
      <w:r w:rsidR="00B85631" w:rsidRPr="005D54B6">
        <w:rPr>
          <w:sz w:val="28"/>
          <w:szCs w:val="28"/>
        </w:rPr>
        <w:t xml:space="preserve"> информационно-правовых норм </w:t>
      </w:r>
      <w:r w:rsidRPr="005D54B6">
        <w:rPr>
          <w:sz w:val="28"/>
          <w:szCs w:val="28"/>
        </w:rPr>
        <w:t xml:space="preserve">. </w:t>
      </w:r>
    </w:p>
    <w:p w:rsidR="006B5FFA" w:rsidRPr="005D54B6" w:rsidRDefault="006B5FFA" w:rsidP="005D54B6">
      <w:pPr>
        <w:spacing w:line="360" w:lineRule="auto"/>
        <w:ind w:firstLine="709"/>
        <w:jc w:val="both"/>
        <w:rPr>
          <w:sz w:val="28"/>
          <w:szCs w:val="28"/>
        </w:rPr>
      </w:pPr>
      <w:r w:rsidRPr="005D54B6">
        <w:rPr>
          <w:sz w:val="28"/>
          <w:szCs w:val="28"/>
        </w:rPr>
        <w:t xml:space="preserve">Нормы-определения (дефиниции), даваемые как в пределах тематических статей, так и путем нормативного закрепления понятий. </w:t>
      </w:r>
    </w:p>
    <w:p w:rsidR="006B5FFA" w:rsidRPr="005D54B6" w:rsidRDefault="006B5FFA" w:rsidP="005D54B6">
      <w:pPr>
        <w:spacing w:line="360" w:lineRule="auto"/>
        <w:ind w:firstLine="709"/>
        <w:jc w:val="both"/>
        <w:rPr>
          <w:sz w:val="28"/>
          <w:szCs w:val="28"/>
        </w:rPr>
      </w:pPr>
      <w:r w:rsidRPr="005D54B6">
        <w:rPr>
          <w:sz w:val="28"/>
          <w:szCs w:val="28"/>
        </w:rPr>
        <w:t xml:space="preserve">Федеральный закон «Об информации, информатизации и защите информации» </w:t>
      </w:r>
      <w:r w:rsidR="00B85631" w:rsidRPr="005D54B6">
        <w:rPr>
          <w:sz w:val="28"/>
          <w:szCs w:val="28"/>
        </w:rPr>
        <w:t>с</w:t>
      </w:r>
      <w:r w:rsidRPr="005D54B6">
        <w:rPr>
          <w:sz w:val="28"/>
          <w:szCs w:val="28"/>
        </w:rPr>
        <w:t>т</w:t>
      </w:r>
      <w:r w:rsidR="00B85631" w:rsidRPr="005D54B6">
        <w:rPr>
          <w:sz w:val="28"/>
          <w:szCs w:val="28"/>
        </w:rPr>
        <w:t>атья 2</w:t>
      </w:r>
      <w:r w:rsidRPr="005D54B6">
        <w:rPr>
          <w:sz w:val="28"/>
          <w:szCs w:val="28"/>
        </w:rPr>
        <w:t xml:space="preserve"> </w:t>
      </w:r>
      <w:r w:rsidR="00B85631" w:rsidRPr="005D54B6">
        <w:rPr>
          <w:sz w:val="28"/>
          <w:szCs w:val="28"/>
        </w:rPr>
        <w:t>«</w:t>
      </w:r>
      <w:r w:rsidRPr="005D54B6">
        <w:rPr>
          <w:sz w:val="28"/>
          <w:szCs w:val="28"/>
        </w:rPr>
        <w:t>Термины, используемые в настоящем Федеральном законе, их определения</w:t>
      </w:r>
      <w:r w:rsidR="00B85631" w:rsidRPr="005D54B6">
        <w:rPr>
          <w:sz w:val="28"/>
          <w:szCs w:val="28"/>
        </w:rPr>
        <w:t>. И</w:t>
      </w:r>
      <w:r w:rsidRPr="005D54B6">
        <w:rPr>
          <w:sz w:val="28"/>
          <w:szCs w:val="28"/>
        </w:rPr>
        <w:t>нформация — сведения о лицах, предметах, фактах, событиях, явлениях и процессах незави</w:t>
      </w:r>
      <w:r w:rsidR="00B85631" w:rsidRPr="005D54B6">
        <w:rPr>
          <w:sz w:val="28"/>
          <w:szCs w:val="28"/>
        </w:rPr>
        <w:t>симо от формы их представления;</w:t>
      </w:r>
      <w:r w:rsidR="0012747C">
        <w:rPr>
          <w:sz w:val="28"/>
          <w:szCs w:val="28"/>
        </w:rPr>
        <w:t xml:space="preserve"> </w:t>
      </w:r>
      <w:r w:rsidRPr="005D54B6">
        <w:rPr>
          <w:sz w:val="28"/>
          <w:szCs w:val="28"/>
        </w:rPr>
        <w:t xml:space="preserve">информатизация — 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 </w:t>
      </w:r>
    </w:p>
    <w:p w:rsidR="006B5FFA" w:rsidRPr="005D54B6" w:rsidRDefault="006B5FFA" w:rsidP="005D54B6">
      <w:pPr>
        <w:spacing w:line="360" w:lineRule="auto"/>
        <w:ind w:firstLine="709"/>
        <w:jc w:val="both"/>
        <w:rPr>
          <w:sz w:val="28"/>
          <w:szCs w:val="28"/>
        </w:rPr>
      </w:pPr>
      <w:r w:rsidRPr="005D54B6">
        <w:rPr>
          <w:sz w:val="28"/>
          <w:szCs w:val="28"/>
        </w:rPr>
        <w:t xml:space="preserve">Нормы-принципы, которые закрепляют нормативно-ориентирующее значение основных начал организации и деятельности субъектов права (законность, независимость, коллегиальность, гласность и т.п.). </w:t>
      </w:r>
    </w:p>
    <w:p w:rsidR="006B5FFA" w:rsidRPr="005D54B6" w:rsidRDefault="006B5FFA" w:rsidP="005D54B6">
      <w:pPr>
        <w:spacing w:line="360" w:lineRule="auto"/>
        <w:ind w:firstLine="709"/>
        <w:jc w:val="both"/>
        <w:rPr>
          <w:sz w:val="28"/>
          <w:szCs w:val="28"/>
        </w:rPr>
      </w:pPr>
      <w:r w:rsidRPr="005D54B6">
        <w:rPr>
          <w:sz w:val="28"/>
          <w:szCs w:val="28"/>
        </w:rPr>
        <w:t xml:space="preserve">Федеральный закон от 2 января </w:t>
      </w:r>
      <w:smartTag w:uri="urn:schemas-microsoft-com:office:smarttags" w:element="metricconverter">
        <w:smartTagPr>
          <w:attr w:name="ProductID" w:val="2000 г"/>
        </w:smartTagPr>
        <w:r w:rsidRPr="005D54B6">
          <w:rPr>
            <w:sz w:val="28"/>
            <w:szCs w:val="28"/>
          </w:rPr>
          <w:t>2000 г</w:t>
        </w:r>
      </w:smartTag>
      <w:r w:rsidRPr="005D54B6">
        <w:rPr>
          <w:sz w:val="28"/>
          <w:szCs w:val="28"/>
        </w:rPr>
        <w:t>. № 28-ФЗ «О государ</w:t>
      </w:r>
      <w:r w:rsidR="00470E9D" w:rsidRPr="005D54B6">
        <w:rPr>
          <w:sz w:val="28"/>
          <w:szCs w:val="28"/>
        </w:rPr>
        <w:t>ственном земельном кадастре» статья 5</w:t>
      </w:r>
      <w:r w:rsidRPr="005D54B6">
        <w:rPr>
          <w:sz w:val="28"/>
          <w:szCs w:val="28"/>
        </w:rPr>
        <w:t xml:space="preserve"> </w:t>
      </w:r>
      <w:r w:rsidR="00470E9D" w:rsidRPr="005D54B6">
        <w:rPr>
          <w:sz w:val="28"/>
          <w:szCs w:val="28"/>
        </w:rPr>
        <w:t>«</w:t>
      </w:r>
      <w:r w:rsidRPr="005D54B6">
        <w:rPr>
          <w:sz w:val="28"/>
          <w:szCs w:val="28"/>
        </w:rPr>
        <w:t>Принципы осуществления деятельности по ведению государственного земельного кадастра</w:t>
      </w:r>
      <w:r w:rsidR="00470E9D" w:rsidRPr="005D54B6">
        <w:rPr>
          <w:sz w:val="28"/>
          <w:szCs w:val="28"/>
        </w:rPr>
        <w:t>».</w:t>
      </w:r>
      <w:r w:rsidRPr="005D54B6">
        <w:rPr>
          <w:sz w:val="28"/>
          <w:szCs w:val="28"/>
        </w:rPr>
        <w:t xml:space="preserve"> Деятельность по ведению государственного земельного кадастра осуществляется в соответствии со следующими принципами: </w:t>
      </w:r>
    </w:p>
    <w:p w:rsidR="006B5FFA" w:rsidRPr="005D54B6" w:rsidRDefault="006B5FFA" w:rsidP="005D54B6">
      <w:pPr>
        <w:spacing w:line="360" w:lineRule="auto"/>
        <w:ind w:firstLine="709"/>
        <w:jc w:val="both"/>
        <w:rPr>
          <w:sz w:val="28"/>
          <w:szCs w:val="28"/>
        </w:rPr>
      </w:pPr>
      <w:r w:rsidRPr="005D54B6">
        <w:rPr>
          <w:sz w:val="28"/>
          <w:szCs w:val="28"/>
        </w:rPr>
        <w:t xml:space="preserve">единство системы и технологии ведения государственного земельного кадастра на всей территории Российской Федерации; </w:t>
      </w:r>
    </w:p>
    <w:p w:rsidR="006B5FFA" w:rsidRPr="005D54B6" w:rsidRDefault="006B5FFA" w:rsidP="005D54B6">
      <w:pPr>
        <w:spacing w:line="360" w:lineRule="auto"/>
        <w:ind w:firstLine="709"/>
        <w:jc w:val="both"/>
        <w:rPr>
          <w:sz w:val="28"/>
          <w:szCs w:val="28"/>
        </w:rPr>
      </w:pPr>
      <w:r w:rsidRPr="005D54B6">
        <w:rPr>
          <w:sz w:val="28"/>
          <w:szCs w:val="28"/>
        </w:rPr>
        <w:t xml:space="preserve">непрерывность внесения в государственный земельный кадастр изменяющихся характеристик земельных участков; </w:t>
      </w:r>
    </w:p>
    <w:p w:rsidR="006B5FFA" w:rsidRPr="005D54B6" w:rsidRDefault="006B5FFA" w:rsidP="005D54B6">
      <w:pPr>
        <w:spacing w:line="360" w:lineRule="auto"/>
        <w:ind w:firstLine="709"/>
        <w:jc w:val="both"/>
        <w:rPr>
          <w:sz w:val="28"/>
          <w:szCs w:val="28"/>
        </w:rPr>
      </w:pPr>
      <w:r w:rsidRPr="005D54B6">
        <w:rPr>
          <w:sz w:val="28"/>
          <w:szCs w:val="28"/>
        </w:rPr>
        <w:t xml:space="preserve">открытость сведений государственного земельного кадастра; </w:t>
      </w:r>
    </w:p>
    <w:p w:rsidR="006B5FFA" w:rsidRPr="005D54B6" w:rsidRDefault="006B5FFA" w:rsidP="005D54B6">
      <w:pPr>
        <w:spacing w:line="360" w:lineRule="auto"/>
        <w:ind w:firstLine="709"/>
        <w:jc w:val="both"/>
        <w:rPr>
          <w:sz w:val="28"/>
          <w:szCs w:val="28"/>
        </w:rPr>
      </w:pPr>
      <w:r w:rsidRPr="005D54B6">
        <w:rPr>
          <w:sz w:val="28"/>
          <w:szCs w:val="28"/>
        </w:rPr>
        <w:t xml:space="preserve">сопоставимость и совместимость сведений государственного земельного кадастра со сведениями, содержащимися в других государственных и иных кадастрах, реестрах, информационных ресурсах». </w:t>
      </w:r>
    </w:p>
    <w:p w:rsidR="006B5FFA" w:rsidRPr="005D54B6" w:rsidRDefault="006B5FFA" w:rsidP="005D54B6">
      <w:pPr>
        <w:spacing w:line="360" w:lineRule="auto"/>
        <w:ind w:firstLine="709"/>
        <w:jc w:val="both"/>
        <w:rPr>
          <w:sz w:val="28"/>
          <w:szCs w:val="28"/>
        </w:rPr>
      </w:pPr>
      <w:r w:rsidRPr="005D54B6">
        <w:rPr>
          <w:sz w:val="28"/>
          <w:szCs w:val="28"/>
        </w:rPr>
        <w:t>Нормы-цели, закрепляющие цели и задачи в качестве обязательной нормативно</w:t>
      </w:r>
      <w:r w:rsidR="00470E9D" w:rsidRPr="005D54B6">
        <w:rPr>
          <w:sz w:val="28"/>
          <w:szCs w:val="28"/>
        </w:rPr>
        <w:t>й ориентации видов деятельности</w:t>
      </w:r>
      <w:r w:rsidRPr="005D54B6">
        <w:rPr>
          <w:sz w:val="28"/>
          <w:szCs w:val="28"/>
        </w:rPr>
        <w:t xml:space="preserve">. </w:t>
      </w:r>
    </w:p>
    <w:p w:rsidR="006B5FFA" w:rsidRPr="005D54B6" w:rsidRDefault="006B5FFA" w:rsidP="005D54B6">
      <w:pPr>
        <w:spacing w:line="360" w:lineRule="auto"/>
        <w:ind w:firstLine="709"/>
        <w:jc w:val="both"/>
        <w:rPr>
          <w:sz w:val="28"/>
          <w:szCs w:val="28"/>
        </w:rPr>
      </w:pPr>
      <w:r w:rsidRPr="005D54B6">
        <w:rPr>
          <w:sz w:val="28"/>
          <w:szCs w:val="28"/>
        </w:rPr>
        <w:t>Федеральный закон «Об информации, информатиза</w:t>
      </w:r>
      <w:r w:rsidR="00470E9D" w:rsidRPr="005D54B6">
        <w:rPr>
          <w:sz w:val="28"/>
          <w:szCs w:val="28"/>
        </w:rPr>
        <w:t>ции и защите информации» статья 20 «</w:t>
      </w:r>
      <w:r w:rsidRPr="005D54B6">
        <w:rPr>
          <w:sz w:val="28"/>
          <w:szCs w:val="28"/>
        </w:rPr>
        <w:t>Цели защиты</w:t>
      </w:r>
      <w:r w:rsidR="00470E9D" w:rsidRPr="005D54B6">
        <w:rPr>
          <w:sz w:val="28"/>
          <w:szCs w:val="28"/>
        </w:rPr>
        <w:t xml:space="preserve">». </w:t>
      </w:r>
      <w:r w:rsidRPr="005D54B6">
        <w:rPr>
          <w:sz w:val="28"/>
          <w:szCs w:val="28"/>
        </w:rPr>
        <w:t xml:space="preserve">Целями защиты являются: предотвращение утечки, хищения, утраты, искажения, подделки информации; предотвращение угроз безопасности личности, общества, государства; ...». </w:t>
      </w:r>
    </w:p>
    <w:p w:rsidR="006B5FFA" w:rsidRPr="005D54B6" w:rsidRDefault="006B5FFA" w:rsidP="005D54B6">
      <w:pPr>
        <w:spacing w:line="360" w:lineRule="auto"/>
        <w:ind w:firstLine="709"/>
        <w:jc w:val="both"/>
        <w:rPr>
          <w:sz w:val="28"/>
          <w:szCs w:val="28"/>
        </w:rPr>
      </w:pPr>
      <w:r w:rsidRPr="005D54B6">
        <w:rPr>
          <w:sz w:val="28"/>
          <w:szCs w:val="28"/>
        </w:rPr>
        <w:t>Федеральный закон «Об участии в междуна</w:t>
      </w:r>
      <w:r w:rsidR="00470E9D" w:rsidRPr="005D54B6">
        <w:rPr>
          <w:sz w:val="28"/>
          <w:szCs w:val="28"/>
        </w:rPr>
        <w:t>родном информационном обмене» статья I</w:t>
      </w:r>
      <w:r w:rsidR="005D54B6">
        <w:rPr>
          <w:sz w:val="28"/>
          <w:szCs w:val="28"/>
        </w:rPr>
        <w:t xml:space="preserve"> </w:t>
      </w:r>
      <w:r w:rsidR="00470E9D" w:rsidRPr="005D54B6">
        <w:rPr>
          <w:sz w:val="28"/>
          <w:szCs w:val="28"/>
        </w:rPr>
        <w:t>«</w:t>
      </w:r>
      <w:r w:rsidRPr="005D54B6">
        <w:rPr>
          <w:sz w:val="28"/>
          <w:szCs w:val="28"/>
        </w:rPr>
        <w:t>Цели и сфера действия настоящего Федерального закона</w:t>
      </w:r>
      <w:r w:rsidR="00470E9D" w:rsidRPr="005D54B6">
        <w:rPr>
          <w:sz w:val="28"/>
          <w:szCs w:val="28"/>
        </w:rPr>
        <w:t xml:space="preserve">». </w:t>
      </w:r>
      <w:r w:rsidRPr="005D54B6">
        <w:rPr>
          <w:sz w:val="28"/>
          <w:szCs w:val="28"/>
        </w:rPr>
        <w:t xml:space="preserve">Цели настоящего Федерального закона — создание условий для эффективного участия России в международном информационном обмене и рамках единого мирового информационного пространства, защита интересов Российской Федерации, субъектов Российской Федерации и муниципальных образований при международном информационном обмене, защита интересов, прав и свобод физических и юридических лиц при международном информационном обмене». Нормы-запреты, признающие общественно вредными и недопустимыми с правовой точки зрения определенных действий. </w:t>
      </w:r>
    </w:p>
    <w:p w:rsidR="006B5FFA" w:rsidRPr="005D54B6" w:rsidRDefault="006B5FFA" w:rsidP="005D54B6">
      <w:pPr>
        <w:spacing w:line="360" w:lineRule="auto"/>
        <w:ind w:firstLine="709"/>
        <w:jc w:val="both"/>
        <w:rPr>
          <w:sz w:val="28"/>
          <w:szCs w:val="28"/>
        </w:rPr>
      </w:pPr>
      <w:r w:rsidRPr="005D54B6">
        <w:rPr>
          <w:sz w:val="28"/>
          <w:szCs w:val="28"/>
        </w:rPr>
        <w:t>Федеральный закон «Об информации, информ</w:t>
      </w:r>
      <w:r w:rsidR="00470E9D" w:rsidRPr="005D54B6">
        <w:rPr>
          <w:sz w:val="28"/>
          <w:szCs w:val="28"/>
        </w:rPr>
        <w:t>атизации и защите информации» статья 10 «</w:t>
      </w:r>
      <w:r w:rsidRPr="005D54B6">
        <w:rPr>
          <w:sz w:val="28"/>
          <w:szCs w:val="28"/>
        </w:rPr>
        <w:t>Информационные ресурсы по категориям доступа</w:t>
      </w:r>
      <w:r w:rsidR="00470E9D" w:rsidRPr="005D54B6">
        <w:rPr>
          <w:sz w:val="28"/>
          <w:szCs w:val="28"/>
        </w:rPr>
        <w:t>».</w:t>
      </w:r>
      <w:r w:rsidRPr="005D54B6">
        <w:rPr>
          <w:sz w:val="28"/>
          <w:szCs w:val="28"/>
        </w:rPr>
        <w:t xml:space="preserve"> </w:t>
      </w:r>
    </w:p>
    <w:p w:rsidR="006B5FFA" w:rsidRPr="005D54B6" w:rsidRDefault="006B5FFA" w:rsidP="005D54B6">
      <w:pPr>
        <w:spacing w:line="360" w:lineRule="auto"/>
        <w:ind w:firstLine="709"/>
        <w:jc w:val="both"/>
        <w:rPr>
          <w:sz w:val="28"/>
          <w:szCs w:val="28"/>
        </w:rPr>
      </w:pPr>
      <w:r w:rsidRPr="005D54B6">
        <w:rPr>
          <w:sz w:val="28"/>
          <w:szCs w:val="28"/>
        </w:rPr>
        <w:t xml:space="preserve"> Запрещено относить к информации с ограниченным доступом: </w:t>
      </w:r>
    </w:p>
    <w:p w:rsidR="00470E9D" w:rsidRPr="005D54B6" w:rsidRDefault="006B5FFA" w:rsidP="005D54B6">
      <w:pPr>
        <w:spacing w:line="360" w:lineRule="auto"/>
        <w:ind w:firstLine="709"/>
        <w:jc w:val="both"/>
        <w:rPr>
          <w:sz w:val="28"/>
          <w:szCs w:val="28"/>
        </w:rPr>
      </w:pPr>
      <w:r w:rsidRPr="005D54B6">
        <w:rPr>
          <w:sz w:val="28"/>
          <w:szCs w:val="28"/>
        </w:rPr>
        <w:t xml:space="preserve">законодательные и другие нормативные акты, устанавливающие правовой статус органов государственной власти, органов местного самоуправления, организаций, общественных объединений, а также права, свободы </w:t>
      </w:r>
      <w:r w:rsidR="00470E9D" w:rsidRPr="005D54B6">
        <w:rPr>
          <w:sz w:val="28"/>
          <w:szCs w:val="28"/>
        </w:rPr>
        <w:t xml:space="preserve">и обязанности граждан, порядок </w:t>
      </w:r>
      <w:r w:rsidRPr="005D54B6">
        <w:rPr>
          <w:sz w:val="28"/>
          <w:szCs w:val="28"/>
        </w:rPr>
        <w:t xml:space="preserve">их реализации; </w:t>
      </w:r>
    </w:p>
    <w:p w:rsidR="006B5FFA" w:rsidRPr="005D54B6" w:rsidRDefault="006B5FFA" w:rsidP="005D54B6">
      <w:pPr>
        <w:spacing w:line="360" w:lineRule="auto"/>
        <w:ind w:firstLine="709"/>
        <w:jc w:val="both"/>
        <w:rPr>
          <w:sz w:val="28"/>
          <w:szCs w:val="28"/>
        </w:rPr>
      </w:pPr>
      <w:r w:rsidRPr="005D54B6">
        <w:rPr>
          <w:sz w:val="28"/>
          <w:szCs w:val="28"/>
        </w:rPr>
        <w:t xml:space="preserve">документы, содержащие информацию о чрезвычайных ситуациях, экологическую, метеорологическую, демографическую, санитарно-эпидемиологическую и другую информацию, необходимую для обеспечения безопасного функционирования населенных пунктов, производственных объектов, безопасности граждан и населения в целом; </w:t>
      </w:r>
    </w:p>
    <w:p w:rsidR="006B5FFA" w:rsidRPr="005D54B6" w:rsidRDefault="006B5FFA" w:rsidP="005D54B6">
      <w:pPr>
        <w:spacing w:line="360" w:lineRule="auto"/>
        <w:ind w:firstLine="709"/>
        <w:jc w:val="both"/>
        <w:rPr>
          <w:sz w:val="28"/>
          <w:szCs w:val="28"/>
        </w:rPr>
      </w:pPr>
      <w:r w:rsidRPr="005D54B6">
        <w:rPr>
          <w:sz w:val="28"/>
          <w:szCs w:val="28"/>
        </w:rPr>
        <w:t xml:space="preserve">документы, содержащие информацию о деятельности органов государственной власти и органов местного самоуправления, об использовании бюджетных средств и других государственных и местных ресурсов, о состоянии экономики и потребностях населения, за исключением сведений, отнесенных к государственной тайне; </w:t>
      </w:r>
    </w:p>
    <w:p w:rsidR="006B5FFA" w:rsidRPr="005D54B6" w:rsidRDefault="006B5FFA" w:rsidP="005D54B6">
      <w:pPr>
        <w:spacing w:line="360" w:lineRule="auto"/>
        <w:ind w:firstLine="709"/>
        <w:jc w:val="both"/>
        <w:rPr>
          <w:sz w:val="28"/>
          <w:szCs w:val="28"/>
        </w:rPr>
      </w:pPr>
      <w:r w:rsidRPr="005D54B6">
        <w:rPr>
          <w:sz w:val="28"/>
          <w:szCs w:val="28"/>
        </w:rPr>
        <w:t xml:space="preserve">документы, накапливаемые в открытых фондах библиотек и архивов, информационных системах органов государственной власти, органов местного самоуправления, общественных объединений, организаций, представляющие общественный интерес или необходимые для реализации прав, свобод и обязанностей граждан». </w:t>
      </w:r>
    </w:p>
    <w:p w:rsidR="006B5FFA" w:rsidRPr="005D54B6" w:rsidRDefault="006B5FFA" w:rsidP="005D54B6">
      <w:pPr>
        <w:spacing w:line="360" w:lineRule="auto"/>
        <w:ind w:firstLine="709"/>
        <w:jc w:val="both"/>
        <w:rPr>
          <w:sz w:val="28"/>
          <w:szCs w:val="28"/>
        </w:rPr>
      </w:pPr>
      <w:r w:rsidRPr="005D54B6">
        <w:rPr>
          <w:sz w:val="28"/>
          <w:szCs w:val="28"/>
        </w:rPr>
        <w:t>Компетенционные нормы, очерчивающие легальные преде</w:t>
      </w:r>
      <w:r w:rsidR="00470E9D" w:rsidRPr="005D54B6">
        <w:rPr>
          <w:sz w:val="28"/>
          <w:szCs w:val="28"/>
        </w:rPr>
        <w:t>лы деятельности субъектов права</w:t>
      </w:r>
      <w:r w:rsidRPr="005D54B6">
        <w:rPr>
          <w:sz w:val="28"/>
          <w:szCs w:val="28"/>
        </w:rPr>
        <w:t xml:space="preserve">. </w:t>
      </w:r>
    </w:p>
    <w:p w:rsidR="006B5FFA" w:rsidRPr="005D54B6" w:rsidRDefault="006B5FFA" w:rsidP="005D54B6">
      <w:pPr>
        <w:spacing w:line="360" w:lineRule="auto"/>
        <w:ind w:firstLine="709"/>
        <w:jc w:val="both"/>
        <w:rPr>
          <w:sz w:val="28"/>
          <w:szCs w:val="28"/>
        </w:rPr>
      </w:pPr>
      <w:r w:rsidRPr="005D54B6">
        <w:rPr>
          <w:sz w:val="28"/>
          <w:szCs w:val="28"/>
        </w:rPr>
        <w:t>Федеральный закон «Об информации, информ</w:t>
      </w:r>
      <w:r w:rsidR="00470E9D" w:rsidRPr="005D54B6">
        <w:rPr>
          <w:sz w:val="28"/>
          <w:szCs w:val="28"/>
        </w:rPr>
        <w:t>атизации и защите информации» статья 13</w:t>
      </w:r>
      <w:r w:rsidRPr="005D54B6">
        <w:rPr>
          <w:sz w:val="28"/>
          <w:szCs w:val="28"/>
        </w:rPr>
        <w:t xml:space="preserve"> </w:t>
      </w:r>
      <w:r w:rsidR="00470E9D" w:rsidRPr="005D54B6">
        <w:rPr>
          <w:sz w:val="28"/>
          <w:szCs w:val="28"/>
        </w:rPr>
        <w:t>«</w:t>
      </w:r>
      <w:r w:rsidRPr="005D54B6">
        <w:rPr>
          <w:sz w:val="28"/>
          <w:szCs w:val="28"/>
        </w:rPr>
        <w:t>Гар</w:t>
      </w:r>
      <w:r w:rsidR="00470E9D" w:rsidRPr="005D54B6">
        <w:rPr>
          <w:sz w:val="28"/>
          <w:szCs w:val="28"/>
        </w:rPr>
        <w:t xml:space="preserve">антии предоставления информации». </w:t>
      </w:r>
      <w:r w:rsidRPr="005D54B6">
        <w:rPr>
          <w:sz w:val="28"/>
          <w:szCs w:val="28"/>
        </w:rPr>
        <w:t>Органы государственной власти и органы местного самоуправления создают доступные для каждого информационные ресурсы по вопросам деятельности этих органов и подведомственных им организаций, а также в пределах своей компетенции осуществляют массовое информационное обеспечение пользователей по вопросам прав, свобод и обязанностей граждан, их безопасности и другим вопросам, пред</w:t>
      </w:r>
      <w:r w:rsidR="00470E9D" w:rsidRPr="005D54B6">
        <w:rPr>
          <w:sz w:val="28"/>
          <w:szCs w:val="28"/>
        </w:rPr>
        <w:t>ставляющим общественный интерес</w:t>
      </w:r>
      <w:r w:rsidRPr="005D54B6">
        <w:rPr>
          <w:sz w:val="28"/>
          <w:szCs w:val="28"/>
        </w:rPr>
        <w:t xml:space="preserve">. Нормы-санкции, являющиеся либо частью состава правонарушений, либо самостоятельной нормой. </w:t>
      </w:r>
    </w:p>
    <w:p w:rsidR="006B5FFA" w:rsidRPr="005D54B6" w:rsidRDefault="00470E9D" w:rsidP="005D54B6">
      <w:pPr>
        <w:spacing w:line="360" w:lineRule="auto"/>
        <w:ind w:firstLine="709"/>
        <w:jc w:val="both"/>
        <w:rPr>
          <w:sz w:val="28"/>
          <w:szCs w:val="28"/>
        </w:rPr>
      </w:pPr>
      <w:r w:rsidRPr="005D54B6">
        <w:rPr>
          <w:sz w:val="28"/>
          <w:szCs w:val="28"/>
        </w:rPr>
        <w:t>Уголовный кодекс РФ статья 272</w:t>
      </w:r>
      <w:r w:rsidR="006B5FFA" w:rsidRPr="005D54B6">
        <w:rPr>
          <w:sz w:val="28"/>
          <w:szCs w:val="28"/>
        </w:rPr>
        <w:t xml:space="preserve"> </w:t>
      </w:r>
      <w:r w:rsidRPr="005D54B6">
        <w:rPr>
          <w:sz w:val="28"/>
          <w:szCs w:val="28"/>
        </w:rPr>
        <w:t>«</w:t>
      </w:r>
      <w:r w:rsidR="006B5FFA" w:rsidRPr="005D54B6">
        <w:rPr>
          <w:sz w:val="28"/>
          <w:szCs w:val="28"/>
        </w:rPr>
        <w:t>Неправомерный до</w:t>
      </w:r>
      <w:r w:rsidRPr="005D54B6">
        <w:rPr>
          <w:sz w:val="28"/>
          <w:szCs w:val="28"/>
        </w:rPr>
        <w:t>ступ к компьютерной информации»</w:t>
      </w:r>
      <w:r w:rsidR="006B5FFA" w:rsidRPr="005D54B6">
        <w:rPr>
          <w:sz w:val="28"/>
          <w:szCs w:val="28"/>
        </w:rPr>
        <w:t xml:space="preserve">.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 -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шести месяцев до одного года, либо лишением свободы на срок до двух лет...». </w:t>
      </w:r>
    </w:p>
    <w:p w:rsidR="006B5FFA" w:rsidRPr="005D54B6" w:rsidRDefault="006B5FFA" w:rsidP="005D54B6">
      <w:pPr>
        <w:spacing w:line="360" w:lineRule="auto"/>
        <w:ind w:firstLine="709"/>
        <w:jc w:val="both"/>
        <w:rPr>
          <w:sz w:val="28"/>
          <w:szCs w:val="28"/>
        </w:rPr>
      </w:pPr>
      <w:r w:rsidRPr="005D54B6">
        <w:rPr>
          <w:sz w:val="28"/>
          <w:szCs w:val="28"/>
        </w:rPr>
        <w:t xml:space="preserve">Императивные нормы, содержащие однозначные предписания и закрепляющие обязанности государственных органов, учреждений, предприятий и граждан . </w:t>
      </w:r>
    </w:p>
    <w:p w:rsidR="006B5FFA" w:rsidRPr="005D54B6" w:rsidRDefault="006B5FFA" w:rsidP="005D54B6">
      <w:pPr>
        <w:spacing w:line="360" w:lineRule="auto"/>
        <w:ind w:firstLine="709"/>
        <w:jc w:val="both"/>
        <w:rPr>
          <w:sz w:val="28"/>
          <w:szCs w:val="28"/>
        </w:rPr>
      </w:pPr>
      <w:r w:rsidRPr="005D54B6">
        <w:rPr>
          <w:sz w:val="28"/>
          <w:szCs w:val="28"/>
        </w:rPr>
        <w:t>Федеральный закон «Об информации, инфо</w:t>
      </w:r>
      <w:r w:rsidR="00296C10" w:rsidRPr="005D54B6">
        <w:rPr>
          <w:sz w:val="28"/>
          <w:szCs w:val="28"/>
        </w:rPr>
        <w:t>р</w:t>
      </w:r>
      <w:r w:rsidR="00470E9D" w:rsidRPr="005D54B6">
        <w:rPr>
          <w:sz w:val="28"/>
          <w:szCs w:val="28"/>
        </w:rPr>
        <w:t>матизации и защите информации» статья 7 «</w:t>
      </w:r>
      <w:r w:rsidRPr="005D54B6">
        <w:rPr>
          <w:sz w:val="28"/>
          <w:szCs w:val="28"/>
        </w:rPr>
        <w:t>Государственные информационные ресурсы</w:t>
      </w:r>
      <w:r w:rsidR="00470E9D" w:rsidRPr="005D54B6">
        <w:rPr>
          <w:sz w:val="28"/>
          <w:szCs w:val="28"/>
        </w:rPr>
        <w:t>»</w:t>
      </w:r>
      <w:r w:rsidRPr="005D54B6">
        <w:rPr>
          <w:sz w:val="28"/>
          <w:szCs w:val="28"/>
        </w:rPr>
        <w:t>. Формирование государстве</w:t>
      </w:r>
      <w:r w:rsidR="00470E9D" w:rsidRPr="005D54B6">
        <w:rPr>
          <w:sz w:val="28"/>
          <w:szCs w:val="28"/>
        </w:rPr>
        <w:t xml:space="preserve">нных информационных ресурсов </w:t>
      </w:r>
      <w:r w:rsidRPr="005D54B6">
        <w:rPr>
          <w:sz w:val="28"/>
          <w:szCs w:val="28"/>
        </w:rPr>
        <w:t>осуществляется гражданами, органами государственной власти, органами местного самоуправления, организациями и общественными объединениями. Федеральные органы государственной власти, органы государственной власти субъектов Российской Федерации формируют государственные информационные ресурсы, находящиеся в их ведении, и обеспечивают их использование в соответств</w:t>
      </w:r>
      <w:r w:rsidR="00470E9D" w:rsidRPr="005D54B6">
        <w:rPr>
          <w:sz w:val="28"/>
          <w:szCs w:val="28"/>
        </w:rPr>
        <w:t>ии с установленной компетенцией</w:t>
      </w:r>
      <w:r w:rsidRPr="005D54B6">
        <w:rPr>
          <w:sz w:val="28"/>
          <w:szCs w:val="28"/>
        </w:rPr>
        <w:t xml:space="preserve">. </w:t>
      </w:r>
    </w:p>
    <w:p w:rsidR="006B5FFA" w:rsidRPr="005D54B6" w:rsidRDefault="006B5FFA" w:rsidP="005D54B6">
      <w:pPr>
        <w:spacing w:line="360" w:lineRule="auto"/>
        <w:ind w:firstLine="709"/>
        <w:jc w:val="both"/>
        <w:rPr>
          <w:sz w:val="28"/>
          <w:szCs w:val="28"/>
        </w:rPr>
      </w:pPr>
      <w:r w:rsidRPr="005D54B6">
        <w:rPr>
          <w:sz w:val="28"/>
          <w:szCs w:val="28"/>
        </w:rPr>
        <w:t xml:space="preserve">Примером одновременного применения методов императивного и диспозитивного регулирования может служить следующая норма. </w:t>
      </w:r>
    </w:p>
    <w:p w:rsidR="006B5FFA" w:rsidRPr="005D54B6" w:rsidRDefault="006B5FFA" w:rsidP="005D54B6">
      <w:pPr>
        <w:spacing w:line="360" w:lineRule="auto"/>
        <w:ind w:firstLine="709"/>
        <w:jc w:val="both"/>
        <w:rPr>
          <w:sz w:val="28"/>
          <w:szCs w:val="28"/>
        </w:rPr>
      </w:pPr>
      <w:r w:rsidRPr="005D54B6">
        <w:rPr>
          <w:sz w:val="28"/>
          <w:szCs w:val="28"/>
        </w:rPr>
        <w:t>Закон</w:t>
      </w:r>
      <w:r w:rsidR="00470E9D" w:rsidRPr="005D54B6">
        <w:rPr>
          <w:sz w:val="28"/>
          <w:szCs w:val="28"/>
        </w:rPr>
        <w:t xml:space="preserve"> РФ «О государственной тайне» статья 10</w:t>
      </w:r>
      <w:r w:rsidRPr="005D54B6">
        <w:rPr>
          <w:sz w:val="28"/>
          <w:szCs w:val="28"/>
        </w:rPr>
        <w:t xml:space="preserve"> </w:t>
      </w:r>
      <w:r w:rsidR="00470E9D" w:rsidRPr="005D54B6">
        <w:rPr>
          <w:sz w:val="28"/>
          <w:szCs w:val="28"/>
        </w:rPr>
        <w:t>«</w:t>
      </w:r>
      <w:r w:rsidRPr="005D54B6">
        <w:rPr>
          <w:sz w:val="28"/>
          <w:szCs w:val="28"/>
        </w:rPr>
        <w:t>Ограничение прав собственности предприятий, учреждений, организаций и граждан Российской Федерации на информацию в связи с ее засекречиванием</w:t>
      </w:r>
      <w:r w:rsidR="00470E9D" w:rsidRPr="005D54B6">
        <w:rPr>
          <w:sz w:val="28"/>
          <w:szCs w:val="28"/>
        </w:rPr>
        <w:t>»</w:t>
      </w:r>
      <w:r w:rsidRPr="005D54B6">
        <w:rPr>
          <w:sz w:val="28"/>
          <w:szCs w:val="28"/>
        </w:rPr>
        <w:t xml:space="preserve">. Должностные лица, наделенные в порядке, предусмотренном статьей 9 настоящего Закона, полномочиями по отнесению сведений к государственной тайне, вправе принимать решения о засекречивании информации, находящейся в собственности предприятий, учреждений, организаций и граждан (далее — собственник информации), если эта информация включает сведения, перечисленные в Перечне сведений, отнесенных к государственной тайне. Засекречивание указанной информации осуществляется по представлению собственников информации или соответствующих органов государственной власти. Материальный ущерб, наносимый собственнику информации в связи с ее засекречиванием, возмещается государством в размерах, определяемых в договоре между органом государственной власти, в распоряжение которого переходит эта информация, и ее собственником. В договоре также предусматриваются обязательства собственника информации по ее нераспространению. При отказе собственника информации от подписанного договора он предупреждается об ответственности за несанкционированное распространение сведений, составляющих государственную тайну, в соответствии с действующим законодательством. </w:t>
      </w:r>
    </w:p>
    <w:p w:rsidR="006B5FFA" w:rsidRPr="005D54B6" w:rsidRDefault="006B5FFA" w:rsidP="005D54B6">
      <w:pPr>
        <w:spacing w:line="360" w:lineRule="auto"/>
        <w:ind w:firstLine="709"/>
        <w:jc w:val="both"/>
        <w:rPr>
          <w:sz w:val="28"/>
          <w:szCs w:val="28"/>
        </w:rPr>
      </w:pPr>
      <w:r w:rsidRPr="005D54B6">
        <w:rPr>
          <w:sz w:val="28"/>
          <w:szCs w:val="28"/>
        </w:rPr>
        <w:t xml:space="preserve">Собственник информации вправе обжаловать в суд действия должностных лиц, ущемляющие, по мнению собственника информации, его права. В случае признания судом действий должностных лиц незаконными порядок возмещения ущерба, нанесенного собственнику информации, определяется решением суда в соответствии с действующим законодательством» . </w:t>
      </w:r>
    </w:p>
    <w:p w:rsidR="006B5FFA" w:rsidRPr="005D54B6" w:rsidRDefault="006B5FFA" w:rsidP="005D54B6">
      <w:pPr>
        <w:spacing w:line="360" w:lineRule="auto"/>
        <w:ind w:firstLine="709"/>
        <w:jc w:val="both"/>
        <w:rPr>
          <w:sz w:val="28"/>
          <w:szCs w:val="28"/>
        </w:rPr>
      </w:pPr>
      <w:r w:rsidRPr="005D54B6">
        <w:rPr>
          <w:sz w:val="28"/>
          <w:szCs w:val="28"/>
        </w:rPr>
        <w:t xml:space="preserve"> Информационно-правовые нормы можно классифицировать по сфере их применения (по масштабу действия): </w:t>
      </w:r>
    </w:p>
    <w:p w:rsidR="006B5FFA" w:rsidRPr="005D54B6" w:rsidRDefault="006B5FFA" w:rsidP="005D54B6">
      <w:pPr>
        <w:spacing w:line="360" w:lineRule="auto"/>
        <w:ind w:firstLine="709"/>
        <w:jc w:val="both"/>
        <w:rPr>
          <w:sz w:val="28"/>
          <w:szCs w:val="28"/>
        </w:rPr>
      </w:pPr>
      <w:r w:rsidRPr="005D54B6">
        <w:rPr>
          <w:sz w:val="28"/>
          <w:szCs w:val="28"/>
        </w:rPr>
        <w:t xml:space="preserve">нормы федерального уровня и действия; </w:t>
      </w:r>
    </w:p>
    <w:p w:rsidR="006B5FFA" w:rsidRPr="005D54B6" w:rsidRDefault="006B5FFA" w:rsidP="005D54B6">
      <w:pPr>
        <w:spacing w:line="360" w:lineRule="auto"/>
        <w:ind w:firstLine="709"/>
        <w:jc w:val="both"/>
        <w:rPr>
          <w:sz w:val="28"/>
          <w:szCs w:val="28"/>
        </w:rPr>
      </w:pPr>
      <w:r w:rsidRPr="005D54B6">
        <w:rPr>
          <w:sz w:val="28"/>
          <w:szCs w:val="28"/>
        </w:rPr>
        <w:t xml:space="preserve">нормы субъектов Российской Федерации; </w:t>
      </w:r>
    </w:p>
    <w:p w:rsidR="006B5FFA" w:rsidRPr="005D54B6" w:rsidRDefault="006B5FFA" w:rsidP="005D54B6">
      <w:pPr>
        <w:spacing w:line="360" w:lineRule="auto"/>
        <w:ind w:firstLine="709"/>
        <w:jc w:val="both"/>
        <w:rPr>
          <w:sz w:val="28"/>
          <w:szCs w:val="28"/>
        </w:rPr>
      </w:pPr>
      <w:r w:rsidRPr="005D54B6">
        <w:rPr>
          <w:sz w:val="28"/>
          <w:szCs w:val="28"/>
        </w:rPr>
        <w:t xml:space="preserve">нормы органов местного самоуправления. </w:t>
      </w:r>
    </w:p>
    <w:p w:rsidR="006B5FFA" w:rsidRPr="005D54B6" w:rsidRDefault="006B5FFA" w:rsidP="005D54B6">
      <w:pPr>
        <w:spacing w:line="360" w:lineRule="auto"/>
        <w:ind w:firstLine="709"/>
        <w:jc w:val="both"/>
        <w:rPr>
          <w:sz w:val="28"/>
          <w:szCs w:val="28"/>
        </w:rPr>
      </w:pPr>
      <w:r w:rsidRPr="005D54B6">
        <w:rPr>
          <w:sz w:val="28"/>
          <w:szCs w:val="28"/>
        </w:rPr>
        <w:t xml:space="preserve">По объему регулирования информационно-правовые нормы подразделяются на нормы: </w:t>
      </w:r>
    </w:p>
    <w:p w:rsidR="006B5FFA" w:rsidRPr="005D54B6" w:rsidRDefault="006B5FFA" w:rsidP="005D54B6">
      <w:pPr>
        <w:spacing w:line="360" w:lineRule="auto"/>
        <w:ind w:firstLine="709"/>
        <w:jc w:val="both"/>
        <w:rPr>
          <w:sz w:val="28"/>
          <w:szCs w:val="28"/>
        </w:rPr>
      </w:pPr>
      <w:r w:rsidRPr="005D54B6">
        <w:rPr>
          <w:i/>
          <w:sz w:val="28"/>
          <w:szCs w:val="28"/>
        </w:rPr>
        <w:t>общего действия</w:t>
      </w:r>
      <w:r w:rsidRPr="005D54B6">
        <w:rPr>
          <w:sz w:val="28"/>
          <w:szCs w:val="28"/>
        </w:rPr>
        <w:t xml:space="preserve">, распространяющие действие на все сферы и отрасли правового регулирования, регламентирующие важнейшие стороны информационной деятельности. Это, в первую очередь, статутные нормы, устанавливающие обязанности органов государственной власти и местного самоуправления по исполнению ими конституционных обязанностей по пред оставлению информации потребителям; </w:t>
      </w:r>
    </w:p>
    <w:p w:rsidR="006B5FFA" w:rsidRPr="005D54B6" w:rsidRDefault="006B5FFA" w:rsidP="005D54B6">
      <w:pPr>
        <w:spacing w:line="360" w:lineRule="auto"/>
        <w:ind w:firstLine="709"/>
        <w:jc w:val="both"/>
        <w:rPr>
          <w:sz w:val="28"/>
          <w:szCs w:val="28"/>
        </w:rPr>
      </w:pPr>
      <w:r w:rsidRPr="005D54B6">
        <w:rPr>
          <w:i/>
          <w:sz w:val="28"/>
          <w:szCs w:val="28"/>
        </w:rPr>
        <w:t>межотраслевые,</w:t>
      </w:r>
      <w:r w:rsidRPr="005D54B6">
        <w:rPr>
          <w:sz w:val="28"/>
          <w:szCs w:val="28"/>
        </w:rPr>
        <w:t xml:space="preserve"> регулирующие информационные отношения, возникающие между группами государственных органов, по обеспечению информационных процессов; </w:t>
      </w:r>
    </w:p>
    <w:p w:rsidR="006B5FFA" w:rsidRPr="005D54B6" w:rsidRDefault="006B5FFA" w:rsidP="005D54B6">
      <w:pPr>
        <w:spacing w:line="360" w:lineRule="auto"/>
        <w:ind w:firstLine="709"/>
        <w:jc w:val="both"/>
        <w:rPr>
          <w:sz w:val="28"/>
          <w:szCs w:val="28"/>
        </w:rPr>
      </w:pPr>
      <w:r w:rsidRPr="005D54B6">
        <w:rPr>
          <w:i/>
          <w:sz w:val="28"/>
          <w:szCs w:val="28"/>
        </w:rPr>
        <w:t>отраслевые,</w:t>
      </w:r>
      <w:r w:rsidRPr="005D54B6">
        <w:rPr>
          <w:sz w:val="28"/>
          <w:szCs w:val="28"/>
        </w:rPr>
        <w:t xml:space="preserve"> действующие в пределах сферы ведения конкретного органа государственной власти; </w:t>
      </w:r>
    </w:p>
    <w:p w:rsidR="006B5FFA" w:rsidRPr="005D54B6" w:rsidRDefault="006B5FFA" w:rsidP="005D54B6">
      <w:pPr>
        <w:spacing w:line="360" w:lineRule="auto"/>
        <w:ind w:firstLine="709"/>
        <w:jc w:val="both"/>
        <w:rPr>
          <w:sz w:val="28"/>
          <w:szCs w:val="28"/>
        </w:rPr>
      </w:pPr>
      <w:r w:rsidRPr="005D54B6">
        <w:rPr>
          <w:i/>
          <w:sz w:val="28"/>
          <w:szCs w:val="28"/>
        </w:rPr>
        <w:t>на уровне органа местного самоуправления</w:t>
      </w:r>
      <w:r w:rsidRPr="005D54B6">
        <w:rPr>
          <w:sz w:val="28"/>
          <w:szCs w:val="28"/>
        </w:rPr>
        <w:t>, действующие в пределах территорий.</w:t>
      </w:r>
      <w:bookmarkStart w:id="0" w:name="_GoBack"/>
      <w:bookmarkEnd w:id="0"/>
    </w:p>
    <w:sectPr w:rsidR="006B5FFA" w:rsidRPr="005D54B6" w:rsidSect="005D54B6">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879" w:rsidRDefault="00781879">
      <w:r>
        <w:separator/>
      </w:r>
    </w:p>
  </w:endnote>
  <w:endnote w:type="continuationSeparator" w:id="0">
    <w:p w:rsidR="00781879" w:rsidRDefault="0078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4E" w:rsidRDefault="004F424E" w:rsidP="007F4781">
    <w:pPr>
      <w:pStyle w:val="a3"/>
      <w:framePr w:wrap="around" w:vAnchor="text" w:hAnchor="margin" w:xAlign="right" w:y="1"/>
      <w:rPr>
        <w:rStyle w:val="a5"/>
      </w:rPr>
    </w:pPr>
  </w:p>
  <w:p w:rsidR="004F424E" w:rsidRDefault="004F424E" w:rsidP="004F42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879" w:rsidRDefault="00781879">
      <w:r>
        <w:separator/>
      </w:r>
    </w:p>
  </w:footnote>
  <w:footnote w:type="continuationSeparator" w:id="0">
    <w:p w:rsidR="00781879" w:rsidRDefault="00781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F4498"/>
    <w:multiLevelType w:val="hybridMultilevel"/>
    <w:tmpl w:val="4000D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D0F9F"/>
    <w:multiLevelType w:val="hybridMultilevel"/>
    <w:tmpl w:val="2BEEB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961B6D"/>
    <w:multiLevelType w:val="hybridMultilevel"/>
    <w:tmpl w:val="914A6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E4041A7"/>
    <w:multiLevelType w:val="hybridMultilevel"/>
    <w:tmpl w:val="886AB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FFA"/>
    <w:rsid w:val="0012747C"/>
    <w:rsid w:val="001361C0"/>
    <w:rsid w:val="00156FE0"/>
    <w:rsid w:val="00296C10"/>
    <w:rsid w:val="003820AA"/>
    <w:rsid w:val="003B1190"/>
    <w:rsid w:val="00470E9D"/>
    <w:rsid w:val="00476AAE"/>
    <w:rsid w:val="004F424E"/>
    <w:rsid w:val="005D54B6"/>
    <w:rsid w:val="006B5FFA"/>
    <w:rsid w:val="00781879"/>
    <w:rsid w:val="007F4781"/>
    <w:rsid w:val="009C20B8"/>
    <w:rsid w:val="00B85631"/>
    <w:rsid w:val="00F46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0F8A87-977B-4A62-A981-2D1D6C67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424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F424E"/>
    <w:rPr>
      <w:rFonts w:cs="Times New Roman"/>
    </w:rPr>
  </w:style>
  <w:style w:type="paragraph" w:styleId="a6">
    <w:name w:val="header"/>
    <w:basedOn w:val="a"/>
    <w:link w:val="a7"/>
    <w:uiPriority w:val="99"/>
    <w:rsid w:val="005D54B6"/>
    <w:pPr>
      <w:tabs>
        <w:tab w:val="center" w:pos="4677"/>
        <w:tab w:val="right" w:pos="9355"/>
      </w:tabs>
    </w:pPr>
  </w:style>
  <w:style w:type="character" w:customStyle="1" w:styleId="a7">
    <w:name w:val="Верхний колонтитул Знак"/>
    <w:link w:val="a6"/>
    <w:uiPriority w:val="99"/>
    <w:locked/>
    <w:rsid w:val="005D54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WiZaRd</dc:creator>
  <cp:keywords/>
  <dc:description/>
  <cp:lastModifiedBy>admin</cp:lastModifiedBy>
  <cp:revision>2</cp:revision>
  <dcterms:created xsi:type="dcterms:W3CDTF">2014-03-06T12:41:00Z</dcterms:created>
  <dcterms:modified xsi:type="dcterms:W3CDTF">2014-03-06T12:41:00Z</dcterms:modified>
</cp:coreProperties>
</file>