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1B0" w:rsidRDefault="00C661B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 МЕТОДАХ ВИРТУАЛЬНОЙ ПРОДАЖИ</w:t>
      </w:r>
    </w:p>
    <w:p w:rsidR="00C661B0" w:rsidRDefault="00C66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всегда для "возвышения имиджа фирмы" находятся наличные деньги. Зачастую - не находятся вовсе, и тогда приходят мысли использовать наличные РЕСУРСЫ. Не свои, понятно, а дружественных фирм - Клиентов, Партнеров и даже конкурентов, у которых эта наличность есть. Таким образом, возможность провести PR-акцию становится реальностью. Причем, такой, что люди и фирмы, оплатив свое участие в акции, еще и "спасибо" говорят. </w:t>
      </w:r>
    </w:p>
    <w:p w:rsidR="00C661B0" w:rsidRDefault="00C66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подходящие для этой цели мероприятия давно известны: клубы Клиентов фирмы, семинары, выставки, конкурсы, фестивали, "дни" (региона, города, отрасли, услуг). Все, что придется сделать для их организации и сказать для привлечения участников к мероприятию, написано во всевозможных "теориях продаж". Но для полного успеха надо быть еще и виртуозом, знать закономерности процесса, который условно назовем "виртуальной продажей". </w:t>
      </w:r>
    </w:p>
    <w:p w:rsidR="00C661B0" w:rsidRDefault="00C66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Виртуальная продажа принципиально отличается от проведения "бездуховных" мероприятий на деньги спонсора. Не имея возможности оплатить нужные услуги, виртуальный продавец вынужден находить оригинальные решения в деморализующих ситуациях. </w:t>
      </w:r>
    </w:p>
    <w:p w:rsidR="00C661B0" w:rsidRDefault="00C66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С.Н. Зверева убеждена, что организация такого мероприятия является генеральной проверкой на порядочность всех, с кем приходится общаться и работать. Автор статьи пришла к выводу, что при виртуальной продаже продаются не "методики и технологии", не выставочные площади, а будущие связи и дружбы. Когда придет дележки час, больше всего обретет сам виртуальный продавец. </w:t>
      </w:r>
    </w:p>
    <w:p w:rsidR="00C661B0" w:rsidRDefault="00C661B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РОЖДЕНИЕ ИДЕИ </w:t>
      </w:r>
    </w:p>
    <w:p w:rsidR="00C661B0" w:rsidRDefault="00C66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Провести виртуальною продажу способен или Профессионал, или фанат. Обязательные условия - широкий и разнообразный круг знакомых, многообразие интересов, хорошие отношения с бывшими Клиентами и работодателями, способность к неформальному общению в сегменте (в данном случае - в среде рекламистов). Эти качества позволяют определить нужный момент и сформулировать идею мероприятия. </w:t>
      </w:r>
    </w:p>
    <w:p w:rsidR="00C661B0" w:rsidRDefault="00C66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Прием прост - представители сегмента должны откликнуться на предложенную тему (например, "Как мало у нас, рекламистов, истинных знаний!"), должны высказывать свое, "наболевшее", искать и не находить решения проблемы. Если виртуального продавца просто слушают, даже с интересом - еще не время. </w:t>
      </w:r>
    </w:p>
    <w:p w:rsidR="00C661B0" w:rsidRDefault="00C66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Идея рождается в голове виртуального продавца и больше нигде, даже если есть задание руководства или Клиента. Ситуация в сегменте осмысливается в зависимости от личного опыта, а он у каждого неповторим. Скажем, просьба "порекламировать" книгу "Приемы рекламы и Public Relations" </w:t>
      </w:r>
      <w:r w:rsidRPr="00C63DB8">
        <w:rPr>
          <w:color w:val="000000"/>
          <w:sz w:val="24"/>
          <w:szCs w:val="24"/>
        </w:rPr>
        <w:t>И.Л. Викентьева</w:t>
      </w:r>
      <w:r>
        <w:rPr>
          <w:color w:val="000000"/>
          <w:sz w:val="24"/>
          <w:szCs w:val="24"/>
        </w:rPr>
        <w:t xml:space="preserve"> рождает идею семинара. А спланировать выставку невозможно, не имея пятилетнего опыта выставочной работы. </w:t>
      </w:r>
    </w:p>
    <w:p w:rsidR="00C661B0" w:rsidRDefault="00C66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Идею можно обсуждать со всеми подряд либо хранить в тайне, но настоящие покушения на идею начнутся только после успеха первого мероприятия. </w:t>
      </w:r>
    </w:p>
    <w:p w:rsidR="00C661B0" w:rsidRDefault="00C661B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ПОДГОТОВКА К РЕАЛИЗАЦИИ ИДЕИ</w:t>
      </w:r>
    </w:p>
    <w:p w:rsidR="00C661B0" w:rsidRDefault="00C66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появления и самоутверждения идеи нужно найти 100 рублей для копирования буклета, хорошего бухгалтера и помещение. Помещение для семинаров и клубов Клиентов с удовольствием предоставляется бесплатно - "за рекламу" - неизбалованными учебными организациями. С трудом, но можно находить "за рекламу" бесплатные места и для проведения конкурсов. Для фестивалей и выставок нужны большие площади, поэтому за них придется заплатить в любом случае. </w:t>
      </w:r>
    </w:p>
    <w:p w:rsidR="00C661B0" w:rsidRDefault="00C66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Вторая значительная статья расходов - гонорары, дорога, гостиницы для заезжих знаменитостей. По этому поводу не грех посоветоваться с бухгалтером по налогообложению. В результате появится смета мероприятия. Имея смету, надо "идти в сегмент" общаться, честно ответив самому себе на вопрос: сколько могут заплатить потенциальные участники мероприятия? Затем сметную стоимость делим на стоимость участия - получится минимальное число участников. Если в городе не набирается фирм на порядок больше, с проведением мероприятия лучше не связываться. Снижать цену - бесполезно, задирать - бессмысленно. Наивные организаторы не учитывают также того, что жизнь в городах кипит, и потенциальные участники получают массу приглашений. </w:t>
      </w:r>
    </w:p>
    <w:p w:rsidR="00C661B0" w:rsidRDefault="00C66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определения даты мероприятия просто необходимо следить за информацией в СМИ. Опасность представляют конкурирующие общегородские события, проходящие одновременно с планируемым мероприятием. Если же кто-то украл идею и затевает похожее мероприятие - просто здорово! Виртуальный продавец будет работать с "подогретым" Клиентом и отвечать на любимый вопрос: "А чем Вы лучше?". </w:t>
      </w:r>
    </w:p>
    <w:p w:rsidR="00C661B0" w:rsidRDefault="00C66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Дата мероприятия согласуется до абсолютной уверенности. Если приглашаются иногородние гости и участники - никаких выступлений проездом! А все прочие презентации и юбилеи в помещении для мероприятия должны заканчиваться или начинаться с интервалом минимум в один день. Дата "забивается намертво" и не переносится никогда. Она дисциплинирует, стимулирует и не дает спать спокойно. </w:t>
      </w:r>
    </w:p>
    <w:p w:rsidR="00C661B0" w:rsidRDefault="00C66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написании и оформлении буклета рассказывать не надо. Копированием первой партии завершается процесс подготовки виртуальной продажи. Теперь о мероприятии можно объявить потенциальным Клиентам и средствам массовой информации. </w:t>
      </w:r>
    </w:p>
    <w:p w:rsidR="00C661B0" w:rsidRDefault="00C661B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КОГДА ПРОЦЕСС ПОШЕЛ</w:t>
      </w:r>
    </w:p>
    <w:p w:rsidR="00C661B0" w:rsidRDefault="00C66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Время от звонка первому потенциальному участнику до открытия мероприятия определено нами эмпирическим путем. Семинар и клуб Клиентов собирается за один месяц плюс неделя. Выставка, конкурс, фестиваль в масштабах города - минимум за пять месяцев. Мероприятие регионального и российского масштаба - за год. </w:t>
      </w:r>
    </w:p>
    <w:p w:rsidR="00C661B0" w:rsidRDefault="00C66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Специальное замечание о скидках. Они никого не привлекают и не стимулируют. Фирма либо хочет принять участие, либо нет. Поэтому скидки являются просто соблюдением приличий и не должны превышать 5-10% за количество участников, количество мест или метраж выставочной площади. Только очень нужному для размещения рекламы в СМИ Клиенту, можно дать больше. </w:t>
      </w:r>
    </w:p>
    <w:p w:rsidR="00C661B0" w:rsidRDefault="00C661B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ЕЩЕ КОЕ-ЧТО ВИРТУАЛЬНОЕ, НО ТОЖЕ ОЧЕНЬ ВАЖНОЕ... </w:t>
      </w:r>
    </w:p>
    <w:p w:rsidR="00C661B0" w:rsidRDefault="00C66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Сверхзадача и сверхцель нашего мероприятия - концепция. С.Н. Зверева формулирует концепцию выставок, исходя из того, ЧЕМ все эти люди и фирмы - участники и посетители выставки, могут быть ПОЛЕЗНЫ друг другу. Это помогает значительно расширить список участников и сделать понятным их присутствие. Например, привлечь на специализированные выставки продавцов книг. </w:t>
      </w:r>
    </w:p>
    <w:p w:rsidR="00C661B0" w:rsidRDefault="00C66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Концепция нужна для отстройки от "бездуховности". Выставки являются определенными вехами в развитии бизнеса, проверкой имиджа на прочность, стимулом плодотворно работать, чтобы в следующем году затмить конкурента размахом экспозиции. Выставки и конкурсы - те единственные места, на которых раздаются важные для имиджа дипломы и медали. </w:t>
      </w:r>
    </w:p>
    <w:p w:rsidR="00C661B0" w:rsidRDefault="00C66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Автор статьи имела возможность убедиться, что с семинаров по рекламе рекламодатель выходит несколько другой - более толковый и грамотный. Сознавать свою скромную роль в формировании профессиональных стандартов, прямо-таки скажем, приятно, а ощущение высокой миссии в процессе виртуальной продажи придает энергию и силы. </w:t>
      </w:r>
    </w:p>
    <w:p w:rsidR="00C661B0" w:rsidRDefault="00C661B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ПУТЬ К СЕРДЦУ КЛИЕНТА</w:t>
      </w:r>
    </w:p>
    <w:p w:rsidR="00C661B0" w:rsidRDefault="00C66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Наивные организаторы сразу делают две ошибки: верят спонсорам и шлют письма. Спонсоры все равно исчезают в процессе подготовки, потенциальные участники на письма не откликаются, а время идет. Рассылка писем оправдана только для информирования возможных иногородних участников мероприятия. Виртуальный продавец в это время поднимает все свои старые контакты и садится на телефон. И в течение примерно двух третей от названных выше временных интервалов занимается малопонятной и раздражающей других сотрудников болтовней по телефону. На самом деле он выявляет и корректирует стереотипы будущих Клиентов и находит скрытые резервы. Самый благодатный резерв - сами участники. Из них очень быстро выделяется группа поддержки, которую рекомендуется оформить в официальный оргкомитет. Вот теперь настало время рассказать нужным для размещения рекламы СМИ, как престижно состоять в комитетах и называться информационным спонсором. </w:t>
      </w:r>
    </w:p>
    <w:p w:rsidR="00C661B0" w:rsidRDefault="00C66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Участники семинара или клуба Клиентов имеют одинаковые цели, в то время как на выставки, конкурсы и фестивали собираются люди с противоречивыми желаниями. Присутствие их на мероприятии предстоит ежечасно наполнять смыслом и радостью познания. Им всем надо обеспечить обещанных "ВАШИХ потенциальных Клиентов", прессу и славу. Поэтому виртуальный продавец с помощью группы поддержки вычисляет людей, которым обещается "бесплатная презентация" и приглашение особой аудитории "только на ВАШЕ выступление". Обязательно найдется директор, лично знакомый с "крутым специалистом" или скандальной личностью, а специалистам и скандалистам виртуальный продавец внушает идею, что им оказывается любезность и делается бесплатная реклама (что является чистой правдой). В результате уговоров и переговоров программа мероприятия расписывается по минутам. </w:t>
      </w:r>
    </w:p>
    <w:p w:rsidR="00C661B0" w:rsidRDefault="00C66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оказалось, не все понимают, зачем, например, на выставке проводятся встречи и читаются лекции. Почему для работы в жюри конкурса выписывается "московская штучка"? А все ради потока потенциальных Клиентов. Виртуальный продавец рассказывает о грандиозной программе, попутно вычеркивает безнадежные контакты и выделяет участников, с которыми проводится индивидуальная работа. </w:t>
      </w:r>
    </w:p>
    <w:p w:rsidR="00C661B0" w:rsidRDefault="00C66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Типичная ситуация: заинтересованному менеджеру фирмы предстоит убедить свое руководство в необходимости участия в мероприятии. Лучше всего убеждает список конкурентов и знаменитостей, которые уже заявили о своем участии. Опытный виртуальный продавец запасается пачкой гарантийных писем и телефонами тех, кто может сказать хорошие слова обо всей этой затее. Годятся любые доказательства существования "ВАШИХ потенциальных Клиентов". Например, для участников выставки "Реклама и деловая журналистика" два известных предприятия объявили конкурс "на изготовление рекламы". </w:t>
      </w:r>
    </w:p>
    <w:p w:rsidR="00C661B0" w:rsidRDefault="00C66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мероприятий, на которых оплачивается только присутствие (клубы и семинары), в это время просто необходимы бесплатные разносчики буклетов. Обязательно найдутся люди без гроша, но с горячим желанием участвовать. Им следует отвечать так: "Приведите пять платных участников, сами пойдете бесплатно". Реально они приведут двух-трех, но их все равно следует "пустить бесплатно" и поблагодарить. В местах "скопления сегмента" в это время следует развесить объявления и разложить буклеты. </w:t>
      </w:r>
    </w:p>
    <w:p w:rsidR="00C661B0" w:rsidRDefault="00C66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Следует учесть, что сначала по объявлениям в СМИ звонят конкуренты и любопытствующие, а не потенциальные участники. Переломный момент наступает, когда кончается первая партия буклетов, выбывает наивный организатор, руководство и спонсор окончательно теряют веру в идею и самого виртуального продавца. Реально на этот момент имеются: список "твердых" участников; утвержденная программа; уверенность в успехе и несколько реальных проплат. Часть этих средств продавец тратит на вторую партию буклетов со "списком участников", программой, логотипами группы поддержки и другими "имиджевыми штучками". </w:t>
      </w:r>
    </w:p>
    <w:p w:rsidR="00C661B0" w:rsidRDefault="00C66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подготовка многотрудная и многомесячная, проводится пресс-конференция, на которой самые знаменитые потенциальные участники рассказывают о полезности данного начинания.  </w:t>
      </w:r>
    </w:p>
    <w:p w:rsidR="00C661B0" w:rsidRDefault="00C66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Практика показывает, что звонить, встречаться, уговаривать и писать письма должен сам виртуальный продавец. Были случаи категорических отказов после звонков подключенных, по просьбе руководства, помощников. У виртуального продавца есть обкатанные речевые модули. На вторичный обзвон можно посадить "девочек", а самому отправиться с визитами к самым "крутым" и недоступным персонам. От участия они откажутся, но другого повода для полезного знакомства может просто не быть. </w:t>
      </w:r>
    </w:p>
    <w:p w:rsidR="00C661B0" w:rsidRDefault="00C66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виртуальный продавец хорошо говорил и правильно наметил "твердых участников", в течение нескольких великолепных дней (месяца) на счет поступает сумма, покрывающая запланированные расходы. Все остальное - прибыль, которую так приятно потратить... на минеральную воду и сувенирные ручки! А виртуальный продавец готовится к решению типовых проблем.</w:t>
      </w:r>
    </w:p>
    <w:p w:rsidR="00C661B0" w:rsidRDefault="00C661B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ТИПОВЫЕ ФОРС-МАЖОРЫ</w:t>
      </w:r>
    </w:p>
    <w:p w:rsidR="00C661B0" w:rsidRDefault="00C66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Хозяева помещения спохватываются, что продешевили с арендной платой. Хорошо, если прямо скажут, а не устроят серию мелких неприятностей вроде того, что "нам пожарники не разрешили". Средство борьбы в данном случае - вовремя подписать договор, привлечь в оргкомитет "имеющих влияние", зарезервировать сумму для доплаты (но платить только в самом критическом случае!).</w:t>
      </w:r>
    </w:p>
    <w:p w:rsidR="00C661B0" w:rsidRDefault="00C66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кого-то из запланированных выступающих начинаются проблемы со здоровьем. Необходимо иметь на примете замену. </w:t>
      </w:r>
    </w:p>
    <w:p w:rsidR="00C661B0" w:rsidRDefault="00C66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Два-три "твердых участника", даже уже заплативших, вдруг передумали. Начинается новый обзвон по всем вычеркнутым контактам, так как причиной изменения ситуации могли стать слухи. </w:t>
      </w:r>
    </w:p>
    <w:p w:rsidR="00C661B0" w:rsidRDefault="00C66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совсем катастрофа - перенесение даты проведения мероприятия. Но виновников такого события виртуальный продавец должен чувствовать, чуять заранее и еще на этапе подготовки свести к минимуму общение с ними. Самое страшное - если это Клиент, Заказчик или любимое руководство. В такой ситуации остается только мужественный выбор - чья репутация дороже. </w:t>
      </w:r>
    </w:p>
    <w:p w:rsidR="00C661B0" w:rsidRDefault="00C66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Мелочи вроде задержек с изготовлением сувенирной продукции - это действительно мелочи на фоне проделанной работы. Раздачу блокнотов и значков всегда можно вычеркнуть из сценария открытия и включить в сценарий прощального фуршета. </w:t>
      </w:r>
    </w:p>
    <w:p w:rsidR="00C661B0" w:rsidRDefault="00C66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последние дни возникает новая проблема - откликаются самые осторожные, самые безалаберные... В общем, заявок вдруг становится больше, чем посадочных мест или выставочных площадей. Со всеми возможными извинениями их необходимо принять. Пусть лучше расскажут о тесноте, чем о пустоте. </w:t>
      </w:r>
    </w:p>
    <w:p w:rsidR="00C661B0" w:rsidRDefault="00C661B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ПОМНИТЬ О ВАЖНЫХ МЕЛОЧАХ</w:t>
      </w:r>
    </w:p>
    <w:p w:rsidR="00C661B0" w:rsidRDefault="00C66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время пребывания участников в отведенном для мероприятия пространстве следует предусмотреть все мелочи, вплоть до того, где пить кофе, куда пойти обедать и как с комфортом провести перекур. Поэтому хорошо бы прописать "цепочку действий участников". Наивные организаторы, если они дошли до открытия, предоставляют участников случаю и этим совершают последнюю роковую ошибку. Виртуальный продавец как хозяин салона прикидывает, кого с кем познакомить и посадить рядом. Если уж людей на несколько дней "выдернули" из их офисов, они должны вернуться с новыми впечатлениями и идеями. А обещанные "потенциальные Клиенты" обязательно будут среди соседей по стенду или по учебной аудитории.  </w:t>
      </w:r>
    </w:p>
    <w:p w:rsidR="00C661B0" w:rsidRDefault="00C66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Некоторые "нахалы" умудряются даже еду и сувениры добыть виртуально - например, на одном из семинаров торговец чаем в перерыве проводил презентацию своей продукции. </w:t>
      </w:r>
    </w:p>
    <w:p w:rsidR="00C661B0" w:rsidRDefault="00C66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всеми этими хлопотами виртуальный продавец, его Клиент или его руководство могут забыть, ради возвышения ЧЬЕГО имиджа все это началось. Практика показала, что никакие печатные слова о самой генеральной поддержке, никакие метровые логотипы не заменят настоящего и активного участия. Однажды получилось так, что семинар организовало одно агентство, а славу приобрело другое. Потому что представители прославившегося агентства активно задавали вопросы и общались с народом.</w:t>
      </w:r>
    </w:p>
    <w:p w:rsidR="00C661B0" w:rsidRDefault="00C661B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"ПОСЛЕ БАЛА"</w:t>
      </w:r>
    </w:p>
    <w:p w:rsidR="00C661B0" w:rsidRDefault="00C66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Мероприятие закончилось. Наивные организаторы с облегчением вздыхают, а для виртуального продавца все еще только начинается.  </w:t>
      </w:r>
    </w:p>
    <w:p w:rsidR="00C661B0" w:rsidRDefault="00C66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определению, PR-акция должна влиять на общественность. У нашей кометы обязательно будет два хвоста:</w:t>
      </w:r>
    </w:p>
    <w:p w:rsidR="00C661B0" w:rsidRDefault="00C66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Личные отношения. Перезнакомившиеся участники, по хорошей русской традиции, заговорят о создании клуба, ассоциации, предложат конференц-зал своей фирмы для регулярных встреч. Какая, однако, досада, что светская жизнь не входит в должностные обязанности... </w:t>
      </w:r>
    </w:p>
    <w:p w:rsidR="00C661B0" w:rsidRDefault="00C66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Общественный резонанс, даже новая страница в общественной жизни. После выставки "Реклама и деловая журналистика" в 1997 году в Нижнем Новгороде прошел первый конкурс рекламы, выставка "Реклама и дизайн" на Нижегородской ярмарке. Для скромного рекламного рынка это серьезная нагрузка. </w:t>
      </w:r>
    </w:p>
    <w:p w:rsidR="00C661B0" w:rsidRDefault="00C661B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РЕЗЮМЕ</w:t>
      </w:r>
    </w:p>
    <w:p w:rsidR="00C661B0" w:rsidRDefault="00C66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хорошее хочется повторить. Мероприятие может не повториться только по двум причинам: неверно выбран момент проведения и не выполнена норма новых связей и дружб, ради которых съедаются фуршетные бутерброды. Успех порождает иллюзию, что теперь только успевай записывать желающих. Не получится. Должно пройти не менее года. Второе мероприятие - самое рискованное. На первой выставке "Реклама и деловая журналистика" заказывали одни визитки, на выставке "Реклама и дизайн" - заказывали разную полиграфию, на конкурсе рекламы заговорили о креативе. На второй выставке "Реклама и деловая журналистика" со стендистами-визиточниками здоровались, как со старыми добрыми знакомыми и шли слушать выступления о PR и рекламных стратегиях. Жизнь не стоит на месте. Она показывает, ЧТО нужно в данный момент Клиенту из вновь выбранного сегмента. На третье мероприятие приходят спонсоры, а журналисты просят аккредитации. Но это уже совсем другая работа. </w:t>
      </w:r>
    </w:p>
    <w:p w:rsidR="00C661B0" w:rsidRDefault="00C661B0">
      <w:pPr>
        <w:widowControl w:val="0"/>
        <w:spacing w:before="120"/>
        <w:jc w:val="center"/>
        <w:rPr>
          <w:rStyle w:val="a7"/>
          <w:b/>
          <w:bCs/>
          <w:i w:val="0"/>
          <w:iCs w:val="0"/>
          <w:color w:val="000000"/>
          <w:sz w:val="28"/>
          <w:szCs w:val="28"/>
        </w:rPr>
      </w:pPr>
      <w:r>
        <w:rPr>
          <w:rStyle w:val="a7"/>
          <w:b/>
          <w:bCs/>
          <w:i w:val="0"/>
          <w:iCs w:val="0"/>
          <w:color w:val="000000"/>
          <w:sz w:val="28"/>
          <w:szCs w:val="28"/>
        </w:rPr>
        <w:t>Список литературы</w:t>
      </w:r>
    </w:p>
    <w:p w:rsidR="00C661B0" w:rsidRDefault="00C661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7"/>
          <w:i w:val="0"/>
          <w:iCs w:val="0"/>
          <w:color w:val="000000"/>
          <w:sz w:val="24"/>
          <w:szCs w:val="24"/>
        </w:rPr>
        <w:t xml:space="preserve">Высоцкая Е. </w:t>
      </w:r>
      <w:r>
        <w:rPr>
          <w:rStyle w:val="a7"/>
          <w:i w:val="0"/>
          <w:iCs w:val="0"/>
          <w:sz w:val="24"/>
          <w:szCs w:val="24"/>
        </w:rPr>
        <w:t>О методах виртуальной продажи.</w:t>
      </w:r>
      <w:bookmarkStart w:id="0" w:name="_GoBack"/>
      <w:bookmarkEnd w:id="0"/>
    </w:p>
    <w:sectPr w:rsidR="00C661B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27754"/>
    <w:multiLevelType w:val="hybridMultilevel"/>
    <w:tmpl w:val="36C0E874"/>
    <w:lvl w:ilvl="0" w:tplc="696A8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24DE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EA2F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FE55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7227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2AC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CA0E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C84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2A20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7E7752"/>
    <w:multiLevelType w:val="hybridMultilevel"/>
    <w:tmpl w:val="B0F059D0"/>
    <w:lvl w:ilvl="0" w:tplc="0330A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127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60B7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283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E430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E79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F00D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F69A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BA21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3DB8"/>
    <w:rsid w:val="00056087"/>
    <w:rsid w:val="00C63DB8"/>
    <w:rsid w:val="00C661B0"/>
    <w:rsid w:val="00F1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B865887-0061-44A5-8D27-FA8C1AED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styleId="a3">
    <w:name w:val="Hyperlink"/>
    <w:uiPriority w:val="99"/>
    <w:rPr>
      <w:rFonts w:ascii="Arial" w:hAnsi="Arial" w:cs="Arial"/>
      <w:b/>
      <w:bCs/>
      <w:color w:val="auto"/>
      <w:sz w:val="20"/>
      <w:szCs w:val="20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rFonts w:ascii="Arial" w:hAnsi="Arial" w:cs="Arial"/>
    </w:rPr>
  </w:style>
  <w:style w:type="paragraph" w:styleId="a5">
    <w:name w:val="Title"/>
    <w:basedOn w:val="a"/>
    <w:link w:val="a6"/>
    <w:uiPriority w:val="99"/>
    <w:qFormat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7">
    <w:name w:val="Emphasis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10298</Words>
  <Characters>5871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МЕТОДАХ ВИРТУАЛЬНОЙ ПРОДАЖИ</vt:lpstr>
    </vt:vector>
  </TitlesOfParts>
  <Company>PERSONAL COMPUTERS</Company>
  <LinksUpToDate>false</LinksUpToDate>
  <CharactersWithSpaces>16137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МЕТОДАХ ВИРТУАЛЬНОЙ ПРОДАЖИ</dc:title>
  <dc:subject/>
  <dc:creator>USER</dc:creator>
  <cp:keywords/>
  <dc:description/>
  <cp:lastModifiedBy>admin</cp:lastModifiedBy>
  <cp:revision>2</cp:revision>
  <dcterms:created xsi:type="dcterms:W3CDTF">2014-01-27T05:31:00Z</dcterms:created>
  <dcterms:modified xsi:type="dcterms:W3CDTF">2014-01-27T05:31:00Z</dcterms:modified>
</cp:coreProperties>
</file>