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F" w:rsidRDefault="007800B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 разделении спорта и оздоровительной физической культуры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1999 г. Государственной Думой Российской Федерации был утвержден закон "О физической культуре и спорте в РФ". Для реализации данного закона необходимое финансирование из бюджета в ценах первого полугодия 1997 г. составило 1322 млн деноминированных рублей (около 230 млн долл. США).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Вроде бы, налицо стремление к достаточному финансированию физической культуры и спорта, а вместе с тем на протяжении последних более 20 лет правительственные документы и научные публикации указывают на тенденцию снижения уровня здоровья подрастающего поколения.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сказать, что приоритетная цель и задачи физической культуры - сохранение и укрепление здоровья подрастающего поколения - спортивными организациями не выполняются.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по разным причинам за последние десять лет в Тюменской области [3] наблюдается ретардация физического развития детей 4 - 9 лет, что выразилось в уменьшении тотальных размеров тела и сокращении функциональных возможностей организма.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провести анализ и выявить причины снижения уровня здоровья подрастающего поколения и в этой связи рассмотреть влияние спорта на здоровье человека.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Постановка проблемы . На наш взгляд, следуя в фарватере Международного олимпийского комитета (один из инструментов влияния США), Российский любительский спорт стал средством политики, придатком международных производственных монополий [12].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МОК уже давно нарушает Олимпийскую Хартию. Это касается совмещения и объединения главных понятий - любительский и профессиональный спорт, а также появления лозунга-девиза: "Быстрее, выше, сильнее". Работа в указанном направлении превратила МОК в гигантскую монополию спорта, цель которой -получение прибыли путем производственной эксплуатации спортсменов, особенно из слаборазвитых и развивающихся стран.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МОК ведет скрытую двойную игру, с одной стороны, рекламируя высшие идеалы Олимпийских игр, возбуждая национальные интересы стран блеском золотых медалей, а с другой - нарушая Олимпийскую Хартию, превратил любительский спорт в отрасль производства, где главный источник прибыли и основная профессия - спортсмен , с его высочайшими рекордами и результатами.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данным газеты "Комсомольская правда" (от 20.06.95 г.), с 1984 г. прибыль от проведения каждых новых Олимпийских игр планирова лась до 2,0 - 2,5 млрд долл, и последующие соревнования подтвердили данное направление.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Спортивные организации подчинили себе основу деятельности -международный рынок спортивной рабочей силы. Главная причина такого положения - наличие в большинстве стран противоречия между низким уровнем развития спортивного производства и высокой квалификацией его рабочих. В условиях отсутствия прибыльного спортивно го производства в большинстве развивающихся стран спортсмены как квалифицированная рабочая сила с высочайшим уровнем здоровья (главный критерий) не могут получить моральное и материальное удовлетворение. Конечный результат такого явления - упадок нашего спорта - мы наблюдаем в последние годы.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Целевые установки деятельности Госкомспор та преломляются через политику руководящих органов. При этом здоровье подрастающего поколения хорошо декларируется в программных документах, а на деле по всей территории идет поиск индивидуумов, которые своими качествами продемонстрируют могущество страны.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спорт копирует в своих программах положения деятельности МОК и развивает те виды спорта, которые не имеют своих национальных корней. Финансовые затраты в основном связаны с небольшой группой людей, занимающихся "заморским" видом спорта. Как объяснить факт, что на Урале планируют построить крытый стадион для хоккея на траве, забыв о развитии традиционного для этого региона лыжного спорта?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Возникла острая необходимость в появлении государственного закона "О профессиональном спорте в Российской Федерации" как отрасли общественного производства.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Исследованиями [9] доказано, что спорт в нашей стране стал профессиональным и является одной из отраслей общественного производства.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честно и открыто заявить, что спорт вреден для здоровья и служит источником болезней и травм занимающихся [6 - 8, 14, 15]. Статистика травматизма (cм. таблицу) подтверждает наши доводы. Травмируются в основном начинающие и юные спортсмены [1, 4, 6, 12, 13, 16, 17].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Современные cтатистические данные Тюменского городского врачебно-физкультурного диспансера подтверждают, что, как и 30 лет назад, общее число повреждений, несмотря на большую работу по профилактике, не уменьшается. Общее число травмируемых нетрудно подсчитать, если учесть, что спортом занимается около 10 - 12 % от общего населения России.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данным [11], заболевания у юных спортсменов 10 -17 лет, связанные с простудными инфекциями (острые респираторные заболевания, ангины, бронхиты и др.) наблюдаются чаще, чем у детей и подростков такого же пола и возраста, не занимающихся спортом. Изучение заболеваемости у юных спортсменов (2761 человек) за пятилетний период по сравнению с контрольной группой (6607 человек) показало, что общее число первичных обращений у спортсменов составило 1407,5 на 1000, что превысило соответствующие данные среди населения в 3,7 раза (381 обращений на 1000). В исследовании особо подчеркивается большая заболеваемость у юных спортсменок по сравнению с юными спортсменами [11].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Интересно в контексте травм количество дней временной нетрудоспособности у спортсменов. По данным [13], из общего числа травмированных спортсменов 80% сохраняют работоспособность. Остальные имели различную продолжительность нетрудоспособности: до 15 дней - 44,3%; до 30 дней - 26%; до 2 месяцев - 15,1%; до 3 месяцев - 12,2%; свыше 3 месяцев - 2,4%. Можно подсчитать общее количество дней нетрудоспособности и, умножив их на затраты на лечение, получить суммарные финансовые потери от спортивного травматизма.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Исследователи ставят вопрос о влиянии нагрузок большого объема и интенсивности по ЧСС до 190- 200 уд/мин. Такие нагрузки при неверной дозировке, на наш взгляд, могут приводить к образованию вегето-сосудистого рефлекса с длительным спазмом сосудов головного мозга. Экспериментальные данные позволяют сделать вывод о необходимости учета среди здоровых студентов уровней функциональной подготовленности сосудов головного мозга человека. В противном случае тренировки с высокой степенью интенсивности и объема при нарушении мозгового кровообращения могут отрицательно сказаться на здоровье занимающихся.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связи ставится проблема регламентации всех физических нагрузок, особенно у детей и школьников. Однако современные государственные рограммы Министерства образования РФ по физическому воспитанию подрастающего поколения, по нашему мнению, себя не оправдали, так как нацелены на массовый спорт и тесты с постоянным повышением физических нагрузок.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Появление закона о профессиональном спорте четко определит границы деятельности спортсменов, детей, подростков, а также по законодательным контрактам обеспечит всем социальные гарантии, чего нет в настоящее время. Главное - произойдет четкое разделение спорта и оздоровительной физической культуры. Причем начальное разделение будет заметно уже по отдельному финансированию оздоровительной физкультуры и спорта.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Среднегодовое число травм у спортсменов различной квалификации (процент от общего числа травм), по данным различных исследователей</w:t>
      </w:r>
    </w:p>
    <w:tbl>
      <w:tblPr>
        <w:tblW w:w="5000" w:type="pct"/>
        <w:tblCellSpacing w:w="0" w:type="dxa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0"/>
        <w:gridCol w:w="2048"/>
        <w:gridCol w:w="1297"/>
        <w:gridCol w:w="1216"/>
        <w:gridCol w:w="1851"/>
        <w:gridCol w:w="1626"/>
      </w:tblGrid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Спортивные 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Добровольский и др.,1967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Циклис, 1965-1967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Ахундов, 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Миронова и соавт., 1964-1982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ГВФД Тюмени, 1995-1997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5,1 - 5,8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1-й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10,6 -10,1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2-й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3-й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Юнош.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23,4 - 23,9</w:t>
            </w:r>
          </w:p>
        </w:tc>
      </w:tr>
      <w:tr w:rsidR="007800BF" w:rsidRPr="00780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Без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0BF" w:rsidRPr="007800BF" w:rsidRDefault="007800B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800BF">
              <w:rPr>
                <w:color w:val="000000"/>
                <w:sz w:val="24"/>
                <w:szCs w:val="24"/>
              </w:rPr>
              <w:t>61,2 - 60,2</w:t>
            </w:r>
          </w:p>
        </w:tc>
      </w:tr>
    </w:tbl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станет источником зрелищ в шоу-бизнесе и будет содержаться за счет своей прибыли (а не из бюджета). Необходима организационная перестройка, где организации (клубы, команды), занимающиеся спортом, будут содержаться на условиях рыночной экономики и представлять собой особую отрасль общественного производства (например, как театр или цирк). При этом в законе будут оговорены возрастные, половые, по видам спорта и другие особенности тех, кто решил заняться спортом, получив новую для себя профессию.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Образовательные учреждения, школы, вузы будут нацелены на оздоровительную физическую культуру, где главным критерием станут оценки уровня здоровья населения.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связи возникает острая потребность в разработке новых программ по оздоровительной физической культуре образовательных учреждений России.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ставить вопрос о постепенном сокращении участия российских спортсменов в международных соревнованиях. Основная цель данного положения - сберечь здоровье юных спортсменов. У детей и подростков постепенно сокращается стимул и стремление к высоким нагрузкам, которые вызывают травмы и заболевания. Дети должны заниматься спортом с обязательного разрешения родителей на основе профессио нальных контрактов.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Данное утверждение обусловлено постепенным переходом спорта на рыночные отношения и самофинансирование. Сокращение объема юношеских соревнований давно назрело. Необходим перевод большинства массовых детских турниров только на местный уровень, без значительных переездов и командировочных.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Свои доводы мы подкрепляем тем, что дети и подростки из-за блеска медалей готовы идти на любые нагрузки, даже используя запрещенные препараты - допинги.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Серьезным предостережением здоровью молодых звучат публикации о применении допинга в современном спорте ("Новые Известия" от 21.11.97 г. - "Плыви, пока не поймают"; от 4.12.97 г. - "Вернут ли рекордам честные имена", от 20.3.98 г. - "Допинг-жертвы ждут от суда компенсации"; от 23.12.98 г. - "Двойные стандарты МОК".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 события получили новый резонанс. В Германии состоялся суд над экс-президентом Национального Олимпийского комитета бывшей ГДР Манфредом Эвальдом, который признан виновным и приговорен к 22 месяцам тюрьмы. Главный 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медик Манфред Хеппнер получил 18 месяцев тюрьмы. Как следует из материалов следствия, в период с 1974 по 1989 г. подсудимые способствовали систематическому использованию различных анаболиков и других запрещенных стимулирующих препаратов спортсменами ГДР.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возникает недоуменный вопрос к газете "Известия": в материале от 12 августа 2000 г. читателю рисуется радужная картина дальнейшего расширения использования допинга: "Все спортсмены делают это. Пора официально разрешить употребление допинга". По нашему мнению, автор статьи А. Митьков призывает к открытому геноциду здоровья подрастающего поколения России.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Сокращение числа любительских международных и всероссийских соревнований (особенно юношеских) позволило бы на начальном этапе уменьшить соблазн использования допинга, навести порядок и регламентировать спортивные турниры во всех регионах. А затем появилась бы возможность перевести большинство соревнований только на местный уровень.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Сейчас же на практике тысячи детских спортивных школ командируют своих воспитанни ков на бесконечные спортивные сборы и соревнования, затрачивая немалые финансовые средства из госбюджета. Программа занятий четко показывает тренерам, что высшее мастерство лучше оплачивается и более почетно. При этом о здоровье детей в будущем сейчас никто не желает думать.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наш взгляд, в юношеском спорте идет опасный процесс: в угоду экономической прибыли наблюдается массовая производственная эксплуатация детского труда, истощение резервов организма подрастающего поколения.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МОК и другие международные организации стимулируют проведение различных юношеских соревнований, тем самым обеспечивая финансовые прибыли своим организациям, так как появляются новые профессиональные детские турниры.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Отсюда наш актуальный тезис: "Спорт: здоровье детей в опасности!"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пересмотреть цели и задачи спортивной науки и спортивных академий. В настоящее время разработаны и защищены тысячи диссертаций, которые отвечают целям спортивно го производства. Например, научная специальность 13.00.04 - "Теория и методика физического воспитания, спортивной тренировки и оздоровительной физической культуры" в своем содержании имеет два противоположных направления, а именно: против здоровья (спортивная тренировка) и за здоровье. Причем спорту в научных исследованиях отдается предпочтение, так как видны чемпионы, голы, очки, золотые медали. И только меньшая часть исследований касается оздоровительной физической культуры.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 звучит требование к научным работникам показать отдаленные последствия для здоровья спортсменов многих методов тренировки, где в конечном итоге выдающиеся спортивные звезды остаются один на один со своими болезнями. Спорт становится тяжелым изнуряющим интенсивным трудом, последствия которого для самих спортсменов плачевны и трагичны.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статье "Чем заплатили за победы Мохамед Али и другие выдающиеся спортсмены" ("Комсомольская правда" от 26.07.96 г.) рассказывается о трагической судьбе и болезнях в прошлом спортивной суперэлиты: баскетболиста Александра Белова, футболиста Хусаинова, гимнастов Андрианова, Ворониной, Мухиной, штангиста Власова, боксера Караваева, пловца Садового. Такие примеры можно продолжать бесконечно.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нашему мнению, академии физической культуры, как правило, в основном готовят профессиональных спортсменов. Данное объяснимо в силу того, что все программные материалы по физической культуре школ, техникумов, вузов, детских спортивных школ, новый "Закон о физической культуре и спорте в РФ" нацеливают на массовый и большой любительский спорт для достижения высоких спортивных результатов в ущерб здоровью подрастающего поколения.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Реорганизация деятельности спортивных академий, на наш взгляд, назрела, так как данные вузы не имеют социального заказа на подготовку профессиональных спортсменов.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Любительский спорт мешает процессу воспитания подрастающего поколения. При отсутствии строго регламентированных правил функционирования "любительского" спорта, создаются условия для нарушения этики, моральных правил, наносится ущерб воспитанию молодежи, детей и подростков.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Большие нарекания вызывает судейство "любительских" соревнований по большинству видов спорта. Особенно ярко это заметно в борьбе, боксе, других индивидуальных видах спорта, где судейский субъективизм зависит и от запланированного сговора. Газета "Известия" (от 11.08.2000 г.) в статье "Звездные войны" описывает сговор судей на крупнейших соревнованиях - чемпионате Европы по художественной гимнастике. Газета пишет: "Президент Международного олимпийского комитета Хуан Антонио Самаранч давно имеет зуб на этот красивый, но запачкавшийся и не желающий отмываться вид спорта". В силу судейских проблем в МОК серьезно обсуждается вопрос об исключении художественной гимнастики из программы Олимпийских игр уже в 2004 году.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Отмеченное выше повторяется в большинстве российских соревнований, где за медаль, звание чемпиона и мастера спорта, судьи идут на известные нарушения, нанося непоправимый вред воспитанию молодежи.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силу неверного понимания и трактовки в обществе категории "любительский спорт" чиновники и функционеры тиражируют "массовый спорт" в дошкольных, школьных и других образовательных учреждениях. По нашему мнению, в школе идет бурный процесс ранней профессио нализации образования , "потогонная система" истощает резервы организма детей, снижает уровень здоровья, вызывая негативное отношение к школе. Спорт дополняет этот ранний профессиона лизм новым уровнем, близким к производству физических нагрузок, что также негативно влияет на здоровье, воспитание и образование. Создаются спортивные классы, группы, особые спортивные подразделения в различных образовательных учреждениях. Образуется "каста неприкасаемых", которой ради спортивных результатов, золотых медалей и очков многое прощается, им можно пропускать занятия и учиться кое-как.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Процессу воспитания (как и экономике школы) наносится непоправимый ущерб, который общество пожинает в виде преступности, в среде которой много бывших спортсменов, не нашедших себя в повседневной жизни. При учебе в школе спортсмен показывал хорошие результаты, получал дополнительное питание, денежное довольствие, был на хорошем счету. После окончания школы он заболел и стал никому не нужен. Думается, такая ситуация банальна: создаются условия для ухода данного спортсмена в криминальную группу, где нужны его сила и ловкость.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принятием закона о профессиональном спорте спортивные классы практически исчезнут, так как они могут появляться только в условиях рыночной экономики.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практике спортивное производство на основе контрактов будет отвечать за воспитание своих работников. Любая деятельность профессионального спортсмена будет связана с сохранени ем производственной дисциплины и получением соответствующей прибыли и наград. Честный и добросовестный труд станет профессией и нормой жизни для большинства спортсменов.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этом, возможно, не станет пустых мест на трибунах стадионов, так как главным итогом спортивного производства станут прибыль и реализация социального заказа общества, удовлетво ряющего потребности людей в высокопрофессио нальных спортивных шоу-спектаклях и зрелищах. Тогда воспитанием спортсменов будут заниматься также профессионалы, обеспечивающие развитие спортивного производства.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отделении спорта от оздоровительной физической культуры государственная Программа по физическому воспитанию всех образовательных учреждений будет нацеливать только на укрепление и сохранение здоровья подрастающего поколения. Главная задача такого процесса - воспитать здоровых, морально устойчивых, высокодисциплинированных детей, подростков, юношей и девушек.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Здоровье и воспитание - вот те краеугольные камни, которые должны быть положены в основу работы по физическому воспитанию. Районные и городские соревнования целесообразно превратить в праздники молодежи, спартакиады и Дни здоровья, где все подчиняется гармоничному воспитанию личности .</w:t>
      </w:r>
    </w:p>
    <w:p w:rsidR="007800BF" w:rsidRDefault="007800B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1. Башкиров В.Ф. Профилактика травм у спортсменов.- М</w:t>
      </w:r>
      <w:r>
        <w:rPr>
          <w:color w:val="000000"/>
          <w:sz w:val="24"/>
          <w:szCs w:val="24"/>
          <w:lang w:val="en-US"/>
        </w:rPr>
        <w:t xml:space="preserve">.: </w:t>
      </w:r>
      <w:r>
        <w:rPr>
          <w:color w:val="000000"/>
          <w:sz w:val="24"/>
          <w:szCs w:val="24"/>
        </w:rPr>
        <w:t>Фи</w:t>
      </w:r>
      <w:r>
        <w:rPr>
          <w:color w:val="000000"/>
          <w:sz w:val="24"/>
          <w:szCs w:val="24"/>
          <w:lang w:val="en-US"/>
        </w:rPr>
        <w:t>C, 1987.- 176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Гайдар Б.В. Практическое руководство по транскраниальной допплерографии (для начинающих), - СПб: Военная медицина, 1994, с.2-14, 32-34.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Загайнова А.Б. Ростовые процессы и функциональные возможности детей 4-9 лет Тюменской области//Авто реф. канд. дис. - Тюмень: ТГУ, 1999.- 28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Добровольский В.К. Повреждения и заболевания при нерациональных занятиях спортом. -М.: ФиC, 1960.-184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5. Добровольский В.К. Профилактика повреждений, патологических состояний и заболеваний при занятиях спортом.- М</w:t>
      </w:r>
      <w:r>
        <w:rPr>
          <w:color w:val="000000"/>
          <w:sz w:val="24"/>
          <w:szCs w:val="24"/>
          <w:lang w:val="en-US"/>
        </w:rPr>
        <w:t xml:space="preserve">.: </w:t>
      </w:r>
      <w:r>
        <w:rPr>
          <w:color w:val="000000"/>
          <w:sz w:val="24"/>
          <w:szCs w:val="24"/>
        </w:rPr>
        <w:t>Фи</w:t>
      </w:r>
      <w:r>
        <w:rPr>
          <w:color w:val="000000"/>
          <w:sz w:val="24"/>
          <w:szCs w:val="24"/>
          <w:lang w:val="en-US"/>
        </w:rPr>
        <w:t>C,1967.- 208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Ким В.В. Концепция механизма возникновения спортивной травмы //Теор. и практ. физ. культ., 1990, № 10, с.18 - 27.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Ким В.В., Матвеев Ю.И. Вибродозиметрический контроль в физических упражнениях спортсмена: Метод. пос. М.,1990.- 48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Ким В.В. Механические нагрузки (ускорения) в спортивных упражнениях: контроль, предупреждение травматизма, повышение толерантности.: Автореф. докт. дис. - М.:ГЦОЛИФК, 1991.- 42 с.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Ким В.В. Любительский спорт как придаток международных производственных монополий// Теор. и практ. физ. культ., 1999, № 7, с.8 -16.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Ким В.В., Линькова Н.А., Латыпов М.М. и др. Влияние физических упражнений на функциональное состояние сосудов головного мозга//Матер. регион. научн.-практ. конф. "Вузовская физическая культура и студенческий спорт: состояние и перспективы совершенствования". - Тюмень: ТГУ, 2000, с.118 - 124.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Левин М.Я., Хрущев С.В. Предпатологические и патологические изменения неспецифической и специфической (иммунологической) реактивности при нерациональной организации спортивных занятий//Детская спортивная медицина/Под ред. С.Б. Тихвинского, С.В. Хрущева. Руководство для врачей-М.: Медицина. 1991, с. 463 - 472.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Миронова З.С., Хейфец Л.З. Профилактика и лечение спортивных травм.- М.: Медицина, 1967. -157 с.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Миронова З.С. c соавт. Перенапряжение опорно-двигательного аппарата у спортсменов. - М.: ФиC,1982.-95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Патент № 2009493 - "Способ исследования функционального состояния опорно-двигательного аппарата человека". Б.А. Потемкин, В.В. Ким, зарегистрировано в Государственном реестре изобретений 15.03.94 г.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Тодоров А.С. Контроль координации движений борцов вольного стиля на этапе спортивного совершенствования: Автореф. канд. дис.- М.: ГЦОЛИФК, 1991.- 21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Франке К. Спортивная травматология /Пер. с нем. - М.: Медицина, 1981.- 352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Шойлев Д. Спортивная травматология.- София: Медицина и физкултура, 1986.- 192 c.</w:t>
      </w:r>
    </w:p>
    <w:p w:rsidR="007800BF" w:rsidRDefault="007800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.В. Ким, доктор педагогических наук, профессор, мастер спорта, М.М. Латыпов, Н.А. Линькова, Г.С. Х, мастера спорта . О разделении спорта и оздоровительной физической культуры.</w:t>
      </w:r>
      <w:bookmarkStart w:id="0" w:name="_GoBack"/>
      <w:bookmarkEnd w:id="0"/>
    </w:p>
    <w:sectPr w:rsidR="007800B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9C"/>
    <w:rsid w:val="007800BF"/>
    <w:rsid w:val="00DD43EC"/>
    <w:rsid w:val="00EA3822"/>
    <w:rsid w:val="00F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FD40A1F-FA61-4E1E-AB25-988A0552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000080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13015</Words>
  <Characters>7419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разделении спорта и оздоровительной физической культуры</vt:lpstr>
    </vt:vector>
  </TitlesOfParts>
  <Company>PERSONAL COMPUTERS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разделении спорта и оздоровительной физической культуры</dc:title>
  <dc:subject/>
  <dc:creator>USER</dc:creator>
  <cp:keywords/>
  <dc:description/>
  <cp:lastModifiedBy>admin</cp:lastModifiedBy>
  <cp:revision>2</cp:revision>
  <dcterms:created xsi:type="dcterms:W3CDTF">2014-01-26T23:56:00Z</dcterms:created>
  <dcterms:modified xsi:type="dcterms:W3CDTF">2014-01-26T23:56:00Z</dcterms:modified>
</cp:coreProperties>
</file>