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316" w:rsidRDefault="00507316" w:rsidP="001D1522">
      <w:pPr>
        <w:shd w:val="clear" w:color="auto" w:fill="FFFFFF"/>
        <w:spacing w:line="360" w:lineRule="auto"/>
        <w:ind w:firstLine="709"/>
        <w:jc w:val="center"/>
        <w:rPr>
          <w:rFonts w:ascii="Times New Roman" w:hAnsi="Times New Roman"/>
          <w:b/>
          <w:sz w:val="28"/>
          <w:szCs w:val="28"/>
          <w:lang w:val="ru-RU"/>
        </w:rPr>
      </w:pPr>
    </w:p>
    <w:p w:rsidR="00C44400" w:rsidRDefault="00C44400" w:rsidP="001D1522">
      <w:pPr>
        <w:shd w:val="clear" w:color="auto" w:fill="FFFFFF"/>
        <w:spacing w:line="360" w:lineRule="auto"/>
        <w:ind w:firstLine="709"/>
        <w:jc w:val="center"/>
        <w:rPr>
          <w:rFonts w:ascii="Times New Roman" w:hAnsi="Times New Roman"/>
          <w:b/>
          <w:sz w:val="28"/>
          <w:szCs w:val="28"/>
          <w:lang w:val="ru-RU"/>
        </w:rPr>
      </w:pPr>
    </w:p>
    <w:p w:rsidR="00C44400" w:rsidRDefault="00C44400" w:rsidP="001D1522">
      <w:pPr>
        <w:shd w:val="clear" w:color="auto" w:fill="FFFFFF"/>
        <w:spacing w:line="360" w:lineRule="auto"/>
        <w:ind w:firstLine="709"/>
        <w:jc w:val="center"/>
        <w:rPr>
          <w:rFonts w:ascii="Times New Roman" w:hAnsi="Times New Roman"/>
          <w:b/>
          <w:sz w:val="28"/>
          <w:szCs w:val="28"/>
          <w:lang w:val="ru-RU"/>
        </w:rPr>
      </w:pPr>
    </w:p>
    <w:p w:rsidR="00C44400" w:rsidRDefault="00C44400" w:rsidP="001D1522">
      <w:pPr>
        <w:shd w:val="clear" w:color="auto" w:fill="FFFFFF"/>
        <w:spacing w:line="360" w:lineRule="auto"/>
        <w:ind w:firstLine="709"/>
        <w:jc w:val="center"/>
        <w:rPr>
          <w:rFonts w:ascii="Times New Roman" w:hAnsi="Times New Roman"/>
          <w:b/>
          <w:sz w:val="28"/>
          <w:szCs w:val="28"/>
          <w:lang w:val="ru-RU"/>
        </w:rPr>
      </w:pPr>
    </w:p>
    <w:p w:rsidR="00C44400" w:rsidRDefault="00C44400" w:rsidP="001D1522">
      <w:pPr>
        <w:shd w:val="clear" w:color="auto" w:fill="FFFFFF"/>
        <w:spacing w:line="360" w:lineRule="auto"/>
        <w:ind w:firstLine="709"/>
        <w:jc w:val="center"/>
        <w:rPr>
          <w:rFonts w:ascii="Times New Roman" w:hAnsi="Times New Roman"/>
          <w:b/>
          <w:sz w:val="28"/>
          <w:szCs w:val="28"/>
          <w:lang w:val="ru-RU"/>
        </w:rPr>
      </w:pPr>
    </w:p>
    <w:p w:rsidR="00C44400" w:rsidRDefault="00C44400" w:rsidP="001D1522">
      <w:pPr>
        <w:shd w:val="clear" w:color="auto" w:fill="FFFFFF"/>
        <w:spacing w:line="360" w:lineRule="auto"/>
        <w:ind w:firstLine="709"/>
        <w:jc w:val="center"/>
        <w:rPr>
          <w:rFonts w:ascii="Times New Roman" w:hAnsi="Times New Roman"/>
          <w:b/>
          <w:sz w:val="28"/>
          <w:szCs w:val="28"/>
          <w:lang w:val="ru-RU"/>
        </w:rPr>
      </w:pPr>
    </w:p>
    <w:p w:rsidR="00C44400" w:rsidRDefault="00C44400" w:rsidP="001D1522">
      <w:pPr>
        <w:shd w:val="clear" w:color="auto" w:fill="FFFFFF"/>
        <w:spacing w:line="360" w:lineRule="auto"/>
        <w:ind w:firstLine="709"/>
        <w:jc w:val="center"/>
        <w:rPr>
          <w:rFonts w:ascii="Times New Roman" w:hAnsi="Times New Roman"/>
          <w:b/>
          <w:sz w:val="28"/>
          <w:szCs w:val="28"/>
          <w:lang w:val="ru-RU"/>
        </w:rPr>
      </w:pPr>
    </w:p>
    <w:p w:rsidR="00C44400" w:rsidRDefault="00C44400" w:rsidP="001D1522">
      <w:pPr>
        <w:shd w:val="clear" w:color="auto" w:fill="FFFFFF"/>
        <w:spacing w:line="360" w:lineRule="auto"/>
        <w:ind w:firstLine="709"/>
        <w:jc w:val="center"/>
        <w:rPr>
          <w:rFonts w:ascii="Times New Roman" w:hAnsi="Times New Roman"/>
          <w:b/>
          <w:sz w:val="28"/>
          <w:szCs w:val="28"/>
          <w:lang w:val="ru-RU"/>
        </w:rPr>
      </w:pPr>
    </w:p>
    <w:p w:rsidR="00C44400" w:rsidRDefault="00C44400" w:rsidP="001D1522">
      <w:pPr>
        <w:shd w:val="clear" w:color="auto" w:fill="FFFFFF"/>
        <w:spacing w:line="360" w:lineRule="auto"/>
        <w:ind w:firstLine="709"/>
        <w:jc w:val="center"/>
        <w:rPr>
          <w:rFonts w:ascii="Times New Roman" w:hAnsi="Times New Roman"/>
          <w:b/>
          <w:sz w:val="28"/>
          <w:szCs w:val="28"/>
          <w:lang w:val="ru-RU"/>
        </w:rPr>
      </w:pPr>
    </w:p>
    <w:p w:rsidR="00C44400" w:rsidRDefault="00C44400" w:rsidP="001D1522">
      <w:pPr>
        <w:shd w:val="clear" w:color="auto" w:fill="FFFFFF"/>
        <w:spacing w:line="360" w:lineRule="auto"/>
        <w:ind w:firstLine="709"/>
        <w:jc w:val="center"/>
        <w:rPr>
          <w:rFonts w:ascii="Times New Roman" w:hAnsi="Times New Roman"/>
          <w:b/>
          <w:sz w:val="28"/>
          <w:szCs w:val="28"/>
          <w:lang w:val="ru-RU"/>
        </w:rPr>
      </w:pPr>
    </w:p>
    <w:p w:rsidR="00C44400" w:rsidRDefault="00C44400" w:rsidP="001D1522">
      <w:pPr>
        <w:shd w:val="clear" w:color="auto" w:fill="FFFFFF"/>
        <w:spacing w:line="360" w:lineRule="auto"/>
        <w:ind w:firstLine="709"/>
        <w:jc w:val="center"/>
        <w:rPr>
          <w:rFonts w:ascii="Times New Roman" w:hAnsi="Times New Roman"/>
          <w:b/>
          <w:sz w:val="28"/>
          <w:szCs w:val="28"/>
          <w:lang w:val="ru-RU"/>
        </w:rPr>
      </w:pPr>
    </w:p>
    <w:p w:rsidR="00C44400" w:rsidRDefault="00C44400" w:rsidP="001D1522">
      <w:pPr>
        <w:shd w:val="clear" w:color="auto" w:fill="FFFFFF"/>
        <w:spacing w:line="360" w:lineRule="auto"/>
        <w:ind w:firstLine="709"/>
        <w:jc w:val="center"/>
        <w:rPr>
          <w:rFonts w:ascii="Times New Roman" w:hAnsi="Times New Roman"/>
          <w:b/>
          <w:sz w:val="28"/>
          <w:szCs w:val="28"/>
          <w:lang w:val="ru-RU"/>
        </w:rPr>
      </w:pPr>
    </w:p>
    <w:p w:rsidR="00C44400" w:rsidRDefault="00C44400" w:rsidP="001D1522">
      <w:pPr>
        <w:shd w:val="clear" w:color="auto" w:fill="FFFFFF"/>
        <w:spacing w:line="360" w:lineRule="auto"/>
        <w:ind w:firstLine="709"/>
        <w:jc w:val="center"/>
        <w:rPr>
          <w:rFonts w:ascii="Times New Roman" w:hAnsi="Times New Roman"/>
          <w:b/>
          <w:sz w:val="28"/>
          <w:szCs w:val="28"/>
          <w:lang w:val="ru-RU"/>
        </w:rPr>
      </w:pPr>
    </w:p>
    <w:p w:rsidR="00C44400" w:rsidRDefault="00C44400" w:rsidP="001D1522">
      <w:pPr>
        <w:shd w:val="clear" w:color="auto" w:fill="FFFFFF"/>
        <w:spacing w:line="360" w:lineRule="auto"/>
        <w:ind w:firstLine="709"/>
        <w:jc w:val="center"/>
        <w:rPr>
          <w:rFonts w:ascii="Times New Roman" w:hAnsi="Times New Roman"/>
          <w:b/>
          <w:sz w:val="28"/>
          <w:szCs w:val="28"/>
          <w:lang w:val="ru-RU"/>
        </w:rPr>
      </w:pPr>
    </w:p>
    <w:p w:rsidR="00AF3556" w:rsidRPr="00C44400" w:rsidRDefault="003D0393" w:rsidP="001D1522">
      <w:pPr>
        <w:shd w:val="clear" w:color="auto" w:fill="FFFFFF"/>
        <w:spacing w:line="360" w:lineRule="auto"/>
        <w:ind w:firstLine="709"/>
        <w:jc w:val="center"/>
        <w:rPr>
          <w:rFonts w:ascii="Times New Roman" w:hAnsi="Times New Roman"/>
          <w:b/>
          <w:sz w:val="28"/>
          <w:szCs w:val="28"/>
          <w:lang w:val="ru-RU"/>
        </w:rPr>
      </w:pPr>
      <w:r w:rsidRPr="00C44400">
        <w:rPr>
          <w:rFonts w:ascii="Times New Roman" w:hAnsi="Times New Roman"/>
          <w:b/>
          <w:sz w:val="28"/>
          <w:szCs w:val="28"/>
          <w:lang w:val="ru-RU"/>
        </w:rPr>
        <w:t>РЕФЕРАТ</w:t>
      </w:r>
    </w:p>
    <w:p w:rsidR="00AF3556" w:rsidRDefault="00AF3556" w:rsidP="001D1522">
      <w:pPr>
        <w:shd w:val="clear" w:color="auto" w:fill="FFFFFF"/>
        <w:spacing w:line="360" w:lineRule="auto"/>
        <w:ind w:firstLine="709"/>
        <w:jc w:val="center"/>
        <w:rPr>
          <w:rFonts w:ascii="Times New Roman" w:hAnsi="Times New Roman"/>
          <w:b/>
          <w:sz w:val="28"/>
          <w:szCs w:val="28"/>
          <w:lang w:val="ru-RU"/>
        </w:rPr>
      </w:pPr>
      <w:r w:rsidRPr="00C44400">
        <w:rPr>
          <w:rFonts w:ascii="Times New Roman" w:hAnsi="Times New Roman"/>
          <w:b/>
          <w:sz w:val="28"/>
          <w:szCs w:val="28"/>
          <w:lang w:val="ru-RU"/>
        </w:rPr>
        <w:t>Обеспечение пожарной безопасности населения</w:t>
      </w:r>
    </w:p>
    <w:p w:rsidR="00C44400" w:rsidRDefault="00C44400" w:rsidP="001D1522">
      <w:pPr>
        <w:shd w:val="clear" w:color="auto" w:fill="FFFFFF"/>
        <w:spacing w:line="360" w:lineRule="auto"/>
        <w:ind w:firstLine="709"/>
        <w:jc w:val="center"/>
        <w:rPr>
          <w:rFonts w:ascii="Times New Roman" w:hAnsi="Times New Roman"/>
          <w:b/>
          <w:sz w:val="28"/>
          <w:szCs w:val="28"/>
          <w:lang w:val="ru-RU"/>
        </w:rPr>
      </w:pPr>
    </w:p>
    <w:p w:rsidR="00507316" w:rsidRDefault="00C44400" w:rsidP="001D1522">
      <w:pPr>
        <w:shd w:val="clear" w:color="auto" w:fill="FFFFFF"/>
        <w:spacing w:line="360" w:lineRule="auto"/>
        <w:ind w:firstLine="709"/>
        <w:jc w:val="center"/>
        <w:rPr>
          <w:rFonts w:ascii="Times New Roman" w:hAnsi="Times New Roman"/>
          <w:b/>
          <w:sz w:val="28"/>
          <w:szCs w:val="28"/>
          <w:lang w:val="ru-RU"/>
        </w:rPr>
      </w:pPr>
      <w:r>
        <w:rPr>
          <w:rFonts w:ascii="Times New Roman" w:hAnsi="Times New Roman"/>
          <w:b/>
          <w:sz w:val="28"/>
          <w:szCs w:val="28"/>
          <w:lang w:val="ru-RU"/>
        </w:rPr>
        <w:br w:type="page"/>
        <w:t>Содержание</w:t>
      </w:r>
    </w:p>
    <w:p w:rsidR="00C44400" w:rsidRPr="00C44400" w:rsidRDefault="00C44400" w:rsidP="001D1522">
      <w:pPr>
        <w:shd w:val="clear" w:color="auto" w:fill="FFFFFF"/>
        <w:spacing w:line="360" w:lineRule="auto"/>
        <w:ind w:firstLine="709"/>
        <w:jc w:val="center"/>
        <w:rPr>
          <w:rFonts w:ascii="Times New Roman" w:hAnsi="Times New Roman"/>
          <w:sz w:val="28"/>
          <w:szCs w:val="28"/>
          <w:lang w:val="ru-RU"/>
        </w:rPr>
      </w:pPr>
    </w:p>
    <w:p w:rsidR="00C44400" w:rsidRPr="00C44400" w:rsidRDefault="00C44400" w:rsidP="001D1522">
      <w:pPr>
        <w:shd w:val="clear" w:color="auto" w:fill="FFFFFF"/>
        <w:spacing w:line="360" w:lineRule="auto"/>
        <w:jc w:val="both"/>
        <w:rPr>
          <w:rFonts w:ascii="Times New Roman" w:hAnsi="Times New Roman"/>
          <w:sz w:val="28"/>
          <w:szCs w:val="28"/>
          <w:lang w:val="ru-RU"/>
        </w:rPr>
      </w:pPr>
      <w:r w:rsidRPr="00C44400">
        <w:rPr>
          <w:rFonts w:ascii="Times New Roman" w:hAnsi="Times New Roman"/>
          <w:sz w:val="28"/>
          <w:szCs w:val="28"/>
          <w:lang w:val="ru-RU"/>
        </w:rPr>
        <w:t>Вступление</w:t>
      </w:r>
    </w:p>
    <w:p w:rsidR="00C44400" w:rsidRPr="00C44400" w:rsidRDefault="00C44400" w:rsidP="001D1522">
      <w:pPr>
        <w:shd w:val="clear" w:color="auto" w:fill="FFFFFF"/>
        <w:spacing w:line="360" w:lineRule="auto"/>
        <w:jc w:val="both"/>
        <w:rPr>
          <w:rFonts w:ascii="Times New Roman" w:hAnsi="Times New Roman"/>
          <w:sz w:val="28"/>
          <w:szCs w:val="28"/>
          <w:lang w:val="ru-RU"/>
        </w:rPr>
      </w:pPr>
      <w:r w:rsidRPr="00C44400">
        <w:rPr>
          <w:rFonts w:ascii="Times New Roman" w:hAnsi="Times New Roman"/>
          <w:sz w:val="28"/>
          <w:szCs w:val="28"/>
          <w:lang w:val="ru-RU"/>
        </w:rPr>
        <w:t>1. Правовая основа</w:t>
      </w:r>
    </w:p>
    <w:p w:rsidR="00C44400" w:rsidRPr="00C44400" w:rsidRDefault="00C44400" w:rsidP="001D1522">
      <w:pPr>
        <w:shd w:val="clear" w:color="auto" w:fill="FFFFFF"/>
        <w:spacing w:line="360" w:lineRule="auto"/>
        <w:jc w:val="both"/>
        <w:rPr>
          <w:rFonts w:ascii="Times New Roman" w:hAnsi="Times New Roman"/>
          <w:sz w:val="28"/>
          <w:szCs w:val="28"/>
          <w:lang w:val="ru-RU"/>
        </w:rPr>
      </w:pPr>
      <w:r w:rsidRPr="00C44400">
        <w:rPr>
          <w:rFonts w:ascii="Times New Roman" w:hAnsi="Times New Roman"/>
          <w:sz w:val="28"/>
          <w:szCs w:val="28"/>
          <w:lang w:val="ru-RU"/>
        </w:rPr>
        <w:t>1.1 Некоторые законы и документы, касающиеся пожарной безопасности</w:t>
      </w:r>
    </w:p>
    <w:p w:rsidR="00C44400" w:rsidRPr="00C44400" w:rsidRDefault="00C44400" w:rsidP="001D1522">
      <w:pPr>
        <w:shd w:val="clear" w:color="auto" w:fill="FFFFFF"/>
        <w:spacing w:line="360" w:lineRule="auto"/>
        <w:jc w:val="both"/>
        <w:rPr>
          <w:rFonts w:ascii="Times New Roman" w:hAnsi="Times New Roman"/>
          <w:sz w:val="28"/>
          <w:szCs w:val="28"/>
          <w:lang w:val="ru-RU"/>
        </w:rPr>
      </w:pPr>
      <w:r w:rsidRPr="00C44400">
        <w:rPr>
          <w:rFonts w:ascii="Times New Roman" w:hAnsi="Times New Roman"/>
          <w:sz w:val="28"/>
          <w:szCs w:val="28"/>
          <w:lang w:val="ru-RU"/>
        </w:rPr>
        <w:t>1.2 Закон «О пожарной безопасности»</w:t>
      </w:r>
    </w:p>
    <w:p w:rsidR="00C44400" w:rsidRPr="00C44400" w:rsidRDefault="00C44400" w:rsidP="001D1522">
      <w:pPr>
        <w:shd w:val="clear" w:color="auto" w:fill="FFFFFF"/>
        <w:spacing w:line="360" w:lineRule="auto"/>
        <w:jc w:val="both"/>
        <w:rPr>
          <w:rFonts w:ascii="Times New Roman" w:hAnsi="Times New Roman"/>
          <w:sz w:val="28"/>
          <w:szCs w:val="28"/>
          <w:lang w:val="ru-RU"/>
        </w:rPr>
      </w:pPr>
      <w:r w:rsidRPr="00C44400">
        <w:rPr>
          <w:rFonts w:ascii="Times New Roman" w:hAnsi="Times New Roman"/>
          <w:sz w:val="28"/>
          <w:szCs w:val="28"/>
          <w:lang w:val="ru-RU"/>
        </w:rPr>
        <w:t>1.3 Правила пожарной безопасности</w:t>
      </w:r>
    </w:p>
    <w:p w:rsidR="00C44400" w:rsidRPr="00C44400" w:rsidRDefault="00C44400" w:rsidP="001D1522">
      <w:pPr>
        <w:shd w:val="clear" w:color="auto" w:fill="FFFFFF"/>
        <w:spacing w:line="360" w:lineRule="auto"/>
        <w:jc w:val="both"/>
        <w:rPr>
          <w:rFonts w:ascii="Times New Roman" w:hAnsi="Times New Roman"/>
          <w:sz w:val="28"/>
          <w:szCs w:val="28"/>
          <w:lang w:val="ru-RU"/>
        </w:rPr>
      </w:pPr>
      <w:r w:rsidRPr="00C44400">
        <w:rPr>
          <w:rFonts w:ascii="Times New Roman" w:hAnsi="Times New Roman"/>
          <w:sz w:val="28"/>
          <w:szCs w:val="28"/>
          <w:lang w:val="ru-RU"/>
        </w:rPr>
        <w:t>2. Основы теории горения</w:t>
      </w:r>
    </w:p>
    <w:p w:rsidR="00C44400" w:rsidRPr="00C44400" w:rsidRDefault="00C44400" w:rsidP="001D1522">
      <w:pPr>
        <w:shd w:val="clear" w:color="auto" w:fill="FFFFFF"/>
        <w:spacing w:line="360" w:lineRule="auto"/>
        <w:jc w:val="both"/>
        <w:rPr>
          <w:rFonts w:ascii="Times New Roman" w:hAnsi="Times New Roman"/>
          <w:sz w:val="28"/>
          <w:szCs w:val="28"/>
          <w:lang w:val="ru-RU"/>
        </w:rPr>
      </w:pPr>
      <w:r w:rsidRPr="00C44400">
        <w:rPr>
          <w:rFonts w:ascii="Times New Roman" w:hAnsi="Times New Roman"/>
          <w:sz w:val="28"/>
          <w:szCs w:val="28"/>
          <w:lang w:val="ru-RU"/>
        </w:rPr>
        <w:t>2.1 Виды горения</w:t>
      </w:r>
    </w:p>
    <w:p w:rsidR="00C44400" w:rsidRPr="00C44400" w:rsidRDefault="00C44400" w:rsidP="001D1522">
      <w:pPr>
        <w:shd w:val="clear" w:color="auto" w:fill="FFFFFF"/>
        <w:spacing w:line="360" w:lineRule="auto"/>
        <w:jc w:val="both"/>
        <w:rPr>
          <w:rFonts w:ascii="Times New Roman" w:hAnsi="Times New Roman"/>
          <w:sz w:val="28"/>
          <w:szCs w:val="28"/>
          <w:lang w:val="ru-RU"/>
        </w:rPr>
      </w:pPr>
      <w:r w:rsidRPr="00C44400">
        <w:rPr>
          <w:rFonts w:ascii="Times New Roman" w:hAnsi="Times New Roman"/>
          <w:sz w:val="28"/>
          <w:szCs w:val="28"/>
          <w:lang w:val="ru-RU"/>
        </w:rPr>
        <w:t>2.2 Классификация веществ и материалов по горючести</w:t>
      </w:r>
    </w:p>
    <w:p w:rsidR="00C44400" w:rsidRPr="00C44400" w:rsidRDefault="00C44400" w:rsidP="001D1522">
      <w:pPr>
        <w:pStyle w:val="2"/>
        <w:shd w:val="clear" w:color="auto" w:fill="FFFFFF"/>
        <w:spacing w:before="0" w:after="0" w:line="360" w:lineRule="auto"/>
        <w:jc w:val="both"/>
        <w:rPr>
          <w:rFonts w:ascii="Times New Roman" w:hAnsi="Times New Roman"/>
          <w:b w:val="0"/>
          <w:i w:val="0"/>
          <w:sz w:val="28"/>
          <w:szCs w:val="28"/>
        </w:rPr>
      </w:pPr>
      <w:r w:rsidRPr="00C44400">
        <w:rPr>
          <w:rFonts w:ascii="Times New Roman" w:hAnsi="Times New Roman"/>
          <w:b w:val="0"/>
          <w:i w:val="0"/>
          <w:sz w:val="28"/>
          <w:szCs w:val="28"/>
        </w:rPr>
        <w:t>2.3 Классификация помещений и зданий по степени взрывопожароопасности</w:t>
      </w:r>
    </w:p>
    <w:p w:rsidR="00C44400" w:rsidRPr="00C44400" w:rsidRDefault="00C44400" w:rsidP="001D1522">
      <w:pPr>
        <w:pStyle w:val="HTML"/>
        <w:shd w:val="clear" w:color="auto" w:fill="FFFFFF"/>
        <w:spacing w:line="360" w:lineRule="auto"/>
        <w:jc w:val="both"/>
        <w:rPr>
          <w:rFonts w:ascii="Times New Roman" w:hAnsi="Times New Roman" w:cs="Times New Roman"/>
          <w:sz w:val="28"/>
          <w:szCs w:val="28"/>
        </w:rPr>
      </w:pPr>
      <w:r w:rsidRPr="00C44400">
        <w:rPr>
          <w:rFonts w:ascii="Times New Roman" w:hAnsi="Times New Roman" w:cs="Times New Roman"/>
          <w:sz w:val="28"/>
          <w:szCs w:val="28"/>
        </w:rPr>
        <w:t>2.4 Пожароопасные зоны</w:t>
      </w:r>
    </w:p>
    <w:p w:rsidR="00C44400" w:rsidRPr="00C44400" w:rsidRDefault="00C44400" w:rsidP="001D1522">
      <w:pPr>
        <w:pStyle w:val="HTML"/>
        <w:shd w:val="clear" w:color="auto" w:fill="FFFFFF"/>
        <w:spacing w:line="360" w:lineRule="auto"/>
        <w:jc w:val="both"/>
        <w:rPr>
          <w:rFonts w:ascii="Times New Roman" w:hAnsi="Times New Roman" w:cs="Times New Roman"/>
          <w:sz w:val="28"/>
          <w:szCs w:val="28"/>
        </w:rPr>
      </w:pPr>
      <w:r w:rsidRPr="00C44400">
        <w:rPr>
          <w:rFonts w:ascii="Times New Roman" w:hAnsi="Times New Roman" w:cs="Times New Roman"/>
          <w:sz w:val="28"/>
          <w:szCs w:val="28"/>
        </w:rPr>
        <w:t>2.5 Классификация предприятий по пожарной опасности</w:t>
      </w:r>
    </w:p>
    <w:p w:rsidR="00C44400" w:rsidRPr="00C44400" w:rsidRDefault="00C44400" w:rsidP="001D1522">
      <w:pPr>
        <w:shd w:val="clear" w:color="auto" w:fill="FFFFFF"/>
        <w:spacing w:line="360" w:lineRule="auto"/>
        <w:jc w:val="both"/>
        <w:rPr>
          <w:rStyle w:val="blockt1"/>
          <w:rFonts w:ascii="Times New Roman" w:hAnsi="Times New Roman"/>
          <w:sz w:val="28"/>
          <w:szCs w:val="28"/>
          <w:lang w:val="ru-RU"/>
        </w:rPr>
      </w:pPr>
      <w:r w:rsidRPr="00C44400">
        <w:rPr>
          <w:rStyle w:val="blockt1"/>
          <w:rFonts w:ascii="Times New Roman" w:hAnsi="Times New Roman"/>
          <w:sz w:val="28"/>
          <w:szCs w:val="28"/>
          <w:lang w:val="ru-RU"/>
        </w:rPr>
        <w:t>Заключение</w:t>
      </w:r>
    </w:p>
    <w:p w:rsidR="00C44400" w:rsidRPr="00C44400" w:rsidRDefault="00C44400" w:rsidP="001D1522">
      <w:pPr>
        <w:shd w:val="clear" w:color="auto" w:fill="FFFFFF"/>
        <w:spacing w:line="360" w:lineRule="auto"/>
        <w:jc w:val="both"/>
        <w:rPr>
          <w:rFonts w:ascii="Times New Roman" w:hAnsi="Times New Roman"/>
          <w:sz w:val="28"/>
          <w:szCs w:val="28"/>
          <w:lang w:val="ru-RU"/>
        </w:rPr>
      </w:pPr>
      <w:r w:rsidRPr="00C44400">
        <w:rPr>
          <w:rFonts w:ascii="Times New Roman" w:hAnsi="Times New Roman"/>
          <w:sz w:val="28"/>
          <w:szCs w:val="28"/>
          <w:lang w:val="ru-RU"/>
        </w:rPr>
        <w:t>Литература</w:t>
      </w:r>
    </w:p>
    <w:p w:rsidR="00AF3556" w:rsidRPr="00C44400" w:rsidRDefault="00AF3556" w:rsidP="001D1522">
      <w:pPr>
        <w:shd w:val="clear" w:color="auto" w:fill="FFFFFF"/>
        <w:spacing w:line="360" w:lineRule="auto"/>
        <w:ind w:firstLine="709"/>
        <w:jc w:val="both"/>
        <w:rPr>
          <w:rFonts w:ascii="Times New Roman" w:hAnsi="Times New Roman"/>
          <w:b/>
          <w:sz w:val="28"/>
          <w:szCs w:val="28"/>
          <w:lang w:val="ru-RU"/>
        </w:rPr>
      </w:pPr>
    </w:p>
    <w:p w:rsidR="00BB627A" w:rsidRPr="00C44400" w:rsidRDefault="00C44400" w:rsidP="001D1522">
      <w:pPr>
        <w:shd w:val="clear" w:color="auto" w:fill="FFFFFF"/>
        <w:spacing w:line="360" w:lineRule="auto"/>
        <w:ind w:firstLine="709"/>
        <w:jc w:val="center"/>
        <w:rPr>
          <w:rFonts w:ascii="Times New Roman" w:hAnsi="Times New Roman"/>
          <w:b/>
          <w:sz w:val="28"/>
          <w:szCs w:val="28"/>
          <w:lang w:val="ru-RU"/>
        </w:rPr>
      </w:pPr>
      <w:r>
        <w:rPr>
          <w:rFonts w:ascii="Times New Roman" w:hAnsi="Times New Roman"/>
          <w:b/>
          <w:sz w:val="28"/>
          <w:szCs w:val="28"/>
          <w:lang w:val="ru-RU"/>
        </w:rPr>
        <w:br w:type="page"/>
      </w:r>
      <w:r w:rsidR="00BB627A" w:rsidRPr="00C44400">
        <w:rPr>
          <w:rFonts w:ascii="Times New Roman" w:hAnsi="Times New Roman"/>
          <w:b/>
          <w:sz w:val="28"/>
          <w:szCs w:val="28"/>
          <w:lang w:val="ru-RU"/>
        </w:rPr>
        <w:t>Вступление</w:t>
      </w:r>
    </w:p>
    <w:p w:rsidR="00C44400" w:rsidRDefault="00C44400" w:rsidP="001D1522">
      <w:pPr>
        <w:shd w:val="clear" w:color="auto" w:fill="FFFFFF"/>
        <w:spacing w:line="360" w:lineRule="auto"/>
        <w:ind w:firstLine="709"/>
        <w:jc w:val="both"/>
        <w:rPr>
          <w:rFonts w:ascii="Times New Roman" w:hAnsi="Times New Roman"/>
          <w:sz w:val="28"/>
          <w:szCs w:val="28"/>
          <w:lang w:val="ru-RU"/>
        </w:rPr>
      </w:pPr>
    </w:p>
    <w:p w:rsidR="00BB627A" w:rsidRDefault="00BB627A"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Согласно национального доклада МЧС Украины «О состоянии техногенной и природной безопасности в Украине в 2008 году» на протяжении 2008 года на объектах и населённых пунктах Украины</w:t>
      </w:r>
      <w:r w:rsidR="00C44400">
        <w:rPr>
          <w:rFonts w:ascii="Times New Roman" w:hAnsi="Times New Roman"/>
          <w:sz w:val="28"/>
          <w:szCs w:val="28"/>
          <w:lang w:val="ru-RU"/>
        </w:rPr>
        <w:t xml:space="preserve"> </w:t>
      </w:r>
      <w:r w:rsidRPr="00C44400">
        <w:rPr>
          <w:rFonts w:ascii="Times New Roman" w:hAnsi="Times New Roman"/>
          <w:sz w:val="28"/>
          <w:szCs w:val="28"/>
          <w:lang w:val="ru-RU"/>
        </w:rPr>
        <w:t>возникло 49838 пожаров. В результате пожаров погибло 3896 человек из них 92 ребёнка и 1817 человек получили травмы, из них 160 детей. Экономические потери от пожаров составили 3,864 млрд. грн. Огнём было уничтожено и повреждено 21 тыс. зданий и сооружений, 3,1тыс. единиц транспортных средств. Ежедневно в Украине возникало в среднем 136 пожаров и погибало 11 человек.</w:t>
      </w:r>
    </w:p>
    <w:p w:rsidR="00C44400" w:rsidRDefault="00C44400" w:rsidP="001D1522">
      <w:pPr>
        <w:shd w:val="clear" w:color="auto" w:fill="FFFFFF"/>
        <w:spacing w:line="360" w:lineRule="auto"/>
        <w:ind w:firstLine="709"/>
        <w:jc w:val="both"/>
        <w:rPr>
          <w:rFonts w:ascii="Times New Roman" w:hAnsi="Times New Roman"/>
          <w:sz w:val="28"/>
          <w:szCs w:val="28"/>
          <w:lang w:val="ru-RU"/>
        </w:rPr>
      </w:pPr>
    </w:p>
    <w:p w:rsidR="001B34E9" w:rsidRDefault="00C44400" w:rsidP="001D1522">
      <w:pPr>
        <w:shd w:val="clear" w:color="auto" w:fill="FFFFFF"/>
        <w:spacing w:line="360" w:lineRule="auto"/>
        <w:ind w:firstLine="709"/>
        <w:jc w:val="center"/>
        <w:rPr>
          <w:rFonts w:ascii="Times New Roman" w:hAnsi="Times New Roman"/>
          <w:b/>
          <w:sz w:val="28"/>
          <w:szCs w:val="28"/>
          <w:lang w:val="ru-RU"/>
        </w:rPr>
      </w:pPr>
      <w:r>
        <w:rPr>
          <w:rFonts w:ascii="Times New Roman" w:hAnsi="Times New Roman"/>
          <w:sz w:val="28"/>
          <w:szCs w:val="28"/>
          <w:lang w:val="ru-RU"/>
        </w:rPr>
        <w:br w:type="page"/>
      </w:r>
      <w:r w:rsidR="00A96E59" w:rsidRPr="00C44400">
        <w:rPr>
          <w:rFonts w:ascii="Times New Roman" w:hAnsi="Times New Roman"/>
          <w:b/>
          <w:sz w:val="28"/>
          <w:szCs w:val="28"/>
          <w:lang w:val="ru-RU"/>
        </w:rPr>
        <w:t>1. П</w:t>
      </w:r>
      <w:r w:rsidR="001B34E9" w:rsidRPr="00C44400">
        <w:rPr>
          <w:rFonts w:ascii="Times New Roman" w:hAnsi="Times New Roman"/>
          <w:b/>
          <w:sz w:val="28"/>
          <w:szCs w:val="28"/>
          <w:lang w:val="ru-RU"/>
        </w:rPr>
        <w:t>равовая основа</w:t>
      </w:r>
    </w:p>
    <w:p w:rsidR="00C44400" w:rsidRPr="00C44400" w:rsidRDefault="00C44400" w:rsidP="001D1522">
      <w:pPr>
        <w:shd w:val="clear" w:color="auto" w:fill="FFFFFF"/>
        <w:spacing w:line="360" w:lineRule="auto"/>
        <w:ind w:firstLine="709"/>
        <w:jc w:val="both"/>
        <w:rPr>
          <w:rFonts w:ascii="Times New Roman" w:hAnsi="Times New Roman"/>
          <w:b/>
          <w:sz w:val="28"/>
          <w:szCs w:val="28"/>
          <w:lang w:val="ru-RU"/>
        </w:rPr>
      </w:pPr>
    </w:p>
    <w:p w:rsidR="00070EDC" w:rsidRPr="00C44400" w:rsidRDefault="00070EDC"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Правовой основой деятельности в области пожарной безопасности является:</w:t>
      </w:r>
    </w:p>
    <w:p w:rsidR="0050678F" w:rsidRPr="00C44400" w:rsidRDefault="00070EDC"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 Закон Украины «О пожарной безопасности»</w:t>
      </w:r>
      <w:r w:rsidR="0050678F" w:rsidRPr="00C44400">
        <w:rPr>
          <w:rFonts w:ascii="Times New Roman" w:hAnsi="Times New Roman"/>
          <w:sz w:val="28"/>
          <w:szCs w:val="28"/>
          <w:lang w:val="ru-RU"/>
        </w:rPr>
        <w:t xml:space="preserve"> от 17.12.1993 года N3745-XII , вступил в действие 29.01.1994 - с последующими дополнениями и изменениями; Проект </w:t>
      </w:r>
      <w:r w:rsidR="0050678F" w:rsidRPr="00C44400">
        <w:rPr>
          <w:rFonts w:ascii="Times New Roman" w:hAnsi="Times New Roman"/>
          <w:bCs/>
          <w:sz w:val="28"/>
          <w:szCs w:val="28"/>
          <w:lang w:val="ru-RU"/>
        </w:rPr>
        <w:t>закона</w:t>
      </w:r>
      <w:r w:rsidR="0050678F" w:rsidRPr="00C44400">
        <w:rPr>
          <w:rFonts w:ascii="Times New Roman" w:hAnsi="Times New Roman"/>
          <w:sz w:val="28"/>
          <w:szCs w:val="28"/>
          <w:lang w:val="ru-RU"/>
        </w:rPr>
        <w:t xml:space="preserve"> «О внесении изменений в </w:t>
      </w:r>
      <w:r w:rsidR="0050678F" w:rsidRPr="00C44400">
        <w:rPr>
          <w:rFonts w:ascii="Times New Roman" w:hAnsi="Times New Roman"/>
          <w:bCs/>
          <w:sz w:val="28"/>
          <w:szCs w:val="28"/>
          <w:lang w:val="ru-RU"/>
        </w:rPr>
        <w:t>Закон Украины "О пожарной безопасности</w:t>
      </w:r>
      <w:r w:rsidR="0050678F" w:rsidRPr="00C44400">
        <w:rPr>
          <w:rFonts w:ascii="Times New Roman" w:hAnsi="Times New Roman"/>
          <w:sz w:val="28"/>
          <w:szCs w:val="28"/>
          <w:lang w:val="ru-RU"/>
        </w:rPr>
        <w:t>"от 10.04.2008 № 2361». Дата рассмотрения: 22.06.2009.</w:t>
      </w:r>
    </w:p>
    <w:p w:rsidR="001B5A00" w:rsidRPr="00C44400" w:rsidRDefault="0050678F" w:rsidP="001D1522">
      <w:pPr>
        <w:pStyle w:val="a5"/>
        <w:shd w:val="clear" w:color="auto" w:fill="FFFFFF"/>
        <w:spacing w:before="0" w:beforeAutospacing="0" w:after="0" w:afterAutospacing="0" w:line="360" w:lineRule="auto"/>
        <w:ind w:firstLine="709"/>
        <w:jc w:val="both"/>
        <w:rPr>
          <w:color w:val="auto"/>
          <w:sz w:val="28"/>
          <w:szCs w:val="28"/>
        </w:rPr>
      </w:pPr>
      <w:r w:rsidRPr="00C44400">
        <w:rPr>
          <w:color w:val="auto"/>
          <w:sz w:val="28"/>
          <w:szCs w:val="28"/>
        </w:rPr>
        <w:t>-</w:t>
      </w:r>
      <w:r w:rsidR="001B5A00" w:rsidRPr="00C44400">
        <w:rPr>
          <w:color w:val="auto"/>
          <w:sz w:val="28"/>
          <w:szCs w:val="28"/>
        </w:rPr>
        <w:t xml:space="preserve"> НАПБ А. 01.001.-2004 -</w:t>
      </w:r>
      <w:r w:rsidRPr="00C44400">
        <w:rPr>
          <w:color w:val="auto"/>
          <w:sz w:val="28"/>
          <w:szCs w:val="28"/>
        </w:rPr>
        <w:t>Правила пожарной безопасности Украины</w:t>
      </w:r>
      <w:r w:rsidR="00BB3FD4" w:rsidRPr="00C44400">
        <w:rPr>
          <w:color w:val="auto"/>
          <w:sz w:val="28"/>
          <w:szCs w:val="28"/>
        </w:rPr>
        <w:t>, утвержденные приказом Министерства внутренних дел Украины от 22.06.95 г., зарегистрированные в Министерстве юстиции Украины 14.07.95 г.</w:t>
      </w:r>
      <w:r w:rsidR="001B5A00" w:rsidRPr="00C44400">
        <w:rPr>
          <w:color w:val="auto"/>
          <w:sz w:val="28"/>
          <w:szCs w:val="28"/>
        </w:rPr>
        <w:t xml:space="preserve"> С последующими изменениями согласно Приказу МЧС Украины № 126 от 19.10.2004. Зарегистрировано в Минюсте Украины 4.11.2004 г. за № 1410/10009 </w:t>
      </w:r>
      <w:r w:rsidR="00D84CF6" w:rsidRPr="00C44400">
        <w:rPr>
          <w:color w:val="auto"/>
          <w:sz w:val="28"/>
          <w:szCs w:val="28"/>
        </w:rPr>
        <w:t>.</w:t>
      </w:r>
      <w:r w:rsidR="001B5A00" w:rsidRPr="00C44400">
        <w:rPr>
          <w:color w:val="auto"/>
          <w:sz w:val="28"/>
          <w:szCs w:val="28"/>
        </w:rPr>
        <w:t xml:space="preserve"> С изменениями, Приказ МЧС 18.02.2008 N 128, зарегистрирован в Министерстве юстиции Украины 14 мая </w:t>
      </w:r>
      <w:smartTag w:uri="urn:schemas-microsoft-com:office:smarttags" w:element="metricconverter">
        <w:smartTagPr>
          <w:attr w:name="ProductID" w:val="2008 г"/>
        </w:smartTagPr>
        <w:r w:rsidR="001B5A00" w:rsidRPr="00C44400">
          <w:rPr>
            <w:color w:val="auto"/>
            <w:sz w:val="28"/>
            <w:szCs w:val="28"/>
          </w:rPr>
          <w:t>2008 г</w:t>
        </w:r>
      </w:smartTag>
      <w:r w:rsidR="001B5A00" w:rsidRPr="00C44400">
        <w:rPr>
          <w:color w:val="auto"/>
          <w:sz w:val="28"/>
          <w:szCs w:val="28"/>
        </w:rPr>
        <w:t>. под N 413/15104</w:t>
      </w:r>
      <w:r w:rsidR="0007743E" w:rsidRPr="00C44400">
        <w:rPr>
          <w:color w:val="auto"/>
          <w:sz w:val="28"/>
          <w:szCs w:val="28"/>
        </w:rPr>
        <w:t>.</w:t>
      </w:r>
    </w:p>
    <w:p w:rsidR="0007743E" w:rsidRPr="00C44400" w:rsidRDefault="0007743E" w:rsidP="001D1522">
      <w:pPr>
        <w:pStyle w:val="a5"/>
        <w:shd w:val="clear" w:color="auto" w:fill="FFFFFF"/>
        <w:spacing w:before="0" w:beforeAutospacing="0" w:after="0" w:afterAutospacing="0" w:line="360" w:lineRule="auto"/>
        <w:ind w:firstLine="709"/>
        <w:jc w:val="both"/>
        <w:rPr>
          <w:color w:val="auto"/>
          <w:sz w:val="28"/>
          <w:szCs w:val="28"/>
        </w:rPr>
      </w:pPr>
      <w:r w:rsidRPr="00C44400">
        <w:rPr>
          <w:color w:val="auto"/>
          <w:sz w:val="28"/>
          <w:szCs w:val="28"/>
        </w:rPr>
        <w:t>- Сборник нормативных актов и правил –«Пожарная безопасность»-4 тома.</w:t>
      </w:r>
    </w:p>
    <w:p w:rsidR="0007743E" w:rsidRPr="00C44400" w:rsidRDefault="0007743E" w:rsidP="001D1522">
      <w:pPr>
        <w:pStyle w:val="a5"/>
        <w:shd w:val="clear" w:color="auto" w:fill="FFFFFF"/>
        <w:spacing w:before="0" w:beforeAutospacing="0" w:after="0" w:afterAutospacing="0" w:line="360" w:lineRule="auto"/>
        <w:ind w:firstLine="709"/>
        <w:jc w:val="both"/>
        <w:rPr>
          <w:color w:val="auto"/>
          <w:sz w:val="28"/>
          <w:szCs w:val="28"/>
        </w:rPr>
      </w:pPr>
      <w:r w:rsidRPr="00C44400">
        <w:rPr>
          <w:color w:val="auto"/>
          <w:sz w:val="28"/>
          <w:szCs w:val="28"/>
        </w:rPr>
        <w:t>В этих документах оговаривается: обеспечение пожарной безопасности (ПБ) в жилых помещениях и на предприятиях, обязанности должностных лиц и организаций по обеспечению ПБ, порядок обучения ПБ, ответственность за нарушение требований ПБ и т.д.</w:t>
      </w:r>
    </w:p>
    <w:p w:rsidR="00C44400" w:rsidRDefault="00C44400" w:rsidP="001D1522">
      <w:pPr>
        <w:shd w:val="clear" w:color="auto" w:fill="FFFFFF"/>
        <w:spacing w:line="360" w:lineRule="auto"/>
        <w:ind w:firstLine="709"/>
        <w:jc w:val="both"/>
        <w:rPr>
          <w:rFonts w:ascii="Times New Roman" w:hAnsi="Times New Roman"/>
          <w:b/>
          <w:sz w:val="28"/>
          <w:szCs w:val="28"/>
          <w:lang w:val="ru-RU"/>
        </w:rPr>
      </w:pPr>
    </w:p>
    <w:p w:rsidR="00D1479E" w:rsidRDefault="00D1479E" w:rsidP="001D1522">
      <w:pPr>
        <w:shd w:val="clear" w:color="auto" w:fill="FFFFFF"/>
        <w:spacing w:line="360" w:lineRule="auto"/>
        <w:ind w:firstLine="709"/>
        <w:jc w:val="center"/>
        <w:rPr>
          <w:rFonts w:ascii="Times New Roman" w:hAnsi="Times New Roman"/>
          <w:b/>
          <w:sz w:val="28"/>
          <w:szCs w:val="28"/>
          <w:lang w:val="ru-RU"/>
        </w:rPr>
      </w:pPr>
      <w:r w:rsidRPr="00C44400">
        <w:rPr>
          <w:rFonts w:ascii="Times New Roman" w:hAnsi="Times New Roman"/>
          <w:b/>
          <w:sz w:val="28"/>
          <w:szCs w:val="28"/>
          <w:lang w:val="ru-RU"/>
        </w:rPr>
        <w:t>1.1 Некоторые законы</w:t>
      </w:r>
      <w:r w:rsidR="00511E60" w:rsidRPr="00C44400">
        <w:rPr>
          <w:rFonts w:ascii="Times New Roman" w:hAnsi="Times New Roman"/>
          <w:b/>
          <w:sz w:val="28"/>
          <w:szCs w:val="28"/>
          <w:lang w:val="ru-RU"/>
        </w:rPr>
        <w:t xml:space="preserve"> и документы</w:t>
      </w:r>
      <w:r w:rsidRPr="00C44400">
        <w:rPr>
          <w:rFonts w:ascii="Times New Roman" w:hAnsi="Times New Roman"/>
          <w:b/>
          <w:sz w:val="28"/>
          <w:szCs w:val="28"/>
          <w:lang w:val="ru-RU"/>
        </w:rPr>
        <w:t>, касающиеся пожарной безопасности</w:t>
      </w:r>
    </w:p>
    <w:p w:rsidR="00C44400" w:rsidRPr="00C44400" w:rsidRDefault="00C44400" w:rsidP="001D1522">
      <w:pPr>
        <w:shd w:val="clear" w:color="auto" w:fill="FFFFFF"/>
        <w:spacing w:line="360" w:lineRule="auto"/>
        <w:ind w:firstLine="709"/>
        <w:jc w:val="both"/>
        <w:rPr>
          <w:rFonts w:ascii="Times New Roman" w:hAnsi="Times New Roman"/>
          <w:b/>
          <w:sz w:val="28"/>
          <w:szCs w:val="28"/>
          <w:lang w:val="ru-RU"/>
        </w:rPr>
      </w:pPr>
    </w:p>
    <w:p w:rsidR="00B02504" w:rsidRPr="00C44400" w:rsidRDefault="00AE7E58" w:rsidP="001D1522">
      <w:pPr>
        <w:shd w:val="clear" w:color="auto" w:fill="FFFFFF"/>
        <w:spacing w:line="360" w:lineRule="auto"/>
        <w:ind w:firstLine="709"/>
        <w:jc w:val="both"/>
        <w:rPr>
          <w:rFonts w:ascii="Times New Roman" w:hAnsi="Times New Roman"/>
          <w:sz w:val="28"/>
          <w:szCs w:val="28"/>
          <w:lang w:val="ru-RU"/>
        </w:rPr>
      </w:pPr>
      <w:bookmarkStart w:id="0" w:name="_Toc346348581"/>
      <w:r w:rsidRPr="00C44400">
        <w:rPr>
          <w:rFonts w:ascii="Times New Roman" w:hAnsi="Times New Roman"/>
          <w:sz w:val="28"/>
          <w:szCs w:val="28"/>
          <w:lang w:val="ru-RU"/>
        </w:rPr>
        <w:t>В Украине</w:t>
      </w:r>
      <w:r w:rsidR="00110601" w:rsidRPr="00C44400">
        <w:rPr>
          <w:rFonts w:ascii="Times New Roman" w:hAnsi="Times New Roman"/>
          <w:sz w:val="28"/>
          <w:szCs w:val="28"/>
          <w:lang w:val="ru-RU"/>
        </w:rPr>
        <w:t xml:space="preserve"> создана система</w:t>
      </w:r>
      <w:r w:rsidR="00C44400">
        <w:rPr>
          <w:rFonts w:ascii="Times New Roman" w:hAnsi="Times New Roman"/>
          <w:sz w:val="28"/>
          <w:szCs w:val="28"/>
          <w:lang w:val="ru-RU"/>
        </w:rPr>
        <w:t xml:space="preserve"> </w:t>
      </w:r>
      <w:r w:rsidR="00110601" w:rsidRPr="00C44400">
        <w:rPr>
          <w:rFonts w:ascii="Times New Roman" w:hAnsi="Times New Roman"/>
          <w:sz w:val="28"/>
          <w:szCs w:val="28"/>
          <w:lang w:val="ru-RU"/>
        </w:rPr>
        <w:t>правовых, социально-экономических, организационно-технических, санитарно-гигиенических и лечебно-профилактических мероприятий и средств</w:t>
      </w:r>
      <w:r w:rsidRPr="00C44400">
        <w:rPr>
          <w:rFonts w:ascii="Times New Roman" w:hAnsi="Times New Roman"/>
          <w:sz w:val="28"/>
          <w:szCs w:val="28"/>
          <w:lang w:val="ru-RU"/>
        </w:rPr>
        <w:t>, направленных на предотвращение и ликвидацию пожаров.</w:t>
      </w:r>
      <w:r w:rsidR="00784B62" w:rsidRPr="00C44400">
        <w:rPr>
          <w:rFonts w:ascii="Times New Roman" w:hAnsi="Times New Roman"/>
          <w:sz w:val="28"/>
          <w:szCs w:val="28"/>
          <w:lang w:val="ru-RU"/>
        </w:rPr>
        <w:t xml:space="preserve"> </w:t>
      </w:r>
      <w:r w:rsidR="009152DF" w:rsidRPr="00C44400">
        <w:rPr>
          <w:rFonts w:ascii="Times New Roman" w:hAnsi="Times New Roman"/>
          <w:sz w:val="28"/>
          <w:szCs w:val="28"/>
          <w:lang w:val="ru-RU"/>
        </w:rPr>
        <w:t>К правовым относятся</w:t>
      </w:r>
      <w:r w:rsidR="00B02504" w:rsidRPr="00C44400">
        <w:rPr>
          <w:rFonts w:ascii="Times New Roman" w:hAnsi="Times New Roman"/>
          <w:sz w:val="28"/>
          <w:szCs w:val="28"/>
          <w:lang w:val="ru-RU"/>
        </w:rPr>
        <w:t xml:space="preserve"> общие законы Украины, которые принимаются Верховной Радой и утверждаются Президе</w:t>
      </w:r>
      <w:r w:rsidR="005A01C0" w:rsidRPr="00C44400">
        <w:rPr>
          <w:rFonts w:ascii="Times New Roman" w:hAnsi="Times New Roman"/>
          <w:sz w:val="28"/>
          <w:szCs w:val="28"/>
          <w:lang w:val="ru-RU"/>
        </w:rPr>
        <w:t>нтом Украины</w:t>
      </w:r>
      <w:r w:rsidR="00B02504" w:rsidRPr="00C44400">
        <w:rPr>
          <w:rFonts w:ascii="Times New Roman" w:hAnsi="Times New Roman"/>
          <w:sz w:val="28"/>
          <w:szCs w:val="28"/>
          <w:lang w:val="ru-RU"/>
        </w:rPr>
        <w:t>, а также специальные законодательные акты, которые принимаются или утверждаются другими государственными органами и Кабинетом Министров Украины, Государственным комитетом Украины по надзору за охраной труда, Министерством здравоохранения Украины и другими ведомствами (межотраслевые и отраслевые акты, стандарты, типовые положения и т.д.).</w:t>
      </w:r>
    </w:p>
    <w:p w:rsidR="00D57F73" w:rsidRPr="00C44400" w:rsidRDefault="00784B62"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О</w:t>
      </w:r>
      <w:r w:rsidR="006A314D" w:rsidRPr="00C44400">
        <w:rPr>
          <w:rFonts w:ascii="Times New Roman" w:hAnsi="Times New Roman"/>
          <w:sz w:val="28"/>
          <w:szCs w:val="28"/>
          <w:lang w:val="ru-RU"/>
        </w:rPr>
        <w:t xml:space="preserve">сновополагающим правовым документом безопасной деятельности человека является </w:t>
      </w:r>
      <w:r w:rsidR="006A314D" w:rsidRPr="00C44400">
        <w:rPr>
          <w:rFonts w:ascii="Times New Roman" w:hAnsi="Times New Roman"/>
          <w:bCs/>
          <w:iCs/>
          <w:sz w:val="28"/>
          <w:szCs w:val="28"/>
          <w:lang w:val="ru-RU"/>
        </w:rPr>
        <w:t>Конституция Украины от 28.06.1996г.</w:t>
      </w:r>
      <w:r w:rsidRPr="00C44400">
        <w:rPr>
          <w:rFonts w:ascii="Times New Roman" w:hAnsi="Times New Roman"/>
          <w:bCs/>
          <w:iCs/>
          <w:sz w:val="28"/>
          <w:szCs w:val="28"/>
          <w:lang w:val="ru-RU"/>
        </w:rPr>
        <w:t xml:space="preserve"> </w:t>
      </w:r>
      <w:r w:rsidR="006A314D" w:rsidRPr="00C44400">
        <w:rPr>
          <w:rFonts w:ascii="Times New Roman" w:hAnsi="Times New Roman"/>
          <w:sz w:val="28"/>
          <w:szCs w:val="28"/>
          <w:lang w:val="ru-RU"/>
        </w:rPr>
        <w:t>«Человек, его жизнь и здоровье, честь и достоинство, неприкосновенность и безопасность определяется в Украине высшей социальной ценностью»</w:t>
      </w:r>
      <w:r w:rsidR="00D84CF6" w:rsidRPr="00C44400">
        <w:rPr>
          <w:rFonts w:ascii="Times New Roman" w:hAnsi="Times New Roman"/>
          <w:sz w:val="28"/>
          <w:szCs w:val="28"/>
          <w:lang w:val="ru-RU"/>
        </w:rPr>
        <w:t>. (С</w:t>
      </w:r>
      <w:r w:rsidR="006A314D" w:rsidRPr="00C44400">
        <w:rPr>
          <w:rFonts w:ascii="Times New Roman" w:hAnsi="Times New Roman"/>
          <w:sz w:val="28"/>
          <w:szCs w:val="28"/>
          <w:lang w:val="ru-RU"/>
        </w:rPr>
        <w:t>т</w:t>
      </w:r>
      <w:r w:rsidR="00D84CF6" w:rsidRPr="00C44400">
        <w:rPr>
          <w:rFonts w:ascii="Times New Roman" w:hAnsi="Times New Roman"/>
          <w:sz w:val="28"/>
          <w:szCs w:val="28"/>
          <w:lang w:val="ru-RU"/>
        </w:rPr>
        <w:t>атья</w:t>
      </w:r>
      <w:r w:rsidR="006A314D" w:rsidRPr="00C44400">
        <w:rPr>
          <w:rFonts w:ascii="Times New Roman" w:hAnsi="Times New Roman"/>
          <w:sz w:val="28"/>
          <w:szCs w:val="28"/>
          <w:lang w:val="ru-RU"/>
        </w:rPr>
        <w:t xml:space="preserve"> 3).</w:t>
      </w:r>
    </w:p>
    <w:p w:rsidR="00E0509D" w:rsidRPr="00C44400" w:rsidRDefault="00D57F73"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Вопросам пожарной безопасности много внимания уделено в</w:t>
      </w:r>
      <w:r w:rsidR="00784B62" w:rsidRPr="00C44400">
        <w:rPr>
          <w:rFonts w:ascii="Times New Roman" w:hAnsi="Times New Roman"/>
          <w:sz w:val="28"/>
          <w:szCs w:val="28"/>
          <w:lang w:val="ru-RU"/>
        </w:rPr>
        <w:t xml:space="preserve"> </w:t>
      </w:r>
      <w:r w:rsidR="006A314D" w:rsidRPr="00C44400">
        <w:rPr>
          <w:rFonts w:ascii="Times New Roman" w:hAnsi="Times New Roman"/>
          <w:bCs/>
          <w:iCs/>
          <w:sz w:val="28"/>
          <w:szCs w:val="28"/>
          <w:lang w:val="ru-RU"/>
        </w:rPr>
        <w:t>Закон</w:t>
      </w:r>
      <w:r w:rsidRPr="00C44400">
        <w:rPr>
          <w:rFonts w:ascii="Times New Roman" w:hAnsi="Times New Roman"/>
          <w:bCs/>
          <w:iCs/>
          <w:sz w:val="28"/>
          <w:szCs w:val="28"/>
          <w:lang w:val="ru-RU"/>
        </w:rPr>
        <w:t>е</w:t>
      </w:r>
      <w:r w:rsidR="006A314D" w:rsidRPr="00C44400">
        <w:rPr>
          <w:rFonts w:ascii="Times New Roman" w:hAnsi="Times New Roman"/>
          <w:bCs/>
          <w:iCs/>
          <w:sz w:val="28"/>
          <w:szCs w:val="28"/>
          <w:lang w:val="ru-RU"/>
        </w:rPr>
        <w:t xml:space="preserve"> «О гражданской обороне Украины»</w:t>
      </w:r>
      <w:r w:rsidR="00B02504" w:rsidRPr="00C44400">
        <w:rPr>
          <w:rFonts w:ascii="Times New Roman" w:hAnsi="Times New Roman"/>
          <w:bCs/>
          <w:iCs/>
          <w:sz w:val="28"/>
          <w:szCs w:val="28"/>
          <w:lang w:val="ru-RU"/>
        </w:rPr>
        <w:t xml:space="preserve">. </w:t>
      </w:r>
      <w:r w:rsidR="006A314D" w:rsidRPr="00C44400">
        <w:rPr>
          <w:rFonts w:ascii="Times New Roman" w:hAnsi="Times New Roman"/>
          <w:bCs/>
          <w:iCs/>
          <w:sz w:val="28"/>
          <w:szCs w:val="28"/>
          <w:lang w:val="ru-RU"/>
        </w:rPr>
        <w:t>(</w:t>
      </w:r>
      <w:r w:rsidR="00B02504" w:rsidRPr="00C44400">
        <w:rPr>
          <w:rFonts w:ascii="Times New Roman" w:hAnsi="Times New Roman"/>
          <w:bCs/>
          <w:iCs/>
          <w:sz w:val="28"/>
          <w:szCs w:val="28"/>
          <w:lang w:val="ru-RU"/>
        </w:rPr>
        <w:t>Введён в действие постановлением ВР</w:t>
      </w:r>
      <w:r w:rsidR="00C44400">
        <w:rPr>
          <w:rFonts w:ascii="Times New Roman" w:hAnsi="Times New Roman"/>
          <w:sz w:val="28"/>
          <w:szCs w:val="28"/>
          <w:lang w:val="ru-RU"/>
        </w:rPr>
        <w:t xml:space="preserve"> </w:t>
      </w:r>
      <w:r w:rsidR="00B02504" w:rsidRPr="00C44400">
        <w:rPr>
          <w:rFonts w:ascii="Times New Roman" w:hAnsi="Times New Roman"/>
          <w:sz w:val="28"/>
          <w:szCs w:val="28"/>
          <w:lang w:val="ru-RU"/>
        </w:rPr>
        <w:t>N 2975 - XII (2975 - 12) от 03.02.93</w:t>
      </w:r>
      <w:r w:rsidR="00B70BAC" w:rsidRPr="00C44400">
        <w:rPr>
          <w:rFonts w:ascii="Times New Roman" w:hAnsi="Times New Roman"/>
          <w:sz w:val="28"/>
          <w:szCs w:val="28"/>
          <w:lang w:val="ru-RU"/>
        </w:rPr>
        <w:t>, претерпел ряд изменений и дополнений в последующие годы</w:t>
      </w:r>
      <w:r w:rsidR="006A314D" w:rsidRPr="00C44400">
        <w:rPr>
          <w:rFonts w:ascii="Times New Roman" w:hAnsi="Times New Roman"/>
          <w:bCs/>
          <w:iCs/>
          <w:sz w:val="28"/>
          <w:szCs w:val="28"/>
          <w:lang w:val="ru-RU"/>
        </w:rPr>
        <w:t>).</w:t>
      </w:r>
      <w:r w:rsidR="00784B62" w:rsidRPr="00C44400">
        <w:rPr>
          <w:rFonts w:ascii="Times New Roman" w:hAnsi="Times New Roman"/>
          <w:bCs/>
          <w:iCs/>
          <w:sz w:val="28"/>
          <w:szCs w:val="28"/>
          <w:lang w:val="ru-RU"/>
        </w:rPr>
        <w:t xml:space="preserve"> О</w:t>
      </w:r>
      <w:r w:rsidR="006A314D" w:rsidRPr="00C44400">
        <w:rPr>
          <w:rFonts w:ascii="Times New Roman" w:hAnsi="Times New Roman"/>
          <w:sz w:val="28"/>
          <w:szCs w:val="28"/>
          <w:lang w:val="ru-RU"/>
        </w:rPr>
        <w:t>н устанавливает правовые, экономические и организационные основы системы гражданской обороны, защит</w:t>
      </w:r>
      <w:r w:rsidR="00784B62" w:rsidRPr="00C44400">
        <w:rPr>
          <w:rFonts w:ascii="Times New Roman" w:hAnsi="Times New Roman"/>
          <w:sz w:val="28"/>
          <w:szCs w:val="28"/>
          <w:lang w:val="ru-RU"/>
        </w:rPr>
        <w:t>ы</w:t>
      </w:r>
      <w:r w:rsidR="006A314D" w:rsidRPr="00C44400">
        <w:rPr>
          <w:rFonts w:ascii="Times New Roman" w:hAnsi="Times New Roman"/>
          <w:sz w:val="28"/>
          <w:szCs w:val="28"/>
          <w:lang w:val="ru-RU"/>
        </w:rPr>
        <w:t xml:space="preserve"> населения и территории от чрезвычайных ситуаций техногенного, природного, экологического и военного характера</w:t>
      </w:r>
      <w:r w:rsidR="00C01D8F" w:rsidRPr="00C44400">
        <w:rPr>
          <w:rFonts w:ascii="Times New Roman" w:hAnsi="Times New Roman"/>
          <w:sz w:val="28"/>
          <w:szCs w:val="28"/>
          <w:lang w:val="ru-RU"/>
        </w:rPr>
        <w:t>.</w:t>
      </w:r>
      <w:r w:rsidR="00B70BAC" w:rsidRPr="00C44400">
        <w:rPr>
          <w:rFonts w:ascii="Times New Roman" w:hAnsi="Times New Roman"/>
          <w:sz w:val="28"/>
          <w:szCs w:val="28"/>
          <w:lang w:val="ru-RU"/>
        </w:rPr>
        <w:t xml:space="preserve"> В 2008г в Украине зарегистрировано 73 случая пожаров и взрывов, которые приобрели признаки чрезвычайных ситуаций. В результате этих происшествий погибло 211 человек (из них 22 детей) и 149 чел пострадало (из них 8 детей), причинены убытки на сумму свыше 21 млн. грн.</w:t>
      </w:r>
    </w:p>
    <w:p w:rsidR="008F1BC2" w:rsidRPr="00C44400" w:rsidRDefault="00B70BAC"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К пожарной безопасности населения имеют отношения законы: Закон Украины «Об охране труда» от 14.10.</w:t>
      </w:r>
      <w:r w:rsidR="006A359B" w:rsidRPr="00C44400">
        <w:rPr>
          <w:rFonts w:ascii="Times New Roman" w:hAnsi="Times New Roman"/>
          <w:sz w:val="28"/>
          <w:szCs w:val="28"/>
          <w:lang w:val="ru-RU"/>
        </w:rPr>
        <w:t>19</w:t>
      </w:r>
      <w:r w:rsidRPr="00C44400">
        <w:rPr>
          <w:rFonts w:ascii="Times New Roman" w:hAnsi="Times New Roman"/>
          <w:sz w:val="28"/>
          <w:szCs w:val="28"/>
          <w:lang w:val="ru-RU"/>
        </w:rPr>
        <w:t>92г</w:t>
      </w:r>
      <w:r w:rsidR="00C44400">
        <w:rPr>
          <w:rFonts w:ascii="Times New Roman" w:hAnsi="Times New Roman"/>
          <w:sz w:val="28"/>
          <w:szCs w:val="28"/>
          <w:lang w:val="ru-RU"/>
        </w:rPr>
        <w:t xml:space="preserve"> </w:t>
      </w:r>
      <w:r w:rsidRPr="00C44400">
        <w:rPr>
          <w:rFonts w:ascii="Times New Roman" w:hAnsi="Times New Roman"/>
          <w:sz w:val="28"/>
          <w:szCs w:val="28"/>
          <w:lang w:val="ru-RU"/>
        </w:rPr>
        <w:t xml:space="preserve">(с изменениями и дополнениями в последующие годы); Кодекс законов о труде - </w:t>
      </w:r>
      <w:r w:rsidRPr="00C44400">
        <w:rPr>
          <w:rStyle w:val="font-size16px"/>
          <w:rFonts w:ascii="Times New Roman" w:hAnsi="Times New Roman"/>
          <w:sz w:val="28"/>
          <w:szCs w:val="28"/>
          <w:lang w:val="ru-RU"/>
        </w:rPr>
        <w:t>КЗоТ Украины</w:t>
      </w:r>
      <w:r w:rsidR="006A359B" w:rsidRPr="00C44400">
        <w:rPr>
          <w:rStyle w:val="font-size16px"/>
          <w:rFonts w:ascii="Times New Roman" w:hAnsi="Times New Roman"/>
          <w:sz w:val="28"/>
          <w:szCs w:val="28"/>
          <w:lang w:val="ru-RU"/>
        </w:rPr>
        <w:t xml:space="preserve"> от</w:t>
      </w:r>
      <w:r w:rsidRPr="00C44400">
        <w:rPr>
          <w:rStyle w:val="font-size16px"/>
          <w:rFonts w:ascii="Times New Roman" w:hAnsi="Times New Roman"/>
          <w:sz w:val="28"/>
          <w:szCs w:val="28"/>
          <w:lang w:val="ru-RU"/>
        </w:rPr>
        <w:t xml:space="preserve"> 10</w:t>
      </w:r>
      <w:r w:rsidR="006A359B" w:rsidRPr="00C44400">
        <w:rPr>
          <w:rStyle w:val="font-size16px"/>
          <w:rFonts w:ascii="Times New Roman" w:hAnsi="Times New Roman"/>
          <w:sz w:val="28"/>
          <w:szCs w:val="28"/>
          <w:lang w:val="ru-RU"/>
        </w:rPr>
        <w:t>.12.19</w:t>
      </w:r>
      <w:r w:rsidRPr="00C44400">
        <w:rPr>
          <w:rStyle w:val="font-size16px"/>
          <w:rFonts w:ascii="Times New Roman" w:hAnsi="Times New Roman"/>
          <w:sz w:val="28"/>
          <w:szCs w:val="28"/>
          <w:lang w:val="ru-RU"/>
        </w:rPr>
        <w:t>71</w:t>
      </w:r>
      <w:r w:rsidRPr="00C44400">
        <w:rPr>
          <w:rFonts w:ascii="Times New Roman" w:hAnsi="Times New Roman"/>
          <w:sz w:val="28"/>
          <w:szCs w:val="28"/>
          <w:lang w:val="ru-RU"/>
        </w:rPr>
        <w:t>; Закон «Об обязательном социальном страховании от несчастных случаев и профессионального заболевания, повлекшие утрату трудоспособности» от 23</w:t>
      </w:r>
      <w:r w:rsidR="006A359B" w:rsidRPr="00C44400">
        <w:rPr>
          <w:rFonts w:ascii="Times New Roman" w:hAnsi="Times New Roman"/>
          <w:sz w:val="28"/>
          <w:szCs w:val="28"/>
          <w:lang w:val="ru-RU"/>
        </w:rPr>
        <w:t>.09.</w:t>
      </w:r>
      <w:r w:rsidRPr="00C44400">
        <w:rPr>
          <w:rFonts w:ascii="Times New Roman" w:hAnsi="Times New Roman"/>
          <w:sz w:val="28"/>
          <w:szCs w:val="28"/>
          <w:lang w:val="ru-RU"/>
        </w:rPr>
        <w:t>1999 года N1105-XIV;</w:t>
      </w:r>
    </w:p>
    <w:p w:rsidR="007D557C" w:rsidRPr="00C44400" w:rsidRDefault="008F1BC2"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bCs/>
          <w:sz w:val="28"/>
          <w:szCs w:val="28"/>
          <w:lang w:val="ru-RU"/>
        </w:rPr>
        <w:t>Закон Украины "О перевозке опасных грузов"</w:t>
      </w:r>
      <w:r w:rsidRPr="00C44400">
        <w:rPr>
          <w:rFonts w:ascii="Times New Roman" w:hAnsi="Times New Roman"/>
          <w:sz w:val="28"/>
          <w:szCs w:val="28"/>
          <w:lang w:val="ru-RU"/>
        </w:rPr>
        <w:t>N- 1644-III от 6 апреля 2000 года;</w:t>
      </w:r>
      <w:r w:rsidR="00C44400">
        <w:rPr>
          <w:rFonts w:ascii="Times New Roman" w:hAnsi="Times New Roman"/>
          <w:sz w:val="28"/>
          <w:szCs w:val="28"/>
          <w:lang w:val="ru-RU"/>
        </w:rPr>
        <w:t xml:space="preserve"> </w:t>
      </w:r>
      <w:r w:rsidR="006E3D41" w:rsidRPr="00C44400">
        <w:rPr>
          <w:rFonts w:ascii="Times New Roman" w:hAnsi="Times New Roman"/>
          <w:sz w:val="28"/>
          <w:szCs w:val="28"/>
          <w:lang w:val="ru-RU"/>
        </w:rPr>
        <w:t xml:space="preserve">которые могут во время перевозки </w:t>
      </w:r>
      <w:r w:rsidR="007D557C" w:rsidRPr="00C44400">
        <w:rPr>
          <w:rFonts w:ascii="Times New Roman" w:hAnsi="Times New Roman"/>
          <w:sz w:val="28"/>
          <w:szCs w:val="28"/>
          <w:lang w:val="ru-RU"/>
        </w:rPr>
        <w:t>стать</w:t>
      </w:r>
      <w:r w:rsidR="006E3D41" w:rsidRPr="00C44400">
        <w:rPr>
          <w:rFonts w:ascii="Times New Roman" w:hAnsi="Times New Roman"/>
          <w:sz w:val="28"/>
          <w:szCs w:val="28"/>
          <w:lang w:val="ru-RU"/>
        </w:rPr>
        <w:t xml:space="preserve"> причиной взрыва, пожара </w:t>
      </w:r>
      <w:r w:rsidR="00F45064" w:rsidRPr="00C44400">
        <w:rPr>
          <w:rFonts w:ascii="Times New Roman" w:hAnsi="Times New Roman"/>
          <w:sz w:val="28"/>
          <w:szCs w:val="28"/>
          <w:lang w:val="ru-RU"/>
        </w:rPr>
        <w:t>классифицирует</w:t>
      </w:r>
      <w:r w:rsidR="00095131" w:rsidRPr="00C44400">
        <w:rPr>
          <w:rFonts w:ascii="Times New Roman" w:hAnsi="Times New Roman"/>
          <w:sz w:val="28"/>
          <w:szCs w:val="28"/>
          <w:lang w:val="ru-RU"/>
        </w:rPr>
        <w:t xml:space="preserve"> опасны</w:t>
      </w:r>
      <w:r w:rsidR="00F45064" w:rsidRPr="00C44400">
        <w:rPr>
          <w:rFonts w:ascii="Times New Roman" w:hAnsi="Times New Roman"/>
          <w:sz w:val="28"/>
          <w:szCs w:val="28"/>
          <w:lang w:val="ru-RU"/>
        </w:rPr>
        <w:t>е</w:t>
      </w:r>
      <w:r w:rsidR="00095131" w:rsidRPr="00C44400">
        <w:rPr>
          <w:rFonts w:ascii="Times New Roman" w:hAnsi="Times New Roman"/>
          <w:sz w:val="28"/>
          <w:szCs w:val="28"/>
          <w:lang w:val="ru-RU"/>
        </w:rPr>
        <w:t xml:space="preserve"> вещества: класс 1 - взрывные вещества и изделия; класс 3 - легковоспламеняющиеся растворы; класс 4.1 - легковоспламеняющиеся твердые вещества; класс 4.2 - вещества, склонны</w:t>
      </w:r>
      <w:r w:rsidR="00F45064" w:rsidRPr="00C44400">
        <w:rPr>
          <w:rFonts w:ascii="Times New Roman" w:hAnsi="Times New Roman"/>
          <w:sz w:val="28"/>
          <w:szCs w:val="28"/>
          <w:lang w:val="ru-RU"/>
        </w:rPr>
        <w:t>е</w:t>
      </w:r>
      <w:r w:rsidR="00095131" w:rsidRPr="00C44400">
        <w:rPr>
          <w:rFonts w:ascii="Times New Roman" w:hAnsi="Times New Roman"/>
          <w:sz w:val="28"/>
          <w:szCs w:val="28"/>
          <w:lang w:val="ru-RU"/>
        </w:rPr>
        <w:t xml:space="preserve"> к самовозгоранию; класс 4.3 - вещества, что выделяют легковоспламеняющиеся газы при столкновенье с водой.</w:t>
      </w:r>
      <w:r w:rsidR="00507D99" w:rsidRPr="00C44400">
        <w:rPr>
          <w:rFonts w:ascii="Times New Roman" w:hAnsi="Times New Roman"/>
          <w:b/>
          <w:bCs/>
          <w:sz w:val="28"/>
          <w:szCs w:val="28"/>
          <w:lang w:val="ru-RU"/>
        </w:rPr>
        <w:t xml:space="preserve"> </w:t>
      </w:r>
      <w:r w:rsidR="00507D99" w:rsidRPr="00C44400">
        <w:rPr>
          <w:rFonts w:ascii="Times New Roman" w:hAnsi="Times New Roman"/>
          <w:bCs/>
          <w:sz w:val="28"/>
          <w:szCs w:val="28"/>
          <w:lang w:val="ru-RU"/>
        </w:rPr>
        <w:t>Статья 5 гласит, что о</w:t>
      </w:r>
      <w:r w:rsidR="00507D99" w:rsidRPr="00C44400">
        <w:rPr>
          <w:rFonts w:ascii="Times New Roman" w:hAnsi="Times New Roman"/>
          <w:sz w:val="28"/>
          <w:szCs w:val="28"/>
          <w:lang w:val="ru-RU"/>
        </w:rPr>
        <w:t>сновное направление госполитики в сфере перевозки опасных грузо</w:t>
      </w:r>
      <w:r w:rsidR="00A72114" w:rsidRPr="00C44400">
        <w:rPr>
          <w:rFonts w:ascii="Times New Roman" w:hAnsi="Times New Roman"/>
          <w:sz w:val="28"/>
          <w:szCs w:val="28"/>
          <w:lang w:val="ru-RU"/>
        </w:rPr>
        <w:t>в</w:t>
      </w:r>
      <w:r w:rsidR="00507D99" w:rsidRPr="00C44400">
        <w:rPr>
          <w:rFonts w:ascii="Times New Roman" w:hAnsi="Times New Roman"/>
          <w:sz w:val="28"/>
          <w:szCs w:val="28"/>
          <w:lang w:val="ru-RU"/>
        </w:rPr>
        <w:t>- выполнение требований экологической, радиационной и пожарной безопасности, защиты здоровья людей, охраны работы, санитарно-эпидемического благополучия населения и безопасности движения.</w:t>
      </w:r>
    </w:p>
    <w:p w:rsidR="00741FF3" w:rsidRPr="00C44400" w:rsidRDefault="006C4D1F"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Некоторые</w:t>
      </w:r>
      <w:r w:rsidR="00D1479E" w:rsidRPr="00C44400">
        <w:rPr>
          <w:rFonts w:ascii="Times New Roman" w:hAnsi="Times New Roman"/>
          <w:sz w:val="28"/>
          <w:szCs w:val="28"/>
          <w:lang w:val="ru-RU"/>
        </w:rPr>
        <w:t xml:space="preserve"> постановления Кабинета Министров Украины по вопросам пожар</w:t>
      </w:r>
      <w:r w:rsidR="00AE7E58" w:rsidRPr="00C44400">
        <w:rPr>
          <w:rFonts w:ascii="Times New Roman" w:hAnsi="Times New Roman"/>
          <w:sz w:val="28"/>
          <w:szCs w:val="28"/>
          <w:lang w:val="ru-RU"/>
        </w:rPr>
        <w:t>ной безопасности</w:t>
      </w:r>
      <w:r w:rsidR="00D1479E" w:rsidRPr="00C44400">
        <w:rPr>
          <w:rFonts w:ascii="Times New Roman" w:hAnsi="Times New Roman"/>
          <w:sz w:val="28"/>
          <w:szCs w:val="28"/>
          <w:lang w:val="ru-RU"/>
        </w:rPr>
        <w:t>: «Об обеспечении транспортных средств первичными средствами пожаротушения» от 8.10.1997г.№ 1128; «О состоянии обеспечения пожарной безопасности и мерах по ее улучшению» от 21.10.1999г.№ 1943; «Некоторые вопросы пожарной безопасности» от 2.02.2002г.№ 112.</w:t>
      </w:r>
      <w:r w:rsidR="00741FF3" w:rsidRPr="00C44400">
        <w:rPr>
          <w:rFonts w:ascii="Times New Roman" w:hAnsi="Times New Roman"/>
          <w:b/>
          <w:sz w:val="28"/>
          <w:szCs w:val="28"/>
          <w:lang w:val="ru-RU"/>
        </w:rPr>
        <w:t xml:space="preserve"> «</w:t>
      </w:r>
      <w:r w:rsidR="00741FF3" w:rsidRPr="00C44400">
        <w:rPr>
          <w:rStyle w:val="a6"/>
          <w:rFonts w:ascii="Times New Roman" w:hAnsi="Times New Roman"/>
          <w:b w:val="0"/>
          <w:sz w:val="28"/>
          <w:szCs w:val="28"/>
          <w:lang w:val="ru-RU"/>
        </w:rPr>
        <w:t>Положение о порядке расследования и ведения учета несчастных случаев, профессиональных заболеваний и аварий на производстве»</w:t>
      </w:r>
      <w:r w:rsidR="00C44400">
        <w:rPr>
          <w:rStyle w:val="a6"/>
          <w:rFonts w:ascii="Times New Roman" w:hAnsi="Times New Roman"/>
          <w:b w:val="0"/>
          <w:sz w:val="28"/>
          <w:szCs w:val="28"/>
          <w:lang w:val="ru-RU"/>
        </w:rPr>
        <w:t xml:space="preserve"> </w:t>
      </w:r>
      <w:r w:rsidR="00741FF3" w:rsidRPr="00C44400">
        <w:rPr>
          <w:rFonts w:ascii="Times New Roman" w:hAnsi="Times New Roman"/>
          <w:sz w:val="28"/>
          <w:szCs w:val="28"/>
          <w:lang w:val="ru-RU"/>
        </w:rPr>
        <w:t>от 21.08.2001г.№ 1094.</w:t>
      </w:r>
    </w:p>
    <w:p w:rsidR="00D1479E" w:rsidRPr="00C44400" w:rsidRDefault="00D1479E" w:rsidP="001D1522">
      <w:pPr>
        <w:pStyle w:val="a5"/>
        <w:shd w:val="clear" w:color="auto" w:fill="FFFFFF"/>
        <w:spacing w:before="0" w:beforeAutospacing="0" w:after="0" w:afterAutospacing="0" w:line="360" w:lineRule="auto"/>
        <w:ind w:firstLine="709"/>
        <w:jc w:val="both"/>
        <w:rPr>
          <w:color w:val="auto"/>
          <w:sz w:val="28"/>
          <w:szCs w:val="28"/>
        </w:rPr>
      </w:pPr>
      <w:r w:rsidRPr="00C44400">
        <w:rPr>
          <w:color w:val="auto"/>
          <w:sz w:val="28"/>
          <w:szCs w:val="28"/>
        </w:rPr>
        <w:t>К нормативным документам по вопросам пожарной безопасности относятся стандарты</w:t>
      </w:r>
      <w:r w:rsidR="00EE3489" w:rsidRPr="00C44400">
        <w:rPr>
          <w:color w:val="auto"/>
          <w:sz w:val="28"/>
          <w:szCs w:val="28"/>
        </w:rPr>
        <w:t>;</w:t>
      </w:r>
      <w:r w:rsidRPr="00C44400">
        <w:rPr>
          <w:color w:val="auto"/>
          <w:sz w:val="28"/>
          <w:szCs w:val="28"/>
        </w:rPr>
        <w:t xml:space="preserve"> </w:t>
      </w:r>
      <w:r w:rsidR="00E838E0" w:rsidRPr="00C44400">
        <w:rPr>
          <w:color w:val="auto"/>
          <w:sz w:val="28"/>
          <w:szCs w:val="28"/>
        </w:rPr>
        <w:t xml:space="preserve">правила, например, </w:t>
      </w:r>
      <w:r w:rsidR="00EE3489" w:rsidRPr="00C44400">
        <w:rPr>
          <w:color w:val="auto"/>
          <w:sz w:val="28"/>
          <w:szCs w:val="28"/>
        </w:rPr>
        <w:t>«П</w:t>
      </w:r>
      <w:r w:rsidRPr="00C44400">
        <w:rPr>
          <w:color w:val="auto"/>
          <w:sz w:val="28"/>
          <w:szCs w:val="28"/>
        </w:rPr>
        <w:t>равила пожарной безопасности</w:t>
      </w:r>
      <w:r w:rsidR="00EE3489" w:rsidRPr="00C44400">
        <w:rPr>
          <w:color w:val="auto"/>
          <w:sz w:val="28"/>
          <w:szCs w:val="28"/>
        </w:rPr>
        <w:t>»</w:t>
      </w:r>
      <w:r w:rsidRPr="00C44400">
        <w:rPr>
          <w:color w:val="auto"/>
          <w:sz w:val="28"/>
          <w:szCs w:val="28"/>
        </w:rPr>
        <w:t xml:space="preserve"> (утверждены приказом Министерства внутренних дел Украины от 22.06.95)</w:t>
      </w:r>
      <w:r w:rsidR="00E838E0" w:rsidRPr="00C44400">
        <w:rPr>
          <w:color w:val="auto"/>
          <w:sz w:val="28"/>
          <w:szCs w:val="28"/>
        </w:rPr>
        <w:t xml:space="preserve"> «Правила безопасной эксплуатации электроустановок». В электроустановках некоторых производств существует опасность пожара или взрыва по причинам искрения или недопустимого перегрева токоведущих частей. «Правила устройства электроустановок» предусматривают выбор электрооборудования в зависимости от класса пожароопасного или взрывоопасного помещения. Промышленность выпускает различные виды взрывозащищенного электрооборудования, причем способ взрывозащиты регламентирован специальными «Правилами изготовления взрывозащищенного и рудничного электрооборудования (ПИВРЭ)» На долю пожаров, возникающих в эл. установках приходится 20%. Основные причи</w:t>
      </w:r>
      <w:r w:rsidR="007D557C" w:rsidRPr="00C44400">
        <w:rPr>
          <w:color w:val="auto"/>
          <w:sz w:val="28"/>
          <w:szCs w:val="28"/>
        </w:rPr>
        <w:t xml:space="preserve">ны: короткое замыкание </w:t>
      </w:r>
      <w:r w:rsidR="00E838E0" w:rsidRPr="00C44400">
        <w:rPr>
          <w:color w:val="auto"/>
          <w:sz w:val="28"/>
          <w:szCs w:val="28"/>
        </w:rPr>
        <w:t xml:space="preserve">43% - перегрузки проводов/кабелей- 13% - образование переходных сопротивлений-5% ; </w:t>
      </w:r>
      <w:r w:rsidR="001A441D" w:rsidRPr="00C44400">
        <w:rPr>
          <w:color w:val="auto"/>
          <w:sz w:val="28"/>
          <w:szCs w:val="28"/>
        </w:rPr>
        <w:t xml:space="preserve">Баллоны со сжатыми, сжиженными и растворенными газом должны храниться в соответствии с «Правилами устройства и безопасности эксплуатации сосудов, работающих под давлением.» Важными документами являются: </w:t>
      </w:r>
      <w:r w:rsidR="00E838E0" w:rsidRPr="00C44400">
        <w:rPr>
          <w:color w:val="auto"/>
          <w:sz w:val="28"/>
          <w:szCs w:val="28"/>
        </w:rPr>
        <w:t xml:space="preserve">«Правила </w:t>
      </w:r>
      <w:r w:rsidR="00E838E0" w:rsidRPr="00C44400">
        <w:rPr>
          <w:bCs/>
          <w:color w:val="auto"/>
          <w:sz w:val="28"/>
          <w:szCs w:val="28"/>
        </w:rPr>
        <w:t>безопасности</w:t>
      </w:r>
      <w:r w:rsidR="00E838E0" w:rsidRPr="00C44400">
        <w:rPr>
          <w:color w:val="auto"/>
          <w:sz w:val="28"/>
          <w:szCs w:val="28"/>
        </w:rPr>
        <w:t xml:space="preserve"> систем газоснабжения </w:t>
      </w:r>
      <w:r w:rsidR="00E838E0" w:rsidRPr="00C44400">
        <w:rPr>
          <w:bCs/>
          <w:color w:val="auto"/>
          <w:sz w:val="28"/>
          <w:szCs w:val="28"/>
        </w:rPr>
        <w:t>Украины», «</w:t>
      </w:r>
      <w:r w:rsidR="00E838E0" w:rsidRPr="00C44400">
        <w:rPr>
          <w:color w:val="auto"/>
          <w:sz w:val="28"/>
          <w:szCs w:val="28"/>
        </w:rPr>
        <w:t>Правила пожарной безопасности на железнодорожном транспорте», «Правила пожарной безопасности в лесной и деревообрабатывающей промышленности», «Правила пожарной безопасности в лесах Украины от 24.03.2005г» (утверждены согласно постановлению Кабинета министров от 01.07.2002г с изменениями от 16.07.2008г "Об</w:t>
      </w:r>
      <w:r w:rsidR="00C44400">
        <w:rPr>
          <w:color w:val="auto"/>
          <w:sz w:val="28"/>
          <w:szCs w:val="28"/>
        </w:rPr>
        <w:t xml:space="preserve"> </w:t>
      </w:r>
      <w:r w:rsidR="00E838E0" w:rsidRPr="00C44400">
        <w:rPr>
          <w:color w:val="auto"/>
          <w:sz w:val="28"/>
          <w:szCs w:val="28"/>
        </w:rPr>
        <w:t>утверждении Программы</w:t>
      </w:r>
      <w:r w:rsidR="00C44400">
        <w:rPr>
          <w:color w:val="auto"/>
          <w:sz w:val="28"/>
          <w:szCs w:val="28"/>
        </w:rPr>
        <w:t xml:space="preserve"> </w:t>
      </w:r>
      <w:r w:rsidR="00E838E0" w:rsidRPr="00C44400">
        <w:rPr>
          <w:color w:val="auto"/>
          <w:sz w:val="28"/>
          <w:szCs w:val="28"/>
        </w:rPr>
        <w:t>обеспечения</w:t>
      </w:r>
      <w:r w:rsidR="00C44400">
        <w:rPr>
          <w:color w:val="auto"/>
          <w:sz w:val="28"/>
          <w:szCs w:val="28"/>
        </w:rPr>
        <w:t xml:space="preserve"> </w:t>
      </w:r>
      <w:r w:rsidR="00E838E0" w:rsidRPr="00C44400">
        <w:rPr>
          <w:color w:val="auto"/>
          <w:sz w:val="28"/>
          <w:szCs w:val="28"/>
        </w:rPr>
        <w:t>пожарной</w:t>
      </w:r>
      <w:r w:rsidR="00C44400">
        <w:rPr>
          <w:color w:val="auto"/>
          <w:sz w:val="28"/>
          <w:szCs w:val="28"/>
        </w:rPr>
        <w:t xml:space="preserve"> </w:t>
      </w:r>
      <w:r w:rsidR="00E838E0" w:rsidRPr="00C44400">
        <w:rPr>
          <w:color w:val="auto"/>
          <w:sz w:val="28"/>
          <w:szCs w:val="28"/>
        </w:rPr>
        <w:t>безопасности</w:t>
      </w:r>
      <w:r w:rsidR="00C44400">
        <w:rPr>
          <w:color w:val="auto"/>
          <w:sz w:val="28"/>
          <w:szCs w:val="28"/>
        </w:rPr>
        <w:t xml:space="preserve"> </w:t>
      </w:r>
      <w:r w:rsidR="00E838E0" w:rsidRPr="00C44400">
        <w:rPr>
          <w:color w:val="auto"/>
          <w:sz w:val="28"/>
          <w:szCs w:val="28"/>
        </w:rPr>
        <w:t>на</w:t>
      </w:r>
      <w:r w:rsidR="00C44400">
        <w:rPr>
          <w:color w:val="auto"/>
          <w:sz w:val="28"/>
          <w:szCs w:val="28"/>
        </w:rPr>
        <w:t xml:space="preserve"> </w:t>
      </w:r>
      <w:r w:rsidR="00E838E0" w:rsidRPr="00C44400">
        <w:rPr>
          <w:color w:val="auto"/>
          <w:sz w:val="28"/>
          <w:szCs w:val="28"/>
        </w:rPr>
        <w:t>период до 2010 года".)</w:t>
      </w:r>
      <w:r w:rsidR="00C44400">
        <w:rPr>
          <w:color w:val="auto"/>
          <w:sz w:val="28"/>
          <w:szCs w:val="28"/>
        </w:rPr>
        <w:t xml:space="preserve"> </w:t>
      </w:r>
      <w:r w:rsidR="00E838E0" w:rsidRPr="00C44400">
        <w:rPr>
          <w:color w:val="auto"/>
          <w:sz w:val="28"/>
          <w:szCs w:val="28"/>
        </w:rPr>
        <w:t>и т.д.</w:t>
      </w:r>
      <w:r w:rsidR="00EE3489" w:rsidRPr="00C44400">
        <w:rPr>
          <w:color w:val="auto"/>
          <w:sz w:val="28"/>
          <w:szCs w:val="28"/>
        </w:rPr>
        <w:t>;</w:t>
      </w:r>
      <w:r w:rsidRPr="00C44400">
        <w:rPr>
          <w:color w:val="auto"/>
          <w:sz w:val="28"/>
          <w:szCs w:val="28"/>
        </w:rPr>
        <w:t xml:space="preserve"> нормы</w:t>
      </w:r>
      <w:r w:rsidR="004A2E78" w:rsidRPr="00C44400">
        <w:rPr>
          <w:color w:val="auto"/>
          <w:sz w:val="28"/>
          <w:szCs w:val="28"/>
        </w:rPr>
        <w:t xml:space="preserve"> (например</w:t>
      </w:r>
      <w:r w:rsidR="006A7FA7" w:rsidRPr="00C44400">
        <w:rPr>
          <w:color w:val="auto"/>
          <w:sz w:val="28"/>
          <w:szCs w:val="28"/>
        </w:rPr>
        <w:t>,</w:t>
      </w:r>
      <w:r w:rsidR="004A2E78" w:rsidRPr="00C44400">
        <w:rPr>
          <w:color w:val="auto"/>
          <w:sz w:val="28"/>
          <w:szCs w:val="28"/>
        </w:rPr>
        <w:t xml:space="preserve"> санитарные нормы и правила СНиП 21-01-97 Пожарная безопасность зданий и сооружений);</w:t>
      </w:r>
      <w:r w:rsidRPr="00C44400">
        <w:rPr>
          <w:color w:val="auto"/>
          <w:sz w:val="28"/>
          <w:szCs w:val="28"/>
        </w:rPr>
        <w:t xml:space="preserve"> положения, уставы и рекомендации, инструкции и другие документы, в частности</w:t>
      </w:r>
      <w:r w:rsidR="00472603" w:rsidRPr="00C44400">
        <w:rPr>
          <w:color w:val="auto"/>
          <w:sz w:val="28"/>
          <w:szCs w:val="28"/>
        </w:rPr>
        <w:t>.</w:t>
      </w:r>
      <w:r w:rsidRPr="00C44400">
        <w:rPr>
          <w:color w:val="auto"/>
          <w:sz w:val="28"/>
          <w:szCs w:val="28"/>
        </w:rPr>
        <w:t xml:space="preserve"> Всего в Государственный реестр нормативных актов о пожарной безопасности включено свыше 400 нормативных актов, что свидетельствует об актуальности проблемы.</w:t>
      </w:r>
    </w:p>
    <w:p w:rsidR="00925EE9" w:rsidRPr="00C44400" w:rsidRDefault="00511E60"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Государственный надзор за соблюдением законодательных актов и нормативных актов осуществляют Органы Государственного пожарного надзора управления пожарной охраны МВД Украины. Значимым документом является «Наставление по организации деятельности Государственного пожарного надзора». Принято 15.01.2001 г. приказом МВД Украины и включает в себя основные направления по организации работ пожарной охраны. Основные направления работы гос</w:t>
      </w:r>
      <w:r w:rsidR="009818D1" w:rsidRPr="00C44400">
        <w:rPr>
          <w:rFonts w:ascii="Times New Roman" w:hAnsi="Times New Roman"/>
          <w:sz w:val="28"/>
          <w:szCs w:val="28"/>
          <w:lang w:val="ru-RU"/>
        </w:rPr>
        <w:t>.</w:t>
      </w:r>
      <w:r w:rsidRPr="00C44400">
        <w:rPr>
          <w:rFonts w:ascii="Times New Roman" w:hAnsi="Times New Roman"/>
          <w:sz w:val="28"/>
          <w:szCs w:val="28"/>
          <w:lang w:val="ru-RU"/>
        </w:rPr>
        <w:t>пожарного надзора: - проведение пожарно-технических обследований; - осуществление нормативно-технической работы; - выдача разрешения на начало работы предприятиям, организациям и юридическим лицам; - проведение расследований, учета и анализа пожаров; - осуществление административно-правовой деятельности; - проведение противопожарной пропаганды; - осуществление контроля по соблюдению лицензионных условий и использованию пожаробезопасных материалов.</w:t>
      </w:r>
    </w:p>
    <w:p w:rsidR="00C44400" w:rsidRDefault="00C44400" w:rsidP="001D1522">
      <w:pPr>
        <w:shd w:val="clear" w:color="auto" w:fill="FFFFFF"/>
        <w:spacing w:line="360" w:lineRule="auto"/>
        <w:ind w:firstLine="709"/>
        <w:jc w:val="both"/>
        <w:rPr>
          <w:rFonts w:ascii="Times New Roman" w:hAnsi="Times New Roman"/>
          <w:b/>
          <w:sz w:val="28"/>
          <w:szCs w:val="28"/>
          <w:lang w:val="ru-RU"/>
        </w:rPr>
      </w:pPr>
    </w:p>
    <w:p w:rsidR="00D1479E" w:rsidRDefault="00D1479E" w:rsidP="001D1522">
      <w:pPr>
        <w:shd w:val="clear" w:color="auto" w:fill="FFFFFF"/>
        <w:spacing w:line="360" w:lineRule="auto"/>
        <w:ind w:firstLine="709"/>
        <w:jc w:val="center"/>
        <w:rPr>
          <w:rFonts w:ascii="Times New Roman" w:hAnsi="Times New Roman"/>
          <w:b/>
          <w:sz w:val="28"/>
          <w:szCs w:val="28"/>
          <w:lang w:val="ru-RU"/>
        </w:rPr>
      </w:pPr>
      <w:r w:rsidRPr="00C44400">
        <w:rPr>
          <w:rFonts w:ascii="Times New Roman" w:hAnsi="Times New Roman"/>
          <w:b/>
          <w:sz w:val="28"/>
          <w:szCs w:val="28"/>
          <w:lang w:val="ru-RU"/>
        </w:rPr>
        <w:t>1.2 Закон «О пожарной безопасности»</w:t>
      </w:r>
    </w:p>
    <w:p w:rsidR="00C44400" w:rsidRPr="00C44400" w:rsidRDefault="00C44400" w:rsidP="001D1522">
      <w:pPr>
        <w:shd w:val="clear" w:color="auto" w:fill="FFFFFF"/>
        <w:spacing w:line="360" w:lineRule="auto"/>
        <w:ind w:firstLine="709"/>
        <w:jc w:val="both"/>
        <w:rPr>
          <w:rFonts w:ascii="Times New Roman" w:hAnsi="Times New Roman"/>
          <w:b/>
          <w:sz w:val="28"/>
          <w:szCs w:val="28"/>
          <w:lang w:val="ru-RU"/>
        </w:rPr>
      </w:pPr>
    </w:p>
    <w:p w:rsidR="004A4075" w:rsidRPr="00C44400" w:rsidRDefault="00E81D56"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Основополагающими являются: Закон «О пожарной безопасности» от 17 декабря 1993 года N3745-XII</w:t>
      </w:r>
      <w:r w:rsidR="004E33EA" w:rsidRPr="00C44400">
        <w:rPr>
          <w:rFonts w:ascii="Times New Roman" w:hAnsi="Times New Roman"/>
          <w:sz w:val="28"/>
          <w:szCs w:val="28"/>
          <w:lang w:val="ru-RU"/>
        </w:rPr>
        <w:t xml:space="preserve"> </w:t>
      </w:r>
      <w:r w:rsidR="00C06DE5" w:rsidRPr="00C44400">
        <w:rPr>
          <w:rFonts w:ascii="Times New Roman" w:hAnsi="Times New Roman"/>
          <w:sz w:val="28"/>
          <w:szCs w:val="28"/>
          <w:lang w:val="ru-RU"/>
        </w:rPr>
        <w:t>, вступил в действие 29.01.</w:t>
      </w:r>
      <w:r w:rsidR="004A4075" w:rsidRPr="00C44400">
        <w:rPr>
          <w:rFonts w:ascii="Times New Roman" w:hAnsi="Times New Roman"/>
          <w:sz w:val="28"/>
          <w:szCs w:val="28"/>
          <w:lang w:val="ru-RU"/>
        </w:rPr>
        <w:t>1</w:t>
      </w:r>
      <w:r w:rsidR="00C06DE5" w:rsidRPr="00C44400">
        <w:rPr>
          <w:rFonts w:ascii="Times New Roman" w:hAnsi="Times New Roman"/>
          <w:sz w:val="28"/>
          <w:szCs w:val="28"/>
          <w:lang w:val="ru-RU"/>
        </w:rPr>
        <w:t xml:space="preserve">994 - </w:t>
      </w:r>
      <w:r w:rsidR="004E33EA" w:rsidRPr="00C44400">
        <w:rPr>
          <w:rFonts w:ascii="Times New Roman" w:hAnsi="Times New Roman"/>
          <w:sz w:val="28"/>
          <w:szCs w:val="28"/>
          <w:lang w:val="ru-RU"/>
        </w:rPr>
        <w:t>с последующими дополнениями и изменениями</w:t>
      </w:r>
      <w:r w:rsidRPr="00C44400">
        <w:rPr>
          <w:rFonts w:ascii="Times New Roman" w:hAnsi="Times New Roman"/>
          <w:sz w:val="28"/>
          <w:szCs w:val="28"/>
          <w:lang w:val="ru-RU"/>
        </w:rPr>
        <w:t>;</w:t>
      </w:r>
      <w:r w:rsidR="004E33EA" w:rsidRPr="00C44400">
        <w:rPr>
          <w:rFonts w:ascii="Times New Roman" w:hAnsi="Times New Roman"/>
          <w:sz w:val="28"/>
          <w:szCs w:val="28"/>
          <w:lang w:val="ru-RU"/>
        </w:rPr>
        <w:t xml:space="preserve"> </w:t>
      </w:r>
      <w:r w:rsidRPr="00C44400">
        <w:rPr>
          <w:rFonts w:ascii="Times New Roman" w:hAnsi="Times New Roman"/>
          <w:sz w:val="28"/>
          <w:szCs w:val="28"/>
          <w:lang w:val="ru-RU"/>
        </w:rPr>
        <w:t>Проект</w:t>
      </w:r>
      <w:r w:rsidR="004E33EA" w:rsidRPr="00C44400">
        <w:rPr>
          <w:rFonts w:ascii="Times New Roman" w:hAnsi="Times New Roman"/>
          <w:sz w:val="28"/>
          <w:szCs w:val="28"/>
          <w:lang w:val="ru-RU"/>
        </w:rPr>
        <w:t xml:space="preserve"> </w:t>
      </w:r>
      <w:r w:rsidRPr="00C44400">
        <w:rPr>
          <w:rFonts w:ascii="Times New Roman" w:hAnsi="Times New Roman"/>
          <w:bCs/>
          <w:sz w:val="28"/>
          <w:szCs w:val="28"/>
          <w:lang w:val="ru-RU"/>
        </w:rPr>
        <w:t>закона</w:t>
      </w:r>
      <w:r w:rsidRPr="00C44400">
        <w:rPr>
          <w:rFonts w:ascii="Times New Roman" w:hAnsi="Times New Roman"/>
          <w:sz w:val="28"/>
          <w:szCs w:val="28"/>
          <w:lang w:val="ru-RU"/>
        </w:rPr>
        <w:t xml:space="preserve"> </w:t>
      </w:r>
      <w:r w:rsidR="004E33EA" w:rsidRPr="00C44400">
        <w:rPr>
          <w:rFonts w:ascii="Times New Roman" w:hAnsi="Times New Roman"/>
          <w:sz w:val="28"/>
          <w:szCs w:val="28"/>
          <w:lang w:val="ru-RU"/>
        </w:rPr>
        <w:t>«</w:t>
      </w:r>
      <w:r w:rsidRPr="00C44400">
        <w:rPr>
          <w:rFonts w:ascii="Times New Roman" w:hAnsi="Times New Roman"/>
          <w:sz w:val="28"/>
          <w:szCs w:val="28"/>
          <w:lang w:val="ru-RU"/>
        </w:rPr>
        <w:t xml:space="preserve">О внесении изменений в </w:t>
      </w:r>
      <w:r w:rsidRPr="00C44400">
        <w:rPr>
          <w:rFonts w:ascii="Times New Roman" w:hAnsi="Times New Roman"/>
          <w:bCs/>
          <w:sz w:val="28"/>
          <w:szCs w:val="28"/>
          <w:lang w:val="ru-RU"/>
        </w:rPr>
        <w:t>Закон Украины "О пожарной безопасности</w:t>
      </w:r>
      <w:r w:rsidRPr="00C44400">
        <w:rPr>
          <w:rFonts w:ascii="Times New Roman" w:hAnsi="Times New Roman"/>
          <w:sz w:val="28"/>
          <w:szCs w:val="28"/>
          <w:lang w:val="ru-RU"/>
        </w:rPr>
        <w:t>"от 10.04.2008 № 2361</w:t>
      </w:r>
      <w:r w:rsidR="004E33EA" w:rsidRPr="00C44400">
        <w:rPr>
          <w:rFonts w:ascii="Times New Roman" w:hAnsi="Times New Roman"/>
          <w:sz w:val="28"/>
          <w:szCs w:val="28"/>
          <w:lang w:val="ru-RU"/>
        </w:rPr>
        <w:t>»</w:t>
      </w:r>
      <w:r w:rsidRPr="00C44400">
        <w:rPr>
          <w:rFonts w:ascii="Times New Roman" w:hAnsi="Times New Roman"/>
          <w:sz w:val="28"/>
          <w:szCs w:val="28"/>
          <w:lang w:val="ru-RU"/>
        </w:rPr>
        <w:t>. Дата рассмотрения: 22.06.2009.</w:t>
      </w:r>
    </w:p>
    <w:p w:rsidR="00E0509D" w:rsidRPr="00C44400" w:rsidRDefault="008D5544"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bCs/>
          <w:sz w:val="28"/>
          <w:szCs w:val="28"/>
          <w:lang w:val="ru-RU"/>
        </w:rPr>
        <w:t>П</w:t>
      </w:r>
      <w:r w:rsidR="004A4075" w:rsidRPr="00C44400">
        <w:rPr>
          <w:rFonts w:ascii="Times New Roman" w:hAnsi="Times New Roman"/>
          <w:bCs/>
          <w:sz w:val="28"/>
          <w:szCs w:val="28"/>
          <w:lang w:val="ru-RU"/>
        </w:rPr>
        <w:t xml:space="preserve">ожарная безопасность </w:t>
      </w:r>
      <w:r w:rsidRPr="00C44400">
        <w:rPr>
          <w:rFonts w:ascii="Times New Roman" w:hAnsi="Times New Roman"/>
          <w:bCs/>
          <w:sz w:val="28"/>
          <w:szCs w:val="28"/>
          <w:lang w:val="ru-RU"/>
        </w:rPr>
        <w:t xml:space="preserve">в Украине </w:t>
      </w:r>
      <w:r w:rsidR="004A4075" w:rsidRPr="00C44400">
        <w:rPr>
          <w:rFonts w:ascii="Times New Roman" w:hAnsi="Times New Roman"/>
          <w:bCs/>
          <w:sz w:val="28"/>
          <w:szCs w:val="28"/>
          <w:lang w:val="ru-RU"/>
        </w:rPr>
        <w:t>поставлена на научную основу</w:t>
      </w:r>
      <w:r w:rsidR="004A4075" w:rsidRPr="00C44400">
        <w:rPr>
          <w:rFonts w:ascii="Times New Roman" w:hAnsi="Times New Roman"/>
          <w:sz w:val="28"/>
          <w:szCs w:val="28"/>
          <w:lang w:val="ru-RU"/>
        </w:rPr>
        <w:t>, с целью проведения и координации научно-исследовательских, констр</w:t>
      </w:r>
      <w:r w:rsidR="00E0509D" w:rsidRPr="00C44400">
        <w:rPr>
          <w:rFonts w:ascii="Times New Roman" w:hAnsi="Times New Roman"/>
          <w:sz w:val="28"/>
          <w:szCs w:val="28"/>
          <w:lang w:val="ru-RU"/>
        </w:rPr>
        <w:t>укторских и испытательных работ</w:t>
      </w:r>
      <w:r w:rsidR="004A4075" w:rsidRPr="00C44400">
        <w:rPr>
          <w:rFonts w:ascii="Times New Roman" w:hAnsi="Times New Roman"/>
          <w:sz w:val="28"/>
          <w:szCs w:val="28"/>
          <w:lang w:val="ru-RU"/>
        </w:rPr>
        <w:t>, связанных с пожарной безопасностью государства, на базе Всесоюзного научно-исследовательского института пожарной обороны по приказу МВД Украины от 30.06.92 г</w:t>
      </w:r>
      <w:r w:rsidR="002A3831" w:rsidRPr="00C44400">
        <w:rPr>
          <w:rFonts w:ascii="Times New Roman" w:hAnsi="Times New Roman"/>
          <w:sz w:val="28"/>
          <w:szCs w:val="28"/>
          <w:lang w:val="ru-RU"/>
        </w:rPr>
        <w:t xml:space="preserve">. </w:t>
      </w:r>
      <w:r w:rsidR="004A4075" w:rsidRPr="00C44400">
        <w:rPr>
          <w:rFonts w:ascii="Times New Roman" w:hAnsi="Times New Roman"/>
          <w:sz w:val="28"/>
          <w:szCs w:val="28"/>
          <w:lang w:val="ru-RU"/>
        </w:rPr>
        <w:t xml:space="preserve">был создан Украинский научно-исследовательский институт пожарной безопасности МВД Украины (УкрНИИПБ). Согласно со Ст.12 Закона «О пожарной безопасности» институт </w:t>
      </w:r>
      <w:r w:rsidR="002A3831" w:rsidRPr="00C44400">
        <w:rPr>
          <w:rFonts w:ascii="Times New Roman" w:hAnsi="Times New Roman"/>
          <w:sz w:val="28"/>
          <w:szCs w:val="28"/>
          <w:lang w:val="ru-RU"/>
        </w:rPr>
        <w:t>должен</w:t>
      </w:r>
      <w:r w:rsidR="004A4075" w:rsidRPr="00C44400">
        <w:rPr>
          <w:rFonts w:ascii="Times New Roman" w:hAnsi="Times New Roman"/>
          <w:sz w:val="28"/>
          <w:szCs w:val="28"/>
          <w:lang w:val="ru-RU"/>
        </w:rPr>
        <w:t xml:space="preserve"> </w:t>
      </w:r>
      <w:r w:rsidR="002A3831" w:rsidRPr="00C44400">
        <w:rPr>
          <w:rFonts w:ascii="Times New Roman" w:hAnsi="Times New Roman"/>
          <w:sz w:val="28"/>
          <w:szCs w:val="28"/>
          <w:lang w:val="ru-RU"/>
        </w:rPr>
        <w:t xml:space="preserve">вести </w:t>
      </w:r>
      <w:r w:rsidR="004A4075" w:rsidRPr="00C44400">
        <w:rPr>
          <w:rFonts w:ascii="Times New Roman" w:hAnsi="Times New Roman"/>
          <w:sz w:val="28"/>
          <w:szCs w:val="28"/>
          <w:lang w:val="ru-RU"/>
        </w:rPr>
        <w:t>научны</w:t>
      </w:r>
      <w:r w:rsidR="002A3831" w:rsidRPr="00C44400">
        <w:rPr>
          <w:rFonts w:ascii="Times New Roman" w:hAnsi="Times New Roman"/>
          <w:sz w:val="28"/>
          <w:szCs w:val="28"/>
          <w:lang w:val="ru-RU"/>
        </w:rPr>
        <w:t>е</w:t>
      </w:r>
      <w:r w:rsidR="004A4075" w:rsidRPr="00C44400">
        <w:rPr>
          <w:rFonts w:ascii="Times New Roman" w:hAnsi="Times New Roman"/>
          <w:sz w:val="28"/>
          <w:szCs w:val="28"/>
          <w:lang w:val="ru-RU"/>
        </w:rPr>
        <w:t xml:space="preserve"> исследовани</w:t>
      </w:r>
      <w:r w:rsidR="002A3831" w:rsidRPr="00C44400">
        <w:rPr>
          <w:rFonts w:ascii="Times New Roman" w:hAnsi="Times New Roman"/>
          <w:sz w:val="28"/>
          <w:szCs w:val="28"/>
          <w:lang w:val="ru-RU"/>
        </w:rPr>
        <w:t>я</w:t>
      </w:r>
      <w:r w:rsidR="004A4075" w:rsidRPr="00C44400">
        <w:rPr>
          <w:rFonts w:ascii="Times New Roman" w:hAnsi="Times New Roman"/>
          <w:sz w:val="28"/>
          <w:szCs w:val="28"/>
          <w:lang w:val="ru-RU"/>
        </w:rPr>
        <w:t xml:space="preserve"> в области пожарной безо</w:t>
      </w:r>
      <w:r w:rsidR="002A3831" w:rsidRPr="00C44400">
        <w:rPr>
          <w:rFonts w:ascii="Times New Roman" w:hAnsi="Times New Roman"/>
          <w:sz w:val="28"/>
          <w:szCs w:val="28"/>
          <w:lang w:val="ru-RU"/>
        </w:rPr>
        <w:t xml:space="preserve">пасности, </w:t>
      </w:r>
      <w:r w:rsidR="004A4075" w:rsidRPr="00C44400">
        <w:rPr>
          <w:rFonts w:ascii="Times New Roman" w:hAnsi="Times New Roman"/>
          <w:sz w:val="28"/>
          <w:szCs w:val="28"/>
          <w:lang w:val="ru-RU"/>
        </w:rPr>
        <w:t>разраб</w:t>
      </w:r>
      <w:r w:rsidR="002A3831" w:rsidRPr="00C44400">
        <w:rPr>
          <w:rFonts w:ascii="Times New Roman" w:hAnsi="Times New Roman"/>
          <w:sz w:val="28"/>
          <w:szCs w:val="28"/>
          <w:lang w:val="ru-RU"/>
        </w:rPr>
        <w:t>атывать</w:t>
      </w:r>
      <w:r w:rsidR="004A4075" w:rsidRPr="00C44400">
        <w:rPr>
          <w:rFonts w:ascii="Times New Roman" w:hAnsi="Times New Roman"/>
          <w:sz w:val="28"/>
          <w:szCs w:val="28"/>
          <w:lang w:val="ru-RU"/>
        </w:rPr>
        <w:t xml:space="preserve"> нормативно-правовы</w:t>
      </w:r>
      <w:r w:rsidR="002A3831" w:rsidRPr="00C44400">
        <w:rPr>
          <w:rFonts w:ascii="Times New Roman" w:hAnsi="Times New Roman"/>
          <w:sz w:val="28"/>
          <w:szCs w:val="28"/>
          <w:lang w:val="ru-RU"/>
        </w:rPr>
        <w:t>е</w:t>
      </w:r>
      <w:r w:rsidR="004A4075" w:rsidRPr="00C44400">
        <w:rPr>
          <w:rFonts w:ascii="Times New Roman" w:hAnsi="Times New Roman"/>
          <w:sz w:val="28"/>
          <w:szCs w:val="28"/>
          <w:lang w:val="ru-RU"/>
        </w:rPr>
        <w:t xml:space="preserve"> акт</w:t>
      </w:r>
      <w:r w:rsidR="002A3831" w:rsidRPr="00C44400">
        <w:rPr>
          <w:rFonts w:ascii="Times New Roman" w:hAnsi="Times New Roman"/>
          <w:sz w:val="28"/>
          <w:szCs w:val="28"/>
          <w:lang w:val="ru-RU"/>
        </w:rPr>
        <w:t>ы</w:t>
      </w:r>
      <w:r w:rsidR="004A4075" w:rsidRPr="00C44400">
        <w:rPr>
          <w:rFonts w:ascii="Times New Roman" w:hAnsi="Times New Roman"/>
          <w:sz w:val="28"/>
          <w:szCs w:val="28"/>
          <w:lang w:val="ru-RU"/>
        </w:rPr>
        <w:t>, правил</w:t>
      </w:r>
      <w:r w:rsidR="002A3831" w:rsidRPr="00C44400">
        <w:rPr>
          <w:rFonts w:ascii="Times New Roman" w:hAnsi="Times New Roman"/>
          <w:sz w:val="28"/>
          <w:szCs w:val="28"/>
          <w:lang w:val="ru-RU"/>
        </w:rPr>
        <w:t>а</w:t>
      </w:r>
      <w:r w:rsidR="004A4075" w:rsidRPr="00C44400">
        <w:rPr>
          <w:rFonts w:ascii="Times New Roman" w:hAnsi="Times New Roman"/>
          <w:sz w:val="28"/>
          <w:szCs w:val="28"/>
          <w:lang w:val="ru-RU"/>
        </w:rPr>
        <w:t xml:space="preserve"> и стандарт</w:t>
      </w:r>
      <w:r w:rsidR="002A3831" w:rsidRPr="00C44400">
        <w:rPr>
          <w:rFonts w:ascii="Times New Roman" w:hAnsi="Times New Roman"/>
          <w:sz w:val="28"/>
          <w:szCs w:val="28"/>
          <w:lang w:val="ru-RU"/>
        </w:rPr>
        <w:t>ы,</w:t>
      </w:r>
      <w:r w:rsidR="004A4075" w:rsidRPr="00C44400">
        <w:rPr>
          <w:rFonts w:ascii="Times New Roman" w:hAnsi="Times New Roman"/>
          <w:sz w:val="28"/>
          <w:szCs w:val="28"/>
          <w:lang w:val="ru-RU"/>
        </w:rPr>
        <w:t xml:space="preserve"> метод</w:t>
      </w:r>
      <w:r w:rsidR="002A3831" w:rsidRPr="00C44400">
        <w:rPr>
          <w:rFonts w:ascii="Times New Roman" w:hAnsi="Times New Roman"/>
          <w:sz w:val="28"/>
          <w:szCs w:val="28"/>
          <w:lang w:val="ru-RU"/>
        </w:rPr>
        <w:t>ы</w:t>
      </w:r>
      <w:r w:rsidR="004A4075" w:rsidRPr="00C44400">
        <w:rPr>
          <w:rFonts w:ascii="Times New Roman" w:hAnsi="Times New Roman"/>
          <w:sz w:val="28"/>
          <w:szCs w:val="28"/>
          <w:lang w:val="ru-RU"/>
        </w:rPr>
        <w:t xml:space="preserve"> и средств</w:t>
      </w:r>
      <w:r w:rsidR="002A3831" w:rsidRPr="00C44400">
        <w:rPr>
          <w:rFonts w:ascii="Times New Roman" w:hAnsi="Times New Roman"/>
          <w:sz w:val="28"/>
          <w:szCs w:val="28"/>
          <w:lang w:val="ru-RU"/>
        </w:rPr>
        <w:t>а</w:t>
      </w:r>
      <w:r w:rsidR="004A4075" w:rsidRPr="00C44400">
        <w:rPr>
          <w:rFonts w:ascii="Times New Roman" w:hAnsi="Times New Roman"/>
          <w:sz w:val="28"/>
          <w:szCs w:val="28"/>
          <w:lang w:val="ru-RU"/>
        </w:rPr>
        <w:t xml:space="preserve"> пожаротушения; исследова</w:t>
      </w:r>
      <w:r w:rsidR="002A3831" w:rsidRPr="00C44400">
        <w:rPr>
          <w:rFonts w:ascii="Times New Roman" w:hAnsi="Times New Roman"/>
          <w:sz w:val="28"/>
          <w:szCs w:val="28"/>
          <w:lang w:val="ru-RU"/>
        </w:rPr>
        <w:t>ть</w:t>
      </w:r>
      <w:r w:rsidR="004A4075" w:rsidRPr="00C44400">
        <w:rPr>
          <w:rFonts w:ascii="Times New Roman" w:hAnsi="Times New Roman"/>
          <w:sz w:val="28"/>
          <w:szCs w:val="28"/>
          <w:lang w:val="ru-RU"/>
        </w:rPr>
        <w:t xml:space="preserve"> проблем</w:t>
      </w:r>
      <w:r w:rsidR="002A3831" w:rsidRPr="00C44400">
        <w:rPr>
          <w:rFonts w:ascii="Times New Roman" w:hAnsi="Times New Roman"/>
          <w:sz w:val="28"/>
          <w:szCs w:val="28"/>
          <w:lang w:val="ru-RU"/>
        </w:rPr>
        <w:t>ы</w:t>
      </w:r>
      <w:r w:rsidR="004A4075" w:rsidRPr="00C44400">
        <w:rPr>
          <w:rFonts w:ascii="Times New Roman" w:hAnsi="Times New Roman"/>
          <w:sz w:val="28"/>
          <w:szCs w:val="28"/>
          <w:lang w:val="ru-RU"/>
        </w:rPr>
        <w:t xml:space="preserve"> обеспечения противопожарной защиты </w:t>
      </w:r>
      <w:r w:rsidR="00644337" w:rsidRPr="00C44400">
        <w:rPr>
          <w:rFonts w:ascii="Times New Roman" w:hAnsi="Times New Roman"/>
          <w:sz w:val="28"/>
          <w:szCs w:val="28"/>
          <w:lang w:val="ru-RU"/>
        </w:rPr>
        <w:t xml:space="preserve">различных </w:t>
      </w:r>
      <w:r w:rsidR="004A4075" w:rsidRPr="00C44400">
        <w:rPr>
          <w:rFonts w:ascii="Times New Roman" w:hAnsi="Times New Roman"/>
          <w:sz w:val="28"/>
          <w:szCs w:val="28"/>
          <w:lang w:val="ru-RU"/>
        </w:rPr>
        <w:t>объек</w:t>
      </w:r>
      <w:r w:rsidR="002A3831" w:rsidRPr="00C44400">
        <w:rPr>
          <w:rFonts w:ascii="Times New Roman" w:hAnsi="Times New Roman"/>
          <w:sz w:val="28"/>
          <w:szCs w:val="28"/>
          <w:lang w:val="ru-RU"/>
        </w:rPr>
        <w:t>тов; вести</w:t>
      </w:r>
      <w:r w:rsidR="004A4075" w:rsidRPr="00C44400">
        <w:rPr>
          <w:rFonts w:ascii="Times New Roman" w:hAnsi="Times New Roman"/>
          <w:sz w:val="28"/>
          <w:szCs w:val="28"/>
          <w:lang w:val="ru-RU"/>
        </w:rPr>
        <w:t xml:space="preserve"> статистик</w:t>
      </w:r>
      <w:r w:rsidR="002A3831" w:rsidRPr="00C44400">
        <w:rPr>
          <w:rFonts w:ascii="Times New Roman" w:hAnsi="Times New Roman"/>
          <w:sz w:val="28"/>
          <w:szCs w:val="28"/>
          <w:lang w:val="ru-RU"/>
        </w:rPr>
        <w:t>у</w:t>
      </w:r>
      <w:r w:rsidR="004A4075" w:rsidRPr="00C44400">
        <w:rPr>
          <w:rFonts w:ascii="Times New Roman" w:hAnsi="Times New Roman"/>
          <w:sz w:val="28"/>
          <w:szCs w:val="28"/>
          <w:lang w:val="ru-RU"/>
        </w:rPr>
        <w:t xml:space="preserve"> пожаров.</w:t>
      </w:r>
    </w:p>
    <w:p w:rsidR="00C00681" w:rsidRPr="00C44400" w:rsidRDefault="00607069" w:rsidP="001D1522">
      <w:pPr>
        <w:pStyle w:val="HTML1"/>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4400">
        <w:rPr>
          <w:rFonts w:ascii="Times New Roman" w:hAnsi="Times New Roman" w:cs="Times New Roman"/>
          <w:sz w:val="28"/>
          <w:szCs w:val="28"/>
        </w:rPr>
        <w:t>Согласно Закону «</w:t>
      </w:r>
      <w:r w:rsidR="00E8003D" w:rsidRPr="00C44400">
        <w:rPr>
          <w:rFonts w:ascii="Times New Roman" w:hAnsi="Times New Roman" w:cs="Times New Roman"/>
          <w:sz w:val="28"/>
          <w:szCs w:val="28"/>
        </w:rPr>
        <w:t>О пожарной безопасности</w:t>
      </w:r>
      <w:r w:rsidRPr="00C44400">
        <w:rPr>
          <w:rFonts w:ascii="Times New Roman" w:hAnsi="Times New Roman" w:cs="Times New Roman"/>
          <w:sz w:val="28"/>
          <w:szCs w:val="28"/>
        </w:rPr>
        <w:t>»</w:t>
      </w:r>
      <w:r w:rsidR="00E8003D" w:rsidRPr="00C44400">
        <w:rPr>
          <w:rFonts w:ascii="Times New Roman" w:hAnsi="Times New Roman" w:cs="Times New Roman"/>
          <w:sz w:val="28"/>
          <w:szCs w:val="28"/>
        </w:rPr>
        <w:t xml:space="preserve"> (по состоянию на 25 декабря 2008 года)</w:t>
      </w:r>
      <w:r w:rsidRPr="00C44400">
        <w:rPr>
          <w:rFonts w:ascii="Times New Roman" w:hAnsi="Times New Roman" w:cs="Times New Roman"/>
          <w:sz w:val="28"/>
          <w:szCs w:val="28"/>
        </w:rPr>
        <w:t xml:space="preserve"> о</w:t>
      </w:r>
      <w:r w:rsidR="00E8003D" w:rsidRPr="00C44400">
        <w:rPr>
          <w:rFonts w:ascii="Times New Roman" w:hAnsi="Times New Roman" w:cs="Times New Roman"/>
          <w:sz w:val="28"/>
          <w:szCs w:val="28"/>
        </w:rPr>
        <w:t>беспечение пожарной безопасности</w:t>
      </w:r>
      <w:r w:rsidR="00C44400">
        <w:rPr>
          <w:rFonts w:ascii="Times New Roman" w:hAnsi="Times New Roman" w:cs="Times New Roman"/>
          <w:sz w:val="28"/>
          <w:szCs w:val="28"/>
        </w:rPr>
        <w:t xml:space="preserve"> </w:t>
      </w:r>
      <w:r w:rsidR="00E8003D" w:rsidRPr="00C44400">
        <w:rPr>
          <w:rFonts w:ascii="Times New Roman" w:hAnsi="Times New Roman" w:cs="Times New Roman"/>
          <w:sz w:val="28"/>
          <w:szCs w:val="28"/>
        </w:rPr>
        <w:t>является</w:t>
      </w:r>
      <w:r w:rsidR="00C44400">
        <w:rPr>
          <w:rFonts w:ascii="Times New Roman" w:hAnsi="Times New Roman" w:cs="Times New Roman"/>
          <w:sz w:val="28"/>
          <w:szCs w:val="28"/>
        </w:rPr>
        <w:t xml:space="preserve"> </w:t>
      </w:r>
      <w:r w:rsidR="00E8003D" w:rsidRPr="00C44400">
        <w:rPr>
          <w:rFonts w:ascii="Times New Roman" w:hAnsi="Times New Roman" w:cs="Times New Roman"/>
          <w:sz w:val="28"/>
          <w:szCs w:val="28"/>
        </w:rPr>
        <w:t>частью</w:t>
      </w:r>
      <w:r w:rsidRPr="00C44400">
        <w:rPr>
          <w:rFonts w:ascii="Times New Roman" w:hAnsi="Times New Roman" w:cs="Times New Roman"/>
          <w:sz w:val="28"/>
          <w:szCs w:val="28"/>
        </w:rPr>
        <w:t xml:space="preserve"> </w:t>
      </w:r>
      <w:r w:rsidR="00E8003D" w:rsidRPr="00C44400">
        <w:rPr>
          <w:rFonts w:ascii="Times New Roman" w:hAnsi="Times New Roman" w:cs="Times New Roman"/>
          <w:sz w:val="28"/>
          <w:szCs w:val="28"/>
        </w:rPr>
        <w:t>гос</w:t>
      </w:r>
      <w:r w:rsidR="002A3831" w:rsidRPr="00C44400">
        <w:rPr>
          <w:rFonts w:ascii="Times New Roman" w:hAnsi="Times New Roman" w:cs="Times New Roman"/>
          <w:sz w:val="28"/>
          <w:szCs w:val="28"/>
        </w:rPr>
        <w:t>.</w:t>
      </w:r>
      <w:r w:rsidR="00E8003D" w:rsidRPr="00C44400">
        <w:rPr>
          <w:rFonts w:ascii="Times New Roman" w:hAnsi="Times New Roman" w:cs="Times New Roman"/>
          <w:sz w:val="28"/>
          <w:szCs w:val="28"/>
        </w:rPr>
        <w:t xml:space="preserve"> деятельности</w:t>
      </w:r>
      <w:r w:rsidR="00C44400">
        <w:rPr>
          <w:rFonts w:ascii="Times New Roman" w:hAnsi="Times New Roman" w:cs="Times New Roman"/>
          <w:sz w:val="28"/>
          <w:szCs w:val="28"/>
        </w:rPr>
        <w:t xml:space="preserve"> </w:t>
      </w:r>
      <w:r w:rsidR="00E8003D" w:rsidRPr="00C44400">
        <w:rPr>
          <w:rFonts w:ascii="Times New Roman" w:hAnsi="Times New Roman" w:cs="Times New Roman"/>
          <w:sz w:val="28"/>
          <w:szCs w:val="28"/>
        </w:rPr>
        <w:t>по</w:t>
      </w:r>
      <w:r w:rsidR="00C44400">
        <w:rPr>
          <w:rFonts w:ascii="Times New Roman" w:hAnsi="Times New Roman" w:cs="Times New Roman"/>
          <w:sz w:val="28"/>
          <w:szCs w:val="28"/>
        </w:rPr>
        <w:t xml:space="preserve"> </w:t>
      </w:r>
      <w:r w:rsidR="00E8003D" w:rsidRPr="00C44400">
        <w:rPr>
          <w:rFonts w:ascii="Times New Roman" w:hAnsi="Times New Roman" w:cs="Times New Roman"/>
          <w:sz w:val="28"/>
          <w:szCs w:val="28"/>
        </w:rPr>
        <w:t>охране</w:t>
      </w:r>
      <w:r w:rsidR="00C44400">
        <w:rPr>
          <w:rFonts w:ascii="Times New Roman" w:hAnsi="Times New Roman" w:cs="Times New Roman"/>
          <w:sz w:val="28"/>
          <w:szCs w:val="28"/>
        </w:rPr>
        <w:t xml:space="preserve"> </w:t>
      </w:r>
      <w:r w:rsidR="00E8003D" w:rsidRPr="00C44400">
        <w:rPr>
          <w:rFonts w:ascii="Times New Roman" w:hAnsi="Times New Roman" w:cs="Times New Roman"/>
          <w:sz w:val="28"/>
          <w:szCs w:val="28"/>
        </w:rPr>
        <w:t>жизни</w:t>
      </w:r>
      <w:r w:rsidR="00C44400">
        <w:rPr>
          <w:rFonts w:ascii="Times New Roman" w:hAnsi="Times New Roman" w:cs="Times New Roman"/>
          <w:sz w:val="28"/>
          <w:szCs w:val="28"/>
        </w:rPr>
        <w:t xml:space="preserve"> </w:t>
      </w:r>
      <w:r w:rsidR="00E8003D" w:rsidRPr="00C44400">
        <w:rPr>
          <w:rFonts w:ascii="Times New Roman" w:hAnsi="Times New Roman" w:cs="Times New Roman"/>
          <w:sz w:val="28"/>
          <w:szCs w:val="28"/>
        </w:rPr>
        <w:t>и</w:t>
      </w:r>
      <w:r w:rsidR="00C44400">
        <w:rPr>
          <w:rFonts w:ascii="Times New Roman" w:hAnsi="Times New Roman" w:cs="Times New Roman"/>
          <w:sz w:val="28"/>
          <w:szCs w:val="28"/>
        </w:rPr>
        <w:t xml:space="preserve"> </w:t>
      </w:r>
      <w:r w:rsidR="00E8003D" w:rsidRPr="00C44400">
        <w:rPr>
          <w:rFonts w:ascii="Times New Roman" w:hAnsi="Times New Roman" w:cs="Times New Roman"/>
          <w:sz w:val="28"/>
          <w:szCs w:val="28"/>
        </w:rPr>
        <w:t>здоровья</w:t>
      </w:r>
      <w:r w:rsidR="00C44400">
        <w:rPr>
          <w:rFonts w:ascii="Times New Roman" w:hAnsi="Times New Roman" w:cs="Times New Roman"/>
          <w:sz w:val="28"/>
          <w:szCs w:val="28"/>
        </w:rPr>
        <w:t xml:space="preserve"> </w:t>
      </w:r>
      <w:r w:rsidR="00E8003D" w:rsidRPr="00C44400">
        <w:rPr>
          <w:rFonts w:ascii="Times New Roman" w:hAnsi="Times New Roman" w:cs="Times New Roman"/>
          <w:sz w:val="28"/>
          <w:szCs w:val="28"/>
        </w:rPr>
        <w:t>людей,</w:t>
      </w:r>
      <w:r w:rsidRPr="00C44400">
        <w:rPr>
          <w:rFonts w:ascii="Times New Roman" w:hAnsi="Times New Roman" w:cs="Times New Roman"/>
          <w:sz w:val="28"/>
          <w:szCs w:val="28"/>
        </w:rPr>
        <w:t xml:space="preserve"> </w:t>
      </w:r>
      <w:r w:rsidR="00E8003D" w:rsidRPr="00C44400">
        <w:rPr>
          <w:rFonts w:ascii="Times New Roman" w:hAnsi="Times New Roman" w:cs="Times New Roman"/>
          <w:sz w:val="28"/>
          <w:szCs w:val="28"/>
        </w:rPr>
        <w:t>национального богатства и окружающей природной среды.</w:t>
      </w:r>
      <w:r w:rsidR="00C44400">
        <w:rPr>
          <w:rFonts w:ascii="Times New Roman" w:hAnsi="Times New Roman" w:cs="Times New Roman"/>
          <w:sz w:val="28"/>
          <w:szCs w:val="28"/>
        </w:rPr>
        <w:t xml:space="preserve"> </w:t>
      </w:r>
      <w:r w:rsidR="00E8003D" w:rsidRPr="00C44400">
        <w:rPr>
          <w:rFonts w:ascii="Times New Roman" w:hAnsi="Times New Roman" w:cs="Times New Roman"/>
          <w:sz w:val="28"/>
          <w:szCs w:val="28"/>
        </w:rPr>
        <w:t>Закон</w:t>
      </w:r>
      <w:r w:rsidRPr="00C44400">
        <w:rPr>
          <w:rFonts w:ascii="Times New Roman" w:hAnsi="Times New Roman" w:cs="Times New Roman"/>
          <w:sz w:val="28"/>
          <w:szCs w:val="28"/>
        </w:rPr>
        <w:t xml:space="preserve"> </w:t>
      </w:r>
      <w:r w:rsidR="00E8003D" w:rsidRPr="00C44400">
        <w:rPr>
          <w:rFonts w:ascii="Times New Roman" w:hAnsi="Times New Roman" w:cs="Times New Roman"/>
          <w:sz w:val="28"/>
          <w:szCs w:val="28"/>
        </w:rPr>
        <w:t>определяет</w:t>
      </w:r>
      <w:r w:rsidR="00C44400">
        <w:rPr>
          <w:rFonts w:ascii="Times New Roman" w:hAnsi="Times New Roman" w:cs="Times New Roman"/>
          <w:sz w:val="28"/>
          <w:szCs w:val="28"/>
        </w:rPr>
        <w:t xml:space="preserve"> </w:t>
      </w:r>
      <w:r w:rsidR="00E8003D" w:rsidRPr="00C44400">
        <w:rPr>
          <w:rFonts w:ascii="Times New Roman" w:hAnsi="Times New Roman" w:cs="Times New Roman"/>
          <w:sz w:val="28"/>
          <w:szCs w:val="28"/>
        </w:rPr>
        <w:t>общие</w:t>
      </w:r>
      <w:r w:rsidR="00C44400">
        <w:rPr>
          <w:rFonts w:ascii="Times New Roman" w:hAnsi="Times New Roman" w:cs="Times New Roman"/>
          <w:sz w:val="28"/>
          <w:szCs w:val="28"/>
        </w:rPr>
        <w:t xml:space="preserve"> </w:t>
      </w:r>
      <w:r w:rsidR="00E8003D" w:rsidRPr="00C44400">
        <w:rPr>
          <w:rFonts w:ascii="Times New Roman" w:hAnsi="Times New Roman" w:cs="Times New Roman"/>
          <w:sz w:val="28"/>
          <w:szCs w:val="28"/>
        </w:rPr>
        <w:t>правовые, экономические и</w:t>
      </w:r>
      <w:r w:rsidR="00C44400">
        <w:rPr>
          <w:rFonts w:ascii="Times New Roman" w:hAnsi="Times New Roman" w:cs="Times New Roman"/>
          <w:sz w:val="28"/>
          <w:szCs w:val="28"/>
        </w:rPr>
        <w:t xml:space="preserve"> </w:t>
      </w:r>
      <w:r w:rsidR="00E8003D" w:rsidRPr="00C44400">
        <w:rPr>
          <w:rFonts w:ascii="Times New Roman" w:hAnsi="Times New Roman" w:cs="Times New Roman"/>
          <w:sz w:val="28"/>
          <w:szCs w:val="28"/>
        </w:rPr>
        <w:t>социальные</w:t>
      </w:r>
      <w:r w:rsidR="00C44400">
        <w:rPr>
          <w:rFonts w:ascii="Times New Roman" w:hAnsi="Times New Roman" w:cs="Times New Roman"/>
          <w:sz w:val="28"/>
          <w:szCs w:val="28"/>
        </w:rPr>
        <w:t xml:space="preserve"> </w:t>
      </w:r>
      <w:r w:rsidR="00E8003D" w:rsidRPr="00C44400">
        <w:rPr>
          <w:rFonts w:ascii="Times New Roman" w:hAnsi="Times New Roman" w:cs="Times New Roman"/>
          <w:sz w:val="28"/>
          <w:szCs w:val="28"/>
        </w:rPr>
        <w:t>основы</w:t>
      </w:r>
      <w:r w:rsidRPr="00C44400">
        <w:rPr>
          <w:rFonts w:ascii="Times New Roman" w:hAnsi="Times New Roman" w:cs="Times New Roman"/>
          <w:sz w:val="28"/>
          <w:szCs w:val="28"/>
        </w:rPr>
        <w:t xml:space="preserve"> </w:t>
      </w:r>
      <w:r w:rsidR="00E8003D" w:rsidRPr="00C44400">
        <w:rPr>
          <w:rFonts w:ascii="Times New Roman" w:hAnsi="Times New Roman" w:cs="Times New Roman"/>
          <w:sz w:val="28"/>
          <w:szCs w:val="28"/>
        </w:rPr>
        <w:t xml:space="preserve">обеспечения пожарной безопасности </w:t>
      </w:r>
      <w:r w:rsidR="005F3F09" w:rsidRPr="00C44400">
        <w:rPr>
          <w:rFonts w:ascii="Times New Roman" w:hAnsi="Times New Roman" w:cs="Times New Roman"/>
          <w:sz w:val="28"/>
          <w:szCs w:val="28"/>
        </w:rPr>
        <w:t>в</w:t>
      </w:r>
      <w:r w:rsidR="00E8003D" w:rsidRPr="00C44400">
        <w:rPr>
          <w:rFonts w:ascii="Times New Roman" w:hAnsi="Times New Roman" w:cs="Times New Roman"/>
          <w:sz w:val="28"/>
          <w:szCs w:val="28"/>
        </w:rPr>
        <w:t xml:space="preserve"> Украин</w:t>
      </w:r>
      <w:r w:rsidR="005F3F09" w:rsidRPr="00C44400">
        <w:rPr>
          <w:rFonts w:ascii="Times New Roman" w:hAnsi="Times New Roman" w:cs="Times New Roman"/>
          <w:sz w:val="28"/>
          <w:szCs w:val="28"/>
        </w:rPr>
        <w:t>е</w:t>
      </w:r>
      <w:r w:rsidR="00E8003D" w:rsidRPr="00C44400">
        <w:rPr>
          <w:rFonts w:ascii="Times New Roman" w:hAnsi="Times New Roman" w:cs="Times New Roman"/>
          <w:sz w:val="28"/>
          <w:szCs w:val="28"/>
        </w:rPr>
        <w:t>,</w:t>
      </w:r>
      <w:r w:rsidR="00C44400">
        <w:rPr>
          <w:rFonts w:ascii="Times New Roman" w:hAnsi="Times New Roman" w:cs="Times New Roman"/>
          <w:sz w:val="28"/>
          <w:szCs w:val="28"/>
        </w:rPr>
        <w:t xml:space="preserve"> </w:t>
      </w:r>
      <w:r w:rsidR="00E8003D" w:rsidRPr="00C44400">
        <w:rPr>
          <w:rFonts w:ascii="Times New Roman" w:hAnsi="Times New Roman" w:cs="Times New Roman"/>
          <w:sz w:val="28"/>
          <w:szCs w:val="28"/>
        </w:rPr>
        <w:t>регулирует</w:t>
      </w:r>
      <w:r w:rsidRPr="00C44400">
        <w:rPr>
          <w:rFonts w:ascii="Times New Roman" w:hAnsi="Times New Roman" w:cs="Times New Roman"/>
          <w:sz w:val="28"/>
          <w:szCs w:val="28"/>
        </w:rPr>
        <w:t xml:space="preserve"> </w:t>
      </w:r>
      <w:r w:rsidR="00E8003D" w:rsidRPr="00C44400">
        <w:rPr>
          <w:rFonts w:ascii="Times New Roman" w:hAnsi="Times New Roman" w:cs="Times New Roman"/>
          <w:sz w:val="28"/>
          <w:szCs w:val="28"/>
        </w:rPr>
        <w:t>отношения гос</w:t>
      </w:r>
      <w:r w:rsidR="005F3F09" w:rsidRPr="00C44400">
        <w:rPr>
          <w:rFonts w:ascii="Times New Roman" w:hAnsi="Times New Roman" w:cs="Times New Roman"/>
          <w:sz w:val="28"/>
          <w:szCs w:val="28"/>
        </w:rPr>
        <w:t>.</w:t>
      </w:r>
      <w:r w:rsidR="00E8003D" w:rsidRPr="00C44400">
        <w:rPr>
          <w:rFonts w:ascii="Times New Roman" w:hAnsi="Times New Roman" w:cs="Times New Roman"/>
          <w:sz w:val="28"/>
          <w:szCs w:val="28"/>
        </w:rPr>
        <w:t>органов, юридических и физических лиц в этой</w:t>
      </w:r>
      <w:r w:rsidRPr="00C44400">
        <w:rPr>
          <w:rFonts w:ascii="Times New Roman" w:hAnsi="Times New Roman" w:cs="Times New Roman"/>
          <w:sz w:val="28"/>
          <w:szCs w:val="28"/>
        </w:rPr>
        <w:t xml:space="preserve"> </w:t>
      </w:r>
      <w:r w:rsidR="00E8003D" w:rsidRPr="00C44400">
        <w:rPr>
          <w:rFonts w:ascii="Times New Roman" w:hAnsi="Times New Roman" w:cs="Times New Roman"/>
          <w:sz w:val="28"/>
          <w:szCs w:val="28"/>
        </w:rPr>
        <w:t>отрасли независимо от вида их деятельности и форм собственности.</w:t>
      </w:r>
    </w:p>
    <w:p w:rsidR="00C00681" w:rsidRPr="00C44400" w:rsidRDefault="00E8003D" w:rsidP="001D1522">
      <w:pPr>
        <w:pStyle w:val="HTML1"/>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4400">
        <w:rPr>
          <w:rFonts w:ascii="Times New Roman" w:hAnsi="Times New Roman" w:cs="Times New Roman"/>
          <w:sz w:val="28"/>
          <w:szCs w:val="28"/>
        </w:rPr>
        <w:t>Статья 1</w:t>
      </w:r>
      <w:r w:rsidR="00607069" w:rsidRPr="00C44400">
        <w:rPr>
          <w:rFonts w:ascii="Times New Roman" w:hAnsi="Times New Roman" w:cs="Times New Roman"/>
          <w:sz w:val="28"/>
          <w:szCs w:val="28"/>
        </w:rPr>
        <w:t xml:space="preserve"> носит название: «</w:t>
      </w:r>
      <w:r w:rsidRPr="00C44400">
        <w:rPr>
          <w:rFonts w:ascii="Times New Roman" w:hAnsi="Times New Roman" w:cs="Times New Roman"/>
          <w:sz w:val="28"/>
          <w:szCs w:val="28"/>
        </w:rPr>
        <w:t>Правовая</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основа</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деятельности</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в</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области</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пожарной</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безопасности</w:t>
      </w:r>
      <w:r w:rsidR="00607069" w:rsidRPr="00C44400">
        <w:rPr>
          <w:rFonts w:ascii="Times New Roman" w:hAnsi="Times New Roman" w:cs="Times New Roman"/>
          <w:sz w:val="28"/>
          <w:szCs w:val="28"/>
        </w:rPr>
        <w:t>».</w:t>
      </w:r>
      <w:r w:rsidR="00C00681" w:rsidRPr="00C44400">
        <w:rPr>
          <w:rFonts w:ascii="Times New Roman" w:hAnsi="Times New Roman" w:cs="Times New Roman"/>
          <w:sz w:val="28"/>
          <w:szCs w:val="28"/>
        </w:rPr>
        <w:t xml:space="preserve"> Ей </w:t>
      </w:r>
      <w:r w:rsidRPr="00C44400">
        <w:rPr>
          <w:rFonts w:ascii="Times New Roman" w:hAnsi="Times New Roman" w:cs="Times New Roman"/>
          <w:sz w:val="28"/>
          <w:szCs w:val="28"/>
        </w:rPr>
        <w:t>является</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Конституция,</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настоящий</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Закон</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и</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иные</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законы</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Украины,</w:t>
      </w:r>
      <w:r w:rsidR="00C00681" w:rsidRPr="00C44400">
        <w:rPr>
          <w:rFonts w:ascii="Times New Roman" w:hAnsi="Times New Roman" w:cs="Times New Roman"/>
          <w:sz w:val="28"/>
          <w:szCs w:val="28"/>
        </w:rPr>
        <w:t xml:space="preserve"> </w:t>
      </w:r>
      <w:r w:rsidRPr="00C44400">
        <w:rPr>
          <w:rFonts w:ascii="Times New Roman" w:hAnsi="Times New Roman" w:cs="Times New Roman"/>
          <w:sz w:val="28"/>
          <w:szCs w:val="28"/>
        </w:rPr>
        <w:t>постан</w:t>
      </w:r>
      <w:r w:rsidR="0098400A" w:rsidRPr="00C44400">
        <w:rPr>
          <w:rFonts w:ascii="Times New Roman" w:hAnsi="Times New Roman" w:cs="Times New Roman"/>
          <w:sz w:val="28"/>
          <w:szCs w:val="28"/>
        </w:rPr>
        <w:t>овления</w:t>
      </w:r>
      <w:r w:rsidR="00C44400">
        <w:rPr>
          <w:rFonts w:ascii="Times New Roman" w:hAnsi="Times New Roman" w:cs="Times New Roman"/>
          <w:sz w:val="28"/>
          <w:szCs w:val="28"/>
        </w:rPr>
        <w:t xml:space="preserve"> </w:t>
      </w:r>
      <w:r w:rsidR="0098400A" w:rsidRPr="00C44400">
        <w:rPr>
          <w:rFonts w:ascii="Times New Roman" w:hAnsi="Times New Roman" w:cs="Times New Roman"/>
          <w:sz w:val="28"/>
          <w:szCs w:val="28"/>
        </w:rPr>
        <w:t>Верховного</w:t>
      </w:r>
      <w:r w:rsidR="00C44400">
        <w:rPr>
          <w:rFonts w:ascii="Times New Roman" w:hAnsi="Times New Roman" w:cs="Times New Roman"/>
          <w:sz w:val="28"/>
          <w:szCs w:val="28"/>
        </w:rPr>
        <w:t xml:space="preserve"> </w:t>
      </w:r>
      <w:r w:rsidR="0098400A" w:rsidRPr="00C44400">
        <w:rPr>
          <w:rFonts w:ascii="Times New Roman" w:hAnsi="Times New Roman" w:cs="Times New Roman"/>
          <w:sz w:val="28"/>
          <w:szCs w:val="28"/>
        </w:rPr>
        <w:t>Совета</w:t>
      </w:r>
      <w:r w:rsidRPr="00C44400">
        <w:rPr>
          <w:rFonts w:ascii="Times New Roman" w:hAnsi="Times New Roman" w:cs="Times New Roman"/>
          <w:sz w:val="28"/>
          <w:szCs w:val="28"/>
        </w:rPr>
        <w:t>,</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указы</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и</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распоряжения</w:t>
      </w:r>
      <w:r w:rsidR="00C00681" w:rsidRPr="00C44400">
        <w:rPr>
          <w:rFonts w:ascii="Times New Roman" w:hAnsi="Times New Roman" w:cs="Times New Roman"/>
          <w:sz w:val="28"/>
          <w:szCs w:val="28"/>
        </w:rPr>
        <w:t xml:space="preserve"> </w:t>
      </w:r>
      <w:r w:rsidRPr="00C44400">
        <w:rPr>
          <w:rFonts w:ascii="Times New Roman" w:hAnsi="Times New Roman" w:cs="Times New Roman"/>
          <w:sz w:val="28"/>
          <w:szCs w:val="28"/>
        </w:rPr>
        <w:t>Президента Украины,</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декреты,</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постановления и</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распоряжения</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Кабинета</w:t>
      </w:r>
      <w:r w:rsidR="00C00681" w:rsidRPr="00C44400">
        <w:rPr>
          <w:rFonts w:ascii="Times New Roman" w:hAnsi="Times New Roman" w:cs="Times New Roman"/>
          <w:sz w:val="28"/>
          <w:szCs w:val="28"/>
        </w:rPr>
        <w:t xml:space="preserve"> </w:t>
      </w:r>
      <w:r w:rsidRPr="00C44400">
        <w:rPr>
          <w:rFonts w:ascii="Times New Roman" w:hAnsi="Times New Roman" w:cs="Times New Roman"/>
          <w:sz w:val="28"/>
          <w:szCs w:val="28"/>
        </w:rPr>
        <w:t>Министров,</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решения органов исполнительной власти,</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местного и</w:t>
      </w:r>
      <w:r w:rsidR="00C00681" w:rsidRPr="00C44400">
        <w:rPr>
          <w:rFonts w:ascii="Times New Roman" w:hAnsi="Times New Roman" w:cs="Times New Roman"/>
          <w:sz w:val="28"/>
          <w:szCs w:val="28"/>
        </w:rPr>
        <w:t xml:space="preserve"> </w:t>
      </w:r>
      <w:r w:rsidRPr="00C44400">
        <w:rPr>
          <w:rFonts w:ascii="Times New Roman" w:hAnsi="Times New Roman" w:cs="Times New Roman"/>
          <w:sz w:val="28"/>
          <w:szCs w:val="28"/>
        </w:rPr>
        <w:t>регионального самоуправления.</w:t>
      </w:r>
    </w:p>
    <w:p w:rsidR="003F1844" w:rsidRPr="00C44400" w:rsidRDefault="00E8003D"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Статья 2</w:t>
      </w:r>
      <w:r w:rsidR="00C00681" w:rsidRPr="00C44400">
        <w:rPr>
          <w:rFonts w:ascii="Times New Roman" w:hAnsi="Times New Roman"/>
          <w:sz w:val="28"/>
          <w:szCs w:val="28"/>
          <w:lang w:val="ru-RU"/>
        </w:rPr>
        <w:t xml:space="preserve"> называется «</w:t>
      </w:r>
      <w:r w:rsidRPr="00C44400">
        <w:rPr>
          <w:rFonts w:ascii="Times New Roman" w:hAnsi="Times New Roman"/>
          <w:sz w:val="28"/>
          <w:szCs w:val="28"/>
          <w:lang w:val="ru-RU"/>
        </w:rPr>
        <w:t>Обеспечение пожарной безопасности</w:t>
      </w:r>
      <w:r w:rsidR="00C00681" w:rsidRPr="00C44400">
        <w:rPr>
          <w:rFonts w:ascii="Times New Roman" w:hAnsi="Times New Roman"/>
          <w:sz w:val="28"/>
          <w:szCs w:val="28"/>
          <w:lang w:val="ru-RU"/>
        </w:rPr>
        <w:t>».</w:t>
      </w:r>
      <w:r w:rsidR="00C44400">
        <w:rPr>
          <w:rFonts w:ascii="Times New Roman" w:hAnsi="Times New Roman"/>
          <w:sz w:val="28"/>
          <w:szCs w:val="28"/>
          <w:lang w:val="ru-RU"/>
        </w:rPr>
        <w:t xml:space="preserve"> </w:t>
      </w:r>
      <w:r w:rsidRPr="00C44400">
        <w:rPr>
          <w:rFonts w:ascii="Times New Roman" w:hAnsi="Times New Roman"/>
          <w:sz w:val="28"/>
          <w:szCs w:val="28"/>
          <w:lang w:val="ru-RU"/>
        </w:rPr>
        <w:t>Обеспечение пожарной</w:t>
      </w:r>
      <w:r w:rsidR="00C44400">
        <w:rPr>
          <w:rFonts w:ascii="Times New Roman" w:hAnsi="Times New Roman"/>
          <w:sz w:val="28"/>
          <w:szCs w:val="28"/>
          <w:lang w:val="ru-RU"/>
        </w:rPr>
        <w:t xml:space="preserve"> </w:t>
      </w:r>
      <w:r w:rsidRPr="00C44400">
        <w:rPr>
          <w:rFonts w:ascii="Times New Roman" w:hAnsi="Times New Roman"/>
          <w:sz w:val="28"/>
          <w:szCs w:val="28"/>
          <w:lang w:val="ru-RU"/>
        </w:rPr>
        <w:t>безопасности</w:t>
      </w:r>
      <w:r w:rsidR="00C44400">
        <w:rPr>
          <w:rFonts w:ascii="Times New Roman" w:hAnsi="Times New Roman"/>
          <w:sz w:val="28"/>
          <w:szCs w:val="28"/>
          <w:lang w:val="ru-RU"/>
        </w:rPr>
        <w:t xml:space="preserve"> </w:t>
      </w:r>
      <w:r w:rsidRPr="00C44400">
        <w:rPr>
          <w:rFonts w:ascii="Times New Roman" w:hAnsi="Times New Roman"/>
          <w:sz w:val="28"/>
          <w:szCs w:val="28"/>
          <w:lang w:val="ru-RU"/>
        </w:rPr>
        <w:t>является</w:t>
      </w:r>
      <w:r w:rsidR="00C44400">
        <w:rPr>
          <w:rFonts w:ascii="Times New Roman" w:hAnsi="Times New Roman"/>
          <w:sz w:val="28"/>
          <w:szCs w:val="28"/>
          <w:lang w:val="ru-RU"/>
        </w:rPr>
        <w:t xml:space="preserve"> </w:t>
      </w:r>
      <w:r w:rsidRPr="00C44400">
        <w:rPr>
          <w:rFonts w:ascii="Times New Roman" w:hAnsi="Times New Roman"/>
          <w:sz w:val="28"/>
          <w:szCs w:val="28"/>
          <w:lang w:val="ru-RU"/>
        </w:rPr>
        <w:t>частью</w:t>
      </w:r>
      <w:r w:rsidR="00C00681" w:rsidRPr="00C44400">
        <w:rPr>
          <w:rFonts w:ascii="Times New Roman" w:hAnsi="Times New Roman"/>
          <w:sz w:val="28"/>
          <w:szCs w:val="28"/>
          <w:lang w:val="ru-RU"/>
        </w:rPr>
        <w:t xml:space="preserve"> </w:t>
      </w:r>
      <w:r w:rsidRPr="00C44400">
        <w:rPr>
          <w:rFonts w:ascii="Times New Roman" w:hAnsi="Times New Roman"/>
          <w:sz w:val="28"/>
          <w:szCs w:val="28"/>
          <w:lang w:val="ru-RU"/>
        </w:rPr>
        <w:t>производственной</w:t>
      </w:r>
      <w:r w:rsidR="00C44400">
        <w:rPr>
          <w:rFonts w:ascii="Times New Roman" w:hAnsi="Times New Roman"/>
          <w:sz w:val="28"/>
          <w:szCs w:val="28"/>
          <w:lang w:val="ru-RU"/>
        </w:rPr>
        <w:t xml:space="preserve"> </w:t>
      </w:r>
      <w:r w:rsidRPr="00C44400">
        <w:rPr>
          <w:rFonts w:ascii="Times New Roman" w:hAnsi="Times New Roman"/>
          <w:sz w:val="28"/>
          <w:szCs w:val="28"/>
          <w:lang w:val="ru-RU"/>
        </w:rPr>
        <w:t>и</w:t>
      </w:r>
      <w:r w:rsidR="00C44400">
        <w:rPr>
          <w:rFonts w:ascii="Times New Roman" w:hAnsi="Times New Roman"/>
          <w:sz w:val="28"/>
          <w:szCs w:val="28"/>
          <w:lang w:val="ru-RU"/>
        </w:rPr>
        <w:t xml:space="preserve"> </w:t>
      </w:r>
      <w:r w:rsidRPr="00C44400">
        <w:rPr>
          <w:rFonts w:ascii="Times New Roman" w:hAnsi="Times New Roman"/>
          <w:sz w:val="28"/>
          <w:szCs w:val="28"/>
          <w:lang w:val="ru-RU"/>
        </w:rPr>
        <w:t>иной</w:t>
      </w:r>
      <w:r w:rsidR="00C44400">
        <w:rPr>
          <w:rFonts w:ascii="Times New Roman" w:hAnsi="Times New Roman"/>
          <w:sz w:val="28"/>
          <w:szCs w:val="28"/>
          <w:lang w:val="ru-RU"/>
        </w:rPr>
        <w:t xml:space="preserve"> </w:t>
      </w:r>
      <w:r w:rsidRPr="00C44400">
        <w:rPr>
          <w:rFonts w:ascii="Times New Roman" w:hAnsi="Times New Roman"/>
          <w:sz w:val="28"/>
          <w:szCs w:val="28"/>
          <w:lang w:val="ru-RU"/>
        </w:rPr>
        <w:t>деятельности</w:t>
      </w:r>
      <w:r w:rsidR="00C44400">
        <w:rPr>
          <w:rFonts w:ascii="Times New Roman" w:hAnsi="Times New Roman"/>
          <w:sz w:val="28"/>
          <w:szCs w:val="28"/>
          <w:lang w:val="ru-RU"/>
        </w:rPr>
        <w:t xml:space="preserve"> </w:t>
      </w:r>
      <w:r w:rsidRPr="00C44400">
        <w:rPr>
          <w:rFonts w:ascii="Times New Roman" w:hAnsi="Times New Roman"/>
          <w:sz w:val="28"/>
          <w:szCs w:val="28"/>
          <w:lang w:val="ru-RU"/>
        </w:rPr>
        <w:t>должностных</w:t>
      </w:r>
      <w:r w:rsidR="00C44400">
        <w:rPr>
          <w:rFonts w:ascii="Times New Roman" w:hAnsi="Times New Roman"/>
          <w:sz w:val="28"/>
          <w:szCs w:val="28"/>
          <w:lang w:val="ru-RU"/>
        </w:rPr>
        <w:t xml:space="preserve"> </w:t>
      </w:r>
      <w:r w:rsidRPr="00C44400">
        <w:rPr>
          <w:rFonts w:ascii="Times New Roman" w:hAnsi="Times New Roman"/>
          <w:sz w:val="28"/>
          <w:szCs w:val="28"/>
          <w:lang w:val="ru-RU"/>
        </w:rPr>
        <w:t>лиц,</w:t>
      </w:r>
      <w:r w:rsidR="00C44400">
        <w:rPr>
          <w:rFonts w:ascii="Times New Roman" w:hAnsi="Times New Roman"/>
          <w:sz w:val="28"/>
          <w:szCs w:val="28"/>
          <w:lang w:val="ru-RU"/>
        </w:rPr>
        <w:t xml:space="preserve"> </w:t>
      </w:r>
      <w:r w:rsidRPr="00C44400">
        <w:rPr>
          <w:rFonts w:ascii="Times New Roman" w:hAnsi="Times New Roman"/>
          <w:sz w:val="28"/>
          <w:szCs w:val="28"/>
          <w:lang w:val="ru-RU"/>
        </w:rPr>
        <w:t>работников</w:t>
      </w:r>
      <w:r w:rsidR="00C00681" w:rsidRPr="00C44400">
        <w:rPr>
          <w:rFonts w:ascii="Times New Roman" w:hAnsi="Times New Roman"/>
          <w:sz w:val="28"/>
          <w:szCs w:val="28"/>
          <w:lang w:val="ru-RU"/>
        </w:rPr>
        <w:t xml:space="preserve"> </w:t>
      </w:r>
      <w:r w:rsidRPr="00C44400">
        <w:rPr>
          <w:rFonts w:ascii="Times New Roman" w:hAnsi="Times New Roman"/>
          <w:sz w:val="28"/>
          <w:szCs w:val="28"/>
          <w:lang w:val="ru-RU"/>
        </w:rPr>
        <w:t>предприятий,</w:t>
      </w:r>
      <w:r w:rsidR="00C44400">
        <w:rPr>
          <w:rFonts w:ascii="Times New Roman" w:hAnsi="Times New Roman"/>
          <w:sz w:val="28"/>
          <w:szCs w:val="28"/>
          <w:lang w:val="ru-RU"/>
        </w:rPr>
        <w:t xml:space="preserve"> </w:t>
      </w:r>
      <w:r w:rsidRPr="00C44400">
        <w:rPr>
          <w:rFonts w:ascii="Times New Roman" w:hAnsi="Times New Roman"/>
          <w:sz w:val="28"/>
          <w:szCs w:val="28"/>
          <w:lang w:val="ru-RU"/>
        </w:rPr>
        <w:t xml:space="preserve">учреждений, организаций и предпринимателей. </w:t>
      </w:r>
      <w:r w:rsidR="002B7989" w:rsidRPr="00C44400">
        <w:rPr>
          <w:rFonts w:ascii="Times New Roman" w:hAnsi="Times New Roman"/>
          <w:sz w:val="28"/>
          <w:szCs w:val="28"/>
          <w:lang w:val="ru-RU"/>
        </w:rPr>
        <w:t>Цель пожарной безопасности - защита жизни и здоровья граждан, частной, коллективной и государственной собственности от пожаров, поддержание надлежащего уровня пожарной безопасности на объектах и в населенных пунктах.</w:t>
      </w:r>
    </w:p>
    <w:p w:rsidR="003F1844" w:rsidRPr="00C44400" w:rsidRDefault="00607069"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Основными задачами пожарной безопасности является контроль за соблюдением противопожарных требований, предотвращение пожаров и несчастных случаев от них, гашение пожаров, спасение людей и оказание им помощи в ликвидации последствий аварии, катастроф, стихийных бедствий.</w:t>
      </w:r>
    </w:p>
    <w:p w:rsidR="00607069" w:rsidRPr="00C44400" w:rsidRDefault="00607069"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Четкое установление противопожарного режима гарантирует безопасную эксплуатацию промышленных предприятий, отдельных сооружений, производственных установок, машин, приборов и аппаратов.</w:t>
      </w:r>
    </w:p>
    <w:p w:rsidR="00607069" w:rsidRPr="00C44400" w:rsidRDefault="00140F58"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Обязанности владельцев предприятий, а также арендаторов устанавливаются статьей 5 Закона Украины "О пожарной безопасности". О</w:t>
      </w:r>
      <w:r w:rsidR="00607069" w:rsidRPr="00C44400">
        <w:rPr>
          <w:rFonts w:ascii="Times New Roman" w:hAnsi="Times New Roman"/>
          <w:sz w:val="28"/>
          <w:szCs w:val="28"/>
          <w:lang w:val="ru-RU"/>
        </w:rPr>
        <w:t xml:space="preserve">тветственным за обеспечение пожарной безопасности является руководитель предприятия, учреждения, организации и назначенный им уполномоченный. </w:t>
      </w:r>
      <w:r w:rsidR="00420A7B" w:rsidRPr="00C44400">
        <w:rPr>
          <w:rFonts w:ascii="Times New Roman" w:hAnsi="Times New Roman"/>
          <w:sz w:val="28"/>
          <w:szCs w:val="28"/>
          <w:lang w:val="ru-RU"/>
        </w:rPr>
        <w:t>По п</w:t>
      </w:r>
      <w:r w:rsidR="00607069" w:rsidRPr="00C44400">
        <w:rPr>
          <w:rFonts w:ascii="Times New Roman" w:hAnsi="Times New Roman"/>
          <w:sz w:val="28"/>
          <w:szCs w:val="28"/>
          <w:lang w:val="ru-RU"/>
        </w:rPr>
        <w:t>риказ</w:t>
      </w:r>
      <w:r w:rsidR="00420A7B" w:rsidRPr="00C44400">
        <w:rPr>
          <w:rFonts w:ascii="Times New Roman" w:hAnsi="Times New Roman"/>
          <w:sz w:val="28"/>
          <w:szCs w:val="28"/>
          <w:lang w:val="ru-RU"/>
        </w:rPr>
        <w:t xml:space="preserve">у </w:t>
      </w:r>
      <w:r w:rsidR="00607069" w:rsidRPr="00C44400">
        <w:rPr>
          <w:rFonts w:ascii="Times New Roman" w:hAnsi="Times New Roman"/>
          <w:sz w:val="28"/>
          <w:szCs w:val="28"/>
          <w:lang w:val="ru-RU"/>
        </w:rPr>
        <w:t xml:space="preserve">руководителя все работники (в том числе и временные) </w:t>
      </w:r>
      <w:r w:rsidR="00420A7B" w:rsidRPr="00C44400">
        <w:rPr>
          <w:rFonts w:ascii="Times New Roman" w:hAnsi="Times New Roman"/>
          <w:sz w:val="28"/>
          <w:szCs w:val="28"/>
          <w:lang w:val="ru-RU"/>
        </w:rPr>
        <w:t>при</w:t>
      </w:r>
      <w:r w:rsidR="00607069" w:rsidRPr="00C44400">
        <w:rPr>
          <w:rFonts w:ascii="Times New Roman" w:hAnsi="Times New Roman"/>
          <w:sz w:val="28"/>
          <w:szCs w:val="28"/>
          <w:lang w:val="ru-RU"/>
        </w:rPr>
        <w:t xml:space="preserve"> оформлени</w:t>
      </w:r>
      <w:r w:rsidR="00420A7B" w:rsidRPr="00C44400">
        <w:rPr>
          <w:rFonts w:ascii="Times New Roman" w:hAnsi="Times New Roman"/>
          <w:sz w:val="28"/>
          <w:szCs w:val="28"/>
          <w:lang w:val="ru-RU"/>
        </w:rPr>
        <w:t>и</w:t>
      </w:r>
      <w:r w:rsidR="00607069" w:rsidRPr="00C44400">
        <w:rPr>
          <w:rFonts w:ascii="Times New Roman" w:hAnsi="Times New Roman"/>
          <w:sz w:val="28"/>
          <w:szCs w:val="28"/>
          <w:lang w:val="ru-RU"/>
        </w:rPr>
        <w:t xml:space="preserve"> на работу обязаны пройти первоначальный противопожарный инструктаж. Не прошедшие инструктаж, к работе не допускаются. Кроме проведения противопожарного инструктажа, на всех пожаро- и взрывоопасных производствах с целью повышения знаний и усвоения правил пожарной безопасности</w:t>
      </w:r>
      <w:r w:rsidR="00D1479E" w:rsidRPr="00C44400">
        <w:rPr>
          <w:rFonts w:ascii="Times New Roman" w:hAnsi="Times New Roman"/>
          <w:sz w:val="28"/>
          <w:szCs w:val="28"/>
          <w:lang w:val="ru-RU"/>
        </w:rPr>
        <w:t>,</w:t>
      </w:r>
      <w:r w:rsidR="00607069" w:rsidRPr="00C44400">
        <w:rPr>
          <w:rFonts w:ascii="Times New Roman" w:hAnsi="Times New Roman"/>
          <w:sz w:val="28"/>
          <w:szCs w:val="28"/>
          <w:lang w:val="ru-RU"/>
        </w:rPr>
        <w:t xml:space="preserve"> организовываются и проводятся пожарно-технические минимумы.</w:t>
      </w:r>
    </w:p>
    <w:p w:rsidR="007D68A3" w:rsidRPr="00C44400" w:rsidRDefault="007D68A3"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Обязанности граждан относительно обеспечения пожарной безопасности устанавливаются статьей 6 Закона Украины "О пожарной безопасности".</w:t>
      </w:r>
    </w:p>
    <w:p w:rsidR="006E22F1" w:rsidRPr="00C44400" w:rsidRDefault="003E7B78"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 xml:space="preserve">В 2006г </w:t>
      </w:r>
      <w:r w:rsidR="005D4688" w:rsidRPr="00C44400">
        <w:rPr>
          <w:rFonts w:ascii="Times New Roman" w:hAnsi="Times New Roman"/>
          <w:sz w:val="28"/>
          <w:szCs w:val="28"/>
          <w:lang w:val="ru-RU"/>
        </w:rPr>
        <w:t>Президент Украины В</w:t>
      </w:r>
      <w:r w:rsidR="0011111C" w:rsidRPr="00C44400">
        <w:rPr>
          <w:rFonts w:ascii="Times New Roman" w:hAnsi="Times New Roman"/>
          <w:sz w:val="28"/>
          <w:szCs w:val="28"/>
          <w:lang w:val="ru-RU"/>
        </w:rPr>
        <w:t>.</w:t>
      </w:r>
      <w:r w:rsidR="005D4688" w:rsidRPr="00C44400">
        <w:rPr>
          <w:rFonts w:ascii="Times New Roman" w:hAnsi="Times New Roman"/>
          <w:sz w:val="28"/>
          <w:szCs w:val="28"/>
          <w:lang w:val="ru-RU"/>
        </w:rPr>
        <w:t>Ющенко подписал Закон Украины "О внесении изменений в ст</w:t>
      </w:r>
      <w:r w:rsidR="00F478DA" w:rsidRPr="00C44400">
        <w:rPr>
          <w:rFonts w:ascii="Times New Roman" w:hAnsi="Times New Roman"/>
          <w:sz w:val="28"/>
          <w:szCs w:val="28"/>
          <w:lang w:val="ru-RU"/>
        </w:rPr>
        <w:t>.</w:t>
      </w:r>
      <w:r w:rsidR="005D4688" w:rsidRPr="00C44400">
        <w:rPr>
          <w:rFonts w:ascii="Times New Roman" w:hAnsi="Times New Roman"/>
          <w:sz w:val="28"/>
          <w:szCs w:val="28"/>
          <w:lang w:val="ru-RU"/>
        </w:rPr>
        <w:t>10 Закона Украины "О пожарной безопасности" N393-V, согласно котор</w:t>
      </w:r>
      <w:r w:rsidR="00692555" w:rsidRPr="00C44400">
        <w:rPr>
          <w:rFonts w:ascii="Times New Roman" w:hAnsi="Times New Roman"/>
          <w:sz w:val="28"/>
          <w:szCs w:val="28"/>
          <w:lang w:val="ru-RU"/>
        </w:rPr>
        <w:t>ым</w:t>
      </w:r>
      <w:r w:rsidR="005D4688" w:rsidRPr="00C44400">
        <w:rPr>
          <w:rFonts w:ascii="Times New Roman" w:hAnsi="Times New Roman"/>
          <w:sz w:val="28"/>
          <w:szCs w:val="28"/>
          <w:lang w:val="ru-RU"/>
        </w:rPr>
        <w:t xml:space="preserve"> здания и сооружения, оборудование, транспортные средства, которые вводятся в действие после </w:t>
      </w:r>
      <w:r w:rsidR="00D1479E" w:rsidRPr="00C44400">
        <w:rPr>
          <w:rFonts w:ascii="Times New Roman" w:hAnsi="Times New Roman"/>
          <w:sz w:val="28"/>
          <w:szCs w:val="28"/>
          <w:lang w:val="ru-RU"/>
        </w:rPr>
        <w:t xml:space="preserve">их </w:t>
      </w:r>
      <w:r w:rsidR="005D4688" w:rsidRPr="00C44400">
        <w:rPr>
          <w:rFonts w:ascii="Times New Roman" w:hAnsi="Times New Roman"/>
          <w:sz w:val="28"/>
          <w:szCs w:val="28"/>
          <w:lang w:val="ru-RU"/>
        </w:rPr>
        <w:t>строительства, реконструкции</w:t>
      </w:r>
      <w:r w:rsidR="0098400A" w:rsidRPr="00C44400">
        <w:rPr>
          <w:rFonts w:ascii="Times New Roman" w:hAnsi="Times New Roman"/>
          <w:sz w:val="28"/>
          <w:szCs w:val="28"/>
          <w:lang w:val="ru-RU"/>
        </w:rPr>
        <w:t xml:space="preserve">, </w:t>
      </w:r>
      <w:r w:rsidR="005D4688" w:rsidRPr="00C44400">
        <w:rPr>
          <w:rFonts w:ascii="Times New Roman" w:hAnsi="Times New Roman"/>
          <w:sz w:val="28"/>
          <w:szCs w:val="28"/>
          <w:lang w:val="ru-RU"/>
        </w:rPr>
        <w:t>переоснащения, а также технологические процессы и продукция должны отвечать требованиям пожарной безопасности</w:t>
      </w:r>
      <w:r w:rsidR="00F478DA" w:rsidRPr="00C44400">
        <w:rPr>
          <w:rFonts w:ascii="Times New Roman" w:hAnsi="Times New Roman"/>
          <w:sz w:val="28"/>
          <w:szCs w:val="28"/>
          <w:lang w:val="ru-RU"/>
        </w:rPr>
        <w:t>. Документация на них должна пройти экспертизу и соответствовать</w:t>
      </w:r>
      <w:r w:rsidR="005D4688" w:rsidRPr="00C44400">
        <w:rPr>
          <w:rFonts w:ascii="Times New Roman" w:hAnsi="Times New Roman"/>
          <w:sz w:val="28"/>
          <w:szCs w:val="28"/>
          <w:lang w:val="ru-RU"/>
        </w:rPr>
        <w:t xml:space="preserve"> норма</w:t>
      </w:r>
      <w:r w:rsidR="00D1479E" w:rsidRPr="00C44400">
        <w:rPr>
          <w:rFonts w:ascii="Times New Roman" w:hAnsi="Times New Roman"/>
          <w:sz w:val="28"/>
          <w:szCs w:val="28"/>
          <w:lang w:val="ru-RU"/>
        </w:rPr>
        <w:t>м</w:t>
      </w:r>
      <w:r w:rsidR="005D4688" w:rsidRPr="00C44400">
        <w:rPr>
          <w:rFonts w:ascii="Times New Roman" w:hAnsi="Times New Roman"/>
          <w:sz w:val="28"/>
          <w:szCs w:val="28"/>
          <w:lang w:val="ru-RU"/>
        </w:rPr>
        <w:t xml:space="preserve">. На машины, механизмы, оборудование, технологические процессы, которые внедряются в производство, а также на продукцию, </w:t>
      </w:r>
      <w:r w:rsidR="0011111C" w:rsidRPr="00C44400">
        <w:rPr>
          <w:rFonts w:ascii="Times New Roman" w:hAnsi="Times New Roman"/>
          <w:sz w:val="28"/>
          <w:szCs w:val="28"/>
          <w:lang w:val="ru-RU"/>
        </w:rPr>
        <w:t>требующую</w:t>
      </w:r>
      <w:r w:rsidR="005D4688" w:rsidRPr="00C44400">
        <w:rPr>
          <w:rFonts w:ascii="Times New Roman" w:hAnsi="Times New Roman"/>
          <w:sz w:val="28"/>
          <w:szCs w:val="28"/>
          <w:lang w:val="ru-RU"/>
        </w:rPr>
        <w:t xml:space="preserve"> пожарной безопасности, должен быть сертификат</w:t>
      </w:r>
      <w:r w:rsidR="0098400A" w:rsidRPr="00C44400">
        <w:rPr>
          <w:rFonts w:ascii="Times New Roman" w:hAnsi="Times New Roman"/>
          <w:sz w:val="28"/>
          <w:szCs w:val="28"/>
          <w:lang w:val="ru-RU"/>
        </w:rPr>
        <w:t xml:space="preserve"> о</w:t>
      </w:r>
      <w:r w:rsidR="005D4688" w:rsidRPr="00C44400">
        <w:rPr>
          <w:rFonts w:ascii="Times New Roman" w:hAnsi="Times New Roman"/>
          <w:sz w:val="28"/>
          <w:szCs w:val="28"/>
          <w:lang w:val="ru-RU"/>
        </w:rPr>
        <w:t xml:space="preserve"> безопасност</w:t>
      </w:r>
      <w:r w:rsidR="0098400A" w:rsidRPr="00C44400">
        <w:rPr>
          <w:rFonts w:ascii="Times New Roman" w:hAnsi="Times New Roman"/>
          <w:sz w:val="28"/>
          <w:szCs w:val="28"/>
          <w:lang w:val="ru-RU"/>
        </w:rPr>
        <w:t>и</w:t>
      </w:r>
      <w:r w:rsidR="005D4688" w:rsidRPr="00C44400">
        <w:rPr>
          <w:rFonts w:ascii="Times New Roman" w:hAnsi="Times New Roman"/>
          <w:sz w:val="28"/>
          <w:szCs w:val="28"/>
          <w:lang w:val="ru-RU"/>
        </w:rPr>
        <w:t xml:space="preserve"> их использования. Приобретенные за границей машины, механизмы, оборудова</w:t>
      </w:r>
      <w:r w:rsidR="00726BDB" w:rsidRPr="00C44400">
        <w:rPr>
          <w:rFonts w:ascii="Times New Roman" w:hAnsi="Times New Roman"/>
          <w:sz w:val="28"/>
          <w:szCs w:val="28"/>
          <w:lang w:val="ru-RU"/>
        </w:rPr>
        <w:t>ние</w:t>
      </w:r>
      <w:r w:rsidR="005D4688" w:rsidRPr="00C44400">
        <w:rPr>
          <w:rFonts w:ascii="Times New Roman" w:hAnsi="Times New Roman"/>
          <w:sz w:val="28"/>
          <w:szCs w:val="28"/>
          <w:lang w:val="ru-RU"/>
        </w:rPr>
        <w:t xml:space="preserve"> вводятся в эксплуатацию</w:t>
      </w:r>
      <w:r w:rsidR="00D1479E" w:rsidRPr="00C44400">
        <w:rPr>
          <w:rFonts w:ascii="Times New Roman" w:hAnsi="Times New Roman"/>
          <w:sz w:val="28"/>
          <w:szCs w:val="28"/>
          <w:lang w:val="ru-RU"/>
        </w:rPr>
        <w:t>,</w:t>
      </w:r>
      <w:r w:rsidR="005D4688" w:rsidRPr="00C44400">
        <w:rPr>
          <w:rFonts w:ascii="Times New Roman" w:hAnsi="Times New Roman"/>
          <w:sz w:val="28"/>
          <w:szCs w:val="28"/>
          <w:lang w:val="ru-RU"/>
        </w:rPr>
        <w:t xml:space="preserve"> только </w:t>
      </w:r>
      <w:r w:rsidR="00D1479E" w:rsidRPr="00C44400">
        <w:rPr>
          <w:rFonts w:ascii="Times New Roman" w:hAnsi="Times New Roman"/>
          <w:sz w:val="28"/>
          <w:szCs w:val="28"/>
          <w:lang w:val="ru-RU"/>
        </w:rPr>
        <w:t>если</w:t>
      </w:r>
      <w:r w:rsidR="005D4688" w:rsidRPr="00C44400">
        <w:rPr>
          <w:rFonts w:ascii="Times New Roman" w:hAnsi="Times New Roman"/>
          <w:sz w:val="28"/>
          <w:szCs w:val="28"/>
          <w:lang w:val="ru-RU"/>
        </w:rPr>
        <w:t xml:space="preserve"> соответств</w:t>
      </w:r>
      <w:r w:rsidR="00D1479E" w:rsidRPr="00C44400">
        <w:rPr>
          <w:rFonts w:ascii="Times New Roman" w:hAnsi="Times New Roman"/>
          <w:sz w:val="28"/>
          <w:szCs w:val="28"/>
          <w:lang w:val="ru-RU"/>
        </w:rPr>
        <w:t>уют</w:t>
      </w:r>
      <w:r w:rsidR="005D4688" w:rsidRPr="00C44400">
        <w:rPr>
          <w:rFonts w:ascii="Times New Roman" w:hAnsi="Times New Roman"/>
          <w:sz w:val="28"/>
          <w:szCs w:val="28"/>
          <w:lang w:val="ru-RU"/>
        </w:rPr>
        <w:t xml:space="preserve"> норм</w:t>
      </w:r>
      <w:r w:rsidR="00D1479E" w:rsidRPr="00C44400">
        <w:rPr>
          <w:rFonts w:ascii="Times New Roman" w:hAnsi="Times New Roman"/>
          <w:sz w:val="28"/>
          <w:szCs w:val="28"/>
          <w:lang w:val="ru-RU"/>
        </w:rPr>
        <w:t>ам</w:t>
      </w:r>
      <w:r w:rsidR="005D4688" w:rsidRPr="00C44400">
        <w:rPr>
          <w:rFonts w:ascii="Times New Roman" w:hAnsi="Times New Roman"/>
          <w:sz w:val="28"/>
          <w:szCs w:val="28"/>
          <w:lang w:val="ru-RU"/>
        </w:rPr>
        <w:t xml:space="preserve"> по пожарной безопасности,</w:t>
      </w:r>
      <w:r w:rsidR="00C44400">
        <w:rPr>
          <w:rFonts w:ascii="Times New Roman" w:hAnsi="Times New Roman"/>
          <w:sz w:val="28"/>
          <w:szCs w:val="28"/>
          <w:lang w:val="ru-RU"/>
        </w:rPr>
        <w:t xml:space="preserve"> </w:t>
      </w:r>
      <w:r w:rsidR="005D4688" w:rsidRPr="00C44400">
        <w:rPr>
          <w:rFonts w:ascii="Times New Roman" w:hAnsi="Times New Roman"/>
          <w:sz w:val="28"/>
          <w:szCs w:val="28"/>
          <w:lang w:val="ru-RU"/>
        </w:rPr>
        <w:t>действую</w:t>
      </w:r>
      <w:r w:rsidR="0011111C" w:rsidRPr="00C44400">
        <w:rPr>
          <w:rFonts w:ascii="Times New Roman" w:hAnsi="Times New Roman"/>
          <w:sz w:val="28"/>
          <w:szCs w:val="28"/>
          <w:lang w:val="ru-RU"/>
        </w:rPr>
        <w:t>щи</w:t>
      </w:r>
      <w:r w:rsidR="00D1479E" w:rsidRPr="00C44400">
        <w:rPr>
          <w:rFonts w:ascii="Times New Roman" w:hAnsi="Times New Roman"/>
          <w:sz w:val="28"/>
          <w:szCs w:val="28"/>
          <w:lang w:val="ru-RU"/>
        </w:rPr>
        <w:t>м</w:t>
      </w:r>
      <w:r w:rsidR="005D4688" w:rsidRPr="00C44400">
        <w:rPr>
          <w:rFonts w:ascii="Times New Roman" w:hAnsi="Times New Roman"/>
          <w:sz w:val="28"/>
          <w:szCs w:val="28"/>
          <w:lang w:val="ru-RU"/>
        </w:rPr>
        <w:t xml:space="preserve"> в Украине. Запрещается применение в строительстве и производстве материалов и веществ, на которые нет данных относительно пожарной безопасности.</w:t>
      </w:r>
    </w:p>
    <w:p w:rsidR="00C44400" w:rsidRDefault="00C44400" w:rsidP="001D1522">
      <w:pPr>
        <w:shd w:val="clear" w:color="auto" w:fill="FFFFFF"/>
        <w:spacing w:line="360" w:lineRule="auto"/>
        <w:ind w:firstLine="709"/>
        <w:jc w:val="both"/>
        <w:rPr>
          <w:rFonts w:ascii="Times New Roman" w:hAnsi="Times New Roman"/>
          <w:b/>
          <w:sz w:val="28"/>
          <w:szCs w:val="28"/>
          <w:lang w:val="ru-RU"/>
        </w:rPr>
      </w:pPr>
    </w:p>
    <w:p w:rsidR="005D4688" w:rsidRPr="00C44400" w:rsidRDefault="006E22F1" w:rsidP="001D1522">
      <w:pPr>
        <w:shd w:val="clear" w:color="auto" w:fill="FFFFFF"/>
        <w:spacing w:line="360" w:lineRule="auto"/>
        <w:ind w:firstLine="709"/>
        <w:jc w:val="center"/>
        <w:rPr>
          <w:rFonts w:ascii="Times New Roman" w:hAnsi="Times New Roman"/>
          <w:b/>
          <w:sz w:val="28"/>
          <w:szCs w:val="28"/>
          <w:lang w:val="ru-RU"/>
        </w:rPr>
      </w:pPr>
      <w:r w:rsidRPr="00C44400">
        <w:rPr>
          <w:rFonts w:ascii="Times New Roman" w:hAnsi="Times New Roman"/>
          <w:b/>
          <w:sz w:val="28"/>
          <w:szCs w:val="28"/>
          <w:lang w:val="ru-RU"/>
        </w:rPr>
        <w:t>1.3 Правила пожарной безопасности</w:t>
      </w:r>
    </w:p>
    <w:p w:rsidR="00C44400" w:rsidRDefault="00C44400" w:rsidP="001D1522">
      <w:pPr>
        <w:pStyle w:val="a5"/>
        <w:shd w:val="clear" w:color="auto" w:fill="FFFFFF"/>
        <w:spacing w:before="0" w:beforeAutospacing="0" w:after="0" w:afterAutospacing="0" w:line="360" w:lineRule="auto"/>
        <w:ind w:firstLine="709"/>
        <w:jc w:val="both"/>
        <w:rPr>
          <w:color w:val="auto"/>
          <w:sz w:val="28"/>
          <w:szCs w:val="28"/>
        </w:rPr>
      </w:pPr>
    </w:p>
    <w:p w:rsidR="00472603" w:rsidRPr="00C44400" w:rsidRDefault="002E4A8D" w:rsidP="001D1522">
      <w:pPr>
        <w:pStyle w:val="a5"/>
        <w:shd w:val="clear" w:color="auto" w:fill="FFFFFF"/>
        <w:spacing w:before="0" w:beforeAutospacing="0" w:after="0" w:afterAutospacing="0" w:line="360" w:lineRule="auto"/>
        <w:ind w:firstLine="709"/>
        <w:jc w:val="both"/>
        <w:rPr>
          <w:color w:val="auto"/>
          <w:sz w:val="28"/>
          <w:szCs w:val="28"/>
        </w:rPr>
      </w:pPr>
      <w:r w:rsidRPr="00C44400">
        <w:rPr>
          <w:color w:val="auto"/>
          <w:sz w:val="28"/>
          <w:szCs w:val="28"/>
        </w:rPr>
        <w:t xml:space="preserve">Важным нормативным документом являются </w:t>
      </w:r>
      <w:r w:rsidR="00472603" w:rsidRPr="00C44400">
        <w:rPr>
          <w:color w:val="auto"/>
          <w:sz w:val="28"/>
          <w:szCs w:val="28"/>
        </w:rPr>
        <w:t xml:space="preserve">НАПБ А. 01.001.-2004 - </w:t>
      </w:r>
      <w:r w:rsidRPr="00C44400">
        <w:rPr>
          <w:color w:val="auto"/>
          <w:sz w:val="28"/>
          <w:szCs w:val="28"/>
        </w:rPr>
        <w:t>Правила пожарной безопасности в Украине, утвержденные приказом М</w:t>
      </w:r>
      <w:r w:rsidR="00472603" w:rsidRPr="00C44400">
        <w:rPr>
          <w:color w:val="auto"/>
          <w:sz w:val="28"/>
          <w:szCs w:val="28"/>
        </w:rPr>
        <w:t>ВД</w:t>
      </w:r>
      <w:r w:rsidRPr="00C44400">
        <w:rPr>
          <w:color w:val="auto"/>
          <w:sz w:val="28"/>
          <w:szCs w:val="28"/>
        </w:rPr>
        <w:t xml:space="preserve"> Украины от 22.06.95 г., зарегистрированные в Министерстве юстиции Украины 14.07.95 г.</w:t>
      </w:r>
      <w:r w:rsidR="00472603" w:rsidRPr="00C44400">
        <w:rPr>
          <w:color w:val="auto"/>
          <w:sz w:val="28"/>
          <w:szCs w:val="28"/>
        </w:rPr>
        <w:t xml:space="preserve"> С последующими изменениями согласно Приказу МЧС Украины № 126 от 19.10.2004. Зарегистрировано в Минюсте Украины 4.11.2004 г. за № 1410/10009 . С изменениями, Приказ МЧС 18.02.2008 N 128, зарегистрирован в Минюсте Украины 14.05. </w:t>
      </w:r>
      <w:smartTag w:uri="urn:schemas-microsoft-com:office:smarttags" w:element="metricconverter">
        <w:smartTagPr>
          <w:attr w:name="ProductID" w:val="2008 г"/>
        </w:smartTagPr>
        <w:r w:rsidR="00472603" w:rsidRPr="00C44400">
          <w:rPr>
            <w:color w:val="auto"/>
            <w:sz w:val="28"/>
            <w:szCs w:val="28"/>
          </w:rPr>
          <w:t>2008 г</w:t>
        </w:r>
      </w:smartTag>
      <w:r w:rsidR="00472603" w:rsidRPr="00C44400">
        <w:rPr>
          <w:color w:val="auto"/>
          <w:sz w:val="28"/>
          <w:szCs w:val="28"/>
        </w:rPr>
        <w:t>. под N 413/15104.</w:t>
      </w:r>
    </w:p>
    <w:p w:rsidR="000D57B8" w:rsidRPr="00C44400" w:rsidRDefault="000D57B8"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В соответствии с положениями Закона Украины "О пожарной безопасности" (статьи 4 - 7) Правила пожарной безопасности в Украине (дальше - Правила)</w:t>
      </w:r>
      <w:r w:rsidR="00C44400">
        <w:rPr>
          <w:rFonts w:ascii="Times New Roman" w:hAnsi="Times New Roman"/>
          <w:sz w:val="28"/>
          <w:szCs w:val="28"/>
          <w:lang w:val="ru-RU"/>
        </w:rPr>
        <w:t xml:space="preserve"> </w:t>
      </w:r>
      <w:r w:rsidRPr="00C44400">
        <w:rPr>
          <w:rFonts w:ascii="Times New Roman" w:hAnsi="Times New Roman"/>
          <w:sz w:val="28"/>
          <w:szCs w:val="28"/>
          <w:lang w:val="ru-RU"/>
        </w:rPr>
        <w:t>обязательны для выполнения всеми центральными и местными органами исполнительной власти, органами местного самоуправления, предприятиями, учреждениями, организациями (независимо от вида их деятельности и форм собственности), должностными лицами и гражданами.</w:t>
      </w:r>
    </w:p>
    <w:p w:rsidR="000D57B8" w:rsidRPr="00C44400" w:rsidRDefault="000D57B8"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Правила устанавливают общие требования</w:t>
      </w:r>
      <w:r w:rsidR="00C44400">
        <w:rPr>
          <w:rFonts w:ascii="Times New Roman" w:hAnsi="Times New Roman"/>
          <w:sz w:val="28"/>
          <w:szCs w:val="28"/>
          <w:lang w:val="ru-RU"/>
        </w:rPr>
        <w:t xml:space="preserve"> </w:t>
      </w:r>
      <w:r w:rsidRPr="00C44400">
        <w:rPr>
          <w:rFonts w:ascii="Times New Roman" w:hAnsi="Times New Roman"/>
          <w:sz w:val="28"/>
          <w:szCs w:val="28"/>
          <w:lang w:val="ru-RU"/>
        </w:rPr>
        <w:t>пожарной безопасности</w:t>
      </w:r>
      <w:r w:rsidR="00C44400">
        <w:rPr>
          <w:rFonts w:ascii="Times New Roman" w:hAnsi="Times New Roman"/>
          <w:sz w:val="28"/>
          <w:szCs w:val="28"/>
          <w:lang w:val="ru-RU"/>
        </w:rPr>
        <w:t xml:space="preserve"> </w:t>
      </w:r>
      <w:r w:rsidR="000E1769" w:rsidRPr="00C44400">
        <w:rPr>
          <w:rFonts w:ascii="Times New Roman" w:hAnsi="Times New Roman"/>
          <w:sz w:val="28"/>
          <w:szCs w:val="28"/>
          <w:lang w:val="ru-RU"/>
        </w:rPr>
        <w:t>для пред</w:t>
      </w:r>
      <w:r w:rsidRPr="00C44400">
        <w:rPr>
          <w:rFonts w:ascii="Times New Roman" w:hAnsi="Times New Roman"/>
          <w:sz w:val="28"/>
          <w:szCs w:val="28"/>
          <w:lang w:val="ru-RU"/>
        </w:rPr>
        <w:t>прияти</w:t>
      </w:r>
      <w:r w:rsidR="000E1769" w:rsidRPr="00C44400">
        <w:rPr>
          <w:rFonts w:ascii="Times New Roman" w:hAnsi="Times New Roman"/>
          <w:sz w:val="28"/>
          <w:szCs w:val="28"/>
          <w:lang w:val="ru-RU"/>
        </w:rPr>
        <w:t>й</w:t>
      </w:r>
      <w:r w:rsidRPr="00C44400">
        <w:rPr>
          <w:rFonts w:ascii="Times New Roman" w:hAnsi="Times New Roman"/>
          <w:sz w:val="28"/>
          <w:szCs w:val="28"/>
          <w:lang w:val="ru-RU"/>
        </w:rPr>
        <w:t>, учреждени</w:t>
      </w:r>
      <w:r w:rsidR="000E1769" w:rsidRPr="00C44400">
        <w:rPr>
          <w:rFonts w:ascii="Times New Roman" w:hAnsi="Times New Roman"/>
          <w:sz w:val="28"/>
          <w:szCs w:val="28"/>
          <w:lang w:val="ru-RU"/>
        </w:rPr>
        <w:t>й</w:t>
      </w:r>
      <w:r w:rsidRPr="00C44400">
        <w:rPr>
          <w:rFonts w:ascii="Times New Roman" w:hAnsi="Times New Roman"/>
          <w:sz w:val="28"/>
          <w:szCs w:val="28"/>
          <w:lang w:val="ru-RU"/>
        </w:rPr>
        <w:t>, организаци</w:t>
      </w:r>
      <w:r w:rsidR="000E1769" w:rsidRPr="00C44400">
        <w:rPr>
          <w:rFonts w:ascii="Times New Roman" w:hAnsi="Times New Roman"/>
          <w:sz w:val="28"/>
          <w:szCs w:val="28"/>
          <w:lang w:val="ru-RU"/>
        </w:rPr>
        <w:t>й</w:t>
      </w:r>
      <w:r w:rsidRPr="00C44400">
        <w:rPr>
          <w:rFonts w:ascii="Times New Roman" w:hAnsi="Times New Roman"/>
          <w:sz w:val="28"/>
          <w:szCs w:val="28"/>
          <w:lang w:val="ru-RU"/>
        </w:rPr>
        <w:t xml:space="preserve"> и др</w:t>
      </w:r>
      <w:r w:rsidR="000E1769" w:rsidRPr="00C44400">
        <w:rPr>
          <w:rFonts w:ascii="Times New Roman" w:hAnsi="Times New Roman"/>
          <w:sz w:val="28"/>
          <w:szCs w:val="28"/>
          <w:lang w:val="ru-RU"/>
        </w:rPr>
        <w:t>.</w:t>
      </w:r>
      <w:r w:rsidRPr="00C44400">
        <w:rPr>
          <w:rFonts w:ascii="Times New Roman" w:hAnsi="Times New Roman"/>
          <w:sz w:val="28"/>
          <w:szCs w:val="28"/>
          <w:lang w:val="ru-RU"/>
        </w:rPr>
        <w:t xml:space="preserve"> объект</w:t>
      </w:r>
      <w:r w:rsidR="000E1769" w:rsidRPr="00C44400">
        <w:rPr>
          <w:rFonts w:ascii="Times New Roman" w:hAnsi="Times New Roman"/>
          <w:sz w:val="28"/>
          <w:szCs w:val="28"/>
          <w:lang w:val="ru-RU"/>
        </w:rPr>
        <w:t>ов</w:t>
      </w:r>
      <w:r w:rsidRPr="00C44400">
        <w:rPr>
          <w:rFonts w:ascii="Times New Roman" w:hAnsi="Times New Roman"/>
          <w:sz w:val="28"/>
          <w:szCs w:val="28"/>
          <w:lang w:val="ru-RU"/>
        </w:rPr>
        <w:t xml:space="preserve"> (здани</w:t>
      </w:r>
      <w:r w:rsidR="000E1769" w:rsidRPr="00C44400">
        <w:rPr>
          <w:rFonts w:ascii="Times New Roman" w:hAnsi="Times New Roman"/>
          <w:sz w:val="28"/>
          <w:szCs w:val="28"/>
          <w:lang w:val="ru-RU"/>
        </w:rPr>
        <w:t>й</w:t>
      </w:r>
      <w:r w:rsidRPr="00C44400">
        <w:rPr>
          <w:rFonts w:ascii="Times New Roman" w:hAnsi="Times New Roman"/>
          <w:sz w:val="28"/>
          <w:szCs w:val="28"/>
          <w:lang w:val="ru-RU"/>
        </w:rPr>
        <w:t>, сооружени</w:t>
      </w:r>
      <w:r w:rsidR="000E1769" w:rsidRPr="00C44400">
        <w:rPr>
          <w:rFonts w:ascii="Times New Roman" w:hAnsi="Times New Roman"/>
          <w:sz w:val="28"/>
          <w:szCs w:val="28"/>
          <w:lang w:val="ru-RU"/>
        </w:rPr>
        <w:t>й</w:t>
      </w:r>
      <w:r w:rsidRPr="00C44400">
        <w:rPr>
          <w:rFonts w:ascii="Times New Roman" w:hAnsi="Times New Roman"/>
          <w:sz w:val="28"/>
          <w:szCs w:val="28"/>
          <w:lang w:val="ru-RU"/>
        </w:rPr>
        <w:t>, технологически</w:t>
      </w:r>
      <w:r w:rsidR="000E1769" w:rsidRPr="00C44400">
        <w:rPr>
          <w:rFonts w:ascii="Times New Roman" w:hAnsi="Times New Roman"/>
          <w:sz w:val="28"/>
          <w:szCs w:val="28"/>
          <w:lang w:val="ru-RU"/>
        </w:rPr>
        <w:t>х</w:t>
      </w:r>
      <w:r w:rsidRPr="00C44400">
        <w:rPr>
          <w:rFonts w:ascii="Times New Roman" w:hAnsi="Times New Roman"/>
          <w:sz w:val="28"/>
          <w:szCs w:val="28"/>
          <w:lang w:val="ru-RU"/>
        </w:rPr>
        <w:t xml:space="preserve"> лини</w:t>
      </w:r>
      <w:r w:rsidR="000E1769" w:rsidRPr="00C44400">
        <w:rPr>
          <w:rFonts w:ascii="Times New Roman" w:hAnsi="Times New Roman"/>
          <w:sz w:val="28"/>
          <w:szCs w:val="28"/>
          <w:lang w:val="ru-RU"/>
        </w:rPr>
        <w:t>й</w:t>
      </w:r>
      <w:r w:rsidRPr="00C44400">
        <w:rPr>
          <w:rFonts w:ascii="Times New Roman" w:hAnsi="Times New Roman"/>
          <w:sz w:val="28"/>
          <w:szCs w:val="28"/>
          <w:lang w:val="ru-RU"/>
        </w:rPr>
        <w:t xml:space="preserve"> и т</w:t>
      </w:r>
      <w:r w:rsidR="000E1769" w:rsidRPr="00C44400">
        <w:rPr>
          <w:rFonts w:ascii="Times New Roman" w:hAnsi="Times New Roman"/>
          <w:sz w:val="28"/>
          <w:szCs w:val="28"/>
          <w:lang w:val="ru-RU"/>
        </w:rPr>
        <w:t>.п.</w:t>
      </w:r>
      <w:r w:rsidRPr="00C44400">
        <w:rPr>
          <w:rFonts w:ascii="Times New Roman" w:hAnsi="Times New Roman"/>
          <w:sz w:val="28"/>
          <w:szCs w:val="28"/>
          <w:lang w:val="ru-RU"/>
        </w:rPr>
        <w:t>), а также жилы</w:t>
      </w:r>
      <w:r w:rsidR="000E1769" w:rsidRPr="00C44400">
        <w:rPr>
          <w:rFonts w:ascii="Times New Roman" w:hAnsi="Times New Roman"/>
          <w:sz w:val="28"/>
          <w:szCs w:val="28"/>
          <w:lang w:val="ru-RU"/>
        </w:rPr>
        <w:t>х</w:t>
      </w:r>
      <w:r w:rsidRPr="00C44400">
        <w:rPr>
          <w:rFonts w:ascii="Times New Roman" w:hAnsi="Times New Roman"/>
          <w:sz w:val="28"/>
          <w:szCs w:val="28"/>
          <w:lang w:val="ru-RU"/>
        </w:rPr>
        <w:t xml:space="preserve"> дом</w:t>
      </w:r>
      <w:r w:rsidR="000E1769" w:rsidRPr="00C44400">
        <w:rPr>
          <w:rFonts w:ascii="Times New Roman" w:hAnsi="Times New Roman"/>
          <w:sz w:val="28"/>
          <w:szCs w:val="28"/>
          <w:lang w:val="ru-RU"/>
        </w:rPr>
        <w:t>ов</w:t>
      </w:r>
      <w:r w:rsidRPr="00C44400">
        <w:rPr>
          <w:rFonts w:ascii="Times New Roman" w:hAnsi="Times New Roman"/>
          <w:sz w:val="28"/>
          <w:szCs w:val="28"/>
          <w:lang w:val="ru-RU"/>
        </w:rPr>
        <w:t>, которые эксплуатируются, строятся, реконструируются, переоснащаются и расширяются, за исключением подземных сооружений и транспортных средств, требования к которым определяются в специальных нормативных документах.</w:t>
      </w:r>
    </w:p>
    <w:p w:rsidR="000D57B8" w:rsidRPr="00C44400" w:rsidRDefault="000D57B8"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Обязанности владельцев предприятий</w:t>
      </w:r>
      <w:r w:rsidR="0062280D" w:rsidRPr="00C44400">
        <w:rPr>
          <w:rFonts w:ascii="Times New Roman" w:hAnsi="Times New Roman"/>
          <w:sz w:val="28"/>
          <w:szCs w:val="28"/>
          <w:lang w:val="ru-RU"/>
        </w:rPr>
        <w:t xml:space="preserve"> и</w:t>
      </w:r>
      <w:r w:rsidRPr="00C44400">
        <w:rPr>
          <w:rFonts w:ascii="Times New Roman" w:hAnsi="Times New Roman"/>
          <w:sz w:val="28"/>
          <w:szCs w:val="28"/>
          <w:lang w:val="ru-RU"/>
        </w:rPr>
        <w:t xml:space="preserve"> арендаторов </w:t>
      </w:r>
      <w:r w:rsidR="0062280D" w:rsidRPr="00C44400">
        <w:rPr>
          <w:rFonts w:ascii="Times New Roman" w:hAnsi="Times New Roman"/>
          <w:sz w:val="28"/>
          <w:szCs w:val="28"/>
          <w:lang w:val="ru-RU"/>
        </w:rPr>
        <w:t xml:space="preserve">по </w:t>
      </w:r>
      <w:r w:rsidRPr="00C44400">
        <w:rPr>
          <w:rFonts w:ascii="Times New Roman" w:hAnsi="Times New Roman"/>
          <w:sz w:val="28"/>
          <w:szCs w:val="28"/>
          <w:lang w:val="ru-RU"/>
        </w:rPr>
        <w:t>обеспечени</w:t>
      </w:r>
      <w:r w:rsidR="0062280D" w:rsidRPr="00C44400">
        <w:rPr>
          <w:rFonts w:ascii="Times New Roman" w:hAnsi="Times New Roman"/>
          <w:sz w:val="28"/>
          <w:szCs w:val="28"/>
          <w:lang w:val="ru-RU"/>
        </w:rPr>
        <w:t>ю</w:t>
      </w:r>
      <w:r w:rsidRPr="00C44400">
        <w:rPr>
          <w:rFonts w:ascii="Times New Roman" w:hAnsi="Times New Roman"/>
          <w:sz w:val="28"/>
          <w:szCs w:val="28"/>
          <w:lang w:val="ru-RU"/>
        </w:rPr>
        <w:t xml:space="preserve"> пожарной безопасности устанавливаются статьей 5 Закона Украины "О пожарной безопасности". Они обязаны: разрабатывать комплексные мероприятия по обеспечению безопасности, внедр</w:t>
      </w:r>
      <w:r w:rsidR="00C10C2B" w:rsidRPr="00C44400">
        <w:rPr>
          <w:rFonts w:ascii="Times New Roman" w:hAnsi="Times New Roman"/>
          <w:sz w:val="28"/>
          <w:szCs w:val="28"/>
          <w:lang w:val="ru-RU"/>
        </w:rPr>
        <w:t xml:space="preserve">ять достижение науки и техники, </w:t>
      </w:r>
      <w:r w:rsidRPr="00C44400">
        <w:rPr>
          <w:rFonts w:ascii="Times New Roman" w:hAnsi="Times New Roman"/>
          <w:sz w:val="28"/>
          <w:szCs w:val="28"/>
          <w:lang w:val="ru-RU"/>
        </w:rPr>
        <w:t>разрабатывать инструкции, организовывать учебу работников правилам пожарной безопасности и пропаганду мероприятий по их обеспечению; удерживать в исправном состоянии средства противопожарной защиты и связи, пожарную технику, оборудование и инвентарь, не допускать их использования не по назначению; осуществлять мероприятия по внедрению автоматических средств выявления и гашения пожаров; информировать пожарную охрану о неисправностях пожарной техники, систем противопожарной защи</w:t>
      </w:r>
      <w:r w:rsidR="00B4752F" w:rsidRPr="00C44400">
        <w:rPr>
          <w:rFonts w:ascii="Times New Roman" w:hAnsi="Times New Roman"/>
          <w:sz w:val="28"/>
          <w:szCs w:val="28"/>
          <w:lang w:val="ru-RU"/>
        </w:rPr>
        <w:t>ты, водоснабжения</w:t>
      </w:r>
      <w:r w:rsidRPr="00C44400">
        <w:rPr>
          <w:rFonts w:ascii="Times New Roman" w:hAnsi="Times New Roman"/>
          <w:sz w:val="28"/>
          <w:szCs w:val="28"/>
          <w:lang w:val="ru-RU"/>
        </w:rPr>
        <w:t>; проводить служебное расследование случаев пожаров.</w:t>
      </w:r>
    </w:p>
    <w:p w:rsidR="000D57B8" w:rsidRPr="00C44400" w:rsidRDefault="000D57B8"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 xml:space="preserve">Обязанности граждан </w:t>
      </w:r>
      <w:r w:rsidR="00F44F13" w:rsidRPr="00C44400">
        <w:rPr>
          <w:rFonts w:ascii="Times New Roman" w:hAnsi="Times New Roman"/>
          <w:sz w:val="28"/>
          <w:szCs w:val="28"/>
          <w:lang w:val="ru-RU"/>
        </w:rPr>
        <w:t>по</w:t>
      </w:r>
      <w:r w:rsidRPr="00C44400">
        <w:rPr>
          <w:rFonts w:ascii="Times New Roman" w:hAnsi="Times New Roman"/>
          <w:sz w:val="28"/>
          <w:szCs w:val="28"/>
          <w:lang w:val="ru-RU"/>
        </w:rPr>
        <w:t xml:space="preserve"> обеспечени</w:t>
      </w:r>
      <w:r w:rsidR="00F44F13" w:rsidRPr="00C44400">
        <w:rPr>
          <w:rFonts w:ascii="Times New Roman" w:hAnsi="Times New Roman"/>
          <w:sz w:val="28"/>
          <w:szCs w:val="28"/>
          <w:lang w:val="ru-RU"/>
        </w:rPr>
        <w:t>ю</w:t>
      </w:r>
      <w:r w:rsidRPr="00C44400">
        <w:rPr>
          <w:rFonts w:ascii="Times New Roman" w:hAnsi="Times New Roman"/>
          <w:sz w:val="28"/>
          <w:szCs w:val="28"/>
          <w:lang w:val="ru-RU"/>
        </w:rPr>
        <w:t xml:space="preserve"> пожарной безопасности устанавливаются статьей 6 Закона Украины "О пожарной безопасности". </w:t>
      </w:r>
      <w:r w:rsidR="008D5F58" w:rsidRPr="00C44400">
        <w:rPr>
          <w:rFonts w:ascii="Times New Roman" w:hAnsi="Times New Roman"/>
          <w:sz w:val="28"/>
          <w:szCs w:val="28"/>
          <w:lang w:val="ru-RU"/>
        </w:rPr>
        <w:t>Г</w:t>
      </w:r>
      <w:r w:rsidRPr="00C44400">
        <w:rPr>
          <w:rFonts w:ascii="Times New Roman" w:hAnsi="Times New Roman"/>
          <w:sz w:val="28"/>
          <w:szCs w:val="28"/>
          <w:lang w:val="ru-RU"/>
        </w:rPr>
        <w:t>раждане Украины, иностран</w:t>
      </w:r>
      <w:r w:rsidR="008D5F58" w:rsidRPr="00C44400">
        <w:rPr>
          <w:rFonts w:ascii="Times New Roman" w:hAnsi="Times New Roman"/>
          <w:sz w:val="28"/>
          <w:szCs w:val="28"/>
          <w:lang w:val="ru-RU"/>
        </w:rPr>
        <w:t>цы</w:t>
      </w:r>
      <w:r w:rsidRPr="00C44400">
        <w:rPr>
          <w:rFonts w:ascii="Times New Roman" w:hAnsi="Times New Roman"/>
          <w:sz w:val="28"/>
          <w:szCs w:val="28"/>
          <w:lang w:val="ru-RU"/>
        </w:rPr>
        <w:t xml:space="preserve"> и лица без гражданства, находя</w:t>
      </w:r>
      <w:r w:rsidR="008D5F58" w:rsidRPr="00C44400">
        <w:rPr>
          <w:rFonts w:ascii="Times New Roman" w:hAnsi="Times New Roman"/>
          <w:sz w:val="28"/>
          <w:szCs w:val="28"/>
          <w:lang w:val="ru-RU"/>
        </w:rPr>
        <w:t>щиеся</w:t>
      </w:r>
      <w:r w:rsidRPr="00C44400">
        <w:rPr>
          <w:rFonts w:ascii="Times New Roman" w:hAnsi="Times New Roman"/>
          <w:sz w:val="28"/>
          <w:szCs w:val="28"/>
          <w:lang w:val="ru-RU"/>
        </w:rPr>
        <w:t xml:space="preserve"> на территории Украины, обязаны: выполнять правила пожарной безопасности</w:t>
      </w:r>
      <w:r w:rsidR="006A7553" w:rsidRPr="00C44400">
        <w:rPr>
          <w:rFonts w:ascii="Times New Roman" w:hAnsi="Times New Roman"/>
          <w:sz w:val="28"/>
          <w:szCs w:val="28"/>
          <w:lang w:val="ru-RU"/>
        </w:rPr>
        <w:t>;</w:t>
      </w:r>
      <w:r w:rsidRPr="00C44400">
        <w:rPr>
          <w:rFonts w:ascii="Times New Roman" w:hAnsi="Times New Roman"/>
          <w:sz w:val="28"/>
          <w:szCs w:val="28"/>
          <w:lang w:val="ru-RU"/>
        </w:rPr>
        <w:t xml:space="preserve"> обеспечивать здания, которые </w:t>
      </w:r>
      <w:r w:rsidR="00F44F13" w:rsidRPr="00C44400">
        <w:rPr>
          <w:rFonts w:ascii="Times New Roman" w:hAnsi="Times New Roman"/>
          <w:sz w:val="28"/>
          <w:szCs w:val="28"/>
          <w:lang w:val="ru-RU"/>
        </w:rPr>
        <w:t>им принадлежат</w:t>
      </w:r>
      <w:r w:rsidRPr="00C44400">
        <w:rPr>
          <w:rFonts w:ascii="Times New Roman" w:hAnsi="Times New Roman"/>
          <w:sz w:val="28"/>
          <w:szCs w:val="28"/>
          <w:lang w:val="ru-RU"/>
        </w:rPr>
        <w:t>, средствами гашения пожаров и противопожарным инвентарем</w:t>
      </w:r>
      <w:r w:rsidR="006A7553" w:rsidRPr="00C44400">
        <w:rPr>
          <w:rFonts w:ascii="Times New Roman" w:hAnsi="Times New Roman"/>
          <w:sz w:val="28"/>
          <w:szCs w:val="28"/>
          <w:lang w:val="ru-RU"/>
        </w:rPr>
        <w:t>;</w:t>
      </w:r>
      <w:r w:rsidRPr="00C44400">
        <w:rPr>
          <w:rFonts w:ascii="Times New Roman" w:hAnsi="Times New Roman"/>
          <w:sz w:val="28"/>
          <w:szCs w:val="28"/>
          <w:lang w:val="ru-RU"/>
        </w:rPr>
        <w:t xml:space="preserve"> воспитывать у детей осторожность в обращении с огнем; сообщать в пожарную охрану о пожар</w:t>
      </w:r>
      <w:r w:rsidR="006A7553" w:rsidRPr="00C44400">
        <w:rPr>
          <w:rFonts w:ascii="Times New Roman" w:hAnsi="Times New Roman"/>
          <w:sz w:val="28"/>
          <w:szCs w:val="28"/>
          <w:lang w:val="ru-RU"/>
        </w:rPr>
        <w:t>е</w:t>
      </w:r>
      <w:r w:rsidRPr="00C44400">
        <w:rPr>
          <w:rFonts w:ascii="Times New Roman" w:hAnsi="Times New Roman"/>
          <w:sz w:val="28"/>
          <w:szCs w:val="28"/>
          <w:lang w:val="ru-RU"/>
        </w:rPr>
        <w:t xml:space="preserve"> и принимать меры к е</w:t>
      </w:r>
      <w:r w:rsidR="00437A82" w:rsidRPr="00C44400">
        <w:rPr>
          <w:rFonts w:ascii="Times New Roman" w:hAnsi="Times New Roman"/>
          <w:sz w:val="28"/>
          <w:szCs w:val="28"/>
          <w:lang w:val="ru-RU"/>
        </w:rPr>
        <w:t>го</w:t>
      </w:r>
      <w:r w:rsidRPr="00C44400">
        <w:rPr>
          <w:rFonts w:ascii="Times New Roman" w:hAnsi="Times New Roman"/>
          <w:sz w:val="28"/>
          <w:szCs w:val="28"/>
          <w:lang w:val="ru-RU"/>
        </w:rPr>
        <w:t xml:space="preserve"> ликвидации, спасанию людей и имуществ</w:t>
      </w:r>
      <w:r w:rsidR="006A7553" w:rsidRPr="00C44400">
        <w:rPr>
          <w:rFonts w:ascii="Times New Roman" w:hAnsi="Times New Roman"/>
          <w:sz w:val="28"/>
          <w:szCs w:val="28"/>
          <w:lang w:val="ru-RU"/>
        </w:rPr>
        <w:t>а</w:t>
      </w:r>
      <w:r w:rsidRPr="00C44400">
        <w:rPr>
          <w:rFonts w:ascii="Times New Roman" w:hAnsi="Times New Roman"/>
          <w:sz w:val="28"/>
          <w:szCs w:val="28"/>
          <w:lang w:val="ru-RU"/>
        </w:rPr>
        <w:t>.</w:t>
      </w:r>
    </w:p>
    <w:p w:rsidR="000D57B8" w:rsidRPr="00C44400" w:rsidRDefault="000D57B8"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В детских дошкольных</w:t>
      </w:r>
      <w:r w:rsidR="007D68A3" w:rsidRPr="00C44400">
        <w:rPr>
          <w:rFonts w:ascii="Times New Roman" w:hAnsi="Times New Roman"/>
          <w:sz w:val="28"/>
          <w:szCs w:val="28"/>
          <w:lang w:val="ru-RU"/>
        </w:rPr>
        <w:t>, учебных</w:t>
      </w:r>
      <w:r w:rsidRPr="00C44400">
        <w:rPr>
          <w:rFonts w:ascii="Times New Roman" w:hAnsi="Times New Roman"/>
          <w:sz w:val="28"/>
          <w:szCs w:val="28"/>
          <w:lang w:val="ru-RU"/>
        </w:rPr>
        <w:t xml:space="preserve">, лечебных учреждениях со стационаром, домах для </w:t>
      </w:r>
      <w:r w:rsidR="006D5193" w:rsidRPr="00C44400">
        <w:rPr>
          <w:rFonts w:ascii="Times New Roman" w:hAnsi="Times New Roman"/>
          <w:sz w:val="28"/>
          <w:szCs w:val="28"/>
          <w:lang w:val="ru-RU"/>
        </w:rPr>
        <w:t>престарелых</w:t>
      </w:r>
      <w:r w:rsidRPr="00C44400">
        <w:rPr>
          <w:rFonts w:ascii="Times New Roman" w:hAnsi="Times New Roman"/>
          <w:sz w:val="28"/>
          <w:szCs w:val="28"/>
          <w:lang w:val="ru-RU"/>
        </w:rPr>
        <w:t xml:space="preserve"> и инвалидов, санаториях и заведениях отдыха, культур</w:t>
      </w:r>
      <w:r w:rsidR="007D68A3" w:rsidRPr="00C44400">
        <w:rPr>
          <w:rFonts w:ascii="Times New Roman" w:hAnsi="Times New Roman"/>
          <w:sz w:val="28"/>
          <w:szCs w:val="28"/>
          <w:lang w:val="ru-RU"/>
        </w:rPr>
        <w:t>ы</w:t>
      </w:r>
      <w:r w:rsidRPr="00C44400">
        <w:rPr>
          <w:rFonts w:ascii="Times New Roman" w:hAnsi="Times New Roman"/>
          <w:sz w:val="28"/>
          <w:szCs w:val="28"/>
          <w:lang w:val="ru-RU"/>
        </w:rPr>
        <w:t xml:space="preserve"> и зрелищ, </w:t>
      </w:r>
      <w:r w:rsidR="007D68A3" w:rsidRPr="00C44400">
        <w:rPr>
          <w:rFonts w:ascii="Times New Roman" w:hAnsi="Times New Roman"/>
          <w:sz w:val="28"/>
          <w:szCs w:val="28"/>
          <w:lang w:val="ru-RU"/>
        </w:rPr>
        <w:t xml:space="preserve">в </w:t>
      </w:r>
      <w:r w:rsidRPr="00C44400">
        <w:rPr>
          <w:rFonts w:ascii="Times New Roman" w:hAnsi="Times New Roman"/>
          <w:sz w:val="28"/>
          <w:szCs w:val="28"/>
          <w:lang w:val="ru-RU"/>
        </w:rPr>
        <w:t>крытых спортивных зданиях, гостиницах, кемпингах, торговых предприятиях (</w:t>
      </w:r>
      <w:r w:rsidR="00437A82" w:rsidRPr="00C44400">
        <w:rPr>
          <w:rFonts w:ascii="Times New Roman" w:hAnsi="Times New Roman"/>
          <w:sz w:val="28"/>
          <w:szCs w:val="28"/>
          <w:lang w:val="ru-RU"/>
        </w:rPr>
        <w:t>2</w:t>
      </w:r>
      <w:r w:rsidRPr="00C44400">
        <w:rPr>
          <w:rFonts w:ascii="Times New Roman" w:hAnsi="Times New Roman"/>
          <w:sz w:val="28"/>
          <w:szCs w:val="28"/>
          <w:lang w:val="ru-RU"/>
        </w:rPr>
        <w:t xml:space="preserve"> этажа и больше) и др</w:t>
      </w:r>
      <w:r w:rsidR="00437A82" w:rsidRPr="00C44400">
        <w:rPr>
          <w:rFonts w:ascii="Times New Roman" w:hAnsi="Times New Roman"/>
          <w:sz w:val="28"/>
          <w:szCs w:val="28"/>
          <w:lang w:val="ru-RU"/>
        </w:rPr>
        <w:t>.</w:t>
      </w:r>
      <w:r w:rsidRPr="00C44400">
        <w:rPr>
          <w:rFonts w:ascii="Times New Roman" w:hAnsi="Times New Roman"/>
          <w:sz w:val="28"/>
          <w:szCs w:val="28"/>
          <w:lang w:val="ru-RU"/>
        </w:rPr>
        <w:t xml:space="preserve"> объектах с массовым пребыванием людей (50 лиц и больше) </w:t>
      </w:r>
      <w:r w:rsidR="007D68A3" w:rsidRPr="00C44400">
        <w:rPr>
          <w:rFonts w:ascii="Times New Roman" w:hAnsi="Times New Roman"/>
          <w:sz w:val="28"/>
          <w:szCs w:val="28"/>
          <w:lang w:val="ru-RU"/>
        </w:rPr>
        <w:t>в</w:t>
      </w:r>
      <w:r w:rsidRPr="00C44400">
        <w:rPr>
          <w:rFonts w:ascii="Times New Roman" w:hAnsi="Times New Roman"/>
          <w:sz w:val="28"/>
          <w:szCs w:val="28"/>
          <w:lang w:val="ru-RU"/>
        </w:rPr>
        <w:t xml:space="preserve"> дополнение к схематическому плану эвакуации администрация обязана проработать инструкцию, что определяет действия персонала </w:t>
      </w:r>
      <w:r w:rsidR="006D5193" w:rsidRPr="00C44400">
        <w:rPr>
          <w:rFonts w:ascii="Times New Roman" w:hAnsi="Times New Roman"/>
          <w:sz w:val="28"/>
          <w:szCs w:val="28"/>
          <w:lang w:val="ru-RU"/>
        </w:rPr>
        <w:t xml:space="preserve">для </w:t>
      </w:r>
      <w:r w:rsidRPr="00C44400">
        <w:rPr>
          <w:rFonts w:ascii="Times New Roman" w:hAnsi="Times New Roman"/>
          <w:sz w:val="28"/>
          <w:szCs w:val="28"/>
          <w:lang w:val="ru-RU"/>
        </w:rPr>
        <w:t xml:space="preserve">быстрой эвакуации людей, </w:t>
      </w:r>
      <w:r w:rsidR="006D5193" w:rsidRPr="00C44400">
        <w:rPr>
          <w:rFonts w:ascii="Times New Roman" w:hAnsi="Times New Roman"/>
          <w:sz w:val="28"/>
          <w:szCs w:val="28"/>
          <w:lang w:val="ru-RU"/>
        </w:rPr>
        <w:t xml:space="preserve">и </w:t>
      </w:r>
      <w:r w:rsidRPr="00C44400">
        <w:rPr>
          <w:rFonts w:ascii="Times New Roman" w:hAnsi="Times New Roman"/>
          <w:sz w:val="28"/>
          <w:szCs w:val="28"/>
          <w:lang w:val="ru-RU"/>
        </w:rPr>
        <w:t xml:space="preserve">проводить практические тренировки </w:t>
      </w:r>
      <w:r w:rsidR="006D5193" w:rsidRPr="00C44400">
        <w:rPr>
          <w:rFonts w:ascii="Times New Roman" w:hAnsi="Times New Roman"/>
          <w:sz w:val="28"/>
          <w:szCs w:val="28"/>
          <w:lang w:val="ru-RU"/>
        </w:rPr>
        <w:t>1 раз в полгода.</w:t>
      </w:r>
    </w:p>
    <w:p w:rsidR="000D57B8" w:rsidRPr="00C44400" w:rsidRDefault="002C07DE"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Для</w:t>
      </w:r>
      <w:r w:rsidR="000D57B8" w:rsidRPr="00C44400">
        <w:rPr>
          <w:rFonts w:ascii="Times New Roman" w:hAnsi="Times New Roman"/>
          <w:sz w:val="28"/>
          <w:szCs w:val="28"/>
          <w:lang w:val="ru-RU"/>
        </w:rPr>
        <w:t xml:space="preserve"> привлечения работников к предотвращению</w:t>
      </w:r>
      <w:r w:rsidRPr="00C44400">
        <w:rPr>
          <w:rFonts w:ascii="Times New Roman" w:hAnsi="Times New Roman"/>
          <w:sz w:val="28"/>
          <w:szCs w:val="28"/>
          <w:lang w:val="ru-RU"/>
        </w:rPr>
        <w:t xml:space="preserve"> и гашению</w:t>
      </w:r>
      <w:r w:rsidR="000D57B8" w:rsidRPr="00C44400">
        <w:rPr>
          <w:rFonts w:ascii="Times New Roman" w:hAnsi="Times New Roman"/>
          <w:sz w:val="28"/>
          <w:szCs w:val="28"/>
          <w:lang w:val="ru-RU"/>
        </w:rPr>
        <w:t xml:space="preserve"> пожаров, на предприятиях создаются добровольные пожарные </w:t>
      </w:r>
      <w:r w:rsidR="001C7F4F" w:rsidRPr="00C44400">
        <w:rPr>
          <w:rFonts w:ascii="Times New Roman" w:hAnsi="Times New Roman"/>
          <w:sz w:val="28"/>
          <w:szCs w:val="28"/>
          <w:lang w:val="ru-RU"/>
        </w:rPr>
        <w:t>дру</w:t>
      </w:r>
      <w:r w:rsidR="000D57B8" w:rsidRPr="00C44400">
        <w:rPr>
          <w:rFonts w:ascii="Times New Roman" w:hAnsi="Times New Roman"/>
          <w:sz w:val="28"/>
          <w:szCs w:val="28"/>
          <w:lang w:val="ru-RU"/>
        </w:rPr>
        <w:t>ж</w:t>
      </w:r>
      <w:r w:rsidR="001C7F4F" w:rsidRPr="00C44400">
        <w:rPr>
          <w:rFonts w:ascii="Times New Roman" w:hAnsi="Times New Roman"/>
          <w:sz w:val="28"/>
          <w:szCs w:val="28"/>
          <w:lang w:val="ru-RU"/>
        </w:rPr>
        <w:t>и</w:t>
      </w:r>
      <w:r w:rsidR="000D57B8" w:rsidRPr="00C44400">
        <w:rPr>
          <w:rFonts w:ascii="Times New Roman" w:hAnsi="Times New Roman"/>
          <w:sz w:val="28"/>
          <w:szCs w:val="28"/>
          <w:lang w:val="ru-RU"/>
        </w:rPr>
        <w:t xml:space="preserve">ны (ДПД) и команды (ДПК), </w:t>
      </w:r>
      <w:r w:rsidRPr="00C44400">
        <w:rPr>
          <w:rFonts w:ascii="Times New Roman" w:hAnsi="Times New Roman"/>
          <w:sz w:val="28"/>
          <w:szCs w:val="28"/>
          <w:lang w:val="ru-RU"/>
        </w:rPr>
        <w:t>которые действуют</w:t>
      </w:r>
      <w:r w:rsidR="000D57B8" w:rsidRPr="00C44400">
        <w:rPr>
          <w:rFonts w:ascii="Times New Roman" w:hAnsi="Times New Roman"/>
          <w:sz w:val="28"/>
          <w:szCs w:val="28"/>
          <w:lang w:val="ru-RU"/>
        </w:rPr>
        <w:t xml:space="preserve"> в соответствии с Положением о добровольны</w:t>
      </w:r>
      <w:r w:rsidR="001C7F4F" w:rsidRPr="00C44400">
        <w:rPr>
          <w:rFonts w:ascii="Times New Roman" w:hAnsi="Times New Roman"/>
          <w:sz w:val="28"/>
          <w:szCs w:val="28"/>
          <w:lang w:val="ru-RU"/>
        </w:rPr>
        <w:t>х</w:t>
      </w:r>
      <w:r w:rsidR="000D57B8" w:rsidRPr="00C44400">
        <w:rPr>
          <w:rFonts w:ascii="Times New Roman" w:hAnsi="Times New Roman"/>
          <w:sz w:val="28"/>
          <w:szCs w:val="28"/>
          <w:lang w:val="ru-RU"/>
        </w:rPr>
        <w:t xml:space="preserve"> пожарны</w:t>
      </w:r>
      <w:r w:rsidR="001C7F4F" w:rsidRPr="00C44400">
        <w:rPr>
          <w:rFonts w:ascii="Times New Roman" w:hAnsi="Times New Roman"/>
          <w:sz w:val="28"/>
          <w:szCs w:val="28"/>
          <w:lang w:val="ru-RU"/>
        </w:rPr>
        <w:t>х</w:t>
      </w:r>
      <w:r w:rsidR="000D57B8" w:rsidRPr="00C44400">
        <w:rPr>
          <w:rFonts w:ascii="Times New Roman" w:hAnsi="Times New Roman"/>
          <w:sz w:val="28"/>
          <w:szCs w:val="28"/>
          <w:lang w:val="ru-RU"/>
        </w:rPr>
        <w:t xml:space="preserve"> </w:t>
      </w:r>
      <w:r w:rsidR="001C7F4F" w:rsidRPr="00C44400">
        <w:rPr>
          <w:rFonts w:ascii="Times New Roman" w:hAnsi="Times New Roman"/>
          <w:sz w:val="28"/>
          <w:szCs w:val="28"/>
          <w:lang w:val="ru-RU"/>
        </w:rPr>
        <w:t>дружинах</w:t>
      </w:r>
      <w:r w:rsidR="000D57B8" w:rsidRPr="00C44400">
        <w:rPr>
          <w:rFonts w:ascii="Times New Roman" w:hAnsi="Times New Roman"/>
          <w:sz w:val="28"/>
          <w:szCs w:val="28"/>
          <w:lang w:val="ru-RU"/>
        </w:rPr>
        <w:t>, утвержденного приказом Министерства Украины по вопросам чрезвычайных ситуаций и по делам защиты населения от последствий Чернобыльской катастрофы от 11.02.2004 N 70 и зарегистрированного в Мин</w:t>
      </w:r>
      <w:r w:rsidRPr="00C44400">
        <w:rPr>
          <w:rFonts w:ascii="Times New Roman" w:hAnsi="Times New Roman"/>
          <w:sz w:val="28"/>
          <w:szCs w:val="28"/>
          <w:lang w:val="ru-RU"/>
        </w:rPr>
        <w:t>юсте</w:t>
      </w:r>
      <w:r w:rsidR="000D57B8" w:rsidRPr="00C44400">
        <w:rPr>
          <w:rFonts w:ascii="Times New Roman" w:hAnsi="Times New Roman"/>
          <w:sz w:val="28"/>
          <w:szCs w:val="28"/>
          <w:lang w:val="ru-RU"/>
        </w:rPr>
        <w:t xml:space="preserve"> Украины 19.02.2004 за N 221/8820.</w:t>
      </w:r>
    </w:p>
    <w:p w:rsidR="000D57B8" w:rsidRPr="00C44400" w:rsidRDefault="000D57B8"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 xml:space="preserve">В школах, детских лагерях необходимо создавать </w:t>
      </w:r>
      <w:r w:rsidR="00DC250A" w:rsidRPr="00C44400">
        <w:rPr>
          <w:rFonts w:ascii="Times New Roman" w:hAnsi="Times New Roman"/>
          <w:sz w:val="28"/>
          <w:szCs w:val="28"/>
          <w:lang w:val="ru-RU"/>
        </w:rPr>
        <w:t>дружины</w:t>
      </w:r>
      <w:r w:rsidRPr="00C44400">
        <w:rPr>
          <w:rFonts w:ascii="Times New Roman" w:hAnsi="Times New Roman"/>
          <w:sz w:val="28"/>
          <w:szCs w:val="28"/>
          <w:lang w:val="ru-RU"/>
        </w:rPr>
        <w:t xml:space="preserve"> юных пожарников (ДЮП), что действуют на основании Положения, утвержденного протоколом Президиума Добровольного пожарного общества Украины от 20.05.94 N 13/4.</w:t>
      </w:r>
    </w:p>
    <w:p w:rsidR="00C44400" w:rsidRDefault="002E4A8D"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Согласно п 3.3. на каждом предприятии с учетом его пожарной опасности приказом (инструкцией) должен быть установлен соответствующий противопожарный режим, определен порядок эксплуатации и обслуживания средств противопожарной защиты (противопожарного водопровода, насосных станций, установок пожарной сигнализации, автоматического пожаротушения, дымоудаления, огнетушителей и т. п.).</w:t>
      </w:r>
    </w:p>
    <w:p w:rsidR="00E95CB1" w:rsidRPr="00C44400" w:rsidRDefault="002E4A8D"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 xml:space="preserve">Подпунктом 6.1.2 Правил предусмотрено, что здания, помещения и сооружения должны оборудоваться </w:t>
      </w:r>
      <w:r w:rsidR="00E95CB1" w:rsidRPr="00C44400">
        <w:rPr>
          <w:rFonts w:ascii="Times New Roman" w:hAnsi="Times New Roman"/>
          <w:sz w:val="28"/>
          <w:szCs w:val="28"/>
          <w:lang w:val="ru-RU"/>
        </w:rPr>
        <w:t>автоматическими установками пожаротушения и</w:t>
      </w:r>
      <w:r w:rsidR="00C44400">
        <w:rPr>
          <w:rFonts w:ascii="Times New Roman" w:hAnsi="Times New Roman"/>
          <w:sz w:val="28"/>
          <w:szCs w:val="28"/>
          <w:lang w:val="ru-RU"/>
        </w:rPr>
        <w:t xml:space="preserve"> </w:t>
      </w:r>
      <w:r w:rsidR="00E95CB1" w:rsidRPr="00C44400">
        <w:rPr>
          <w:rFonts w:ascii="Times New Roman" w:hAnsi="Times New Roman"/>
          <w:sz w:val="28"/>
          <w:szCs w:val="28"/>
          <w:lang w:val="ru-RU"/>
        </w:rPr>
        <w:t xml:space="preserve">сигнализации </w:t>
      </w:r>
      <w:r w:rsidRPr="00C44400">
        <w:rPr>
          <w:rFonts w:ascii="Times New Roman" w:hAnsi="Times New Roman"/>
          <w:sz w:val="28"/>
          <w:szCs w:val="28"/>
          <w:lang w:val="ru-RU"/>
        </w:rPr>
        <w:t>в соответствии с Перечнем однотипных по назначению объектов</w:t>
      </w:r>
      <w:r w:rsidR="00E95CB1" w:rsidRPr="00C44400">
        <w:rPr>
          <w:rFonts w:ascii="Times New Roman" w:hAnsi="Times New Roman"/>
          <w:sz w:val="28"/>
          <w:szCs w:val="28"/>
          <w:lang w:val="ru-RU"/>
        </w:rPr>
        <w:t xml:space="preserve">, </w:t>
      </w:r>
      <w:r w:rsidRPr="00C44400">
        <w:rPr>
          <w:rFonts w:ascii="Times New Roman" w:hAnsi="Times New Roman"/>
          <w:sz w:val="28"/>
          <w:szCs w:val="28"/>
          <w:lang w:val="ru-RU"/>
        </w:rPr>
        <w:t>утвержденн</w:t>
      </w:r>
      <w:r w:rsidR="00E95CB1" w:rsidRPr="00C44400">
        <w:rPr>
          <w:rFonts w:ascii="Times New Roman" w:hAnsi="Times New Roman"/>
          <w:sz w:val="28"/>
          <w:szCs w:val="28"/>
          <w:lang w:val="ru-RU"/>
        </w:rPr>
        <w:t>ому</w:t>
      </w:r>
      <w:r w:rsidRPr="00C44400">
        <w:rPr>
          <w:rFonts w:ascii="Times New Roman" w:hAnsi="Times New Roman"/>
          <w:sz w:val="28"/>
          <w:szCs w:val="28"/>
          <w:lang w:val="ru-RU"/>
        </w:rPr>
        <w:t xml:space="preserve"> приказом МВД Украины от 20.11.97 г.</w:t>
      </w:r>
    </w:p>
    <w:p w:rsidR="0061461B" w:rsidRPr="00C44400" w:rsidRDefault="00E95CB1"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 xml:space="preserve">Порядок эксплуатации помещений должен соответствовать </w:t>
      </w:r>
      <w:r w:rsidR="002E4A8D" w:rsidRPr="00C44400">
        <w:rPr>
          <w:rFonts w:ascii="Times New Roman" w:hAnsi="Times New Roman"/>
          <w:sz w:val="28"/>
          <w:szCs w:val="28"/>
          <w:lang w:val="ru-RU"/>
        </w:rPr>
        <w:t>строи</w:t>
      </w:r>
      <w:r w:rsidRPr="00C44400">
        <w:rPr>
          <w:rFonts w:ascii="Times New Roman" w:hAnsi="Times New Roman"/>
          <w:sz w:val="28"/>
          <w:szCs w:val="28"/>
          <w:lang w:val="ru-RU"/>
        </w:rPr>
        <w:t>тельным</w:t>
      </w:r>
      <w:r w:rsidR="002E4A8D" w:rsidRPr="00C44400">
        <w:rPr>
          <w:rFonts w:ascii="Times New Roman" w:hAnsi="Times New Roman"/>
          <w:sz w:val="28"/>
          <w:szCs w:val="28"/>
          <w:lang w:val="ru-RU"/>
        </w:rPr>
        <w:t xml:space="preserve"> нормам, правилам, стандартам и другим нормативными документами, согласованными с органами государственного пожарного</w:t>
      </w:r>
      <w:r w:rsidR="00FD3906" w:rsidRPr="00C44400">
        <w:rPr>
          <w:rFonts w:ascii="Times New Roman" w:hAnsi="Times New Roman"/>
          <w:sz w:val="28"/>
          <w:szCs w:val="28"/>
          <w:lang w:val="ru-RU"/>
        </w:rPr>
        <w:t xml:space="preserve"> </w:t>
      </w:r>
      <w:r w:rsidR="002E4A8D" w:rsidRPr="00C44400">
        <w:rPr>
          <w:rFonts w:ascii="Times New Roman" w:hAnsi="Times New Roman"/>
          <w:sz w:val="28"/>
          <w:szCs w:val="28"/>
          <w:lang w:val="ru-RU"/>
        </w:rPr>
        <w:t>надзора.</w:t>
      </w:r>
      <w:r w:rsidRPr="00C44400">
        <w:rPr>
          <w:rFonts w:ascii="Times New Roman" w:hAnsi="Times New Roman"/>
          <w:sz w:val="28"/>
          <w:szCs w:val="28"/>
          <w:lang w:val="ru-RU"/>
        </w:rPr>
        <w:t xml:space="preserve"> Например</w:t>
      </w:r>
      <w:r w:rsidR="002E4A8D" w:rsidRPr="00C44400">
        <w:rPr>
          <w:rFonts w:ascii="Times New Roman" w:hAnsi="Times New Roman"/>
          <w:sz w:val="28"/>
          <w:szCs w:val="28"/>
          <w:lang w:val="ru-RU"/>
        </w:rPr>
        <w:t>, в соответствии с подпунктом 5.1.19 пункта 5 Правил, для отопления небольших киоск</w:t>
      </w:r>
      <w:r w:rsidRPr="00C44400">
        <w:rPr>
          <w:rFonts w:ascii="Times New Roman" w:hAnsi="Times New Roman"/>
          <w:sz w:val="28"/>
          <w:szCs w:val="28"/>
          <w:lang w:val="ru-RU"/>
        </w:rPr>
        <w:t>ов</w:t>
      </w:r>
      <w:r w:rsidR="002E4A8D" w:rsidRPr="00C44400">
        <w:rPr>
          <w:rFonts w:ascii="Times New Roman" w:hAnsi="Times New Roman"/>
          <w:sz w:val="28"/>
          <w:szCs w:val="28"/>
          <w:lang w:val="ru-RU"/>
        </w:rPr>
        <w:t>, ларьк</w:t>
      </w:r>
      <w:r w:rsidRPr="00C44400">
        <w:rPr>
          <w:rFonts w:ascii="Times New Roman" w:hAnsi="Times New Roman"/>
          <w:sz w:val="28"/>
          <w:szCs w:val="28"/>
          <w:lang w:val="ru-RU"/>
        </w:rPr>
        <w:t>ов, бытовок</w:t>
      </w:r>
      <w:r w:rsidR="002E4A8D" w:rsidRPr="00C44400">
        <w:rPr>
          <w:rFonts w:ascii="Times New Roman" w:hAnsi="Times New Roman"/>
          <w:sz w:val="28"/>
          <w:szCs w:val="28"/>
          <w:lang w:val="ru-RU"/>
        </w:rPr>
        <w:t xml:space="preserve"> строителей, домов-вагончиков и т. п. могут применяться масляные радиаторы и др</w:t>
      </w:r>
      <w:r w:rsidR="002C07DE" w:rsidRPr="00C44400">
        <w:rPr>
          <w:rFonts w:ascii="Times New Roman" w:hAnsi="Times New Roman"/>
          <w:sz w:val="28"/>
          <w:szCs w:val="28"/>
          <w:lang w:val="ru-RU"/>
        </w:rPr>
        <w:t>.</w:t>
      </w:r>
      <w:r w:rsidR="002E4A8D" w:rsidRPr="00C44400">
        <w:rPr>
          <w:rFonts w:ascii="Times New Roman" w:hAnsi="Times New Roman"/>
          <w:sz w:val="28"/>
          <w:szCs w:val="28"/>
          <w:lang w:val="ru-RU"/>
        </w:rPr>
        <w:t xml:space="preserve"> с закрытыми нагревательными элементами. </w:t>
      </w:r>
      <w:r w:rsidRPr="00C44400">
        <w:rPr>
          <w:rFonts w:ascii="Times New Roman" w:hAnsi="Times New Roman"/>
          <w:sz w:val="28"/>
          <w:szCs w:val="28"/>
          <w:lang w:val="ru-RU"/>
        </w:rPr>
        <w:t>Они</w:t>
      </w:r>
      <w:r w:rsidR="002E4A8D" w:rsidRPr="00C44400">
        <w:rPr>
          <w:rFonts w:ascii="Times New Roman" w:hAnsi="Times New Roman"/>
          <w:sz w:val="28"/>
          <w:szCs w:val="28"/>
          <w:lang w:val="ru-RU"/>
        </w:rPr>
        <w:t xml:space="preserve"> должны иметь исправную индивидуальную электрозащиту</w:t>
      </w:r>
      <w:r w:rsidRPr="00C44400">
        <w:rPr>
          <w:rFonts w:ascii="Times New Roman" w:hAnsi="Times New Roman"/>
          <w:sz w:val="28"/>
          <w:szCs w:val="28"/>
          <w:lang w:val="ru-RU"/>
        </w:rPr>
        <w:t xml:space="preserve"> </w:t>
      </w:r>
      <w:r w:rsidR="002E4A8D" w:rsidRPr="00C44400">
        <w:rPr>
          <w:rFonts w:ascii="Times New Roman" w:hAnsi="Times New Roman"/>
          <w:sz w:val="28"/>
          <w:szCs w:val="28"/>
          <w:lang w:val="ru-RU"/>
        </w:rPr>
        <w:t>и</w:t>
      </w:r>
      <w:r w:rsidRPr="00C44400">
        <w:rPr>
          <w:rFonts w:ascii="Times New Roman" w:hAnsi="Times New Roman"/>
          <w:sz w:val="28"/>
          <w:szCs w:val="28"/>
          <w:lang w:val="ru-RU"/>
        </w:rPr>
        <w:t xml:space="preserve"> </w:t>
      </w:r>
      <w:r w:rsidR="002E4A8D" w:rsidRPr="00C44400">
        <w:rPr>
          <w:rFonts w:ascii="Times New Roman" w:hAnsi="Times New Roman"/>
          <w:sz w:val="28"/>
          <w:szCs w:val="28"/>
          <w:lang w:val="ru-RU"/>
        </w:rPr>
        <w:t>терморегулятор. А подпунктом 5.2.13 пункта 5 Правил предусмотрено, что применение печного отопления в помещениях категорий со взрывопожарной и пожарной опасностью А, Б, В не разрешается.</w:t>
      </w:r>
      <w:r w:rsidR="009240C8" w:rsidRPr="00C44400">
        <w:rPr>
          <w:rFonts w:ascii="Times New Roman" w:hAnsi="Times New Roman"/>
          <w:sz w:val="28"/>
          <w:szCs w:val="28"/>
          <w:lang w:val="ru-RU"/>
        </w:rPr>
        <w:t xml:space="preserve"> </w:t>
      </w:r>
      <w:r w:rsidR="002E4A8D" w:rsidRPr="00C44400">
        <w:rPr>
          <w:rFonts w:ascii="Times New Roman" w:hAnsi="Times New Roman"/>
          <w:sz w:val="28"/>
          <w:szCs w:val="28"/>
          <w:lang w:val="ru-RU"/>
        </w:rPr>
        <w:t xml:space="preserve">В соответствии с подпунктами 7.6.14.7 и 7.6.14.8 пункта 7 Правил, </w:t>
      </w:r>
      <w:r w:rsidRPr="00C44400">
        <w:rPr>
          <w:rFonts w:ascii="Times New Roman" w:hAnsi="Times New Roman"/>
          <w:sz w:val="28"/>
          <w:szCs w:val="28"/>
          <w:lang w:val="ru-RU"/>
        </w:rPr>
        <w:t xml:space="preserve">в </w:t>
      </w:r>
      <w:r w:rsidR="002E4A8D" w:rsidRPr="00C44400">
        <w:rPr>
          <w:rFonts w:ascii="Times New Roman" w:hAnsi="Times New Roman"/>
          <w:sz w:val="28"/>
          <w:szCs w:val="28"/>
          <w:lang w:val="ru-RU"/>
        </w:rPr>
        <w:t>кажд</w:t>
      </w:r>
      <w:r w:rsidRPr="00C44400">
        <w:rPr>
          <w:rFonts w:ascii="Times New Roman" w:hAnsi="Times New Roman"/>
          <w:sz w:val="28"/>
          <w:szCs w:val="28"/>
          <w:lang w:val="ru-RU"/>
        </w:rPr>
        <w:t>ом</w:t>
      </w:r>
      <w:r w:rsidR="002E4A8D" w:rsidRPr="00C44400">
        <w:rPr>
          <w:rFonts w:ascii="Times New Roman" w:hAnsi="Times New Roman"/>
          <w:sz w:val="28"/>
          <w:szCs w:val="28"/>
          <w:lang w:val="ru-RU"/>
        </w:rPr>
        <w:t xml:space="preserve"> киоск</w:t>
      </w:r>
      <w:r w:rsidRPr="00C44400">
        <w:rPr>
          <w:rFonts w:ascii="Times New Roman" w:hAnsi="Times New Roman"/>
          <w:sz w:val="28"/>
          <w:szCs w:val="28"/>
          <w:lang w:val="ru-RU"/>
        </w:rPr>
        <w:t>е</w:t>
      </w:r>
      <w:r w:rsidR="002E4A8D" w:rsidRPr="00C44400">
        <w:rPr>
          <w:rFonts w:ascii="Times New Roman" w:hAnsi="Times New Roman"/>
          <w:sz w:val="28"/>
          <w:szCs w:val="28"/>
          <w:lang w:val="ru-RU"/>
        </w:rPr>
        <w:t>, лар</w:t>
      </w:r>
      <w:r w:rsidRPr="00C44400">
        <w:rPr>
          <w:rFonts w:ascii="Times New Roman" w:hAnsi="Times New Roman"/>
          <w:sz w:val="28"/>
          <w:szCs w:val="28"/>
          <w:lang w:val="ru-RU"/>
        </w:rPr>
        <w:t>ьке</w:t>
      </w:r>
      <w:r w:rsidR="002E4A8D" w:rsidRPr="00C44400">
        <w:rPr>
          <w:rFonts w:ascii="Times New Roman" w:hAnsi="Times New Roman"/>
          <w:sz w:val="28"/>
          <w:szCs w:val="28"/>
          <w:lang w:val="ru-RU"/>
        </w:rPr>
        <w:t xml:space="preserve"> </w:t>
      </w:r>
      <w:r w:rsidRPr="00C44400">
        <w:rPr>
          <w:rFonts w:ascii="Times New Roman" w:hAnsi="Times New Roman"/>
          <w:sz w:val="28"/>
          <w:szCs w:val="28"/>
          <w:lang w:val="ru-RU"/>
        </w:rPr>
        <w:t>должен быть</w:t>
      </w:r>
      <w:r w:rsidR="002E4A8D" w:rsidRPr="00C44400">
        <w:rPr>
          <w:rFonts w:ascii="Times New Roman" w:hAnsi="Times New Roman"/>
          <w:sz w:val="28"/>
          <w:szCs w:val="28"/>
          <w:lang w:val="ru-RU"/>
        </w:rPr>
        <w:t xml:space="preserve"> огнетушител</w:t>
      </w:r>
      <w:r w:rsidRPr="00C44400">
        <w:rPr>
          <w:rFonts w:ascii="Times New Roman" w:hAnsi="Times New Roman"/>
          <w:sz w:val="28"/>
          <w:szCs w:val="28"/>
          <w:lang w:val="ru-RU"/>
        </w:rPr>
        <w:t>ь</w:t>
      </w:r>
      <w:r w:rsidR="002E4A8D" w:rsidRPr="00C44400">
        <w:rPr>
          <w:rFonts w:ascii="Times New Roman" w:hAnsi="Times New Roman"/>
          <w:sz w:val="28"/>
          <w:szCs w:val="28"/>
          <w:lang w:val="ru-RU"/>
        </w:rPr>
        <w:t xml:space="preserve">. </w:t>
      </w:r>
      <w:r w:rsidR="0061461B" w:rsidRPr="00C44400">
        <w:rPr>
          <w:rFonts w:ascii="Times New Roman" w:hAnsi="Times New Roman"/>
          <w:sz w:val="28"/>
          <w:szCs w:val="28"/>
          <w:lang w:val="ru-RU"/>
        </w:rPr>
        <w:t>Там з</w:t>
      </w:r>
      <w:r w:rsidR="002E4A8D" w:rsidRPr="00C44400">
        <w:rPr>
          <w:rFonts w:ascii="Times New Roman" w:hAnsi="Times New Roman"/>
          <w:sz w:val="28"/>
          <w:szCs w:val="28"/>
          <w:lang w:val="ru-RU"/>
        </w:rPr>
        <w:t>апрещается применять для освещения свечи и др</w:t>
      </w:r>
      <w:r w:rsidR="002C07DE" w:rsidRPr="00C44400">
        <w:rPr>
          <w:rFonts w:ascii="Times New Roman" w:hAnsi="Times New Roman"/>
          <w:sz w:val="28"/>
          <w:szCs w:val="28"/>
          <w:lang w:val="ru-RU"/>
        </w:rPr>
        <w:t>.</w:t>
      </w:r>
      <w:r w:rsidR="002E4A8D" w:rsidRPr="00C44400">
        <w:rPr>
          <w:rFonts w:ascii="Times New Roman" w:hAnsi="Times New Roman"/>
          <w:sz w:val="28"/>
          <w:szCs w:val="28"/>
          <w:lang w:val="ru-RU"/>
        </w:rPr>
        <w:t xml:space="preserve"> источники открытого огня.</w:t>
      </w:r>
      <w:r w:rsidR="0061461B" w:rsidRPr="00C44400">
        <w:rPr>
          <w:rFonts w:ascii="Times New Roman" w:hAnsi="Times New Roman"/>
          <w:sz w:val="28"/>
          <w:szCs w:val="28"/>
          <w:lang w:val="ru-RU"/>
        </w:rPr>
        <w:t xml:space="preserve"> В соответствии с пп. 4.5.4.3 Правил пожарной безопасности на железнодорожном транспорте, утвержденных приказом Министерства транспорта Украины от 01.07.97 г. в пассажирских вагонах запрещается применять для освещения открытый огонь (свечи без фонарей, керосиновые лампы).</w:t>
      </w:r>
      <w:r w:rsidR="009240C8" w:rsidRPr="00C44400">
        <w:rPr>
          <w:rFonts w:ascii="Times New Roman" w:hAnsi="Times New Roman"/>
          <w:sz w:val="28"/>
          <w:szCs w:val="28"/>
          <w:lang w:val="ru-RU"/>
        </w:rPr>
        <w:t xml:space="preserve"> По</w:t>
      </w:r>
      <w:r w:rsidR="002E4A8D" w:rsidRPr="00C44400">
        <w:rPr>
          <w:rFonts w:ascii="Times New Roman" w:hAnsi="Times New Roman"/>
          <w:sz w:val="28"/>
          <w:szCs w:val="28"/>
          <w:lang w:val="ru-RU"/>
        </w:rPr>
        <w:t xml:space="preserve"> подпункт</w:t>
      </w:r>
      <w:r w:rsidR="009240C8" w:rsidRPr="00C44400">
        <w:rPr>
          <w:rFonts w:ascii="Times New Roman" w:hAnsi="Times New Roman"/>
          <w:sz w:val="28"/>
          <w:szCs w:val="28"/>
          <w:lang w:val="ru-RU"/>
        </w:rPr>
        <w:t>у</w:t>
      </w:r>
      <w:r w:rsidR="002E4A8D" w:rsidRPr="00C44400">
        <w:rPr>
          <w:rFonts w:ascii="Times New Roman" w:hAnsi="Times New Roman"/>
          <w:sz w:val="28"/>
          <w:szCs w:val="28"/>
          <w:lang w:val="ru-RU"/>
        </w:rPr>
        <w:t xml:space="preserve"> 4.1.16 пункта 4 Правил, временные сооружения, ларьки и т. п. должны размещаться на </w:t>
      </w:r>
      <w:r w:rsidR="009240C8" w:rsidRPr="00C44400">
        <w:rPr>
          <w:rFonts w:ascii="Times New Roman" w:hAnsi="Times New Roman"/>
          <w:sz w:val="28"/>
          <w:szCs w:val="28"/>
          <w:lang w:val="ru-RU"/>
        </w:rPr>
        <w:t>≥</w:t>
      </w:r>
      <w:r w:rsidR="002E4A8D" w:rsidRPr="00C44400">
        <w:rPr>
          <w:rFonts w:ascii="Times New Roman" w:hAnsi="Times New Roman"/>
          <w:sz w:val="28"/>
          <w:szCs w:val="28"/>
          <w:lang w:val="ru-RU"/>
        </w:rPr>
        <w:t xml:space="preserve"> </w:t>
      </w:r>
      <w:smartTag w:uri="urn:schemas-microsoft-com:office:smarttags" w:element="metricconverter">
        <w:smartTagPr>
          <w:attr w:name="ProductID" w:val="10 м"/>
        </w:smartTagPr>
        <w:r w:rsidR="002E4A8D" w:rsidRPr="00C44400">
          <w:rPr>
            <w:rFonts w:ascii="Times New Roman" w:hAnsi="Times New Roman"/>
            <w:sz w:val="28"/>
            <w:szCs w:val="28"/>
            <w:lang w:val="ru-RU"/>
          </w:rPr>
          <w:t>10 м</w:t>
        </w:r>
      </w:smartTag>
      <w:r w:rsidR="002E4A8D" w:rsidRPr="00C44400">
        <w:rPr>
          <w:rFonts w:ascii="Times New Roman" w:hAnsi="Times New Roman"/>
          <w:sz w:val="28"/>
          <w:szCs w:val="28"/>
          <w:lang w:val="ru-RU"/>
        </w:rPr>
        <w:t xml:space="preserve"> от др</w:t>
      </w:r>
      <w:r w:rsidR="002C07DE" w:rsidRPr="00C44400">
        <w:rPr>
          <w:rFonts w:ascii="Times New Roman" w:hAnsi="Times New Roman"/>
          <w:sz w:val="28"/>
          <w:szCs w:val="28"/>
          <w:lang w:val="ru-RU"/>
        </w:rPr>
        <w:t>.</w:t>
      </w:r>
      <w:r w:rsidR="009240C8" w:rsidRPr="00C44400">
        <w:rPr>
          <w:rFonts w:ascii="Times New Roman" w:hAnsi="Times New Roman"/>
          <w:sz w:val="28"/>
          <w:szCs w:val="28"/>
          <w:lang w:val="ru-RU"/>
        </w:rPr>
        <w:t xml:space="preserve"> зданий, иногда</w:t>
      </w:r>
      <w:r w:rsidR="00FD3906" w:rsidRPr="00C44400">
        <w:rPr>
          <w:rFonts w:ascii="Times New Roman" w:hAnsi="Times New Roman"/>
          <w:sz w:val="28"/>
          <w:szCs w:val="28"/>
          <w:lang w:val="ru-RU"/>
        </w:rPr>
        <w:t xml:space="preserve"> по</w:t>
      </w:r>
      <w:r w:rsidR="002E4A8D" w:rsidRPr="00C44400">
        <w:rPr>
          <w:rFonts w:ascii="Times New Roman" w:hAnsi="Times New Roman"/>
          <w:sz w:val="28"/>
          <w:szCs w:val="28"/>
          <w:lang w:val="ru-RU"/>
        </w:rPr>
        <w:t xml:space="preserve"> строительным нормам необходим больший противопожарный разрыв.</w:t>
      </w:r>
    </w:p>
    <w:p w:rsidR="002E4A8D" w:rsidRPr="00C44400" w:rsidRDefault="000E6F78"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По</w:t>
      </w:r>
      <w:r w:rsidR="002E4A8D" w:rsidRPr="00C44400">
        <w:rPr>
          <w:rFonts w:ascii="Times New Roman" w:hAnsi="Times New Roman"/>
          <w:sz w:val="28"/>
          <w:szCs w:val="28"/>
          <w:lang w:val="ru-RU"/>
        </w:rPr>
        <w:t xml:space="preserve"> подпункту 2.8 пункта 2 Правил, начало работы </w:t>
      </w:r>
      <w:r w:rsidRPr="00C44400">
        <w:rPr>
          <w:rFonts w:ascii="Times New Roman" w:hAnsi="Times New Roman"/>
          <w:sz w:val="28"/>
          <w:szCs w:val="28"/>
          <w:lang w:val="ru-RU"/>
        </w:rPr>
        <w:t>нового</w:t>
      </w:r>
      <w:r w:rsidR="002E4A8D" w:rsidRPr="00C44400">
        <w:rPr>
          <w:rFonts w:ascii="Times New Roman" w:hAnsi="Times New Roman"/>
          <w:sz w:val="28"/>
          <w:szCs w:val="28"/>
          <w:lang w:val="ru-RU"/>
        </w:rPr>
        <w:t xml:space="preserve"> предприятия, ввод новых, реконструируемых производственных, жилых и др</w:t>
      </w:r>
      <w:r w:rsidR="002C07DE" w:rsidRPr="00C44400">
        <w:rPr>
          <w:rFonts w:ascii="Times New Roman" w:hAnsi="Times New Roman"/>
          <w:sz w:val="28"/>
          <w:szCs w:val="28"/>
          <w:lang w:val="ru-RU"/>
        </w:rPr>
        <w:t>.</w:t>
      </w:r>
      <w:r w:rsidR="002E4A8D" w:rsidRPr="00C44400">
        <w:rPr>
          <w:rFonts w:ascii="Times New Roman" w:hAnsi="Times New Roman"/>
          <w:sz w:val="28"/>
          <w:szCs w:val="28"/>
          <w:lang w:val="ru-RU"/>
        </w:rPr>
        <w:t xml:space="preserve"> объектов, внедрение новых технологий, передача в производство образцов новых пожароопасных машин, механизмов, оборудования и продукции, аренда любых помещений без разрешения органов государственного пожарного надзора запрещается.</w:t>
      </w:r>
      <w:r w:rsidR="00146877" w:rsidRPr="00C44400">
        <w:rPr>
          <w:rFonts w:ascii="Times New Roman" w:hAnsi="Times New Roman"/>
          <w:sz w:val="28"/>
          <w:szCs w:val="28"/>
          <w:lang w:val="ru-RU"/>
        </w:rPr>
        <w:t xml:space="preserve"> </w:t>
      </w:r>
      <w:r w:rsidR="002E4A8D" w:rsidRPr="00C44400">
        <w:rPr>
          <w:rFonts w:ascii="Times New Roman" w:hAnsi="Times New Roman"/>
          <w:sz w:val="28"/>
          <w:szCs w:val="28"/>
          <w:lang w:val="ru-RU"/>
        </w:rPr>
        <w:t>Нарушение правил пожарной безопасности, в соответствии со статьей 175 Кодекса об административных правонарушениях, влечет за собой наложение штрафа на граждан.</w:t>
      </w:r>
    </w:p>
    <w:p w:rsidR="00063CC7" w:rsidRPr="00C44400" w:rsidRDefault="00E90423"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w:t>
      </w:r>
      <w:r w:rsidR="00063CC7" w:rsidRPr="00C44400">
        <w:rPr>
          <w:rFonts w:ascii="Times New Roman" w:hAnsi="Times New Roman"/>
          <w:sz w:val="28"/>
          <w:szCs w:val="28"/>
          <w:lang w:val="ru-RU"/>
        </w:rPr>
        <w:t>Правила пожарной безопасности в лесах Украины</w:t>
      </w:r>
      <w:r w:rsidRPr="00C44400">
        <w:rPr>
          <w:rFonts w:ascii="Times New Roman" w:hAnsi="Times New Roman"/>
          <w:sz w:val="28"/>
          <w:szCs w:val="28"/>
          <w:lang w:val="ru-RU"/>
        </w:rPr>
        <w:t>»</w:t>
      </w:r>
      <w:r w:rsidR="00063CC7" w:rsidRPr="00C44400">
        <w:rPr>
          <w:rFonts w:ascii="Times New Roman" w:hAnsi="Times New Roman"/>
          <w:sz w:val="28"/>
          <w:szCs w:val="28"/>
          <w:lang w:val="ru-RU"/>
        </w:rPr>
        <w:t xml:space="preserve"> обязательны для выполнения всеми центральными и местными органами гос</w:t>
      </w:r>
      <w:r w:rsidR="00A153CB" w:rsidRPr="00C44400">
        <w:rPr>
          <w:rFonts w:ascii="Times New Roman" w:hAnsi="Times New Roman"/>
          <w:sz w:val="28"/>
          <w:szCs w:val="28"/>
          <w:lang w:val="ru-RU"/>
        </w:rPr>
        <w:t>.</w:t>
      </w:r>
      <w:r w:rsidR="00063CC7" w:rsidRPr="00C44400">
        <w:rPr>
          <w:rFonts w:ascii="Times New Roman" w:hAnsi="Times New Roman"/>
          <w:sz w:val="28"/>
          <w:szCs w:val="28"/>
          <w:lang w:val="ru-RU"/>
        </w:rPr>
        <w:t xml:space="preserve"> исполнительной власти, предприятиями, учреждениями, организациями (независимо от вида их деятельности и форм собственности) и гражданами, которые по каким</w:t>
      </w:r>
      <w:r w:rsidR="00A153CB" w:rsidRPr="00C44400">
        <w:rPr>
          <w:rFonts w:ascii="Times New Roman" w:hAnsi="Times New Roman"/>
          <w:sz w:val="28"/>
          <w:szCs w:val="28"/>
          <w:lang w:val="ru-RU"/>
        </w:rPr>
        <w:t>-</w:t>
      </w:r>
      <w:r w:rsidR="00063CC7" w:rsidRPr="00C44400">
        <w:rPr>
          <w:rFonts w:ascii="Times New Roman" w:hAnsi="Times New Roman"/>
          <w:sz w:val="28"/>
          <w:szCs w:val="28"/>
          <w:lang w:val="ru-RU"/>
        </w:rPr>
        <w:t xml:space="preserve"> либо причинам находятся в лесу</w:t>
      </w:r>
      <w:r w:rsidRPr="00C44400">
        <w:rPr>
          <w:rFonts w:ascii="Times New Roman" w:hAnsi="Times New Roman"/>
          <w:sz w:val="28"/>
          <w:szCs w:val="28"/>
          <w:lang w:val="ru-RU"/>
        </w:rPr>
        <w:t>.</w:t>
      </w:r>
      <w:r w:rsidR="00063CC7" w:rsidRPr="00C44400">
        <w:rPr>
          <w:rFonts w:ascii="Times New Roman" w:hAnsi="Times New Roman"/>
          <w:sz w:val="28"/>
          <w:szCs w:val="28"/>
          <w:lang w:val="ru-RU"/>
        </w:rPr>
        <w:t xml:space="preserve"> </w:t>
      </w:r>
      <w:r w:rsidRPr="00C44400">
        <w:rPr>
          <w:rFonts w:ascii="Times New Roman" w:hAnsi="Times New Roman"/>
          <w:sz w:val="28"/>
          <w:szCs w:val="28"/>
          <w:lang w:val="ru-RU"/>
        </w:rPr>
        <w:t>В</w:t>
      </w:r>
      <w:r w:rsidR="00063CC7" w:rsidRPr="00C44400">
        <w:rPr>
          <w:rFonts w:ascii="Times New Roman" w:hAnsi="Times New Roman"/>
          <w:sz w:val="28"/>
          <w:szCs w:val="28"/>
          <w:lang w:val="ru-RU"/>
        </w:rPr>
        <w:t xml:space="preserve"> течение пожаробезопасного периода запрещается: - разведение костров в лесу; - посещение населением хвойных насаждений при 5-ом классе пожарной опасности (чрезвычайная опасность) по условиям погоды; - жечь, бросать в лесу непогашенные спички, окурки, вытряхивать из трубок горячий пепел, кроме мест, которые оборудованы для этой цели; - оставлять вымазанные, пропитанные бензином, керосином, маслом или др</w:t>
      </w:r>
      <w:r w:rsidR="00A153CB" w:rsidRPr="00C44400">
        <w:rPr>
          <w:rFonts w:ascii="Times New Roman" w:hAnsi="Times New Roman"/>
          <w:sz w:val="28"/>
          <w:szCs w:val="28"/>
          <w:lang w:val="ru-RU"/>
        </w:rPr>
        <w:t>.</w:t>
      </w:r>
      <w:r w:rsidR="00063CC7" w:rsidRPr="00C44400">
        <w:rPr>
          <w:rFonts w:ascii="Times New Roman" w:hAnsi="Times New Roman"/>
          <w:sz w:val="28"/>
          <w:szCs w:val="28"/>
          <w:lang w:val="ru-RU"/>
        </w:rPr>
        <w:t xml:space="preserve"> горючими веществами тряпки и т</w:t>
      </w:r>
      <w:r w:rsidR="00A153CB" w:rsidRPr="00C44400">
        <w:rPr>
          <w:rFonts w:ascii="Times New Roman" w:hAnsi="Times New Roman"/>
          <w:sz w:val="28"/>
          <w:szCs w:val="28"/>
          <w:lang w:val="ru-RU"/>
        </w:rPr>
        <w:t>.п.</w:t>
      </w:r>
      <w:r w:rsidR="00063CC7" w:rsidRPr="00C44400">
        <w:rPr>
          <w:rFonts w:ascii="Times New Roman" w:hAnsi="Times New Roman"/>
          <w:sz w:val="28"/>
          <w:szCs w:val="28"/>
          <w:lang w:val="ru-RU"/>
        </w:rPr>
        <w:t>; - использовать на охоте пыжи, изготовленные из горючих или способных тлеть материалов.</w:t>
      </w:r>
      <w:r w:rsidR="00C44400">
        <w:rPr>
          <w:rFonts w:ascii="Times New Roman" w:hAnsi="Times New Roman"/>
          <w:sz w:val="28"/>
          <w:szCs w:val="28"/>
          <w:lang w:val="ru-RU"/>
        </w:rPr>
        <w:t xml:space="preserve"> </w:t>
      </w:r>
      <w:r w:rsidR="00063CC7" w:rsidRPr="00C44400">
        <w:rPr>
          <w:rFonts w:ascii="Times New Roman" w:hAnsi="Times New Roman"/>
          <w:sz w:val="28"/>
          <w:szCs w:val="28"/>
          <w:lang w:val="ru-RU"/>
        </w:rPr>
        <w:t xml:space="preserve">Кроме этого, запрещается: - размещать ближе чем за </w:t>
      </w:r>
      <w:smartTag w:uri="urn:schemas-microsoft-com:office:smarttags" w:element="metricconverter">
        <w:smartTagPr>
          <w:attr w:name="ProductID" w:val="100 м"/>
        </w:smartTagPr>
        <w:r w:rsidR="00063CC7" w:rsidRPr="00C44400">
          <w:rPr>
            <w:rFonts w:ascii="Times New Roman" w:hAnsi="Times New Roman"/>
            <w:sz w:val="28"/>
            <w:szCs w:val="28"/>
            <w:lang w:val="ru-RU"/>
          </w:rPr>
          <w:t>100 м</w:t>
        </w:r>
      </w:smartTag>
      <w:r w:rsidR="00063CC7" w:rsidRPr="00C44400">
        <w:rPr>
          <w:rFonts w:ascii="Times New Roman" w:hAnsi="Times New Roman"/>
          <w:sz w:val="28"/>
          <w:szCs w:val="28"/>
          <w:lang w:val="ru-RU"/>
        </w:rPr>
        <w:t xml:space="preserve"> от стены хвойного леса, </w:t>
      </w:r>
      <w:smartTag w:uri="urn:schemas-microsoft-com:office:smarttags" w:element="metricconverter">
        <w:smartTagPr>
          <w:attr w:name="ProductID" w:val="50 м"/>
        </w:smartTagPr>
        <w:r w:rsidR="00063CC7" w:rsidRPr="00C44400">
          <w:rPr>
            <w:rFonts w:ascii="Times New Roman" w:hAnsi="Times New Roman"/>
            <w:sz w:val="28"/>
            <w:szCs w:val="28"/>
            <w:lang w:val="ru-RU"/>
          </w:rPr>
          <w:t>50 м</w:t>
        </w:r>
      </w:smartTag>
      <w:r w:rsidR="00063CC7" w:rsidRPr="00C44400">
        <w:rPr>
          <w:rFonts w:ascii="Times New Roman" w:hAnsi="Times New Roman"/>
          <w:sz w:val="28"/>
          <w:szCs w:val="28"/>
          <w:lang w:val="ru-RU"/>
        </w:rPr>
        <w:t xml:space="preserve"> – смешанного, </w:t>
      </w:r>
      <w:smartTag w:uri="urn:schemas-microsoft-com:office:smarttags" w:element="metricconverter">
        <w:smartTagPr>
          <w:attr w:name="ProductID" w:val="20 м"/>
        </w:smartTagPr>
        <w:r w:rsidR="00063CC7" w:rsidRPr="00C44400">
          <w:rPr>
            <w:rFonts w:ascii="Times New Roman" w:hAnsi="Times New Roman"/>
            <w:sz w:val="28"/>
            <w:szCs w:val="28"/>
            <w:lang w:val="ru-RU"/>
          </w:rPr>
          <w:t>20 м</w:t>
        </w:r>
      </w:smartTag>
      <w:r w:rsidR="00063CC7" w:rsidRPr="00C44400">
        <w:rPr>
          <w:rFonts w:ascii="Times New Roman" w:hAnsi="Times New Roman"/>
          <w:sz w:val="28"/>
          <w:szCs w:val="28"/>
          <w:lang w:val="ru-RU"/>
        </w:rPr>
        <w:t xml:space="preserve"> – лиственного составы горюче-смазочных и др</w:t>
      </w:r>
      <w:r w:rsidR="00A153CB" w:rsidRPr="00C44400">
        <w:rPr>
          <w:rFonts w:ascii="Times New Roman" w:hAnsi="Times New Roman"/>
          <w:sz w:val="28"/>
          <w:szCs w:val="28"/>
          <w:lang w:val="ru-RU"/>
        </w:rPr>
        <w:t>.</w:t>
      </w:r>
      <w:r w:rsidR="00063CC7" w:rsidRPr="00C44400">
        <w:rPr>
          <w:rFonts w:ascii="Times New Roman" w:hAnsi="Times New Roman"/>
          <w:sz w:val="28"/>
          <w:szCs w:val="28"/>
          <w:lang w:val="ru-RU"/>
        </w:rPr>
        <w:t xml:space="preserve"> горючих материалов, автозаправочные станции и огнеопасные производства, свалки, жилищные и производственные помещения (</w:t>
      </w:r>
      <w:r w:rsidRPr="00C44400">
        <w:rPr>
          <w:rFonts w:ascii="Times New Roman" w:hAnsi="Times New Roman"/>
          <w:sz w:val="28"/>
          <w:szCs w:val="28"/>
          <w:lang w:val="ru-RU"/>
        </w:rPr>
        <w:t>а если таковые</w:t>
      </w:r>
      <w:r w:rsidR="00C44400">
        <w:rPr>
          <w:rFonts w:ascii="Times New Roman" w:hAnsi="Times New Roman"/>
          <w:sz w:val="28"/>
          <w:szCs w:val="28"/>
          <w:lang w:val="ru-RU"/>
        </w:rPr>
        <w:t xml:space="preserve"> </w:t>
      </w:r>
      <w:r w:rsidRPr="00C44400">
        <w:rPr>
          <w:rFonts w:ascii="Times New Roman" w:hAnsi="Times New Roman"/>
          <w:sz w:val="28"/>
          <w:szCs w:val="28"/>
          <w:lang w:val="ru-RU"/>
        </w:rPr>
        <w:t>есть, то</w:t>
      </w:r>
      <w:r w:rsidR="00063CC7" w:rsidRPr="00C44400">
        <w:rPr>
          <w:rFonts w:ascii="Times New Roman" w:hAnsi="Times New Roman"/>
          <w:sz w:val="28"/>
          <w:szCs w:val="28"/>
          <w:lang w:val="ru-RU"/>
        </w:rPr>
        <w:t xml:space="preserve"> осуществлять </w:t>
      </w:r>
      <w:r w:rsidRPr="00C44400">
        <w:rPr>
          <w:rFonts w:ascii="Times New Roman" w:hAnsi="Times New Roman"/>
          <w:sz w:val="28"/>
          <w:szCs w:val="28"/>
          <w:lang w:val="ru-RU"/>
        </w:rPr>
        <w:t xml:space="preserve">их </w:t>
      </w:r>
      <w:r w:rsidR="00063CC7" w:rsidRPr="00C44400">
        <w:rPr>
          <w:rFonts w:ascii="Times New Roman" w:hAnsi="Times New Roman"/>
          <w:sz w:val="28"/>
          <w:szCs w:val="28"/>
          <w:lang w:val="ru-RU"/>
        </w:rPr>
        <w:t>дополнительное противопожарное обустройство); - выжигать траву и другие растительные остатки на землях лесного фонда, а также на др</w:t>
      </w:r>
      <w:r w:rsidRPr="00C44400">
        <w:rPr>
          <w:rFonts w:ascii="Times New Roman" w:hAnsi="Times New Roman"/>
          <w:sz w:val="28"/>
          <w:szCs w:val="28"/>
          <w:lang w:val="ru-RU"/>
        </w:rPr>
        <w:t>.</w:t>
      </w:r>
      <w:r w:rsidR="00063CC7" w:rsidRPr="00C44400">
        <w:rPr>
          <w:rFonts w:ascii="Times New Roman" w:hAnsi="Times New Roman"/>
          <w:sz w:val="28"/>
          <w:szCs w:val="28"/>
          <w:lang w:val="ru-RU"/>
        </w:rPr>
        <w:t xml:space="preserve"> земельных участках, которые непосредственно примыкают к лесу (в том числе проводить сельскохозяйственные сжигания); - оставлять во время строительства дорог, газопроводов, нефтепроводов, сетей электропередачи, связи, радиофикации древесные остатки и горючие материалы. - сваливать и сжигать в лесных насаждениях мусор, строительные остатки, бытовые и горючие отходы и т</w:t>
      </w:r>
      <w:r w:rsidRPr="00C44400">
        <w:rPr>
          <w:rFonts w:ascii="Times New Roman" w:hAnsi="Times New Roman"/>
          <w:sz w:val="28"/>
          <w:szCs w:val="28"/>
          <w:lang w:val="ru-RU"/>
        </w:rPr>
        <w:t>.п.</w:t>
      </w:r>
      <w:r w:rsidR="0098400A" w:rsidRPr="00C44400">
        <w:rPr>
          <w:rFonts w:ascii="Times New Roman" w:hAnsi="Times New Roman"/>
          <w:sz w:val="28"/>
          <w:szCs w:val="28"/>
          <w:lang w:val="ru-RU"/>
        </w:rPr>
        <w:t xml:space="preserve"> </w:t>
      </w:r>
      <w:r w:rsidR="00063CC7" w:rsidRPr="00C44400">
        <w:rPr>
          <w:rFonts w:ascii="Times New Roman" w:hAnsi="Times New Roman"/>
          <w:sz w:val="28"/>
          <w:szCs w:val="28"/>
          <w:lang w:val="ru-RU"/>
        </w:rPr>
        <w:t>Принято постановление Совета министров АРК № 230 от 25 апреля 2006 года «Об утверждении мероприятий по обеспечению охраны лесов Автономной Республики Крым от лесных пожаров на 2006-2010 годы».</w:t>
      </w:r>
      <w:r w:rsidR="007B47DE" w:rsidRPr="00C44400">
        <w:rPr>
          <w:rFonts w:ascii="Times New Roman" w:hAnsi="Times New Roman"/>
          <w:sz w:val="28"/>
          <w:szCs w:val="28"/>
          <w:lang w:val="ru-RU"/>
        </w:rPr>
        <w:t xml:space="preserve"> Р</w:t>
      </w:r>
      <w:r w:rsidR="00063CC7" w:rsidRPr="00C44400">
        <w:rPr>
          <w:rFonts w:ascii="Times New Roman" w:hAnsi="Times New Roman"/>
          <w:sz w:val="28"/>
          <w:szCs w:val="28"/>
          <w:lang w:val="ru-RU"/>
        </w:rPr>
        <w:t>азработан и утвержден «План взаимодействия Главного управления МЧС Украины в АР Крым с Республиканским комитетом АРК по лесному и охотничьему хозяйству при возникновении чрезвычайных ситуаций, связанных с крупными лесными пожарами на территории АРК». При возникновении крупного лесного пожара Постановлением предусмотрено обеспечение пожарных автомобилей и др</w:t>
      </w:r>
      <w:r w:rsidR="007B47DE" w:rsidRPr="00C44400">
        <w:rPr>
          <w:rFonts w:ascii="Times New Roman" w:hAnsi="Times New Roman"/>
          <w:sz w:val="28"/>
          <w:szCs w:val="28"/>
          <w:lang w:val="ru-RU"/>
        </w:rPr>
        <w:t>.</w:t>
      </w:r>
      <w:r w:rsidR="00063CC7" w:rsidRPr="00C44400">
        <w:rPr>
          <w:rFonts w:ascii="Times New Roman" w:hAnsi="Times New Roman"/>
          <w:sz w:val="28"/>
          <w:szCs w:val="28"/>
          <w:lang w:val="ru-RU"/>
        </w:rPr>
        <w:t xml:space="preserve"> техники горюче-смазочными материалами и водой, а участников тушения пожаров питанием и медпомощью за счет средств госадминистраций и горисполкомов.</w:t>
      </w:r>
    </w:p>
    <w:p w:rsidR="00C44400" w:rsidRDefault="00C44400" w:rsidP="001D1522">
      <w:pPr>
        <w:shd w:val="clear" w:color="auto" w:fill="FFFFFF"/>
        <w:spacing w:line="360" w:lineRule="auto"/>
        <w:ind w:firstLine="709"/>
        <w:jc w:val="both"/>
        <w:rPr>
          <w:rFonts w:ascii="Times New Roman" w:hAnsi="Times New Roman"/>
          <w:b/>
          <w:sz w:val="28"/>
          <w:szCs w:val="28"/>
          <w:lang w:val="ru-RU"/>
        </w:rPr>
      </w:pPr>
    </w:p>
    <w:p w:rsidR="001500CE" w:rsidRDefault="00C44400" w:rsidP="001D1522">
      <w:pPr>
        <w:shd w:val="clear" w:color="auto" w:fill="FFFFFF"/>
        <w:spacing w:line="360" w:lineRule="auto"/>
        <w:ind w:firstLine="709"/>
        <w:jc w:val="center"/>
        <w:rPr>
          <w:rFonts w:ascii="Times New Roman" w:hAnsi="Times New Roman"/>
          <w:b/>
          <w:sz w:val="28"/>
          <w:szCs w:val="28"/>
          <w:lang w:val="ru-RU"/>
        </w:rPr>
      </w:pPr>
      <w:r>
        <w:rPr>
          <w:rFonts w:ascii="Times New Roman" w:hAnsi="Times New Roman"/>
          <w:b/>
          <w:sz w:val="28"/>
          <w:szCs w:val="28"/>
          <w:lang w:val="ru-RU"/>
        </w:rPr>
        <w:br w:type="page"/>
      </w:r>
      <w:r w:rsidR="001500CE" w:rsidRPr="00C44400">
        <w:rPr>
          <w:rFonts w:ascii="Times New Roman" w:hAnsi="Times New Roman"/>
          <w:b/>
          <w:sz w:val="28"/>
          <w:szCs w:val="28"/>
          <w:lang w:val="ru-RU"/>
        </w:rPr>
        <w:t>2. Основы теории горения</w:t>
      </w:r>
    </w:p>
    <w:p w:rsidR="00C44400" w:rsidRPr="00C44400" w:rsidRDefault="00C44400" w:rsidP="001D1522">
      <w:pPr>
        <w:shd w:val="clear" w:color="auto" w:fill="FFFFFF"/>
        <w:spacing w:line="360" w:lineRule="auto"/>
        <w:ind w:firstLine="709"/>
        <w:jc w:val="both"/>
        <w:rPr>
          <w:rFonts w:ascii="Times New Roman" w:hAnsi="Times New Roman"/>
          <w:b/>
          <w:sz w:val="28"/>
          <w:szCs w:val="28"/>
          <w:lang w:val="ru-RU"/>
        </w:rPr>
      </w:pPr>
    </w:p>
    <w:bookmarkEnd w:id="0"/>
    <w:p w:rsidR="006D403C" w:rsidRPr="00C44400" w:rsidRDefault="00766D7B"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Горение — химическая реакция</w:t>
      </w:r>
      <w:r w:rsidR="008B2E69" w:rsidRPr="00C44400">
        <w:rPr>
          <w:rFonts w:ascii="Times New Roman" w:hAnsi="Times New Roman"/>
          <w:sz w:val="28"/>
          <w:szCs w:val="28"/>
          <w:lang w:val="ru-RU"/>
        </w:rPr>
        <w:t xml:space="preserve"> (окисление горючего вещества)</w:t>
      </w:r>
      <w:r w:rsidRPr="00C44400">
        <w:rPr>
          <w:rFonts w:ascii="Times New Roman" w:hAnsi="Times New Roman"/>
          <w:sz w:val="28"/>
          <w:szCs w:val="28"/>
          <w:lang w:val="ru-RU"/>
        </w:rPr>
        <w:t>, которая сопровождается выделением тепла и света.</w:t>
      </w:r>
      <w:r w:rsidR="000B02B0" w:rsidRPr="00C44400">
        <w:rPr>
          <w:rFonts w:ascii="Times New Roman" w:hAnsi="Times New Roman"/>
          <w:sz w:val="28"/>
          <w:szCs w:val="28"/>
          <w:lang w:val="ru-RU"/>
        </w:rPr>
        <w:t xml:space="preserve"> </w:t>
      </w:r>
      <w:r w:rsidRPr="00C44400">
        <w:rPr>
          <w:rFonts w:ascii="Times New Roman" w:hAnsi="Times New Roman"/>
          <w:sz w:val="28"/>
          <w:szCs w:val="28"/>
          <w:lang w:val="ru-RU"/>
        </w:rPr>
        <w:t>Для осуществления горения необходим</w:t>
      </w:r>
      <w:r w:rsidR="008B2E69" w:rsidRPr="00C44400">
        <w:rPr>
          <w:rFonts w:ascii="Times New Roman" w:hAnsi="Times New Roman"/>
          <w:sz w:val="28"/>
          <w:szCs w:val="28"/>
          <w:lang w:val="ru-RU"/>
        </w:rPr>
        <w:t>ы</w:t>
      </w:r>
      <w:r w:rsidRPr="00C44400">
        <w:rPr>
          <w:rFonts w:ascii="Times New Roman" w:hAnsi="Times New Roman"/>
          <w:sz w:val="28"/>
          <w:szCs w:val="28"/>
          <w:lang w:val="ru-RU"/>
        </w:rPr>
        <w:t>:</w:t>
      </w:r>
      <w:r w:rsidR="001500CE" w:rsidRPr="00C44400">
        <w:rPr>
          <w:rFonts w:ascii="Times New Roman" w:hAnsi="Times New Roman"/>
          <w:sz w:val="28"/>
          <w:szCs w:val="28"/>
          <w:lang w:val="ru-RU"/>
        </w:rPr>
        <w:t xml:space="preserve"> </w:t>
      </w:r>
      <w:r w:rsidRPr="00C44400">
        <w:rPr>
          <w:rFonts w:ascii="Times New Roman" w:hAnsi="Times New Roman"/>
          <w:sz w:val="28"/>
          <w:szCs w:val="28"/>
          <w:lang w:val="ru-RU"/>
        </w:rPr>
        <w:t>окислитель (</w:t>
      </w:r>
      <w:r w:rsidR="00397D49" w:rsidRPr="00C44400">
        <w:rPr>
          <w:rFonts w:ascii="Times New Roman" w:hAnsi="Times New Roman"/>
          <w:sz w:val="28"/>
          <w:szCs w:val="28"/>
          <w:lang w:val="ru-RU"/>
        </w:rPr>
        <w:t xml:space="preserve">например, </w:t>
      </w:r>
      <w:r w:rsidRPr="00C44400">
        <w:rPr>
          <w:rFonts w:ascii="Times New Roman" w:hAnsi="Times New Roman"/>
          <w:sz w:val="28"/>
          <w:szCs w:val="28"/>
          <w:lang w:val="ru-RU"/>
        </w:rPr>
        <w:t>кислород);</w:t>
      </w:r>
      <w:r w:rsidR="001500CE" w:rsidRPr="00C44400">
        <w:rPr>
          <w:rFonts w:ascii="Times New Roman" w:hAnsi="Times New Roman"/>
          <w:sz w:val="28"/>
          <w:szCs w:val="28"/>
          <w:lang w:val="ru-RU"/>
        </w:rPr>
        <w:t xml:space="preserve"> </w:t>
      </w:r>
      <w:r w:rsidRPr="00C44400">
        <w:rPr>
          <w:rFonts w:ascii="Times New Roman" w:hAnsi="Times New Roman"/>
          <w:sz w:val="28"/>
          <w:szCs w:val="28"/>
          <w:lang w:val="ru-RU"/>
        </w:rPr>
        <w:t>источник возгорания</w:t>
      </w:r>
      <w:r w:rsidR="00490875" w:rsidRPr="00C44400">
        <w:rPr>
          <w:rFonts w:ascii="Times New Roman" w:hAnsi="Times New Roman"/>
          <w:sz w:val="28"/>
          <w:szCs w:val="28"/>
          <w:lang w:val="ru-RU"/>
        </w:rPr>
        <w:t xml:space="preserve"> (горючее вещество,</w:t>
      </w:r>
      <w:r w:rsidR="00397D49" w:rsidRPr="00C44400">
        <w:rPr>
          <w:rFonts w:ascii="Times New Roman" w:hAnsi="Times New Roman"/>
          <w:sz w:val="28"/>
          <w:szCs w:val="28"/>
          <w:lang w:val="ru-RU"/>
        </w:rPr>
        <w:t xml:space="preserve"> </w:t>
      </w:r>
      <w:r w:rsidR="00490875" w:rsidRPr="00C44400">
        <w:rPr>
          <w:rFonts w:ascii="Times New Roman" w:hAnsi="Times New Roman"/>
          <w:sz w:val="28"/>
          <w:szCs w:val="28"/>
          <w:lang w:val="ru-RU"/>
        </w:rPr>
        <w:t>напрмер,</w:t>
      </w:r>
      <w:r w:rsidR="00397D49" w:rsidRPr="00C44400">
        <w:rPr>
          <w:rFonts w:ascii="Times New Roman" w:hAnsi="Times New Roman"/>
          <w:sz w:val="28"/>
          <w:szCs w:val="28"/>
          <w:lang w:val="ru-RU"/>
        </w:rPr>
        <w:t xml:space="preserve"> </w:t>
      </w:r>
      <w:r w:rsidR="00490875" w:rsidRPr="00C44400">
        <w:rPr>
          <w:rFonts w:ascii="Times New Roman" w:hAnsi="Times New Roman"/>
          <w:sz w:val="28"/>
          <w:szCs w:val="28"/>
          <w:lang w:val="ru-RU"/>
        </w:rPr>
        <w:t>древесина)</w:t>
      </w:r>
      <w:r w:rsidRPr="00C44400">
        <w:rPr>
          <w:rFonts w:ascii="Times New Roman" w:hAnsi="Times New Roman"/>
          <w:sz w:val="28"/>
          <w:szCs w:val="28"/>
          <w:lang w:val="ru-RU"/>
        </w:rPr>
        <w:t>;</w:t>
      </w:r>
      <w:r w:rsidR="001500CE" w:rsidRPr="00C44400">
        <w:rPr>
          <w:rFonts w:ascii="Times New Roman" w:hAnsi="Times New Roman"/>
          <w:sz w:val="28"/>
          <w:szCs w:val="28"/>
          <w:lang w:val="ru-RU"/>
        </w:rPr>
        <w:t xml:space="preserve"> </w:t>
      </w:r>
      <w:r w:rsidRPr="00C44400">
        <w:rPr>
          <w:rFonts w:ascii="Times New Roman" w:hAnsi="Times New Roman"/>
          <w:sz w:val="28"/>
          <w:szCs w:val="28"/>
          <w:lang w:val="ru-RU"/>
        </w:rPr>
        <w:t>источник пламени</w:t>
      </w:r>
      <w:r w:rsidR="0008229F" w:rsidRPr="00C44400">
        <w:rPr>
          <w:rFonts w:ascii="Times New Roman" w:hAnsi="Times New Roman"/>
          <w:sz w:val="28"/>
          <w:szCs w:val="28"/>
          <w:lang w:val="ru-RU"/>
        </w:rPr>
        <w:t xml:space="preserve"> (искра или выделение тепла при химических реакциях, трении, коротком замыкании)</w:t>
      </w:r>
      <w:r w:rsidRPr="00C44400">
        <w:rPr>
          <w:rFonts w:ascii="Times New Roman" w:hAnsi="Times New Roman"/>
          <w:sz w:val="28"/>
          <w:szCs w:val="28"/>
          <w:lang w:val="ru-RU"/>
        </w:rPr>
        <w:t>.</w:t>
      </w:r>
      <w:r w:rsidR="008B2E69" w:rsidRPr="00C44400">
        <w:rPr>
          <w:rFonts w:ascii="Times New Roman" w:hAnsi="Times New Roman"/>
          <w:sz w:val="28"/>
          <w:szCs w:val="28"/>
          <w:lang w:val="ru-RU"/>
        </w:rPr>
        <w:t xml:space="preserve"> Если одно из </w:t>
      </w:r>
      <w:r w:rsidR="00146877" w:rsidRPr="00C44400">
        <w:rPr>
          <w:rFonts w:ascii="Times New Roman" w:hAnsi="Times New Roman"/>
          <w:sz w:val="28"/>
          <w:szCs w:val="28"/>
          <w:lang w:val="ru-RU"/>
        </w:rPr>
        <w:t>3-</w:t>
      </w:r>
      <w:r w:rsidR="008B2E69" w:rsidRPr="00C44400">
        <w:rPr>
          <w:rFonts w:ascii="Times New Roman" w:hAnsi="Times New Roman"/>
          <w:sz w:val="28"/>
          <w:szCs w:val="28"/>
          <w:lang w:val="ru-RU"/>
        </w:rPr>
        <w:t>х условий отсутствует, то горение не возможно. Горючим веществом может быть твёрдое, жидкое и газообразное вещество</w:t>
      </w:r>
      <w:r w:rsidR="00490875" w:rsidRPr="00C44400">
        <w:rPr>
          <w:rFonts w:ascii="Times New Roman" w:hAnsi="Times New Roman"/>
          <w:sz w:val="28"/>
          <w:szCs w:val="28"/>
          <w:lang w:val="ru-RU"/>
        </w:rPr>
        <w:t>,</w:t>
      </w:r>
      <w:r w:rsidR="008B2E69" w:rsidRPr="00C44400">
        <w:rPr>
          <w:rFonts w:ascii="Times New Roman" w:hAnsi="Times New Roman"/>
          <w:sz w:val="28"/>
          <w:szCs w:val="28"/>
          <w:lang w:val="ru-RU"/>
        </w:rPr>
        <w:t xml:space="preserve"> у которого при определённых условиях могут возникнуть химические реакции с выде</w:t>
      </w:r>
      <w:r w:rsidR="00C66FD7" w:rsidRPr="00C44400">
        <w:rPr>
          <w:rFonts w:ascii="Times New Roman" w:hAnsi="Times New Roman"/>
          <w:sz w:val="28"/>
          <w:szCs w:val="28"/>
          <w:lang w:val="ru-RU"/>
        </w:rPr>
        <w:t>лением теплоты</w:t>
      </w:r>
      <w:r w:rsidR="008B2E69" w:rsidRPr="00C44400">
        <w:rPr>
          <w:rFonts w:ascii="Times New Roman" w:hAnsi="Times New Roman"/>
          <w:sz w:val="28"/>
          <w:szCs w:val="28"/>
          <w:lang w:val="ru-RU"/>
        </w:rPr>
        <w:t>.</w:t>
      </w:r>
      <w:r w:rsidR="00C66FD7" w:rsidRPr="00C44400">
        <w:rPr>
          <w:rFonts w:ascii="Times New Roman" w:hAnsi="Times New Roman"/>
          <w:sz w:val="28"/>
          <w:szCs w:val="28"/>
          <w:lang w:val="ru-RU"/>
        </w:rPr>
        <w:t xml:space="preserve"> </w:t>
      </w:r>
      <w:r w:rsidR="008B2E69" w:rsidRPr="00C44400">
        <w:rPr>
          <w:rFonts w:ascii="Times New Roman" w:hAnsi="Times New Roman"/>
          <w:sz w:val="28"/>
          <w:szCs w:val="28"/>
          <w:lang w:val="ru-RU"/>
        </w:rPr>
        <w:t>Горючие вещества подразделяются на: богатые смеси в которых имеется избыточное количество горючего вещества, чем это требуется для горения; бедные смеси- меньше горючего вещества, чем требуется для горения, стехиометрические- при которых происходит наиболее полное горение.</w:t>
      </w:r>
      <w:r w:rsidR="00521846" w:rsidRPr="00C44400">
        <w:rPr>
          <w:rFonts w:ascii="Times New Roman" w:hAnsi="Times New Roman"/>
          <w:sz w:val="28"/>
          <w:szCs w:val="28"/>
          <w:lang w:val="ru-RU"/>
        </w:rPr>
        <w:t xml:space="preserve"> Поэтому богатые и бедные смеси горят менее интенсивно, чем стехиометрические.</w:t>
      </w:r>
    </w:p>
    <w:p w:rsidR="009A1D6D" w:rsidRPr="00C44400" w:rsidRDefault="00490875"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Неконтролируемое горение- это пожар. К трём условиям</w:t>
      </w:r>
      <w:r w:rsidR="00C44400">
        <w:rPr>
          <w:rFonts w:ascii="Times New Roman" w:hAnsi="Times New Roman"/>
          <w:sz w:val="28"/>
          <w:szCs w:val="28"/>
          <w:lang w:val="ru-RU"/>
        </w:rPr>
        <w:t xml:space="preserve"> </w:t>
      </w:r>
      <w:r w:rsidRPr="00C44400">
        <w:rPr>
          <w:rFonts w:ascii="Times New Roman" w:hAnsi="Times New Roman"/>
          <w:sz w:val="28"/>
          <w:szCs w:val="28"/>
          <w:lang w:val="ru-RU"/>
        </w:rPr>
        <w:t>горения добавляется четвёртое: путь распространения огня.</w:t>
      </w:r>
      <w:r w:rsidR="006D403C" w:rsidRPr="00C44400">
        <w:rPr>
          <w:rStyle w:val="blockt1"/>
          <w:rFonts w:ascii="Times New Roman" w:hAnsi="Times New Roman"/>
          <w:color w:val="auto"/>
          <w:sz w:val="28"/>
          <w:szCs w:val="28"/>
          <w:lang w:val="ru-RU"/>
        </w:rPr>
        <w:t xml:space="preserve"> При неполном горении веществ образуется дым, в котором могут быть ядовитые вещества: оксид углерода</w:t>
      </w:r>
      <w:r w:rsidRPr="00C44400">
        <w:rPr>
          <w:rStyle w:val="blockt1"/>
          <w:rFonts w:ascii="Times New Roman" w:hAnsi="Times New Roman"/>
          <w:color w:val="auto"/>
          <w:sz w:val="28"/>
          <w:szCs w:val="28"/>
          <w:lang w:val="ru-RU"/>
        </w:rPr>
        <w:t xml:space="preserve"> (угарный газ)</w:t>
      </w:r>
      <w:r w:rsidR="006D403C" w:rsidRPr="00C44400">
        <w:rPr>
          <w:rStyle w:val="blockt1"/>
          <w:rFonts w:ascii="Times New Roman" w:hAnsi="Times New Roman"/>
          <w:color w:val="auto"/>
          <w:sz w:val="28"/>
          <w:szCs w:val="28"/>
          <w:lang w:val="ru-RU"/>
        </w:rPr>
        <w:t xml:space="preserve">, пары кислот, спиртов, альдегидов и пр. Например, при горении целлулоида образуется синильная кислота. </w:t>
      </w:r>
      <w:r w:rsidRPr="00C44400">
        <w:rPr>
          <w:rStyle w:val="blockt1"/>
          <w:rFonts w:ascii="Times New Roman" w:hAnsi="Times New Roman"/>
          <w:color w:val="auto"/>
          <w:sz w:val="28"/>
          <w:szCs w:val="28"/>
          <w:lang w:val="ru-RU"/>
        </w:rPr>
        <w:t>Пожар опасен</w:t>
      </w:r>
      <w:r w:rsidR="00C44400">
        <w:rPr>
          <w:rStyle w:val="blockt1"/>
          <w:rFonts w:ascii="Times New Roman" w:hAnsi="Times New Roman"/>
          <w:color w:val="auto"/>
          <w:sz w:val="28"/>
          <w:szCs w:val="28"/>
          <w:lang w:val="ru-RU"/>
        </w:rPr>
        <w:t xml:space="preserve"> </w:t>
      </w:r>
      <w:r w:rsidRPr="00C44400">
        <w:rPr>
          <w:rStyle w:val="blockt1"/>
          <w:rFonts w:ascii="Times New Roman" w:hAnsi="Times New Roman"/>
          <w:color w:val="auto"/>
          <w:sz w:val="28"/>
          <w:szCs w:val="28"/>
          <w:lang w:val="ru-RU"/>
        </w:rPr>
        <w:t>для человек</w:t>
      </w:r>
      <w:r w:rsidR="00A918DB" w:rsidRPr="00C44400">
        <w:rPr>
          <w:rStyle w:val="blockt1"/>
          <w:rFonts w:ascii="Times New Roman" w:hAnsi="Times New Roman"/>
          <w:color w:val="auto"/>
          <w:sz w:val="28"/>
          <w:szCs w:val="28"/>
          <w:lang w:val="ru-RU"/>
        </w:rPr>
        <w:t xml:space="preserve">а </w:t>
      </w:r>
      <w:r w:rsidRPr="00C44400">
        <w:rPr>
          <w:rStyle w:val="blockt1"/>
          <w:rFonts w:ascii="Times New Roman" w:hAnsi="Times New Roman"/>
          <w:color w:val="auto"/>
          <w:sz w:val="28"/>
          <w:szCs w:val="28"/>
          <w:lang w:val="ru-RU"/>
        </w:rPr>
        <w:t xml:space="preserve">недостатком кислорода, взрывами, </w:t>
      </w:r>
      <w:r w:rsidR="00A918DB" w:rsidRPr="00C44400">
        <w:rPr>
          <w:rStyle w:val="blockt1"/>
          <w:rFonts w:ascii="Times New Roman" w:hAnsi="Times New Roman"/>
          <w:color w:val="auto"/>
          <w:sz w:val="28"/>
          <w:szCs w:val="28"/>
          <w:lang w:val="ru-RU"/>
        </w:rPr>
        <w:t>разрушениями и паникой.</w:t>
      </w:r>
    </w:p>
    <w:p w:rsidR="00C44400" w:rsidRDefault="00C44400" w:rsidP="001D1522">
      <w:pPr>
        <w:shd w:val="clear" w:color="auto" w:fill="FFFFFF"/>
        <w:spacing w:line="360" w:lineRule="auto"/>
        <w:ind w:firstLine="709"/>
        <w:jc w:val="both"/>
        <w:rPr>
          <w:rFonts w:ascii="Times New Roman" w:hAnsi="Times New Roman"/>
          <w:b/>
          <w:sz w:val="28"/>
          <w:szCs w:val="28"/>
          <w:lang w:val="ru-RU"/>
        </w:rPr>
      </w:pPr>
    </w:p>
    <w:p w:rsidR="009A1D6D" w:rsidRDefault="009A1D6D" w:rsidP="001D1522">
      <w:pPr>
        <w:shd w:val="clear" w:color="auto" w:fill="FFFFFF"/>
        <w:spacing w:line="360" w:lineRule="auto"/>
        <w:ind w:firstLine="709"/>
        <w:jc w:val="center"/>
        <w:rPr>
          <w:rFonts w:ascii="Times New Roman" w:hAnsi="Times New Roman"/>
          <w:b/>
          <w:sz w:val="28"/>
          <w:szCs w:val="28"/>
          <w:lang w:val="ru-RU"/>
        </w:rPr>
      </w:pPr>
      <w:r w:rsidRPr="00C44400">
        <w:rPr>
          <w:rFonts w:ascii="Times New Roman" w:hAnsi="Times New Roman"/>
          <w:b/>
          <w:sz w:val="28"/>
          <w:szCs w:val="28"/>
          <w:lang w:val="ru-RU"/>
        </w:rPr>
        <w:t>2.1 Виды горения</w:t>
      </w:r>
    </w:p>
    <w:p w:rsidR="00C44400" w:rsidRPr="00C44400" w:rsidRDefault="00C44400" w:rsidP="001D1522">
      <w:pPr>
        <w:shd w:val="clear" w:color="auto" w:fill="FFFFFF"/>
        <w:spacing w:line="360" w:lineRule="auto"/>
        <w:ind w:firstLine="709"/>
        <w:jc w:val="both"/>
        <w:rPr>
          <w:rFonts w:ascii="Times New Roman" w:hAnsi="Times New Roman"/>
          <w:b/>
          <w:sz w:val="28"/>
          <w:szCs w:val="28"/>
          <w:lang w:val="ru-RU"/>
        </w:rPr>
      </w:pPr>
    </w:p>
    <w:p w:rsidR="007E2525" w:rsidRPr="00C44400" w:rsidRDefault="007E2525"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1. Детонация. Вещество мгновенно превращается в газо- или пылеобразное состояние. Скорость горения больше скорости звука. Резко возрастает давление.</w:t>
      </w:r>
    </w:p>
    <w:p w:rsidR="007E2525" w:rsidRPr="00C44400" w:rsidRDefault="007E2525"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2. Взрыв- быстрое сгорание горючих веществ с образованием большого количества теплоты и газа, способного произвести механическую работу. Возникновение взрыва происходит в газо- или паропылевидной среде.</w:t>
      </w:r>
      <w:r w:rsidR="00C44400">
        <w:rPr>
          <w:rFonts w:ascii="Times New Roman" w:hAnsi="Times New Roman"/>
          <w:sz w:val="28"/>
          <w:szCs w:val="28"/>
          <w:lang w:val="ru-RU"/>
        </w:rPr>
        <w:t xml:space="preserve"> </w:t>
      </w:r>
      <w:r w:rsidRPr="00C44400">
        <w:rPr>
          <w:rFonts w:ascii="Times New Roman" w:hAnsi="Times New Roman"/>
          <w:sz w:val="28"/>
          <w:szCs w:val="28"/>
          <w:lang w:val="ru-RU"/>
        </w:rPr>
        <w:t>При этом температура этой среды играет второстепенную роль. Основное условие для взрыва — наличие соответствующего концентрационного предела. Нижний и верхний пределы концентрации для воспламенения в данном случае уже являются нижним и верхним пределами взрывоопасной концентрации (предел взрываемости). Второе необходимое условие для взрыва — наличие теплового импульса достаточной мощности. Развитие взрыва идет лавинообразно. Для возникновения теплового взрыва достаточно, чтобы источник воспламенения разогрел несколько молекул смеси. Тепло, возникшее от них, нагреет и воспламенит ближайшие частицы смеси. Следует отметить, что газо- или паровоздушная смесь может при одних и тех же концентрациях дать спокойное стационарное горение или практически мгновенный разрушающий взрыв. Очевидно, все зависит от условий, при которых происходит смешение горючего вещества с воздухом, и от характера воспламенения. Поэтому, оценивая подготовленность различных горючих веществ к пожару или взрыву, в одних случаях целесообразно ориентироваться на пределы концентрации их в воздухе, в других, кроме того, и на температуру вспышки или воспламенения. В отношении взрывоопасности различают газы и пары тяжелые и легкие. К более опасным отн</w:t>
      </w:r>
      <w:r w:rsidR="00146877" w:rsidRPr="00C44400">
        <w:rPr>
          <w:rFonts w:ascii="Times New Roman" w:hAnsi="Times New Roman"/>
          <w:sz w:val="28"/>
          <w:szCs w:val="28"/>
          <w:lang w:val="ru-RU"/>
        </w:rPr>
        <w:t>осятся</w:t>
      </w:r>
      <w:r w:rsidRPr="00C44400">
        <w:rPr>
          <w:rFonts w:ascii="Times New Roman" w:hAnsi="Times New Roman"/>
          <w:sz w:val="28"/>
          <w:szCs w:val="28"/>
          <w:lang w:val="ru-RU"/>
        </w:rPr>
        <w:t xml:space="preserve"> тяжелые газы и пары с плотностью по отношению к воздуху 1,5—2, имеющие нижний предел взрываемости примерно до 2—3% и низкую температуру самовоспламенения, а для паров ЛВЖ — еще и низкую температуру вспышки. К менее опасным могут быть отнесены легкие газы и пары с плотностью 0,8 и менее по отношению к воздуху, имеющие нижний предел взрываемости 5—15% и более высокую температуру самовоспламенения.</w:t>
      </w:r>
    </w:p>
    <w:p w:rsidR="0043655B" w:rsidRPr="00C44400" w:rsidRDefault="007E2525"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3</w:t>
      </w:r>
      <w:r w:rsidR="00270C45" w:rsidRPr="00C44400">
        <w:rPr>
          <w:rFonts w:ascii="Times New Roman" w:hAnsi="Times New Roman"/>
          <w:sz w:val="28"/>
          <w:szCs w:val="28"/>
          <w:lang w:val="ru-RU"/>
        </w:rPr>
        <w:t>.</w:t>
      </w:r>
      <w:r w:rsidR="00521846" w:rsidRPr="00C44400">
        <w:rPr>
          <w:rFonts w:ascii="Times New Roman" w:hAnsi="Times New Roman"/>
          <w:sz w:val="28"/>
          <w:szCs w:val="28"/>
          <w:lang w:val="ru-RU"/>
        </w:rPr>
        <w:t>Вспышка</w:t>
      </w:r>
      <w:r w:rsidR="00591EFF" w:rsidRPr="00C44400">
        <w:rPr>
          <w:rFonts w:ascii="Times New Roman" w:hAnsi="Times New Roman"/>
          <w:sz w:val="28"/>
          <w:szCs w:val="28"/>
          <w:lang w:val="ru-RU"/>
        </w:rPr>
        <w:t xml:space="preserve"> –</w:t>
      </w:r>
      <w:r w:rsidR="007F5082" w:rsidRPr="00C44400">
        <w:rPr>
          <w:rFonts w:ascii="Times New Roman" w:hAnsi="Times New Roman"/>
          <w:sz w:val="28"/>
          <w:szCs w:val="28"/>
          <w:lang w:val="ru-RU"/>
        </w:rPr>
        <w:t xml:space="preserve"> </w:t>
      </w:r>
      <w:r w:rsidR="00591EFF" w:rsidRPr="00C44400">
        <w:rPr>
          <w:rFonts w:ascii="Times New Roman" w:hAnsi="Times New Roman"/>
          <w:sz w:val="28"/>
          <w:szCs w:val="28"/>
          <w:lang w:val="ru-RU"/>
        </w:rPr>
        <w:t>быстрое сгорание горючего без образования сжатых газов.</w:t>
      </w:r>
      <w:r w:rsidR="00C44400">
        <w:rPr>
          <w:rFonts w:ascii="Times New Roman" w:hAnsi="Times New Roman"/>
          <w:sz w:val="28"/>
          <w:szCs w:val="28"/>
          <w:lang w:val="ru-RU"/>
        </w:rPr>
        <w:t xml:space="preserve"> </w:t>
      </w:r>
      <w:r w:rsidR="00C66FD7" w:rsidRPr="00C44400">
        <w:rPr>
          <w:rFonts w:ascii="Times New Roman" w:hAnsi="Times New Roman"/>
          <w:sz w:val="28"/>
          <w:szCs w:val="28"/>
          <w:lang w:val="ru-RU"/>
        </w:rPr>
        <w:t xml:space="preserve">Большинство горючих веществ сгорают в газовой и парообразной фазе. Поэтому загорание вещества начинается со вспышки. </w:t>
      </w:r>
      <w:r w:rsidR="00E7702F" w:rsidRPr="00C44400">
        <w:rPr>
          <w:rFonts w:ascii="Times New Roman" w:hAnsi="Times New Roman"/>
          <w:sz w:val="28"/>
          <w:szCs w:val="28"/>
          <w:lang w:val="ru-RU"/>
        </w:rPr>
        <w:t>Минимальная температура, при которой появляется вспышка- это такая при которой над поверхностью горючего вещества образуются пары или газы, способные вспыхивать в воздухе от источника воспламенения</w:t>
      </w:r>
      <w:r w:rsidR="007849D7" w:rsidRPr="00C44400">
        <w:rPr>
          <w:rFonts w:ascii="Times New Roman" w:hAnsi="Times New Roman"/>
          <w:sz w:val="28"/>
          <w:szCs w:val="28"/>
          <w:lang w:val="ru-RU"/>
        </w:rPr>
        <w:t xml:space="preserve"> (например, искры)</w:t>
      </w:r>
      <w:r w:rsidR="00E7702F" w:rsidRPr="00C44400">
        <w:rPr>
          <w:rFonts w:ascii="Times New Roman" w:hAnsi="Times New Roman"/>
          <w:sz w:val="28"/>
          <w:szCs w:val="28"/>
          <w:lang w:val="ru-RU"/>
        </w:rPr>
        <w:t>, но скорость их образования</w:t>
      </w:r>
      <w:r w:rsidR="00C44400">
        <w:rPr>
          <w:rFonts w:ascii="Times New Roman" w:hAnsi="Times New Roman"/>
          <w:sz w:val="28"/>
          <w:szCs w:val="28"/>
          <w:lang w:val="ru-RU"/>
        </w:rPr>
        <w:t xml:space="preserve"> </w:t>
      </w:r>
      <w:r w:rsidR="007849D7" w:rsidRPr="00C44400">
        <w:rPr>
          <w:rFonts w:ascii="Times New Roman" w:hAnsi="Times New Roman"/>
          <w:sz w:val="28"/>
          <w:szCs w:val="28"/>
          <w:lang w:val="ru-RU"/>
        </w:rPr>
        <w:t xml:space="preserve">и выделившееся при кратковременной вспышке количество теплоты, </w:t>
      </w:r>
      <w:r w:rsidR="00E7702F" w:rsidRPr="00C44400">
        <w:rPr>
          <w:rFonts w:ascii="Times New Roman" w:hAnsi="Times New Roman"/>
          <w:sz w:val="28"/>
          <w:szCs w:val="28"/>
          <w:lang w:val="ru-RU"/>
        </w:rPr>
        <w:t>ещё не достаточн</w:t>
      </w:r>
      <w:r w:rsidR="007849D7" w:rsidRPr="00C44400">
        <w:rPr>
          <w:rFonts w:ascii="Times New Roman" w:hAnsi="Times New Roman"/>
          <w:sz w:val="28"/>
          <w:szCs w:val="28"/>
          <w:lang w:val="ru-RU"/>
        </w:rPr>
        <w:t>ы</w:t>
      </w:r>
      <w:r w:rsidR="00E7702F" w:rsidRPr="00C44400">
        <w:rPr>
          <w:rFonts w:ascii="Times New Roman" w:hAnsi="Times New Roman"/>
          <w:sz w:val="28"/>
          <w:szCs w:val="28"/>
          <w:lang w:val="ru-RU"/>
        </w:rPr>
        <w:t xml:space="preserve"> для последующего горения. </w:t>
      </w:r>
      <w:r w:rsidR="00BE5F94" w:rsidRPr="00C44400">
        <w:rPr>
          <w:rFonts w:ascii="Times New Roman" w:hAnsi="Times New Roman"/>
          <w:sz w:val="28"/>
          <w:szCs w:val="28"/>
          <w:lang w:val="ru-RU"/>
        </w:rPr>
        <w:t>Нижний температурный предел воспламенения (температура вспышки) — это наименьшая температура жидкости, при которой образуется смесь насыщенных паров с воздухом, способная воспламеняться при поднесении к ней источника воспламенения. Верхний температурный предел воспламенения — наибольшая температура жидкости, при которой образуется смесь насыщенных паров с воздухом, способная еще воспламеняться. Выше этой температуры жидкость образует насыщенные пары, которые в смеси с воздухом в закрытом объеме воспламеняться не могут.</w:t>
      </w:r>
      <w:r w:rsidR="00345CC8" w:rsidRPr="00C44400">
        <w:rPr>
          <w:rFonts w:ascii="Times New Roman" w:hAnsi="Times New Roman"/>
          <w:sz w:val="28"/>
          <w:szCs w:val="28"/>
          <w:lang w:val="ru-RU"/>
        </w:rPr>
        <w:t xml:space="preserve"> </w:t>
      </w:r>
      <w:r w:rsidR="00BE5F94" w:rsidRPr="00C44400">
        <w:rPr>
          <w:rFonts w:ascii="Times New Roman" w:hAnsi="Times New Roman"/>
          <w:sz w:val="28"/>
          <w:szCs w:val="28"/>
          <w:lang w:val="ru-RU"/>
        </w:rPr>
        <w:t>При температуре вспышки до 45°С жидкости называются легковоспламеняющимися (ЛВЖ), а выше 45°С — горючими (ГЖ).</w:t>
      </w:r>
    </w:p>
    <w:p w:rsidR="0043655B" w:rsidRPr="00C44400" w:rsidRDefault="0043655B"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4. Возгорание-возникновение горения под действием источника- тление без пламени.</w:t>
      </w:r>
    </w:p>
    <w:p w:rsidR="0043655B" w:rsidRPr="00C44400" w:rsidRDefault="0043655B"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5</w:t>
      </w:r>
      <w:r w:rsidR="00270C45" w:rsidRPr="00C44400">
        <w:rPr>
          <w:rFonts w:ascii="Times New Roman" w:hAnsi="Times New Roman"/>
          <w:sz w:val="28"/>
          <w:szCs w:val="28"/>
          <w:lang w:val="ru-RU"/>
        </w:rPr>
        <w:t xml:space="preserve">. </w:t>
      </w:r>
      <w:r w:rsidR="000C4572" w:rsidRPr="00C44400">
        <w:rPr>
          <w:rFonts w:ascii="Times New Roman" w:hAnsi="Times New Roman"/>
          <w:sz w:val="28"/>
          <w:szCs w:val="28"/>
          <w:lang w:val="ru-RU"/>
        </w:rPr>
        <w:t>Воспламенение</w:t>
      </w:r>
      <w:r w:rsidR="00270C45" w:rsidRPr="00C44400">
        <w:rPr>
          <w:rFonts w:ascii="Times New Roman" w:hAnsi="Times New Roman"/>
          <w:sz w:val="28"/>
          <w:szCs w:val="28"/>
          <w:lang w:val="ru-RU"/>
        </w:rPr>
        <w:t>—</w:t>
      </w:r>
      <w:r w:rsidRPr="00C44400">
        <w:rPr>
          <w:rFonts w:ascii="Times New Roman" w:hAnsi="Times New Roman"/>
          <w:sz w:val="28"/>
          <w:szCs w:val="28"/>
          <w:lang w:val="ru-RU"/>
        </w:rPr>
        <w:t xml:space="preserve"> возгорание с появлением пламени.</w:t>
      </w:r>
      <w:r w:rsidR="00270C45" w:rsidRPr="00C44400">
        <w:rPr>
          <w:rFonts w:ascii="Times New Roman" w:hAnsi="Times New Roman"/>
          <w:sz w:val="28"/>
          <w:szCs w:val="28"/>
          <w:lang w:val="ru-RU"/>
        </w:rPr>
        <w:t xml:space="preserve"> </w:t>
      </w:r>
      <w:r w:rsidR="005706D5" w:rsidRPr="00C44400">
        <w:rPr>
          <w:rFonts w:ascii="Times New Roman" w:hAnsi="Times New Roman"/>
          <w:sz w:val="28"/>
          <w:szCs w:val="28"/>
          <w:lang w:val="ru-RU"/>
        </w:rPr>
        <w:t>Температура воспламенения — минимальная температура, при которой вещество загорается от открытого источника огня и продолжает гореть после его удаления.</w:t>
      </w:r>
      <w:r w:rsidR="003B0097" w:rsidRPr="00C44400">
        <w:rPr>
          <w:rFonts w:ascii="Times New Roman" w:hAnsi="Times New Roman"/>
          <w:sz w:val="28"/>
          <w:szCs w:val="28"/>
          <w:lang w:val="ru-RU"/>
        </w:rPr>
        <w:t xml:space="preserve"> </w:t>
      </w:r>
      <w:r w:rsidRPr="00C44400">
        <w:rPr>
          <w:rFonts w:ascii="Times New Roman" w:hAnsi="Times New Roman"/>
          <w:sz w:val="28"/>
          <w:szCs w:val="28"/>
          <w:lang w:val="ru-RU"/>
        </w:rPr>
        <w:t>Э</w:t>
      </w:r>
      <w:r w:rsidR="00270C45" w:rsidRPr="00C44400">
        <w:rPr>
          <w:rFonts w:ascii="Times New Roman" w:hAnsi="Times New Roman"/>
          <w:sz w:val="28"/>
          <w:szCs w:val="28"/>
          <w:lang w:val="ru-RU"/>
        </w:rPr>
        <w:t>то процесс возникновения горения</w:t>
      </w:r>
      <w:r w:rsidRPr="00C44400">
        <w:rPr>
          <w:rFonts w:ascii="Times New Roman" w:hAnsi="Times New Roman"/>
          <w:sz w:val="28"/>
          <w:szCs w:val="28"/>
          <w:lang w:val="ru-RU"/>
        </w:rPr>
        <w:t xml:space="preserve"> при</w:t>
      </w:r>
      <w:r w:rsidR="00270C45" w:rsidRPr="00C44400">
        <w:rPr>
          <w:rFonts w:ascii="Times New Roman" w:hAnsi="Times New Roman"/>
          <w:sz w:val="28"/>
          <w:szCs w:val="28"/>
          <w:lang w:val="ru-RU"/>
        </w:rPr>
        <w:t xml:space="preserve"> нагрев</w:t>
      </w:r>
      <w:r w:rsidRPr="00C44400">
        <w:rPr>
          <w:rFonts w:ascii="Times New Roman" w:hAnsi="Times New Roman"/>
          <w:sz w:val="28"/>
          <w:szCs w:val="28"/>
          <w:lang w:val="ru-RU"/>
        </w:rPr>
        <w:t>е</w:t>
      </w:r>
      <w:r w:rsidR="00270C45" w:rsidRPr="00C44400">
        <w:rPr>
          <w:rFonts w:ascii="Times New Roman" w:hAnsi="Times New Roman"/>
          <w:sz w:val="28"/>
          <w:szCs w:val="28"/>
          <w:lang w:val="ru-RU"/>
        </w:rPr>
        <w:t xml:space="preserve"> части горючего вещества источником воспламенения</w:t>
      </w:r>
      <w:r w:rsidRPr="00C44400">
        <w:rPr>
          <w:rFonts w:ascii="Times New Roman" w:hAnsi="Times New Roman"/>
          <w:sz w:val="28"/>
          <w:szCs w:val="28"/>
          <w:lang w:val="ru-RU"/>
        </w:rPr>
        <w:t xml:space="preserve">, а </w:t>
      </w:r>
      <w:r w:rsidR="00270C45" w:rsidRPr="00C44400">
        <w:rPr>
          <w:rFonts w:ascii="Times New Roman" w:hAnsi="Times New Roman"/>
          <w:sz w:val="28"/>
          <w:szCs w:val="28"/>
          <w:lang w:val="ru-RU"/>
        </w:rPr>
        <w:t>остальная мас</w:t>
      </w:r>
      <w:r w:rsidRPr="00C44400">
        <w:rPr>
          <w:rFonts w:ascii="Times New Roman" w:hAnsi="Times New Roman"/>
          <w:sz w:val="28"/>
          <w:szCs w:val="28"/>
          <w:lang w:val="ru-RU"/>
        </w:rPr>
        <w:t>са, например, древесины,</w:t>
      </w:r>
      <w:r w:rsidR="00270C45" w:rsidRPr="00C44400">
        <w:rPr>
          <w:rFonts w:ascii="Times New Roman" w:hAnsi="Times New Roman"/>
          <w:sz w:val="28"/>
          <w:szCs w:val="28"/>
          <w:lang w:val="ru-RU"/>
        </w:rPr>
        <w:t xml:space="preserve"> остается холодной.</w:t>
      </w:r>
      <w:r w:rsidR="002A36ED" w:rsidRPr="00C44400">
        <w:rPr>
          <w:rFonts w:ascii="Times New Roman" w:hAnsi="Times New Roman"/>
          <w:sz w:val="28"/>
          <w:szCs w:val="28"/>
          <w:lang w:val="ru-RU"/>
        </w:rPr>
        <w:t xml:space="preserve"> Готовность горючей смеси к воспламенению определяется предельным содержанием в ней паров, пыли или газообразных продуктов, а для некоторых веществ еще и температурой смеси</w:t>
      </w:r>
      <w:r w:rsidR="00E25469" w:rsidRPr="00C44400">
        <w:rPr>
          <w:rFonts w:ascii="Times New Roman" w:hAnsi="Times New Roman"/>
          <w:sz w:val="28"/>
          <w:szCs w:val="28"/>
          <w:lang w:val="ru-RU"/>
        </w:rPr>
        <w:t xml:space="preserve">. </w:t>
      </w:r>
      <w:r w:rsidR="00CD5BB2" w:rsidRPr="00C44400">
        <w:rPr>
          <w:rFonts w:ascii="Times New Roman" w:hAnsi="Times New Roman"/>
          <w:sz w:val="28"/>
          <w:szCs w:val="28"/>
          <w:lang w:val="ru-RU"/>
        </w:rPr>
        <w:t>Горючая пыль может находиться в помещении во взвешенном состоянии (аэрозоль) или осевшей на различных поверхностях (аэрогель). Аэрозоли имеют более высокую температуру воспламенения по сравнению с аэрогелями вследствие меньшей их концентрации в единице объема, в результате чего условия для развития горения могут наступить при более высокой температуре.</w:t>
      </w:r>
    </w:p>
    <w:p w:rsidR="007F5082" w:rsidRPr="00C44400" w:rsidRDefault="0043655B"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 xml:space="preserve">6. Самовозгорание (различают тепловое, химическое и микробиологическое)- горение без контакта горючего вещества с источником </w:t>
      </w:r>
      <w:r w:rsidR="007F5082" w:rsidRPr="00C44400">
        <w:rPr>
          <w:rFonts w:ascii="Times New Roman" w:hAnsi="Times New Roman"/>
          <w:sz w:val="28"/>
          <w:szCs w:val="28"/>
          <w:lang w:val="ru-RU"/>
        </w:rPr>
        <w:t>зажигания</w:t>
      </w:r>
      <w:r w:rsidRPr="00C44400">
        <w:rPr>
          <w:rFonts w:ascii="Times New Roman" w:hAnsi="Times New Roman"/>
          <w:sz w:val="28"/>
          <w:szCs w:val="28"/>
          <w:lang w:val="ru-RU"/>
        </w:rPr>
        <w:t xml:space="preserve"> в результате образования теплоты в самом горючем веществе в результате каких-то процессов или подвода теплоты из вне и повышение его температуры. Например, вещество загорается только за счет выделения тепла от внутренних химических или биологических процессов, происходящих в нем самом (бурый уголь, торф, древесные опилки).</w:t>
      </w:r>
    </w:p>
    <w:p w:rsidR="00D34FE9" w:rsidRPr="00C44400" w:rsidRDefault="007F5082"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7.Самовоспламенение- самовозгорание с выделением пламени.</w:t>
      </w:r>
      <w:r w:rsidR="003B0097" w:rsidRPr="00C44400">
        <w:rPr>
          <w:rFonts w:ascii="Times New Roman" w:hAnsi="Times New Roman"/>
          <w:sz w:val="28"/>
          <w:szCs w:val="28"/>
          <w:lang w:val="ru-RU"/>
        </w:rPr>
        <w:t xml:space="preserve"> </w:t>
      </w:r>
      <w:r w:rsidR="005071C8" w:rsidRPr="00C44400">
        <w:rPr>
          <w:rFonts w:ascii="Times New Roman" w:hAnsi="Times New Roman"/>
          <w:sz w:val="28"/>
          <w:szCs w:val="28"/>
          <w:lang w:val="ru-RU"/>
        </w:rPr>
        <w:t>Температура самовоспламенения — минимальная температура, при которой происходит</w:t>
      </w:r>
      <w:r w:rsidR="00C44400">
        <w:rPr>
          <w:rFonts w:ascii="Times New Roman" w:hAnsi="Times New Roman"/>
          <w:sz w:val="28"/>
          <w:szCs w:val="28"/>
          <w:lang w:val="ru-RU"/>
        </w:rPr>
        <w:t xml:space="preserve"> </w:t>
      </w:r>
      <w:r w:rsidR="005071C8" w:rsidRPr="00C44400">
        <w:rPr>
          <w:rFonts w:ascii="Times New Roman" w:hAnsi="Times New Roman"/>
          <w:sz w:val="28"/>
          <w:szCs w:val="28"/>
          <w:lang w:val="ru-RU"/>
        </w:rPr>
        <w:t>воспламенение на воздухе за счет тепла химической реакции без поднесения открытого источника огня.</w:t>
      </w:r>
      <w:r w:rsidR="00C44400">
        <w:rPr>
          <w:rFonts w:ascii="Times New Roman" w:hAnsi="Times New Roman"/>
          <w:sz w:val="28"/>
          <w:szCs w:val="28"/>
          <w:lang w:val="ru-RU"/>
        </w:rPr>
        <w:t xml:space="preserve"> </w:t>
      </w:r>
      <w:r w:rsidR="0043655B" w:rsidRPr="00C44400">
        <w:rPr>
          <w:rFonts w:ascii="Times New Roman" w:hAnsi="Times New Roman"/>
          <w:sz w:val="28"/>
          <w:szCs w:val="28"/>
          <w:lang w:val="ru-RU"/>
        </w:rPr>
        <w:t xml:space="preserve">В зависимости от температуры самовоспламенения устанавливаются </w:t>
      </w:r>
      <w:r w:rsidR="00034493" w:rsidRPr="00C44400">
        <w:rPr>
          <w:rFonts w:ascii="Times New Roman" w:hAnsi="Times New Roman"/>
          <w:sz w:val="28"/>
          <w:szCs w:val="28"/>
          <w:lang w:val="ru-RU"/>
        </w:rPr>
        <w:t>5</w:t>
      </w:r>
      <w:r w:rsidR="0043655B" w:rsidRPr="00C44400">
        <w:rPr>
          <w:rFonts w:ascii="Times New Roman" w:hAnsi="Times New Roman"/>
          <w:sz w:val="28"/>
          <w:szCs w:val="28"/>
          <w:lang w:val="ru-RU"/>
        </w:rPr>
        <w:t xml:space="preserve"> групп взрывоопасных смесей. При температуре самовоспламенения выше 450°С вещества, образующие с воздухом взрывоопасную смесь, относятся к группе Т1; при температуре самовоспламенения от 300 до 450°С — к Т2; при температуре от 200 до 300°С - к Т3; свыше 135 до 200°С — к Т4 и от 100 до 135°С — к Т5. Так, например, газ метан отнесен к категории 1 и к группе Т1, амилацетат — к категории 1 и группе Т2, скипидар — к категории 1 и группе Т3. Ацетон, окись углерода — категория 2, группа Т1; бензин Б-72 — категория 2, группа Т3; коксовый газ — категория 3, группа Т1; водород — категория 4а, группа Т1; сероводород — категория 4а, группа Т3; ацетилен — категория 4б, группа Т2 и т. д. Распределение взрывоопасных смесей по категориям и группам приведено полностью в ПИВРЭ.</w:t>
      </w:r>
      <w:r w:rsidRPr="00C44400">
        <w:rPr>
          <w:rFonts w:ascii="Times New Roman" w:hAnsi="Times New Roman"/>
          <w:sz w:val="28"/>
          <w:szCs w:val="28"/>
          <w:lang w:val="ru-RU"/>
        </w:rPr>
        <w:t xml:space="preserve"> Возможно самовоспламенение горючей пыли. Н</w:t>
      </w:r>
      <w:r w:rsidR="00CD5BB2" w:rsidRPr="00C44400">
        <w:rPr>
          <w:rFonts w:ascii="Times New Roman" w:hAnsi="Times New Roman"/>
          <w:sz w:val="28"/>
          <w:szCs w:val="28"/>
          <w:lang w:val="ru-RU"/>
        </w:rPr>
        <w:t>апример, угольная пыль в форме аэрозоля имеет температуру самовоспламенения 969°С, в форме аэрогеля она самовоспламеняется при температуре 260°С. Самовоспламенение аэрозолей зависит от концентрации пыли в воздухе и от степени измельчения частиц.</w:t>
      </w:r>
      <w:r w:rsidR="00345CC8" w:rsidRPr="00C44400">
        <w:rPr>
          <w:rFonts w:ascii="Times New Roman" w:hAnsi="Times New Roman"/>
          <w:sz w:val="28"/>
          <w:szCs w:val="28"/>
          <w:lang w:val="ru-RU"/>
        </w:rPr>
        <w:t xml:space="preserve"> </w:t>
      </w:r>
      <w:r w:rsidR="00D34FE9" w:rsidRPr="00C44400">
        <w:rPr>
          <w:rFonts w:ascii="Times New Roman" w:hAnsi="Times New Roman"/>
          <w:sz w:val="28"/>
          <w:szCs w:val="28"/>
          <w:lang w:val="ru-RU"/>
        </w:rPr>
        <w:t xml:space="preserve">В нижеприведенных табл. </w:t>
      </w:r>
      <w:r w:rsidR="00733DF0" w:rsidRPr="00C44400">
        <w:rPr>
          <w:rFonts w:ascii="Times New Roman" w:hAnsi="Times New Roman"/>
          <w:sz w:val="28"/>
          <w:szCs w:val="28"/>
          <w:lang w:val="ru-RU"/>
        </w:rPr>
        <w:t>1,2,3</w:t>
      </w:r>
      <w:r w:rsidR="00D34FE9" w:rsidRPr="00C44400">
        <w:rPr>
          <w:rFonts w:ascii="Times New Roman" w:hAnsi="Times New Roman"/>
          <w:sz w:val="28"/>
          <w:szCs w:val="28"/>
          <w:lang w:val="ru-RU"/>
        </w:rPr>
        <w:t xml:space="preserve"> даны характеристики пожарной опасности некоторых газов, жидкостей и твердых веществ, часто встречающихся при эксплуатации электроустановок. Твердые горючие вещества и жидкости требуют для своего воспламенения не только нужной концентрации, но и определенной температуры.</w:t>
      </w:r>
    </w:p>
    <w:p w:rsidR="007849D7" w:rsidRPr="00C44400" w:rsidRDefault="007849D7" w:rsidP="001D1522">
      <w:pPr>
        <w:shd w:val="clear" w:color="auto" w:fill="FFFFFF"/>
        <w:spacing w:line="360" w:lineRule="auto"/>
        <w:ind w:firstLine="709"/>
        <w:jc w:val="both"/>
        <w:rPr>
          <w:rFonts w:ascii="Times New Roman" w:hAnsi="Times New Roman"/>
          <w:sz w:val="28"/>
          <w:szCs w:val="28"/>
          <w:lang w:val="ru-RU"/>
        </w:rPr>
      </w:pPr>
    </w:p>
    <w:tbl>
      <w:tblPr>
        <w:tblW w:w="474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3"/>
        <w:gridCol w:w="1276"/>
        <w:gridCol w:w="1562"/>
        <w:gridCol w:w="1415"/>
        <w:gridCol w:w="1276"/>
      </w:tblGrid>
      <w:tr w:rsidR="00D34FE9" w:rsidRPr="001D1522" w:rsidTr="001D1522">
        <w:tc>
          <w:tcPr>
            <w:tcW w:w="5000" w:type="pct"/>
            <w:gridSpan w:val="5"/>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iCs/>
                <w:sz w:val="20"/>
                <w:lang w:val="ru-RU"/>
              </w:rPr>
              <w:t>Таблица</w:t>
            </w:r>
            <w:r w:rsidR="00733DF0" w:rsidRPr="001D1522">
              <w:rPr>
                <w:rFonts w:ascii="Times New Roman" w:hAnsi="Times New Roman"/>
                <w:b/>
                <w:bCs/>
                <w:iCs/>
                <w:sz w:val="20"/>
                <w:lang w:val="ru-RU"/>
              </w:rPr>
              <w:t>1</w:t>
            </w:r>
            <w:r w:rsidRPr="001D1522">
              <w:rPr>
                <w:rFonts w:ascii="Times New Roman" w:hAnsi="Times New Roman"/>
                <w:b/>
                <w:bCs/>
                <w:iCs/>
                <w:sz w:val="20"/>
                <w:lang w:val="ru-RU"/>
              </w:rPr>
              <w:t>. Характеристика пожарной опасности газов</w:t>
            </w:r>
          </w:p>
        </w:tc>
      </w:tr>
      <w:tr w:rsidR="00C44400" w:rsidRPr="001D1522" w:rsidTr="001D1522">
        <w:tc>
          <w:tcPr>
            <w:tcW w:w="1953" w:type="pct"/>
            <w:vMerge w:val="restar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Газы</w:t>
            </w:r>
          </w:p>
        </w:tc>
        <w:tc>
          <w:tcPr>
            <w:tcW w:w="703" w:type="pct"/>
            <w:vMerge w:val="restar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Плотность по отношению к воздуху</w:t>
            </w:r>
          </w:p>
        </w:tc>
        <w:tc>
          <w:tcPr>
            <w:tcW w:w="861" w:type="pct"/>
            <w:vMerge w:val="restar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Температура самовоспламенения, °С</w:t>
            </w:r>
          </w:p>
        </w:tc>
        <w:tc>
          <w:tcPr>
            <w:tcW w:w="1483" w:type="pct"/>
            <w:gridSpan w:val="2"/>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Концентрационные пределы воспламенения в объемных процентах</w:t>
            </w:r>
          </w:p>
        </w:tc>
      </w:tr>
      <w:tr w:rsidR="00C44400" w:rsidRPr="001D1522" w:rsidTr="001D1522">
        <w:trPr>
          <w:trHeight w:val="256"/>
        </w:trPr>
        <w:tc>
          <w:tcPr>
            <w:tcW w:w="1953" w:type="pct"/>
            <w:vMerge/>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p>
        </w:tc>
        <w:tc>
          <w:tcPr>
            <w:tcW w:w="703" w:type="pct"/>
            <w:vMerge/>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p>
        </w:tc>
        <w:tc>
          <w:tcPr>
            <w:tcW w:w="861" w:type="pct"/>
            <w:vMerge/>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p>
        </w:tc>
        <w:tc>
          <w:tcPr>
            <w:tcW w:w="780"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нижний</w:t>
            </w:r>
          </w:p>
        </w:tc>
        <w:tc>
          <w:tcPr>
            <w:tcW w:w="7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верхний</w:t>
            </w:r>
          </w:p>
        </w:tc>
      </w:tr>
      <w:tr w:rsidR="00C44400" w:rsidRPr="001D1522" w:rsidTr="001D1522">
        <w:tc>
          <w:tcPr>
            <w:tcW w:w="195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Ацетилен</w:t>
            </w:r>
          </w:p>
        </w:tc>
        <w:tc>
          <w:tcPr>
            <w:tcW w:w="7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0,9</w:t>
            </w:r>
          </w:p>
        </w:tc>
        <w:tc>
          <w:tcPr>
            <w:tcW w:w="861"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335</w:t>
            </w:r>
          </w:p>
        </w:tc>
        <w:tc>
          <w:tcPr>
            <w:tcW w:w="780"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2,5</w:t>
            </w:r>
          </w:p>
        </w:tc>
        <w:tc>
          <w:tcPr>
            <w:tcW w:w="7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80</w:t>
            </w:r>
          </w:p>
        </w:tc>
      </w:tr>
      <w:tr w:rsidR="00C44400" w:rsidRPr="001D1522" w:rsidTr="001D1522">
        <w:tc>
          <w:tcPr>
            <w:tcW w:w="195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Аммиак</w:t>
            </w:r>
          </w:p>
        </w:tc>
        <w:tc>
          <w:tcPr>
            <w:tcW w:w="7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0,58</w:t>
            </w:r>
          </w:p>
        </w:tc>
        <w:tc>
          <w:tcPr>
            <w:tcW w:w="861"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651</w:t>
            </w:r>
          </w:p>
        </w:tc>
        <w:tc>
          <w:tcPr>
            <w:tcW w:w="780"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15,5</w:t>
            </w:r>
          </w:p>
        </w:tc>
        <w:tc>
          <w:tcPr>
            <w:tcW w:w="7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27</w:t>
            </w:r>
          </w:p>
        </w:tc>
      </w:tr>
      <w:tr w:rsidR="00C44400" w:rsidRPr="001D1522" w:rsidTr="001D1522">
        <w:tc>
          <w:tcPr>
            <w:tcW w:w="195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Водород</w:t>
            </w:r>
          </w:p>
        </w:tc>
        <w:tc>
          <w:tcPr>
            <w:tcW w:w="7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0,069</w:t>
            </w:r>
          </w:p>
        </w:tc>
        <w:tc>
          <w:tcPr>
            <w:tcW w:w="861"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530</w:t>
            </w:r>
          </w:p>
        </w:tc>
        <w:tc>
          <w:tcPr>
            <w:tcW w:w="780"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4</w:t>
            </w:r>
          </w:p>
        </w:tc>
        <w:tc>
          <w:tcPr>
            <w:tcW w:w="7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74,2</w:t>
            </w:r>
          </w:p>
        </w:tc>
      </w:tr>
      <w:tr w:rsidR="00C44400" w:rsidRPr="001D1522" w:rsidTr="001D1522">
        <w:tc>
          <w:tcPr>
            <w:tcW w:w="195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Окись углерода</w:t>
            </w:r>
          </w:p>
        </w:tc>
        <w:tc>
          <w:tcPr>
            <w:tcW w:w="7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0,97</w:t>
            </w:r>
          </w:p>
        </w:tc>
        <w:tc>
          <w:tcPr>
            <w:tcW w:w="861"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610</w:t>
            </w:r>
          </w:p>
        </w:tc>
        <w:tc>
          <w:tcPr>
            <w:tcW w:w="780"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12,5</w:t>
            </w:r>
          </w:p>
        </w:tc>
        <w:tc>
          <w:tcPr>
            <w:tcW w:w="7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74,2</w:t>
            </w:r>
          </w:p>
        </w:tc>
      </w:tr>
      <w:tr w:rsidR="00C44400" w:rsidRPr="001D1522" w:rsidTr="001D1522">
        <w:tc>
          <w:tcPr>
            <w:tcW w:w="195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Пропан</w:t>
            </w:r>
          </w:p>
        </w:tc>
        <w:tc>
          <w:tcPr>
            <w:tcW w:w="7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6,5</w:t>
            </w:r>
          </w:p>
        </w:tc>
        <w:tc>
          <w:tcPr>
            <w:tcW w:w="861"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530</w:t>
            </w:r>
          </w:p>
        </w:tc>
        <w:tc>
          <w:tcPr>
            <w:tcW w:w="780"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2,37</w:t>
            </w:r>
          </w:p>
        </w:tc>
        <w:tc>
          <w:tcPr>
            <w:tcW w:w="7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9,5</w:t>
            </w:r>
          </w:p>
        </w:tc>
      </w:tr>
      <w:tr w:rsidR="00C44400" w:rsidRPr="001D1522" w:rsidTr="001D1522">
        <w:tc>
          <w:tcPr>
            <w:tcW w:w="195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Сероводород</w:t>
            </w:r>
          </w:p>
        </w:tc>
        <w:tc>
          <w:tcPr>
            <w:tcW w:w="7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1,17</w:t>
            </w:r>
          </w:p>
        </w:tc>
        <w:tc>
          <w:tcPr>
            <w:tcW w:w="861"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290</w:t>
            </w:r>
          </w:p>
        </w:tc>
        <w:tc>
          <w:tcPr>
            <w:tcW w:w="780"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4</w:t>
            </w:r>
          </w:p>
        </w:tc>
        <w:tc>
          <w:tcPr>
            <w:tcW w:w="7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45,5</w:t>
            </w:r>
          </w:p>
        </w:tc>
      </w:tr>
      <w:tr w:rsidR="00C44400" w:rsidRPr="001D1522" w:rsidTr="001D1522">
        <w:tc>
          <w:tcPr>
            <w:tcW w:w="195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Природный газ</w:t>
            </w:r>
          </w:p>
        </w:tc>
        <w:tc>
          <w:tcPr>
            <w:tcW w:w="7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w:t>
            </w:r>
          </w:p>
        </w:tc>
        <w:tc>
          <w:tcPr>
            <w:tcW w:w="861"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550-750</w:t>
            </w:r>
          </w:p>
        </w:tc>
        <w:tc>
          <w:tcPr>
            <w:tcW w:w="780"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3,8</w:t>
            </w:r>
          </w:p>
        </w:tc>
        <w:tc>
          <w:tcPr>
            <w:tcW w:w="7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13,2</w:t>
            </w:r>
          </w:p>
        </w:tc>
      </w:tr>
      <w:tr w:rsidR="00C44400" w:rsidRPr="001D1522" w:rsidTr="001D1522">
        <w:tc>
          <w:tcPr>
            <w:tcW w:w="195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Генераторный газ из кускового топлива (уголь, торф, древесина)</w:t>
            </w:r>
          </w:p>
        </w:tc>
        <w:tc>
          <w:tcPr>
            <w:tcW w:w="7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w:t>
            </w:r>
          </w:p>
        </w:tc>
        <w:tc>
          <w:tcPr>
            <w:tcW w:w="861"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450-550</w:t>
            </w:r>
          </w:p>
        </w:tc>
        <w:tc>
          <w:tcPr>
            <w:tcW w:w="780"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17</w:t>
            </w:r>
          </w:p>
        </w:tc>
        <w:tc>
          <w:tcPr>
            <w:tcW w:w="7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70</w:t>
            </w:r>
          </w:p>
        </w:tc>
      </w:tr>
    </w:tbl>
    <w:p w:rsidR="00D34FE9" w:rsidRPr="00C44400" w:rsidRDefault="00D34FE9" w:rsidP="001D1522">
      <w:pPr>
        <w:shd w:val="clear" w:color="auto" w:fill="FFFFFF"/>
        <w:spacing w:line="360" w:lineRule="auto"/>
        <w:ind w:firstLine="709"/>
        <w:jc w:val="both"/>
        <w:rPr>
          <w:rFonts w:ascii="Times New Roman" w:hAnsi="Times New Roman"/>
          <w:vanish/>
          <w:sz w:val="28"/>
          <w:szCs w:val="28"/>
          <w:lang w:val="ru-RU"/>
        </w:rPr>
      </w:pPr>
    </w:p>
    <w:tbl>
      <w:tblPr>
        <w:tblW w:w="474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3"/>
        <w:gridCol w:w="1909"/>
        <w:gridCol w:w="1094"/>
        <w:gridCol w:w="1239"/>
        <w:gridCol w:w="1143"/>
        <w:gridCol w:w="1134"/>
      </w:tblGrid>
      <w:tr w:rsidR="00D34FE9" w:rsidRPr="001D1522" w:rsidTr="001D1522">
        <w:tc>
          <w:tcPr>
            <w:tcW w:w="5000" w:type="pct"/>
            <w:gridSpan w:val="6"/>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iCs/>
                <w:sz w:val="20"/>
                <w:lang w:val="ru-RU"/>
              </w:rPr>
              <w:t>Таблица</w:t>
            </w:r>
            <w:r w:rsidR="00733DF0" w:rsidRPr="001D1522">
              <w:rPr>
                <w:rFonts w:ascii="Times New Roman" w:hAnsi="Times New Roman"/>
                <w:b/>
                <w:bCs/>
                <w:iCs/>
                <w:sz w:val="20"/>
                <w:lang w:val="ru-RU"/>
              </w:rPr>
              <w:t>2</w:t>
            </w:r>
            <w:r w:rsidRPr="001D1522">
              <w:rPr>
                <w:rFonts w:ascii="Times New Roman" w:hAnsi="Times New Roman"/>
                <w:b/>
                <w:bCs/>
                <w:iCs/>
                <w:sz w:val="20"/>
                <w:lang w:val="ru-RU"/>
              </w:rPr>
              <w:t>. Характеристика пожарной опасности жидкостей</w:t>
            </w:r>
          </w:p>
        </w:tc>
      </w:tr>
      <w:tr w:rsidR="00C44400" w:rsidRPr="001D1522" w:rsidTr="001D1522">
        <w:tc>
          <w:tcPr>
            <w:tcW w:w="1407" w:type="pct"/>
            <w:vMerge w:val="restar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Жидкости</w:t>
            </w:r>
          </w:p>
        </w:tc>
        <w:tc>
          <w:tcPr>
            <w:tcW w:w="1052" w:type="pct"/>
            <w:vMerge w:val="restar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Температура самовоспламенения, °С</w:t>
            </w:r>
          </w:p>
        </w:tc>
        <w:tc>
          <w:tcPr>
            <w:tcW w:w="1286" w:type="pct"/>
            <w:gridSpan w:val="2"/>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Температурные пределы воспламенения (температура вспышки), °С</w:t>
            </w:r>
          </w:p>
        </w:tc>
        <w:tc>
          <w:tcPr>
            <w:tcW w:w="1255" w:type="pct"/>
            <w:gridSpan w:val="2"/>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Концентрационные пределы воспламенения в объемных процентах</w:t>
            </w:r>
          </w:p>
        </w:tc>
      </w:tr>
      <w:tr w:rsidR="00C44400" w:rsidRPr="001D1522" w:rsidTr="001D1522">
        <w:tc>
          <w:tcPr>
            <w:tcW w:w="1407" w:type="pct"/>
            <w:vMerge/>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p>
        </w:tc>
        <w:tc>
          <w:tcPr>
            <w:tcW w:w="1052" w:type="pct"/>
            <w:vMerge/>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p>
        </w:tc>
        <w:tc>
          <w:tcPr>
            <w:tcW w:w="6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нижний</w:t>
            </w:r>
          </w:p>
        </w:tc>
        <w:tc>
          <w:tcPr>
            <w:tcW w:w="68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верхний</w:t>
            </w:r>
          </w:p>
        </w:tc>
        <w:tc>
          <w:tcPr>
            <w:tcW w:w="630"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нижний</w:t>
            </w:r>
          </w:p>
        </w:tc>
        <w:tc>
          <w:tcPr>
            <w:tcW w:w="625"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верхний</w:t>
            </w:r>
          </w:p>
        </w:tc>
      </w:tr>
      <w:tr w:rsidR="00C44400" w:rsidRPr="001D1522" w:rsidTr="001D1522">
        <w:tc>
          <w:tcPr>
            <w:tcW w:w="1407"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Ацетон</w:t>
            </w:r>
          </w:p>
        </w:tc>
        <w:tc>
          <w:tcPr>
            <w:tcW w:w="1052"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620</w:t>
            </w:r>
          </w:p>
        </w:tc>
        <w:tc>
          <w:tcPr>
            <w:tcW w:w="6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70</w:t>
            </w:r>
          </w:p>
        </w:tc>
        <w:tc>
          <w:tcPr>
            <w:tcW w:w="68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90</w:t>
            </w:r>
          </w:p>
        </w:tc>
        <w:tc>
          <w:tcPr>
            <w:tcW w:w="630"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1,31</w:t>
            </w:r>
          </w:p>
        </w:tc>
        <w:tc>
          <w:tcPr>
            <w:tcW w:w="625"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4,2</w:t>
            </w:r>
          </w:p>
        </w:tc>
      </w:tr>
      <w:tr w:rsidR="00C44400" w:rsidRPr="001D1522" w:rsidTr="001D1522">
        <w:tc>
          <w:tcPr>
            <w:tcW w:w="1407"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Бензин А-74</w:t>
            </w:r>
          </w:p>
        </w:tc>
        <w:tc>
          <w:tcPr>
            <w:tcW w:w="1052"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300</w:t>
            </w:r>
          </w:p>
        </w:tc>
        <w:tc>
          <w:tcPr>
            <w:tcW w:w="6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-36</w:t>
            </w:r>
          </w:p>
        </w:tc>
        <w:tc>
          <w:tcPr>
            <w:tcW w:w="68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-7</w:t>
            </w:r>
          </w:p>
        </w:tc>
        <w:tc>
          <w:tcPr>
            <w:tcW w:w="630"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0,79</w:t>
            </w:r>
          </w:p>
        </w:tc>
        <w:tc>
          <w:tcPr>
            <w:tcW w:w="625"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5,16</w:t>
            </w:r>
          </w:p>
        </w:tc>
      </w:tr>
      <w:tr w:rsidR="00C44400" w:rsidRPr="001D1522" w:rsidTr="001D1522">
        <w:tc>
          <w:tcPr>
            <w:tcW w:w="1407"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Масло трансформаторное</w:t>
            </w:r>
          </w:p>
        </w:tc>
        <w:tc>
          <w:tcPr>
            <w:tcW w:w="1052"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300</w:t>
            </w:r>
          </w:p>
        </w:tc>
        <w:tc>
          <w:tcPr>
            <w:tcW w:w="6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122</w:t>
            </w:r>
          </w:p>
        </w:tc>
        <w:tc>
          <w:tcPr>
            <w:tcW w:w="68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163</w:t>
            </w:r>
          </w:p>
        </w:tc>
        <w:tc>
          <w:tcPr>
            <w:tcW w:w="630"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w:t>
            </w:r>
          </w:p>
        </w:tc>
        <w:tc>
          <w:tcPr>
            <w:tcW w:w="625"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w:t>
            </w:r>
          </w:p>
        </w:tc>
      </w:tr>
      <w:tr w:rsidR="00C44400" w:rsidRPr="001D1522" w:rsidTr="001D1522">
        <w:tc>
          <w:tcPr>
            <w:tcW w:w="1407"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Керосин</w:t>
            </w:r>
          </w:p>
        </w:tc>
        <w:tc>
          <w:tcPr>
            <w:tcW w:w="1052"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250</w:t>
            </w:r>
          </w:p>
        </w:tc>
        <w:tc>
          <w:tcPr>
            <w:tcW w:w="6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57</w:t>
            </w:r>
          </w:p>
        </w:tc>
        <w:tc>
          <w:tcPr>
            <w:tcW w:w="68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87</w:t>
            </w:r>
          </w:p>
        </w:tc>
        <w:tc>
          <w:tcPr>
            <w:tcW w:w="630"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1,4</w:t>
            </w:r>
          </w:p>
        </w:tc>
        <w:tc>
          <w:tcPr>
            <w:tcW w:w="625"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7,5</w:t>
            </w:r>
          </w:p>
        </w:tc>
      </w:tr>
      <w:tr w:rsidR="00C44400" w:rsidRPr="001D1522" w:rsidTr="001D1522">
        <w:tc>
          <w:tcPr>
            <w:tcW w:w="1407"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Спирт этиловый</w:t>
            </w:r>
          </w:p>
        </w:tc>
        <w:tc>
          <w:tcPr>
            <w:tcW w:w="1052"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465</w:t>
            </w:r>
          </w:p>
        </w:tc>
        <w:tc>
          <w:tcPr>
            <w:tcW w:w="60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11</w:t>
            </w:r>
          </w:p>
        </w:tc>
        <w:tc>
          <w:tcPr>
            <w:tcW w:w="683"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40</w:t>
            </w:r>
          </w:p>
        </w:tc>
        <w:tc>
          <w:tcPr>
            <w:tcW w:w="630"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3,3</w:t>
            </w:r>
          </w:p>
        </w:tc>
        <w:tc>
          <w:tcPr>
            <w:tcW w:w="625"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18,4</w:t>
            </w:r>
          </w:p>
        </w:tc>
      </w:tr>
    </w:tbl>
    <w:p w:rsidR="00D34FE9" w:rsidRPr="00C44400" w:rsidRDefault="00D34FE9" w:rsidP="001D1522">
      <w:pPr>
        <w:shd w:val="clear" w:color="auto" w:fill="FFFFFF"/>
        <w:spacing w:line="360" w:lineRule="auto"/>
        <w:ind w:firstLine="709"/>
        <w:jc w:val="both"/>
        <w:rPr>
          <w:rFonts w:ascii="Times New Roman" w:hAnsi="Times New Roman"/>
          <w:vanish/>
          <w:sz w:val="28"/>
          <w:szCs w:val="28"/>
          <w:lang w:val="ru-RU"/>
        </w:rPr>
      </w:pPr>
    </w:p>
    <w:tbl>
      <w:tblPr>
        <w:tblW w:w="473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996"/>
        <w:gridCol w:w="1197"/>
        <w:gridCol w:w="2928"/>
        <w:gridCol w:w="2248"/>
      </w:tblGrid>
      <w:tr w:rsidR="00D34FE9" w:rsidRPr="001D1522" w:rsidTr="001D1522">
        <w:tc>
          <w:tcPr>
            <w:tcW w:w="5000" w:type="pct"/>
            <w:gridSpan w:val="5"/>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iCs/>
                <w:sz w:val="20"/>
                <w:lang w:val="ru-RU"/>
              </w:rPr>
              <w:t xml:space="preserve">Таблица </w:t>
            </w:r>
            <w:r w:rsidR="00733DF0" w:rsidRPr="001D1522">
              <w:rPr>
                <w:rFonts w:ascii="Times New Roman" w:hAnsi="Times New Roman"/>
                <w:b/>
                <w:bCs/>
                <w:iCs/>
                <w:sz w:val="20"/>
                <w:lang w:val="ru-RU"/>
              </w:rPr>
              <w:t>3</w:t>
            </w:r>
            <w:r w:rsidRPr="001D1522">
              <w:rPr>
                <w:rFonts w:ascii="Times New Roman" w:hAnsi="Times New Roman"/>
                <w:b/>
                <w:bCs/>
                <w:iCs/>
                <w:sz w:val="20"/>
                <w:lang w:val="ru-RU"/>
              </w:rPr>
              <w:t>. Характеристика пожарной опасности пылей</w:t>
            </w:r>
          </w:p>
        </w:tc>
      </w:tr>
      <w:tr w:rsidR="00D34FE9" w:rsidRPr="001D1522" w:rsidTr="001D1522">
        <w:tc>
          <w:tcPr>
            <w:tcW w:w="938" w:type="pct"/>
            <w:vMerge w:val="restar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Пыли</w:t>
            </w:r>
          </w:p>
        </w:tc>
        <w:tc>
          <w:tcPr>
            <w:tcW w:w="1209" w:type="pct"/>
            <w:gridSpan w:val="2"/>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Технический анализ</w:t>
            </w:r>
          </w:p>
        </w:tc>
        <w:tc>
          <w:tcPr>
            <w:tcW w:w="2853" w:type="pct"/>
            <w:gridSpan w:val="2"/>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Показатели пожаровзрывоопасности</w:t>
            </w:r>
          </w:p>
        </w:tc>
      </w:tr>
      <w:tr w:rsidR="00D34FE9" w:rsidRPr="001D1522" w:rsidTr="001D1522">
        <w:tc>
          <w:tcPr>
            <w:tcW w:w="938" w:type="pct"/>
            <w:vMerge/>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p>
        </w:tc>
        <w:tc>
          <w:tcPr>
            <w:tcW w:w="549"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Влажность, %</w:t>
            </w:r>
          </w:p>
        </w:tc>
        <w:tc>
          <w:tcPr>
            <w:tcW w:w="1198" w:type="dxa"/>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Зольность, %</w:t>
            </w:r>
          </w:p>
        </w:tc>
        <w:tc>
          <w:tcPr>
            <w:tcW w:w="2928" w:type="dxa"/>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Температура самовоспламенения, °С</w:t>
            </w:r>
          </w:p>
        </w:tc>
        <w:tc>
          <w:tcPr>
            <w:tcW w:w="1239"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b/>
                <w:bCs/>
                <w:sz w:val="20"/>
                <w:lang w:val="ru-RU"/>
              </w:rPr>
              <w:t>Нижний предел воспламенения, г/м3</w:t>
            </w:r>
          </w:p>
        </w:tc>
      </w:tr>
      <w:tr w:rsidR="00D34FE9" w:rsidRPr="001D1522" w:rsidTr="001D1522">
        <w:tc>
          <w:tcPr>
            <w:tcW w:w="938"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Алюминий (порошок)</w:t>
            </w:r>
          </w:p>
        </w:tc>
        <w:tc>
          <w:tcPr>
            <w:tcW w:w="549"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w:t>
            </w:r>
          </w:p>
        </w:tc>
        <w:tc>
          <w:tcPr>
            <w:tcW w:w="1198" w:type="dxa"/>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w:t>
            </w:r>
          </w:p>
        </w:tc>
        <w:tc>
          <w:tcPr>
            <w:tcW w:w="2928" w:type="dxa"/>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w:t>
            </w:r>
          </w:p>
        </w:tc>
        <w:tc>
          <w:tcPr>
            <w:tcW w:w="1239"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58</w:t>
            </w:r>
          </w:p>
        </w:tc>
      </w:tr>
      <w:tr w:rsidR="00D34FE9" w:rsidRPr="001D1522" w:rsidTr="001D1522">
        <w:tc>
          <w:tcPr>
            <w:tcW w:w="938"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Древесная мука</w:t>
            </w:r>
          </w:p>
        </w:tc>
        <w:tc>
          <w:tcPr>
            <w:tcW w:w="549"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6,35</w:t>
            </w:r>
          </w:p>
        </w:tc>
        <w:tc>
          <w:tcPr>
            <w:tcW w:w="1198" w:type="dxa"/>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5,4</w:t>
            </w:r>
          </w:p>
        </w:tc>
        <w:tc>
          <w:tcPr>
            <w:tcW w:w="2928" w:type="dxa"/>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775</w:t>
            </w:r>
          </w:p>
        </w:tc>
        <w:tc>
          <w:tcPr>
            <w:tcW w:w="1239"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30,2</w:t>
            </w:r>
          </w:p>
        </w:tc>
      </w:tr>
      <w:tr w:rsidR="00D34FE9" w:rsidRPr="001D1522" w:rsidTr="001D1522">
        <w:tc>
          <w:tcPr>
            <w:tcW w:w="938"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Торф фрезерный</w:t>
            </w:r>
          </w:p>
        </w:tc>
        <w:tc>
          <w:tcPr>
            <w:tcW w:w="549"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20</w:t>
            </w:r>
          </w:p>
        </w:tc>
        <w:tc>
          <w:tcPr>
            <w:tcW w:w="1198" w:type="dxa"/>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5,4</w:t>
            </w:r>
          </w:p>
        </w:tc>
        <w:tc>
          <w:tcPr>
            <w:tcW w:w="2928" w:type="dxa"/>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775</w:t>
            </w:r>
          </w:p>
        </w:tc>
        <w:tc>
          <w:tcPr>
            <w:tcW w:w="1239"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20,2</w:t>
            </w:r>
          </w:p>
        </w:tc>
      </w:tr>
      <w:tr w:rsidR="00D34FE9" w:rsidRPr="001D1522" w:rsidTr="001D1522">
        <w:tc>
          <w:tcPr>
            <w:tcW w:w="938"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Шеллак</w:t>
            </w:r>
          </w:p>
        </w:tc>
        <w:tc>
          <w:tcPr>
            <w:tcW w:w="549"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w:t>
            </w:r>
          </w:p>
        </w:tc>
        <w:tc>
          <w:tcPr>
            <w:tcW w:w="1198" w:type="dxa"/>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2,91</w:t>
            </w:r>
          </w:p>
        </w:tc>
        <w:tc>
          <w:tcPr>
            <w:tcW w:w="2928" w:type="dxa"/>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900</w:t>
            </w:r>
          </w:p>
        </w:tc>
        <w:tc>
          <w:tcPr>
            <w:tcW w:w="1239" w:type="pct"/>
            <w:shd w:val="clear" w:color="auto" w:fill="auto"/>
          </w:tcPr>
          <w:p w:rsidR="00D34FE9" w:rsidRPr="001D1522" w:rsidRDefault="00D34FE9" w:rsidP="001D1522">
            <w:pPr>
              <w:shd w:val="clear" w:color="auto" w:fill="FFFFFF"/>
              <w:spacing w:line="360" w:lineRule="auto"/>
              <w:jc w:val="both"/>
              <w:rPr>
                <w:rFonts w:ascii="Times New Roman" w:hAnsi="Times New Roman"/>
                <w:sz w:val="20"/>
                <w:lang w:val="ru-RU"/>
              </w:rPr>
            </w:pPr>
            <w:r w:rsidRPr="001D1522">
              <w:rPr>
                <w:rFonts w:ascii="Times New Roman" w:hAnsi="Times New Roman"/>
                <w:sz w:val="20"/>
                <w:lang w:val="ru-RU"/>
              </w:rPr>
              <w:t>15</w:t>
            </w:r>
          </w:p>
        </w:tc>
      </w:tr>
    </w:tbl>
    <w:p w:rsidR="007849D7" w:rsidRPr="00C44400" w:rsidRDefault="007849D7" w:rsidP="001D1522">
      <w:pPr>
        <w:shd w:val="clear" w:color="auto" w:fill="FFFFFF"/>
        <w:spacing w:line="360" w:lineRule="auto"/>
        <w:ind w:firstLine="709"/>
        <w:jc w:val="both"/>
        <w:rPr>
          <w:rFonts w:ascii="Times New Roman" w:hAnsi="Times New Roman"/>
          <w:b/>
          <w:sz w:val="28"/>
          <w:szCs w:val="28"/>
          <w:lang w:val="ru-RU"/>
        </w:rPr>
      </w:pPr>
    </w:p>
    <w:p w:rsidR="00C03778" w:rsidRPr="00C44400" w:rsidRDefault="00452F24" w:rsidP="001D1522">
      <w:pPr>
        <w:shd w:val="clear" w:color="auto" w:fill="FFFFFF"/>
        <w:spacing w:line="360" w:lineRule="auto"/>
        <w:ind w:firstLine="709"/>
        <w:jc w:val="center"/>
        <w:rPr>
          <w:rFonts w:ascii="Times New Roman" w:hAnsi="Times New Roman"/>
          <w:b/>
          <w:sz w:val="28"/>
          <w:szCs w:val="28"/>
          <w:lang w:val="ru-RU"/>
        </w:rPr>
      </w:pPr>
      <w:r w:rsidRPr="00C44400">
        <w:rPr>
          <w:rFonts w:ascii="Times New Roman" w:hAnsi="Times New Roman"/>
          <w:b/>
          <w:sz w:val="28"/>
          <w:szCs w:val="28"/>
          <w:lang w:val="ru-RU"/>
        </w:rPr>
        <w:t>2.2 Классификация веществ и материалов по горючести</w:t>
      </w:r>
    </w:p>
    <w:p w:rsidR="00C44400" w:rsidRDefault="00C44400" w:rsidP="001D1522">
      <w:pPr>
        <w:shd w:val="clear" w:color="auto" w:fill="FFFFFF"/>
        <w:spacing w:line="360" w:lineRule="auto"/>
        <w:ind w:firstLine="709"/>
        <w:jc w:val="both"/>
        <w:rPr>
          <w:rStyle w:val="blockt1"/>
          <w:rFonts w:ascii="Times New Roman" w:hAnsi="Times New Roman"/>
          <w:color w:val="auto"/>
          <w:sz w:val="28"/>
          <w:szCs w:val="28"/>
          <w:lang w:val="ru-RU"/>
        </w:rPr>
      </w:pPr>
    </w:p>
    <w:p w:rsidR="0002304F" w:rsidRPr="00C44400" w:rsidRDefault="00D34FE9" w:rsidP="001D1522">
      <w:pPr>
        <w:shd w:val="clear" w:color="auto" w:fill="FFFFFF"/>
        <w:spacing w:line="360" w:lineRule="auto"/>
        <w:ind w:firstLine="709"/>
        <w:jc w:val="both"/>
        <w:rPr>
          <w:rStyle w:val="blockt1"/>
          <w:rFonts w:ascii="Times New Roman" w:hAnsi="Times New Roman"/>
          <w:color w:val="auto"/>
          <w:sz w:val="28"/>
          <w:szCs w:val="28"/>
          <w:lang w:val="ru-RU"/>
        </w:rPr>
      </w:pPr>
      <w:r w:rsidRPr="00C44400">
        <w:rPr>
          <w:rStyle w:val="blockt1"/>
          <w:rFonts w:ascii="Times New Roman" w:hAnsi="Times New Roman"/>
          <w:color w:val="auto"/>
          <w:sz w:val="28"/>
          <w:szCs w:val="28"/>
          <w:lang w:val="ru-RU"/>
        </w:rPr>
        <w:t>Пожарная опасность горючих веществ увеличивается по мере их измельчения. Вещества делятся на негорючие, трудногорючие и г</w:t>
      </w:r>
      <w:r w:rsidR="00373CF2" w:rsidRPr="00C44400">
        <w:rPr>
          <w:rStyle w:val="blockt1"/>
          <w:rFonts w:ascii="Times New Roman" w:hAnsi="Times New Roman"/>
          <w:color w:val="auto"/>
          <w:sz w:val="28"/>
          <w:szCs w:val="28"/>
          <w:lang w:val="ru-RU"/>
        </w:rPr>
        <w:t>о</w:t>
      </w:r>
      <w:r w:rsidRPr="00C44400">
        <w:rPr>
          <w:rStyle w:val="blockt1"/>
          <w:rFonts w:ascii="Times New Roman" w:hAnsi="Times New Roman"/>
          <w:color w:val="auto"/>
          <w:sz w:val="28"/>
          <w:szCs w:val="28"/>
          <w:lang w:val="ru-RU"/>
        </w:rPr>
        <w:t>рючие.</w:t>
      </w:r>
    </w:p>
    <w:p w:rsidR="00523CBE" w:rsidRPr="00C44400" w:rsidRDefault="0002304F" w:rsidP="001D1522">
      <w:pPr>
        <w:shd w:val="clear" w:color="auto" w:fill="FFFFFF"/>
        <w:spacing w:line="360" w:lineRule="auto"/>
        <w:ind w:firstLine="709"/>
        <w:jc w:val="both"/>
        <w:rPr>
          <w:rStyle w:val="blockt1"/>
          <w:rFonts w:ascii="Times New Roman" w:hAnsi="Times New Roman"/>
          <w:color w:val="auto"/>
          <w:sz w:val="28"/>
          <w:szCs w:val="28"/>
          <w:lang w:val="ru-RU"/>
        </w:rPr>
      </w:pPr>
      <w:r w:rsidRPr="00C44400">
        <w:rPr>
          <w:rStyle w:val="blockt1"/>
          <w:rFonts w:ascii="Times New Roman" w:hAnsi="Times New Roman"/>
          <w:color w:val="auto"/>
          <w:sz w:val="28"/>
          <w:szCs w:val="28"/>
          <w:lang w:val="ru-RU"/>
        </w:rPr>
        <w:t>Негорючие- в присутствии огня не горят, не обугливаются и сохраняют свои свойства (мрамор, гранит, кирпич</w:t>
      </w:r>
      <w:r w:rsidR="00974872" w:rsidRPr="00C44400">
        <w:rPr>
          <w:rStyle w:val="blockt1"/>
          <w:rFonts w:ascii="Times New Roman" w:hAnsi="Times New Roman"/>
          <w:color w:val="auto"/>
          <w:sz w:val="28"/>
          <w:szCs w:val="28"/>
          <w:lang w:val="ru-RU"/>
        </w:rPr>
        <w:t>;</w:t>
      </w:r>
      <w:r w:rsidR="00BE74BF" w:rsidRPr="00C44400">
        <w:rPr>
          <w:rStyle w:val="blockt1"/>
          <w:rFonts w:ascii="Times New Roman" w:hAnsi="Times New Roman"/>
          <w:color w:val="auto"/>
          <w:sz w:val="28"/>
          <w:szCs w:val="28"/>
          <w:lang w:val="ru-RU"/>
        </w:rPr>
        <w:t xml:space="preserve"> </w:t>
      </w:r>
      <w:r w:rsidR="00373CF2" w:rsidRPr="00C44400">
        <w:rPr>
          <w:rFonts w:ascii="Times New Roman" w:hAnsi="Times New Roman"/>
          <w:sz w:val="28"/>
          <w:szCs w:val="28"/>
          <w:shd w:val="clear" w:color="auto" w:fill="F4F8FB"/>
          <w:lang w:val="ru-RU"/>
        </w:rPr>
        <w:t>м</w:t>
      </w:r>
      <w:r w:rsidR="00373CF2" w:rsidRPr="00C44400">
        <w:rPr>
          <w:rStyle w:val="blockt1"/>
          <w:rFonts w:ascii="Times New Roman" w:hAnsi="Times New Roman"/>
          <w:color w:val="auto"/>
          <w:sz w:val="28"/>
          <w:szCs w:val="28"/>
          <w:lang w:val="ru-RU"/>
        </w:rPr>
        <w:t>инеральные строительные материалы на органической связке (крахмальной, битумной и пр.), которая составляет менее 6 % массы</w:t>
      </w:r>
      <w:r w:rsidR="00BE74BF" w:rsidRPr="00C44400">
        <w:rPr>
          <w:rStyle w:val="blockt1"/>
          <w:rFonts w:ascii="Times New Roman" w:hAnsi="Times New Roman"/>
          <w:color w:val="auto"/>
          <w:sz w:val="28"/>
          <w:szCs w:val="28"/>
          <w:lang w:val="ru-RU"/>
        </w:rPr>
        <w:t>)</w:t>
      </w:r>
      <w:r w:rsidR="00974872" w:rsidRPr="00C44400">
        <w:rPr>
          <w:rStyle w:val="blockt1"/>
          <w:rFonts w:ascii="Times New Roman" w:hAnsi="Times New Roman"/>
          <w:color w:val="auto"/>
          <w:sz w:val="28"/>
          <w:szCs w:val="28"/>
          <w:lang w:val="ru-RU"/>
        </w:rPr>
        <w:t>.</w:t>
      </w:r>
    </w:p>
    <w:p w:rsidR="00523CBE" w:rsidRPr="00C44400" w:rsidRDefault="00D34FE9" w:rsidP="001D1522">
      <w:pPr>
        <w:shd w:val="clear" w:color="auto" w:fill="FFFFFF"/>
        <w:spacing w:line="360" w:lineRule="auto"/>
        <w:ind w:firstLine="709"/>
        <w:jc w:val="both"/>
        <w:rPr>
          <w:rStyle w:val="blockt1"/>
          <w:rFonts w:ascii="Times New Roman" w:hAnsi="Times New Roman"/>
          <w:color w:val="auto"/>
          <w:sz w:val="28"/>
          <w:szCs w:val="28"/>
          <w:lang w:val="ru-RU"/>
        </w:rPr>
      </w:pPr>
      <w:r w:rsidRPr="00C44400">
        <w:rPr>
          <w:rStyle w:val="blockt1"/>
          <w:rFonts w:ascii="Times New Roman" w:hAnsi="Times New Roman"/>
          <w:color w:val="auto"/>
          <w:sz w:val="28"/>
          <w:szCs w:val="28"/>
          <w:lang w:val="ru-RU"/>
        </w:rPr>
        <w:t>Трудногорючие способны гореть под действием источника зажигания, но гаснут после удаления этого источника.</w:t>
      </w:r>
      <w:r w:rsidR="0002304F" w:rsidRPr="00C44400">
        <w:rPr>
          <w:rStyle w:val="blockt1"/>
          <w:rFonts w:ascii="Times New Roman" w:hAnsi="Times New Roman"/>
          <w:color w:val="auto"/>
          <w:sz w:val="28"/>
          <w:szCs w:val="28"/>
          <w:lang w:val="ru-RU"/>
        </w:rPr>
        <w:t xml:space="preserve"> </w:t>
      </w:r>
      <w:r w:rsidR="00373CF2" w:rsidRPr="00C44400">
        <w:rPr>
          <w:rStyle w:val="blockt1"/>
          <w:rFonts w:ascii="Times New Roman" w:hAnsi="Times New Roman"/>
          <w:color w:val="auto"/>
          <w:sz w:val="28"/>
          <w:szCs w:val="28"/>
          <w:lang w:val="ru-RU"/>
        </w:rPr>
        <w:t>М</w:t>
      </w:r>
      <w:r w:rsidR="0002304F" w:rsidRPr="00C44400">
        <w:rPr>
          <w:rStyle w:val="blockt1"/>
          <w:rFonts w:ascii="Times New Roman" w:hAnsi="Times New Roman"/>
          <w:color w:val="auto"/>
          <w:sz w:val="28"/>
          <w:szCs w:val="28"/>
          <w:lang w:val="ru-RU"/>
        </w:rPr>
        <w:t>огут обугливаться и под воздействием высокой температуры терять свои</w:t>
      </w:r>
      <w:r w:rsidR="00C44400">
        <w:rPr>
          <w:rStyle w:val="blockt1"/>
          <w:rFonts w:ascii="Times New Roman" w:hAnsi="Times New Roman"/>
          <w:color w:val="auto"/>
          <w:sz w:val="28"/>
          <w:szCs w:val="28"/>
          <w:lang w:val="ru-RU"/>
        </w:rPr>
        <w:t xml:space="preserve"> </w:t>
      </w:r>
      <w:r w:rsidR="0002304F" w:rsidRPr="00C44400">
        <w:rPr>
          <w:rStyle w:val="blockt1"/>
          <w:rFonts w:ascii="Times New Roman" w:hAnsi="Times New Roman"/>
          <w:color w:val="auto"/>
          <w:sz w:val="28"/>
          <w:szCs w:val="28"/>
          <w:lang w:val="ru-RU"/>
        </w:rPr>
        <w:t>эксплуатационные свойства</w:t>
      </w:r>
      <w:r w:rsidR="00BE74BF" w:rsidRPr="00C44400">
        <w:rPr>
          <w:rFonts w:ascii="Times New Roman" w:hAnsi="Times New Roman"/>
          <w:sz w:val="28"/>
          <w:szCs w:val="28"/>
          <w:shd w:val="clear" w:color="auto" w:fill="F4F8FB"/>
          <w:lang w:val="ru-RU"/>
        </w:rPr>
        <w:t xml:space="preserve"> (м</w:t>
      </w:r>
      <w:r w:rsidR="00BE74BF" w:rsidRPr="00C44400">
        <w:rPr>
          <w:rStyle w:val="blockt1"/>
          <w:rFonts w:ascii="Times New Roman" w:hAnsi="Times New Roman"/>
          <w:color w:val="auto"/>
          <w:sz w:val="28"/>
          <w:szCs w:val="28"/>
          <w:lang w:val="ru-RU"/>
        </w:rPr>
        <w:t>инеральные строительные материалы на органической связке, которая составляет от 7 до 15 % массы)</w:t>
      </w:r>
      <w:r w:rsidR="00974872" w:rsidRPr="00C44400">
        <w:rPr>
          <w:rStyle w:val="blockt1"/>
          <w:rFonts w:ascii="Times New Roman" w:hAnsi="Times New Roman"/>
          <w:color w:val="auto"/>
          <w:sz w:val="28"/>
          <w:szCs w:val="28"/>
          <w:lang w:val="ru-RU"/>
        </w:rPr>
        <w:t>.</w:t>
      </w:r>
    </w:p>
    <w:p w:rsidR="00345CC8" w:rsidRPr="00C44400" w:rsidRDefault="0002304F" w:rsidP="001D1522">
      <w:pPr>
        <w:shd w:val="clear" w:color="auto" w:fill="FFFFFF"/>
        <w:spacing w:line="360" w:lineRule="auto"/>
        <w:ind w:firstLine="709"/>
        <w:jc w:val="both"/>
        <w:rPr>
          <w:rFonts w:ascii="Times New Roman" w:hAnsi="Times New Roman"/>
          <w:sz w:val="28"/>
          <w:szCs w:val="28"/>
          <w:lang w:val="ru-RU"/>
        </w:rPr>
      </w:pPr>
      <w:r w:rsidRPr="00C44400">
        <w:rPr>
          <w:rStyle w:val="blockt1"/>
          <w:rFonts w:ascii="Times New Roman" w:hAnsi="Times New Roman"/>
          <w:color w:val="auto"/>
          <w:sz w:val="28"/>
          <w:szCs w:val="28"/>
          <w:lang w:val="ru-RU"/>
        </w:rPr>
        <w:t>Горючие</w:t>
      </w:r>
      <w:r w:rsidR="00373CF2" w:rsidRPr="00C44400">
        <w:rPr>
          <w:rStyle w:val="blockt1"/>
          <w:rFonts w:ascii="Times New Roman" w:hAnsi="Times New Roman"/>
          <w:color w:val="auto"/>
          <w:sz w:val="28"/>
          <w:szCs w:val="28"/>
          <w:lang w:val="ru-RU"/>
        </w:rPr>
        <w:t xml:space="preserve"> </w:t>
      </w:r>
      <w:r w:rsidRPr="00C44400">
        <w:rPr>
          <w:rStyle w:val="blockt1"/>
          <w:rFonts w:ascii="Times New Roman" w:hAnsi="Times New Roman"/>
          <w:color w:val="auto"/>
          <w:sz w:val="28"/>
          <w:szCs w:val="28"/>
          <w:lang w:val="ru-RU"/>
        </w:rPr>
        <w:t xml:space="preserve">- </w:t>
      </w:r>
      <w:r w:rsidR="00974872" w:rsidRPr="00C44400">
        <w:rPr>
          <w:rStyle w:val="blockt1"/>
          <w:rFonts w:ascii="Times New Roman" w:hAnsi="Times New Roman"/>
          <w:color w:val="auto"/>
          <w:sz w:val="28"/>
          <w:szCs w:val="28"/>
          <w:lang w:val="ru-RU"/>
        </w:rPr>
        <w:t>в</w:t>
      </w:r>
      <w:r w:rsidR="00974872" w:rsidRPr="00C44400">
        <w:rPr>
          <w:rFonts w:ascii="Times New Roman" w:hAnsi="Times New Roman"/>
          <w:sz w:val="28"/>
          <w:szCs w:val="28"/>
          <w:lang w:val="ru-RU"/>
        </w:rPr>
        <w:t xml:space="preserve"> качестве горючих могут выступать различные твердые вещества (уголь, древесина, бумага, каучук, сера, стеарин и др.), жидкости (нефть, мазут, керосин, бензин, бензол, толуол и др.) и газы (водород, метан, пропан и пр.).</w:t>
      </w:r>
      <w:r w:rsidRPr="00C44400">
        <w:rPr>
          <w:rStyle w:val="blockt1"/>
          <w:rFonts w:ascii="Times New Roman" w:hAnsi="Times New Roman"/>
          <w:color w:val="auto"/>
          <w:sz w:val="28"/>
          <w:szCs w:val="28"/>
          <w:lang w:val="ru-RU"/>
        </w:rPr>
        <w:t xml:space="preserve"> Абсолютно чистые горючие газы используются в технике редко. Обычно к ним примешивают пахучие вещества для обнаружения</w:t>
      </w:r>
      <w:r w:rsidR="00B0062B" w:rsidRPr="00C44400">
        <w:rPr>
          <w:rStyle w:val="blockt1"/>
          <w:rFonts w:ascii="Times New Roman" w:hAnsi="Times New Roman"/>
          <w:color w:val="auto"/>
          <w:sz w:val="28"/>
          <w:szCs w:val="28"/>
          <w:lang w:val="ru-RU"/>
        </w:rPr>
        <w:t xml:space="preserve"> </w:t>
      </w:r>
      <w:r w:rsidRPr="00C44400">
        <w:rPr>
          <w:rStyle w:val="blockt1"/>
          <w:rFonts w:ascii="Times New Roman" w:hAnsi="Times New Roman"/>
          <w:color w:val="auto"/>
          <w:sz w:val="28"/>
          <w:szCs w:val="28"/>
          <w:lang w:val="ru-RU"/>
        </w:rPr>
        <w:t>утечки.</w:t>
      </w:r>
      <w:r w:rsidR="00C44400">
        <w:rPr>
          <w:rStyle w:val="blockt1"/>
          <w:rFonts w:ascii="Times New Roman" w:hAnsi="Times New Roman"/>
          <w:color w:val="auto"/>
          <w:sz w:val="28"/>
          <w:szCs w:val="28"/>
          <w:lang w:val="ru-RU"/>
        </w:rPr>
        <w:t xml:space="preserve"> </w:t>
      </w:r>
      <w:r w:rsidR="00345CC8" w:rsidRPr="00C44400">
        <w:rPr>
          <w:rFonts w:ascii="Times New Roman" w:hAnsi="Times New Roman"/>
          <w:sz w:val="28"/>
          <w:szCs w:val="28"/>
          <w:lang w:val="ru-RU"/>
        </w:rPr>
        <w:t>Если речь идёт о горючих веществах, то степень пожарной опасности горючих веществ характеризуется: температурой вспышки; температурой воспламенения; температурой самовоспламенением.</w:t>
      </w:r>
      <w:r w:rsidR="00523CBE" w:rsidRPr="00C44400">
        <w:rPr>
          <w:rFonts w:ascii="Times New Roman" w:hAnsi="Times New Roman"/>
          <w:sz w:val="28"/>
          <w:szCs w:val="28"/>
          <w:lang w:val="ru-RU"/>
        </w:rPr>
        <w:t xml:space="preserve"> </w:t>
      </w:r>
      <w:r w:rsidR="00345CC8" w:rsidRPr="00C44400">
        <w:rPr>
          <w:rFonts w:ascii="Times New Roman" w:hAnsi="Times New Roman"/>
          <w:sz w:val="28"/>
          <w:szCs w:val="28"/>
          <w:lang w:val="ru-RU"/>
        </w:rPr>
        <w:t>Температура вспышки — минимальная температура, при которой над поверхностью жидкости образуется смесь паров этой жидкости с воздухом, способная гореть при поднесении открытого источника огня. Процесс горения прекращается после удаления этого источника.</w:t>
      </w:r>
      <w:r w:rsidR="00523CBE" w:rsidRPr="00C44400">
        <w:rPr>
          <w:rFonts w:ascii="Times New Roman" w:hAnsi="Times New Roman"/>
          <w:sz w:val="28"/>
          <w:szCs w:val="28"/>
          <w:lang w:val="ru-RU"/>
        </w:rPr>
        <w:t xml:space="preserve"> </w:t>
      </w:r>
      <w:r w:rsidR="00345CC8" w:rsidRPr="00C44400">
        <w:rPr>
          <w:rFonts w:ascii="Times New Roman" w:hAnsi="Times New Roman"/>
          <w:sz w:val="28"/>
          <w:szCs w:val="28"/>
          <w:lang w:val="ru-RU"/>
        </w:rPr>
        <w:t>Температура воспламенения — миним. температура, при которой вещество загорается от открытого источника огня и продолжает гореть после его удаления.</w:t>
      </w:r>
      <w:r w:rsidR="00523CBE" w:rsidRPr="00C44400">
        <w:rPr>
          <w:rFonts w:ascii="Times New Roman" w:hAnsi="Times New Roman"/>
          <w:sz w:val="28"/>
          <w:szCs w:val="28"/>
          <w:lang w:val="ru-RU"/>
        </w:rPr>
        <w:t xml:space="preserve"> </w:t>
      </w:r>
      <w:r w:rsidR="00345CC8" w:rsidRPr="00C44400">
        <w:rPr>
          <w:rFonts w:ascii="Times New Roman" w:hAnsi="Times New Roman"/>
          <w:sz w:val="28"/>
          <w:szCs w:val="28"/>
          <w:lang w:val="ru-RU"/>
        </w:rPr>
        <w:t>Температура самовоспламенения — миним. т-ра, при к-ой происходит его воспламенение на воздухе за счет тепла химической реакции без поднесения открытого источника огня.</w:t>
      </w:r>
      <w:r w:rsidR="00523CBE" w:rsidRPr="00C44400">
        <w:rPr>
          <w:rFonts w:ascii="Times New Roman" w:hAnsi="Times New Roman"/>
          <w:sz w:val="28"/>
          <w:szCs w:val="28"/>
          <w:lang w:val="ru-RU"/>
        </w:rPr>
        <w:t xml:space="preserve"> </w:t>
      </w:r>
      <w:r w:rsidR="00345CC8" w:rsidRPr="00C44400">
        <w:rPr>
          <w:rFonts w:ascii="Times New Roman" w:hAnsi="Times New Roman"/>
          <w:sz w:val="28"/>
          <w:szCs w:val="28"/>
          <w:lang w:val="ru-RU"/>
        </w:rPr>
        <w:t>Горючие газы и пыль имеют концентрационные пределы взрываемости.</w:t>
      </w:r>
    </w:p>
    <w:p w:rsidR="00C44400" w:rsidRDefault="00C44400" w:rsidP="001D1522">
      <w:pPr>
        <w:pStyle w:val="2"/>
        <w:shd w:val="clear" w:color="auto" w:fill="FFFFFF"/>
        <w:spacing w:before="0" w:after="0" w:line="360" w:lineRule="auto"/>
        <w:ind w:firstLine="709"/>
        <w:jc w:val="both"/>
        <w:rPr>
          <w:rFonts w:ascii="Times New Roman" w:hAnsi="Times New Roman"/>
          <w:i w:val="0"/>
          <w:sz w:val="28"/>
          <w:szCs w:val="28"/>
        </w:rPr>
      </w:pPr>
      <w:bookmarkStart w:id="1" w:name="_Toc346348582"/>
      <w:bookmarkStart w:id="2" w:name="_Toc354390196"/>
      <w:bookmarkStart w:id="3" w:name="_Toc354390441"/>
    </w:p>
    <w:p w:rsidR="00766D7B" w:rsidRPr="00C44400" w:rsidRDefault="00674228" w:rsidP="001D1522">
      <w:pPr>
        <w:pStyle w:val="2"/>
        <w:shd w:val="clear" w:color="auto" w:fill="FFFFFF"/>
        <w:spacing w:before="0" w:after="0" w:line="360" w:lineRule="auto"/>
        <w:ind w:firstLine="709"/>
        <w:jc w:val="center"/>
        <w:rPr>
          <w:rFonts w:ascii="Times New Roman" w:hAnsi="Times New Roman"/>
          <w:i w:val="0"/>
          <w:sz w:val="28"/>
          <w:szCs w:val="28"/>
        </w:rPr>
      </w:pPr>
      <w:r w:rsidRPr="00C44400">
        <w:rPr>
          <w:rFonts w:ascii="Times New Roman" w:hAnsi="Times New Roman"/>
          <w:i w:val="0"/>
          <w:sz w:val="28"/>
          <w:szCs w:val="28"/>
        </w:rPr>
        <w:t>2.</w:t>
      </w:r>
      <w:r w:rsidR="00803A73" w:rsidRPr="00C44400">
        <w:rPr>
          <w:rFonts w:ascii="Times New Roman" w:hAnsi="Times New Roman"/>
          <w:i w:val="0"/>
          <w:sz w:val="28"/>
          <w:szCs w:val="28"/>
        </w:rPr>
        <w:t>3</w:t>
      </w:r>
      <w:r w:rsidRPr="00C44400">
        <w:rPr>
          <w:rFonts w:ascii="Times New Roman" w:hAnsi="Times New Roman"/>
          <w:i w:val="0"/>
          <w:sz w:val="28"/>
          <w:szCs w:val="28"/>
        </w:rPr>
        <w:t xml:space="preserve"> </w:t>
      </w:r>
      <w:r w:rsidR="00766D7B" w:rsidRPr="00C44400">
        <w:rPr>
          <w:rFonts w:ascii="Times New Roman" w:hAnsi="Times New Roman"/>
          <w:i w:val="0"/>
          <w:sz w:val="28"/>
          <w:szCs w:val="28"/>
        </w:rPr>
        <w:t>Классификация помещений и зданий по степени взрывопожароопасности</w:t>
      </w:r>
      <w:bookmarkEnd w:id="1"/>
      <w:bookmarkEnd w:id="2"/>
      <w:bookmarkEnd w:id="3"/>
    </w:p>
    <w:p w:rsidR="00C44400" w:rsidRDefault="00C44400" w:rsidP="001D1522">
      <w:pPr>
        <w:shd w:val="clear" w:color="auto" w:fill="FFFFFF"/>
        <w:spacing w:line="360" w:lineRule="auto"/>
        <w:ind w:firstLine="709"/>
        <w:jc w:val="both"/>
        <w:rPr>
          <w:rFonts w:ascii="Times New Roman" w:hAnsi="Times New Roman"/>
          <w:sz w:val="28"/>
          <w:szCs w:val="28"/>
          <w:lang w:val="ru-RU"/>
        </w:rPr>
      </w:pPr>
    </w:p>
    <w:p w:rsidR="00766D7B" w:rsidRPr="00C44400" w:rsidRDefault="00766D7B"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Все помещения и здания подразделяются на 5 категорий:</w:t>
      </w:r>
    </w:p>
    <w:p w:rsidR="002F1D30" w:rsidRPr="00C44400" w:rsidRDefault="00766D7B"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 xml:space="preserve">А -взрывопожарные. </w:t>
      </w:r>
      <w:r w:rsidR="00674228" w:rsidRPr="00C44400">
        <w:rPr>
          <w:rFonts w:ascii="Times New Roman" w:hAnsi="Times New Roman"/>
          <w:sz w:val="28"/>
          <w:szCs w:val="28"/>
          <w:lang w:val="ru-RU"/>
        </w:rPr>
        <w:t>Это помещения с веществами, которые способны взрываться и гореть при взаимодействии с водой, кислородом, воздухом или друг с другом</w:t>
      </w:r>
      <w:r w:rsidR="003F798F" w:rsidRPr="00C44400">
        <w:rPr>
          <w:rFonts w:ascii="Times New Roman" w:hAnsi="Times New Roman"/>
          <w:sz w:val="28"/>
          <w:szCs w:val="28"/>
          <w:lang w:val="ru-RU"/>
        </w:rPr>
        <w:t>, жидкости с температурой</w:t>
      </w:r>
      <w:r w:rsidR="00C44400">
        <w:rPr>
          <w:rFonts w:ascii="Times New Roman" w:hAnsi="Times New Roman"/>
          <w:sz w:val="28"/>
          <w:szCs w:val="28"/>
          <w:lang w:val="ru-RU"/>
        </w:rPr>
        <w:t xml:space="preserve"> </w:t>
      </w:r>
      <w:r w:rsidR="003F798F" w:rsidRPr="00C44400">
        <w:rPr>
          <w:rFonts w:ascii="Times New Roman" w:hAnsi="Times New Roman"/>
          <w:sz w:val="28"/>
          <w:szCs w:val="28"/>
          <w:lang w:val="ru-RU"/>
        </w:rPr>
        <w:t xml:space="preserve">вспышки паров до 28 </w:t>
      </w:r>
      <w:r w:rsidR="003F798F" w:rsidRPr="00C44400">
        <w:rPr>
          <w:rFonts w:ascii="Times New Roman" w:hAnsi="Times New Roman"/>
          <w:sz w:val="28"/>
          <w:szCs w:val="28"/>
          <w:lang w:val="ru-RU"/>
        </w:rPr>
        <w:sym w:font="Symbol" w:char="F0B0"/>
      </w:r>
      <w:r w:rsidR="003F798F" w:rsidRPr="00C44400">
        <w:rPr>
          <w:rFonts w:ascii="Times New Roman" w:hAnsi="Times New Roman"/>
          <w:sz w:val="28"/>
          <w:szCs w:val="28"/>
          <w:lang w:val="ru-RU"/>
        </w:rPr>
        <w:t>С или горючие газы в таком количестве, что они могут образовывать взрывоопасные смеси при воспламенении которых создаётся избыточное давление более 5 кПа.</w:t>
      </w:r>
      <w:r w:rsidR="00C44400">
        <w:rPr>
          <w:rFonts w:ascii="Times New Roman" w:hAnsi="Times New Roman"/>
          <w:sz w:val="28"/>
          <w:szCs w:val="28"/>
          <w:lang w:val="ru-RU"/>
        </w:rPr>
        <w:t xml:space="preserve"> </w:t>
      </w:r>
      <w:r w:rsidR="002F1D30" w:rsidRPr="00C44400">
        <w:rPr>
          <w:rFonts w:ascii="Times New Roman" w:hAnsi="Times New Roman"/>
          <w:sz w:val="28"/>
          <w:szCs w:val="28"/>
          <w:lang w:val="ru-RU"/>
        </w:rPr>
        <w:t>t</w:t>
      </w:r>
      <w:r w:rsidR="002F1D30" w:rsidRPr="00C44400">
        <w:rPr>
          <w:rFonts w:ascii="Times New Roman" w:hAnsi="Times New Roman"/>
          <w:sz w:val="28"/>
          <w:szCs w:val="28"/>
          <w:vertAlign w:val="subscript"/>
          <w:lang w:val="ru-RU"/>
        </w:rPr>
        <w:t>ВСП</w:t>
      </w:r>
      <w:r w:rsidR="002F1D30" w:rsidRPr="00C44400">
        <w:rPr>
          <w:rFonts w:ascii="Times New Roman" w:hAnsi="Times New Roman"/>
          <w:sz w:val="28"/>
          <w:szCs w:val="28"/>
          <w:lang w:val="ru-RU"/>
        </w:rPr>
        <w:t xml:space="preserve"> &lt; 28 </w:t>
      </w:r>
      <w:r w:rsidR="002F1D30" w:rsidRPr="00C44400">
        <w:rPr>
          <w:rFonts w:ascii="Times New Roman" w:hAnsi="Times New Roman"/>
          <w:sz w:val="28"/>
          <w:szCs w:val="28"/>
          <w:lang w:val="ru-RU"/>
        </w:rPr>
        <w:sym w:font="Symbol" w:char="F0B0"/>
      </w:r>
      <w:r w:rsidR="002F1D30" w:rsidRPr="00C44400">
        <w:rPr>
          <w:rFonts w:ascii="Times New Roman" w:hAnsi="Times New Roman"/>
          <w:sz w:val="28"/>
          <w:szCs w:val="28"/>
          <w:lang w:val="ru-RU"/>
        </w:rPr>
        <w:t>С; Р - свыше 5 кПа.</w:t>
      </w:r>
    </w:p>
    <w:p w:rsidR="00766D7B" w:rsidRPr="00C44400" w:rsidRDefault="00766D7B"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Б -</w:t>
      </w:r>
      <w:r w:rsidR="00863C8B" w:rsidRPr="00C44400">
        <w:rPr>
          <w:rFonts w:ascii="Times New Roman" w:hAnsi="Times New Roman"/>
          <w:sz w:val="28"/>
          <w:szCs w:val="28"/>
          <w:lang w:val="ru-RU"/>
        </w:rPr>
        <w:t xml:space="preserve"> взрывопожароопасные</w:t>
      </w:r>
      <w:r w:rsidRPr="00C44400">
        <w:rPr>
          <w:rFonts w:ascii="Times New Roman" w:hAnsi="Times New Roman"/>
          <w:sz w:val="28"/>
          <w:szCs w:val="28"/>
          <w:lang w:val="ru-RU"/>
        </w:rPr>
        <w:t xml:space="preserve">помещения, где </w:t>
      </w:r>
      <w:r w:rsidR="0043615B" w:rsidRPr="00C44400">
        <w:rPr>
          <w:rFonts w:ascii="Times New Roman" w:hAnsi="Times New Roman"/>
          <w:sz w:val="28"/>
          <w:szCs w:val="28"/>
          <w:lang w:val="ru-RU"/>
        </w:rPr>
        <w:t xml:space="preserve">находится горючая пыль, волокно или жидкости с температурой воспламенения свыше 28 </w:t>
      </w:r>
      <w:r w:rsidR="0043615B" w:rsidRPr="00C44400">
        <w:rPr>
          <w:rFonts w:ascii="Times New Roman" w:hAnsi="Times New Roman"/>
          <w:sz w:val="28"/>
          <w:szCs w:val="28"/>
          <w:lang w:val="ru-RU"/>
        </w:rPr>
        <w:sym w:font="Symbol" w:char="F0B0"/>
      </w:r>
      <w:r w:rsidR="0043615B" w:rsidRPr="00C44400">
        <w:rPr>
          <w:rFonts w:ascii="Times New Roman" w:hAnsi="Times New Roman"/>
          <w:sz w:val="28"/>
          <w:szCs w:val="28"/>
          <w:lang w:val="ru-RU"/>
        </w:rPr>
        <w:t>С</w:t>
      </w:r>
      <w:r w:rsidR="00863C8B" w:rsidRPr="00C44400">
        <w:rPr>
          <w:rFonts w:ascii="Times New Roman" w:hAnsi="Times New Roman"/>
          <w:sz w:val="28"/>
          <w:szCs w:val="28"/>
          <w:lang w:val="ru-RU"/>
        </w:rPr>
        <w:t xml:space="preserve"> (до 61 градуса включительно)</w:t>
      </w:r>
      <w:r w:rsidR="0043615B" w:rsidRPr="00C44400">
        <w:rPr>
          <w:rFonts w:ascii="Times New Roman" w:hAnsi="Times New Roman"/>
          <w:sz w:val="28"/>
          <w:szCs w:val="28"/>
          <w:lang w:val="ru-RU"/>
        </w:rPr>
        <w:t xml:space="preserve"> в таком количестве, что возможно образование взрывообразной смеси при воспламенении которой может создаться избыточное давление взрыва свыше 5 кПа</w:t>
      </w:r>
    </w:p>
    <w:p w:rsidR="00766D7B" w:rsidRPr="00C44400" w:rsidRDefault="00766D7B"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t</w:t>
      </w:r>
      <w:r w:rsidRPr="00C44400">
        <w:rPr>
          <w:rFonts w:ascii="Times New Roman" w:hAnsi="Times New Roman"/>
          <w:sz w:val="28"/>
          <w:szCs w:val="28"/>
          <w:vertAlign w:val="subscript"/>
          <w:lang w:val="ru-RU"/>
        </w:rPr>
        <w:t>ВСП</w:t>
      </w:r>
      <w:r w:rsidRPr="00C44400">
        <w:rPr>
          <w:rFonts w:ascii="Times New Roman" w:hAnsi="Times New Roman"/>
          <w:sz w:val="28"/>
          <w:szCs w:val="28"/>
          <w:lang w:val="ru-RU"/>
        </w:rPr>
        <w:t xml:space="preserve"> &gt; 28 </w:t>
      </w:r>
      <w:r w:rsidRPr="00C44400">
        <w:rPr>
          <w:rFonts w:ascii="Times New Roman" w:hAnsi="Times New Roman"/>
          <w:sz w:val="28"/>
          <w:szCs w:val="28"/>
          <w:lang w:val="ru-RU"/>
        </w:rPr>
        <w:sym w:font="Symbol" w:char="F0B0"/>
      </w:r>
      <w:r w:rsidRPr="00C44400">
        <w:rPr>
          <w:rFonts w:ascii="Times New Roman" w:hAnsi="Times New Roman"/>
          <w:sz w:val="28"/>
          <w:szCs w:val="28"/>
          <w:lang w:val="ru-RU"/>
        </w:rPr>
        <w:t>С; Р - свыше 5 кПа.</w:t>
      </w:r>
    </w:p>
    <w:p w:rsidR="00766D7B" w:rsidRPr="00C44400" w:rsidRDefault="00766D7B" w:rsidP="001D152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4400">
        <w:rPr>
          <w:rFonts w:ascii="Times New Roman" w:hAnsi="Times New Roman" w:cs="Times New Roman"/>
          <w:sz w:val="28"/>
          <w:szCs w:val="28"/>
        </w:rPr>
        <w:t>В -</w:t>
      </w:r>
      <w:r w:rsidR="002F1D30" w:rsidRPr="00C44400">
        <w:rPr>
          <w:rFonts w:ascii="Times New Roman" w:hAnsi="Times New Roman" w:cs="Times New Roman"/>
          <w:sz w:val="28"/>
          <w:szCs w:val="28"/>
        </w:rPr>
        <w:t xml:space="preserve">пожароопасные </w:t>
      </w:r>
      <w:r w:rsidRPr="00C44400">
        <w:rPr>
          <w:rFonts w:ascii="Times New Roman" w:hAnsi="Times New Roman" w:cs="Times New Roman"/>
          <w:sz w:val="28"/>
          <w:szCs w:val="28"/>
        </w:rPr>
        <w:t>помещения и здания, где обращаются технологические процессы с использованием горючих и трудногорючих жидкостей</w:t>
      </w:r>
      <w:r w:rsidR="00337391" w:rsidRPr="00C44400">
        <w:rPr>
          <w:rFonts w:ascii="Times New Roman" w:hAnsi="Times New Roman" w:cs="Times New Roman"/>
          <w:sz w:val="28"/>
          <w:szCs w:val="28"/>
        </w:rPr>
        <w:t xml:space="preserve"> с температурой вспышки паров выше 61 °С</w:t>
      </w:r>
      <w:r w:rsidRPr="00C44400">
        <w:rPr>
          <w:rFonts w:ascii="Times New Roman" w:hAnsi="Times New Roman" w:cs="Times New Roman"/>
          <w:sz w:val="28"/>
          <w:szCs w:val="28"/>
        </w:rPr>
        <w:t>, твердых горючих веществ, которые при взаим</w:t>
      </w:r>
      <w:r w:rsidR="00523CBE" w:rsidRPr="00C44400">
        <w:rPr>
          <w:rFonts w:ascii="Times New Roman" w:hAnsi="Times New Roman" w:cs="Times New Roman"/>
          <w:sz w:val="28"/>
          <w:szCs w:val="28"/>
        </w:rPr>
        <w:t>одейст</w:t>
      </w:r>
      <w:r w:rsidRPr="00C44400">
        <w:rPr>
          <w:rFonts w:ascii="Times New Roman" w:hAnsi="Times New Roman" w:cs="Times New Roman"/>
          <w:sz w:val="28"/>
          <w:szCs w:val="28"/>
        </w:rPr>
        <w:t>вии друг с другом или кислородом воздуха способны только гореть. При условии, что эти вещества не относятся ни к А, ни к Б.</w:t>
      </w:r>
    </w:p>
    <w:p w:rsidR="00766D7B" w:rsidRPr="00C44400" w:rsidRDefault="00766D7B"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Г -помещения и здания, где обращаются технологические процессы с использованием негорючих веществ и материалов в горячем, раскаленном или расплавленном состоянии (например, стекловаренные печи).</w:t>
      </w:r>
    </w:p>
    <w:p w:rsidR="00766D7B" w:rsidRPr="00C44400" w:rsidRDefault="00766D7B"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Д -помещения и здания, где обращаются технологические процессы с использованием твердых негорючих веществ и материалов в холодном состоянии (механическая обработка металлов).</w:t>
      </w:r>
    </w:p>
    <w:p w:rsidR="0046157E" w:rsidRPr="00C44400" w:rsidRDefault="0046157E" w:rsidP="001D152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4400">
        <w:rPr>
          <w:rFonts w:ascii="Times New Roman" w:hAnsi="Times New Roman" w:cs="Times New Roman"/>
          <w:bCs/>
          <w:sz w:val="28"/>
          <w:szCs w:val="28"/>
        </w:rPr>
        <w:t>Е</w:t>
      </w:r>
      <w:r w:rsidRPr="00C44400">
        <w:rPr>
          <w:rFonts w:ascii="Times New Roman" w:hAnsi="Times New Roman" w:cs="Times New Roman"/>
          <w:sz w:val="28"/>
          <w:szCs w:val="28"/>
        </w:rPr>
        <w:t xml:space="preserve"> — взрывоопасные производства с применением</w:t>
      </w:r>
      <w:r w:rsidR="00523CBE" w:rsidRPr="00C44400">
        <w:rPr>
          <w:rFonts w:ascii="Times New Roman" w:hAnsi="Times New Roman" w:cs="Times New Roman"/>
          <w:sz w:val="28"/>
          <w:szCs w:val="28"/>
        </w:rPr>
        <w:t>:-</w:t>
      </w:r>
      <w:r w:rsidRPr="00C44400">
        <w:rPr>
          <w:rFonts w:ascii="Times New Roman" w:hAnsi="Times New Roman" w:cs="Times New Roman"/>
          <w:sz w:val="28"/>
          <w:szCs w:val="28"/>
        </w:rPr>
        <w:t xml:space="preserve"> горючих газов без жидкой</w:t>
      </w:r>
      <w:r w:rsidR="00523CBE" w:rsidRPr="00C44400">
        <w:rPr>
          <w:rFonts w:ascii="Times New Roman" w:hAnsi="Times New Roman" w:cs="Times New Roman"/>
          <w:sz w:val="28"/>
          <w:szCs w:val="28"/>
        </w:rPr>
        <w:t xml:space="preserve"> </w:t>
      </w:r>
      <w:r w:rsidRPr="00C44400">
        <w:rPr>
          <w:rFonts w:ascii="Times New Roman" w:hAnsi="Times New Roman" w:cs="Times New Roman"/>
          <w:sz w:val="28"/>
          <w:szCs w:val="28"/>
        </w:rPr>
        <w:t>фазы и взрывоопасной пыли в таком количестве, что они могут образовать</w:t>
      </w:r>
      <w:r w:rsidR="00523CBE" w:rsidRPr="00C44400">
        <w:rPr>
          <w:rFonts w:ascii="Times New Roman" w:hAnsi="Times New Roman" w:cs="Times New Roman"/>
          <w:sz w:val="28"/>
          <w:szCs w:val="28"/>
        </w:rPr>
        <w:t xml:space="preserve"> </w:t>
      </w:r>
      <w:r w:rsidRPr="00C44400">
        <w:rPr>
          <w:rFonts w:ascii="Times New Roman" w:hAnsi="Times New Roman" w:cs="Times New Roman"/>
          <w:sz w:val="28"/>
          <w:szCs w:val="28"/>
        </w:rPr>
        <w:t>взрывоопасные смеси в объеме, превышающем 5 % объема помещения, и в котором по условиям технологического процесса возможен только взрыв (без последующего горения);</w:t>
      </w:r>
      <w:r w:rsidR="00523CBE" w:rsidRPr="00C44400">
        <w:rPr>
          <w:rFonts w:ascii="Times New Roman" w:hAnsi="Times New Roman" w:cs="Times New Roman"/>
          <w:sz w:val="28"/>
          <w:szCs w:val="28"/>
        </w:rPr>
        <w:t xml:space="preserve"> -</w:t>
      </w:r>
      <w:r w:rsidRPr="00C44400">
        <w:rPr>
          <w:rFonts w:ascii="Times New Roman" w:hAnsi="Times New Roman" w:cs="Times New Roman"/>
          <w:sz w:val="28"/>
          <w:szCs w:val="28"/>
        </w:rPr>
        <w:t xml:space="preserve"> веществ, способных взрываться (без последующего горения) при взаимодействии с водой, кислородом воздуха или друг с другом.</w:t>
      </w:r>
    </w:p>
    <w:p w:rsidR="00864213" w:rsidRPr="00C44400" w:rsidRDefault="00864213" w:rsidP="001D152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BE74BF" w:rsidRPr="00C44400" w:rsidRDefault="00BE74BF" w:rsidP="001D152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b/>
          <w:sz w:val="28"/>
          <w:szCs w:val="28"/>
        </w:rPr>
      </w:pPr>
      <w:r w:rsidRPr="00C44400">
        <w:rPr>
          <w:rFonts w:ascii="Times New Roman" w:hAnsi="Times New Roman" w:cs="Times New Roman"/>
          <w:b/>
          <w:sz w:val="28"/>
          <w:szCs w:val="28"/>
        </w:rPr>
        <w:t>2.</w:t>
      </w:r>
      <w:r w:rsidR="00803A73" w:rsidRPr="00C44400">
        <w:rPr>
          <w:rFonts w:ascii="Times New Roman" w:hAnsi="Times New Roman" w:cs="Times New Roman"/>
          <w:b/>
          <w:sz w:val="28"/>
          <w:szCs w:val="28"/>
        </w:rPr>
        <w:t>4</w:t>
      </w:r>
      <w:r w:rsidRPr="00C44400">
        <w:rPr>
          <w:rFonts w:ascii="Times New Roman" w:hAnsi="Times New Roman" w:cs="Times New Roman"/>
          <w:b/>
          <w:sz w:val="28"/>
          <w:szCs w:val="28"/>
        </w:rPr>
        <w:t xml:space="preserve"> Пожароопасные зоны</w:t>
      </w:r>
    </w:p>
    <w:p w:rsidR="00C44400" w:rsidRDefault="00C44400" w:rsidP="001D152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523CBE" w:rsidRPr="00C44400" w:rsidRDefault="00523CBE" w:rsidP="001D152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C44400">
        <w:rPr>
          <w:rFonts w:ascii="Times New Roman" w:hAnsi="Times New Roman" w:cs="Times New Roman"/>
          <w:sz w:val="28"/>
          <w:szCs w:val="28"/>
        </w:rPr>
        <w:t>Пожароопасная зона</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 пространство внутри и вне помещений, в пределах которого постоянно или периодически обращаются горючие (сгораемые) вещества и в котором они могут находиться при нормальном технологическом процессе или при его нарушениях.</w:t>
      </w:r>
    </w:p>
    <w:p w:rsidR="00864213" w:rsidRPr="00C44400" w:rsidRDefault="00864213" w:rsidP="001D152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4400">
        <w:rPr>
          <w:rFonts w:ascii="Times New Roman" w:hAnsi="Times New Roman" w:cs="Times New Roman"/>
          <w:sz w:val="28"/>
          <w:szCs w:val="28"/>
        </w:rPr>
        <w:t xml:space="preserve">Пожароопасные зоны классифицируют на зоны класса П—I, П—II, П— IIа, П—III. Зоны класса П—I расположены в помещениях, в которых обращаются горючие жидкости с температурой вспышки выше 61 </w:t>
      </w:r>
      <w:r w:rsidRPr="00C44400">
        <w:rPr>
          <w:rFonts w:ascii="Times New Roman" w:hAnsi="Times New Roman" w:cs="Times New Roman"/>
          <w:b/>
          <w:bCs/>
          <w:sz w:val="28"/>
          <w:szCs w:val="28"/>
        </w:rPr>
        <w:t>°С.</w:t>
      </w:r>
      <w:r w:rsidRPr="00C44400">
        <w:rPr>
          <w:rFonts w:ascii="Times New Roman" w:hAnsi="Times New Roman" w:cs="Times New Roman"/>
          <w:sz w:val="28"/>
          <w:szCs w:val="28"/>
        </w:rPr>
        <w:t xml:space="preserve"> Зоны класса П—II — это зоны, в которых выделяются горючие пыль или волокна с нижним концентрационным пределом воспламенения более 65 г/м</w:t>
      </w:r>
      <w:r w:rsidRPr="00C44400">
        <w:rPr>
          <w:rFonts w:ascii="Times New Roman" w:hAnsi="Times New Roman" w:cs="Times New Roman"/>
          <w:sz w:val="28"/>
          <w:szCs w:val="28"/>
          <w:vertAlign w:val="superscript"/>
        </w:rPr>
        <w:t>3</w:t>
      </w:r>
      <w:r w:rsidRPr="00C44400">
        <w:rPr>
          <w:rFonts w:ascii="Times New Roman" w:hAnsi="Times New Roman" w:cs="Times New Roman"/>
          <w:sz w:val="28"/>
          <w:szCs w:val="28"/>
        </w:rPr>
        <w:t xml:space="preserve"> к объему воздуха. Зонами класса П—Па считаются зоны, находящиеся в помещениях, в которых обращаются твердые горючие вещества. К зонам класса П—III относятся зоны, расположенные вне помещения, в котором обращаются горючие жидкости с температурой вспышки выше 61 °С или твердые горючие вещества.</w:t>
      </w:r>
    </w:p>
    <w:p w:rsidR="00C44400" w:rsidRDefault="00C44400" w:rsidP="001D152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p>
    <w:p w:rsidR="00BE74BF" w:rsidRPr="00C44400" w:rsidRDefault="00C44400" w:rsidP="001D152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BE74BF" w:rsidRPr="00C44400">
        <w:rPr>
          <w:rFonts w:ascii="Times New Roman" w:hAnsi="Times New Roman" w:cs="Times New Roman"/>
          <w:b/>
          <w:sz w:val="28"/>
          <w:szCs w:val="28"/>
        </w:rPr>
        <w:t>2.</w:t>
      </w:r>
      <w:r w:rsidR="00803A73" w:rsidRPr="00C44400">
        <w:rPr>
          <w:rFonts w:ascii="Times New Roman" w:hAnsi="Times New Roman" w:cs="Times New Roman"/>
          <w:b/>
          <w:sz w:val="28"/>
          <w:szCs w:val="28"/>
        </w:rPr>
        <w:t>5</w:t>
      </w:r>
      <w:r w:rsidR="00BE74BF" w:rsidRPr="00C44400">
        <w:rPr>
          <w:rFonts w:ascii="Times New Roman" w:hAnsi="Times New Roman" w:cs="Times New Roman"/>
          <w:b/>
          <w:sz w:val="28"/>
          <w:szCs w:val="28"/>
        </w:rPr>
        <w:t xml:space="preserve"> Классификация предприятий по пожарной опасности</w:t>
      </w:r>
    </w:p>
    <w:p w:rsidR="00C44400" w:rsidRDefault="00C44400" w:rsidP="001D1522">
      <w:pPr>
        <w:shd w:val="clear" w:color="auto" w:fill="FFFFFF"/>
        <w:spacing w:line="360" w:lineRule="auto"/>
        <w:ind w:firstLine="709"/>
        <w:jc w:val="both"/>
        <w:rPr>
          <w:rFonts w:ascii="Times New Roman" w:hAnsi="Times New Roman"/>
          <w:sz w:val="28"/>
          <w:szCs w:val="28"/>
          <w:lang w:val="ru-RU"/>
        </w:rPr>
      </w:pPr>
    </w:p>
    <w:p w:rsidR="008D3B2A" w:rsidRPr="00C44400" w:rsidRDefault="008D3B2A"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По</w:t>
      </w:r>
      <w:r w:rsidR="00C44400">
        <w:rPr>
          <w:rFonts w:ascii="Times New Roman" w:hAnsi="Times New Roman"/>
          <w:sz w:val="28"/>
          <w:szCs w:val="28"/>
          <w:lang w:val="ru-RU"/>
        </w:rPr>
        <w:t xml:space="preserve"> </w:t>
      </w:r>
      <w:r w:rsidRPr="00C44400">
        <w:rPr>
          <w:rFonts w:ascii="Times New Roman" w:hAnsi="Times New Roman"/>
          <w:sz w:val="28"/>
          <w:szCs w:val="28"/>
          <w:lang w:val="ru-RU"/>
        </w:rPr>
        <w:t>пожарной</w:t>
      </w:r>
      <w:r w:rsidR="00C44400">
        <w:rPr>
          <w:rFonts w:ascii="Times New Roman" w:hAnsi="Times New Roman"/>
          <w:sz w:val="28"/>
          <w:szCs w:val="28"/>
          <w:lang w:val="ru-RU"/>
        </w:rPr>
        <w:t xml:space="preserve"> </w:t>
      </w:r>
      <w:r w:rsidRPr="00C44400">
        <w:rPr>
          <w:rFonts w:ascii="Times New Roman" w:hAnsi="Times New Roman"/>
          <w:sz w:val="28"/>
          <w:szCs w:val="28"/>
          <w:lang w:val="ru-RU"/>
        </w:rPr>
        <w:t>опасности</w:t>
      </w:r>
      <w:r w:rsidR="00C44400">
        <w:rPr>
          <w:rFonts w:ascii="Times New Roman" w:hAnsi="Times New Roman"/>
          <w:sz w:val="28"/>
          <w:szCs w:val="28"/>
          <w:lang w:val="ru-RU"/>
        </w:rPr>
        <w:t xml:space="preserve"> </w:t>
      </w:r>
      <w:r w:rsidRPr="00C44400">
        <w:rPr>
          <w:rFonts w:ascii="Times New Roman" w:hAnsi="Times New Roman"/>
          <w:sz w:val="28"/>
          <w:szCs w:val="28"/>
          <w:lang w:val="ru-RU"/>
        </w:rPr>
        <w:t>все</w:t>
      </w:r>
      <w:r w:rsidR="00C44400">
        <w:rPr>
          <w:rFonts w:ascii="Times New Roman" w:hAnsi="Times New Roman"/>
          <w:sz w:val="28"/>
          <w:szCs w:val="28"/>
          <w:lang w:val="ru-RU"/>
        </w:rPr>
        <w:t xml:space="preserve"> </w:t>
      </w:r>
      <w:r w:rsidRPr="00C44400">
        <w:rPr>
          <w:rFonts w:ascii="Times New Roman" w:hAnsi="Times New Roman"/>
          <w:sz w:val="28"/>
          <w:szCs w:val="28"/>
          <w:lang w:val="ru-RU"/>
        </w:rPr>
        <w:t>объекты</w:t>
      </w:r>
      <w:r w:rsidR="00C44400">
        <w:rPr>
          <w:rFonts w:ascii="Times New Roman" w:hAnsi="Times New Roman"/>
          <w:sz w:val="28"/>
          <w:szCs w:val="28"/>
          <w:lang w:val="ru-RU"/>
        </w:rPr>
        <w:t xml:space="preserve"> </w:t>
      </w:r>
      <w:r w:rsidRPr="00C44400">
        <w:rPr>
          <w:rFonts w:ascii="Times New Roman" w:hAnsi="Times New Roman"/>
          <w:sz w:val="28"/>
          <w:szCs w:val="28"/>
          <w:lang w:val="ru-RU"/>
        </w:rPr>
        <w:t>делят</w:t>
      </w:r>
      <w:r w:rsidR="00C44400">
        <w:rPr>
          <w:rFonts w:ascii="Times New Roman" w:hAnsi="Times New Roman"/>
          <w:sz w:val="28"/>
          <w:szCs w:val="28"/>
          <w:lang w:val="ru-RU"/>
        </w:rPr>
        <w:t xml:space="preserve"> </w:t>
      </w:r>
      <w:r w:rsidRPr="00C44400">
        <w:rPr>
          <w:rFonts w:ascii="Times New Roman" w:hAnsi="Times New Roman"/>
          <w:sz w:val="28"/>
          <w:szCs w:val="28"/>
          <w:lang w:val="ru-RU"/>
        </w:rPr>
        <w:t>на</w:t>
      </w:r>
      <w:r w:rsidR="00C44400">
        <w:rPr>
          <w:rFonts w:ascii="Times New Roman" w:hAnsi="Times New Roman"/>
          <w:sz w:val="28"/>
          <w:szCs w:val="28"/>
          <w:lang w:val="ru-RU"/>
        </w:rPr>
        <w:t xml:space="preserve"> </w:t>
      </w:r>
      <w:r w:rsidRPr="00C44400">
        <w:rPr>
          <w:rFonts w:ascii="Times New Roman" w:hAnsi="Times New Roman"/>
          <w:sz w:val="28"/>
          <w:szCs w:val="28"/>
          <w:lang w:val="ru-RU"/>
        </w:rPr>
        <w:t>пять</w:t>
      </w:r>
      <w:r w:rsidR="00C44400">
        <w:rPr>
          <w:rFonts w:ascii="Times New Roman" w:hAnsi="Times New Roman"/>
          <w:sz w:val="28"/>
          <w:szCs w:val="28"/>
          <w:lang w:val="ru-RU"/>
        </w:rPr>
        <w:t xml:space="preserve"> </w:t>
      </w:r>
      <w:r w:rsidRPr="00C44400">
        <w:rPr>
          <w:rFonts w:ascii="Times New Roman" w:hAnsi="Times New Roman"/>
          <w:sz w:val="28"/>
          <w:szCs w:val="28"/>
          <w:lang w:val="ru-RU"/>
        </w:rPr>
        <w:t>категорий:</w:t>
      </w:r>
      <w:r w:rsidR="00C44400">
        <w:rPr>
          <w:rFonts w:ascii="Times New Roman" w:hAnsi="Times New Roman"/>
          <w:sz w:val="28"/>
          <w:szCs w:val="28"/>
          <w:lang w:val="ru-RU"/>
        </w:rPr>
        <w:t xml:space="preserve"> </w:t>
      </w:r>
      <w:r w:rsidRPr="00C44400">
        <w:rPr>
          <w:rFonts w:ascii="Times New Roman" w:hAnsi="Times New Roman"/>
          <w:sz w:val="28"/>
          <w:szCs w:val="28"/>
          <w:lang w:val="ru-RU"/>
        </w:rPr>
        <w:t>А,</w:t>
      </w:r>
      <w:r w:rsidR="00C44400">
        <w:rPr>
          <w:rFonts w:ascii="Times New Roman" w:hAnsi="Times New Roman"/>
          <w:sz w:val="28"/>
          <w:szCs w:val="28"/>
          <w:lang w:val="ru-RU"/>
        </w:rPr>
        <w:t xml:space="preserve"> </w:t>
      </w:r>
      <w:r w:rsidRPr="00C44400">
        <w:rPr>
          <w:rFonts w:ascii="Times New Roman" w:hAnsi="Times New Roman"/>
          <w:sz w:val="28"/>
          <w:szCs w:val="28"/>
          <w:lang w:val="ru-RU"/>
        </w:rPr>
        <w:t>Б,</w:t>
      </w:r>
      <w:r w:rsidR="00C44400">
        <w:rPr>
          <w:rFonts w:ascii="Times New Roman" w:hAnsi="Times New Roman"/>
          <w:sz w:val="28"/>
          <w:szCs w:val="28"/>
          <w:lang w:val="ru-RU"/>
        </w:rPr>
        <w:t xml:space="preserve"> </w:t>
      </w:r>
      <w:r w:rsidRPr="00C44400">
        <w:rPr>
          <w:rFonts w:ascii="Times New Roman" w:hAnsi="Times New Roman"/>
          <w:sz w:val="28"/>
          <w:szCs w:val="28"/>
          <w:lang w:val="ru-RU"/>
        </w:rPr>
        <w:t>В,</w:t>
      </w:r>
      <w:r w:rsidR="00C44400">
        <w:rPr>
          <w:rFonts w:ascii="Times New Roman" w:hAnsi="Times New Roman"/>
          <w:sz w:val="28"/>
          <w:szCs w:val="28"/>
          <w:lang w:val="ru-RU"/>
        </w:rPr>
        <w:t xml:space="preserve"> </w:t>
      </w:r>
      <w:r w:rsidRPr="00C44400">
        <w:rPr>
          <w:rFonts w:ascii="Times New Roman" w:hAnsi="Times New Roman"/>
          <w:sz w:val="28"/>
          <w:szCs w:val="28"/>
          <w:lang w:val="ru-RU"/>
        </w:rPr>
        <w:t>Г</w:t>
      </w:r>
      <w:r w:rsidR="00C44400">
        <w:rPr>
          <w:rFonts w:ascii="Times New Roman" w:hAnsi="Times New Roman"/>
          <w:sz w:val="28"/>
          <w:szCs w:val="28"/>
          <w:lang w:val="ru-RU"/>
        </w:rPr>
        <w:t xml:space="preserve"> </w:t>
      </w:r>
      <w:r w:rsidRPr="00C44400">
        <w:rPr>
          <w:rFonts w:ascii="Times New Roman" w:hAnsi="Times New Roman"/>
          <w:sz w:val="28"/>
          <w:szCs w:val="28"/>
          <w:lang w:val="ru-RU"/>
        </w:rPr>
        <w:t>и</w:t>
      </w:r>
      <w:r w:rsidR="00C44400">
        <w:rPr>
          <w:rFonts w:ascii="Times New Roman" w:hAnsi="Times New Roman"/>
          <w:sz w:val="28"/>
          <w:szCs w:val="28"/>
          <w:lang w:val="ru-RU"/>
        </w:rPr>
        <w:t xml:space="preserve"> </w:t>
      </w:r>
      <w:r w:rsidRPr="00C44400">
        <w:rPr>
          <w:rFonts w:ascii="Times New Roman" w:hAnsi="Times New Roman"/>
          <w:sz w:val="28"/>
          <w:szCs w:val="28"/>
          <w:lang w:val="ru-RU"/>
        </w:rPr>
        <w:t>Д.</w:t>
      </w:r>
    </w:p>
    <w:p w:rsidR="008D3B2A" w:rsidRPr="00C44400" w:rsidRDefault="008D3B2A"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К</w:t>
      </w:r>
      <w:r w:rsidR="00C44400">
        <w:rPr>
          <w:rFonts w:ascii="Times New Roman" w:hAnsi="Times New Roman"/>
          <w:sz w:val="28"/>
          <w:szCs w:val="28"/>
          <w:lang w:val="ru-RU"/>
        </w:rPr>
        <w:t xml:space="preserve"> </w:t>
      </w:r>
      <w:r w:rsidRPr="00C44400">
        <w:rPr>
          <w:rFonts w:ascii="Times New Roman" w:hAnsi="Times New Roman"/>
          <w:sz w:val="28"/>
          <w:szCs w:val="28"/>
          <w:lang w:val="ru-RU"/>
        </w:rPr>
        <w:t>предприятиям</w:t>
      </w:r>
      <w:r w:rsidR="00C44400">
        <w:rPr>
          <w:rFonts w:ascii="Times New Roman" w:hAnsi="Times New Roman"/>
          <w:sz w:val="28"/>
          <w:szCs w:val="28"/>
          <w:lang w:val="ru-RU"/>
        </w:rPr>
        <w:t xml:space="preserve"> </w:t>
      </w:r>
      <w:r w:rsidRPr="00C44400">
        <w:rPr>
          <w:rFonts w:ascii="Times New Roman" w:hAnsi="Times New Roman"/>
          <w:sz w:val="28"/>
          <w:szCs w:val="28"/>
          <w:lang w:val="ru-RU"/>
        </w:rPr>
        <w:t>категории</w:t>
      </w:r>
      <w:r w:rsidR="00C44400">
        <w:rPr>
          <w:rFonts w:ascii="Times New Roman" w:hAnsi="Times New Roman"/>
          <w:sz w:val="28"/>
          <w:szCs w:val="28"/>
          <w:lang w:val="ru-RU"/>
        </w:rPr>
        <w:t xml:space="preserve"> </w:t>
      </w:r>
      <w:r w:rsidRPr="00C44400">
        <w:rPr>
          <w:rFonts w:ascii="Times New Roman" w:hAnsi="Times New Roman"/>
          <w:sz w:val="28"/>
          <w:szCs w:val="28"/>
          <w:lang w:val="ru-RU"/>
        </w:rPr>
        <w:t>А</w:t>
      </w:r>
      <w:r w:rsidR="00C44400">
        <w:rPr>
          <w:rFonts w:ascii="Times New Roman" w:hAnsi="Times New Roman"/>
          <w:sz w:val="28"/>
          <w:szCs w:val="28"/>
          <w:lang w:val="ru-RU"/>
        </w:rPr>
        <w:t xml:space="preserve"> </w:t>
      </w:r>
      <w:r w:rsidRPr="00C44400">
        <w:rPr>
          <w:rFonts w:ascii="Times New Roman" w:hAnsi="Times New Roman"/>
          <w:sz w:val="28"/>
          <w:szCs w:val="28"/>
          <w:lang w:val="ru-RU"/>
        </w:rPr>
        <w:t>относятся</w:t>
      </w:r>
      <w:r w:rsidR="00C44400">
        <w:rPr>
          <w:rFonts w:ascii="Times New Roman" w:hAnsi="Times New Roman"/>
          <w:sz w:val="28"/>
          <w:szCs w:val="28"/>
          <w:lang w:val="ru-RU"/>
        </w:rPr>
        <w:t xml:space="preserve"> </w:t>
      </w:r>
      <w:r w:rsidRPr="00C44400">
        <w:rPr>
          <w:rFonts w:ascii="Times New Roman" w:hAnsi="Times New Roman"/>
          <w:sz w:val="28"/>
          <w:szCs w:val="28"/>
          <w:lang w:val="ru-RU"/>
        </w:rPr>
        <w:t>неытеперерабатывающие</w:t>
      </w:r>
      <w:r w:rsidR="00C44400">
        <w:rPr>
          <w:rFonts w:ascii="Times New Roman" w:hAnsi="Times New Roman"/>
          <w:sz w:val="28"/>
          <w:szCs w:val="28"/>
          <w:lang w:val="ru-RU"/>
        </w:rPr>
        <w:t xml:space="preserve"> </w:t>
      </w:r>
      <w:r w:rsidRPr="00C44400">
        <w:rPr>
          <w:rFonts w:ascii="Times New Roman" w:hAnsi="Times New Roman"/>
          <w:sz w:val="28"/>
          <w:szCs w:val="28"/>
          <w:lang w:val="ru-RU"/>
        </w:rPr>
        <w:t>заводы,</w:t>
      </w:r>
      <w:r w:rsidR="00C44400">
        <w:rPr>
          <w:rFonts w:ascii="Times New Roman" w:hAnsi="Times New Roman"/>
          <w:sz w:val="28"/>
          <w:szCs w:val="28"/>
          <w:lang w:val="ru-RU"/>
        </w:rPr>
        <w:t xml:space="preserve"> </w:t>
      </w:r>
      <w:r w:rsidRPr="00C44400">
        <w:rPr>
          <w:rFonts w:ascii="Times New Roman" w:hAnsi="Times New Roman"/>
          <w:sz w:val="28"/>
          <w:szCs w:val="28"/>
          <w:lang w:val="ru-RU"/>
        </w:rPr>
        <w:t>химические</w:t>
      </w:r>
      <w:r w:rsidR="00C44400">
        <w:rPr>
          <w:rFonts w:ascii="Times New Roman" w:hAnsi="Times New Roman"/>
          <w:sz w:val="28"/>
          <w:szCs w:val="28"/>
          <w:lang w:val="ru-RU"/>
        </w:rPr>
        <w:t xml:space="preserve"> </w:t>
      </w:r>
      <w:r w:rsidRPr="00C44400">
        <w:rPr>
          <w:rFonts w:ascii="Times New Roman" w:hAnsi="Times New Roman"/>
          <w:sz w:val="28"/>
          <w:szCs w:val="28"/>
          <w:lang w:val="ru-RU"/>
        </w:rPr>
        <w:t>предприятия,</w:t>
      </w:r>
      <w:r w:rsidR="00C44400">
        <w:rPr>
          <w:rFonts w:ascii="Times New Roman" w:hAnsi="Times New Roman"/>
          <w:sz w:val="28"/>
          <w:szCs w:val="28"/>
          <w:lang w:val="ru-RU"/>
        </w:rPr>
        <w:t xml:space="preserve"> </w:t>
      </w:r>
      <w:r w:rsidRPr="00C44400">
        <w:rPr>
          <w:rFonts w:ascii="Times New Roman" w:hAnsi="Times New Roman"/>
          <w:sz w:val="28"/>
          <w:szCs w:val="28"/>
          <w:lang w:val="ru-RU"/>
        </w:rPr>
        <w:t>баратные</w:t>
      </w:r>
      <w:r w:rsidR="00C44400">
        <w:rPr>
          <w:rFonts w:ascii="Times New Roman" w:hAnsi="Times New Roman"/>
          <w:sz w:val="28"/>
          <w:szCs w:val="28"/>
          <w:lang w:val="ru-RU"/>
        </w:rPr>
        <w:t xml:space="preserve"> </w:t>
      </w:r>
      <w:r w:rsidRPr="00C44400">
        <w:rPr>
          <w:rFonts w:ascii="Times New Roman" w:hAnsi="Times New Roman"/>
          <w:sz w:val="28"/>
          <w:szCs w:val="28"/>
          <w:lang w:val="ru-RU"/>
        </w:rPr>
        <w:t>и</w:t>
      </w:r>
      <w:r w:rsidR="00C44400">
        <w:rPr>
          <w:rFonts w:ascii="Times New Roman" w:hAnsi="Times New Roman"/>
          <w:sz w:val="28"/>
          <w:szCs w:val="28"/>
          <w:lang w:val="ru-RU"/>
        </w:rPr>
        <w:t xml:space="preserve"> </w:t>
      </w:r>
      <w:r w:rsidRPr="00C44400">
        <w:rPr>
          <w:rFonts w:ascii="Times New Roman" w:hAnsi="Times New Roman"/>
          <w:sz w:val="28"/>
          <w:szCs w:val="28"/>
          <w:lang w:val="ru-RU"/>
        </w:rPr>
        <w:t>ксантанные</w:t>
      </w:r>
      <w:r w:rsidR="00C44400">
        <w:rPr>
          <w:rFonts w:ascii="Times New Roman" w:hAnsi="Times New Roman"/>
          <w:sz w:val="28"/>
          <w:szCs w:val="28"/>
          <w:lang w:val="ru-RU"/>
        </w:rPr>
        <w:t xml:space="preserve"> </w:t>
      </w:r>
      <w:r w:rsidRPr="00C44400">
        <w:rPr>
          <w:rFonts w:ascii="Times New Roman" w:hAnsi="Times New Roman"/>
          <w:sz w:val="28"/>
          <w:szCs w:val="28"/>
          <w:lang w:val="ru-RU"/>
        </w:rPr>
        <w:t>цехи</w:t>
      </w:r>
      <w:r w:rsidR="00C44400">
        <w:rPr>
          <w:rFonts w:ascii="Times New Roman" w:hAnsi="Times New Roman"/>
          <w:sz w:val="28"/>
          <w:szCs w:val="28"/>
          <w:lang w:val="ru-RU"/>
        </w:rPr>
        <w:t xml:space="preserve"> </w:t>
      </w:r>
      <w:r w:rsidRPr="00C44400">
        <w:rPr>
          <w:rFonts w:ascii="Times New Roman" w:hAnsi="Times New Roman"/>
          <w:sz w:val="28"/>
          <w:szCs w:val="28"/>
          <w:lang w:val="ru-RU"/>
        </w:rPr>
        <w:t>фабрик</w:t>
      </w:r>
      <w:r w:rsidR="00C44400">
        <w:rPr>
          <w:rFonts w:ascii="Times New Roman" w:hAnsi="Times New Roman"/>
          <w:sz w:val="28"/>
          <w:szCs w:val="28"/>
          <w:lang w:val="ru-RU"/>
        </w:rPr>
        <w:t xml:space="preserve"> </w:t>
      </w:r>
      <w:r w:rsidRPr="00C44400">
        <w:rPr>
          <w:rFonts w:ascii="Times New Roman" w:hAnsi="Times New Roman"/>
          <w:sz w:val="28"/>
          <w:szCs w:val="28"/>
          <w:lang w:val="ru-RU"/>
        </w:rPr>
        <w:t>искуственного</w:t>
      </w:r>
      <w:r w:rsidR="00C44400">
        <w:rPr>
          <w:rFonts w:ascii="Times New Roman" w:hAnsi="Times New Roman"/>
          <w:sz w:val="28"/>
          <w:szCs w:val="28"/>
          <w:lang w:val="ru-RU"/>
        </w:rPr>
        <w:t xml:space="preserve"> </w:t>
      </w:r>
      <w:r w:rsidRPr="00C44400">
        <w:rPr>
          <w:rFonts w:ascii="Times New Roman" w:hAnsi="Times New Roman"/>
          <w:sz w:val="28"/>
          <w:szCs w:val="28"/>
          <w:lang w:val="ru-RU"/>
        </w:rPr>
        <w:t>волокна,</w:t>
      </w:r>
      <w:r w:rsidR="00C44400">
        <w:rPr>
          <w:rFonts w:ascii="Times New Roman" w:hAnsi="Times New Roman"/>
          <w:sz w:val="28"/>
          <w:szCs w:val="28"/>
          <w:lang w:val="ru-RU"/>
        </w:rPr>
        <w:t xml:space="preserve"> </w:t>
      </w:r>
      <w:r w:rsidRPr="00C44400">
        <w:rPr>
          <w:rFonts w:ascii="Times New Roman" w:hAnsi="Times New Roman"/>
          <w:sz w:val="28"/>
          <w:szCs w:val="28"/>
          <w:lang w:val="ru-RU"/>
        </w:rPr>
        <w:t>бензоэкстракционные</w:t>
      </w:r>
      <w:r w:rsidR="00C44400">
        <w:rPr>
          <w:rFonts w:ascii="Times New Roman" w:hAnsi="Times New Roman"/>
          <w:sz w:val="28"/>
          <w:szCs w:val="28"/>
          <w:lang w:val="ru-RU"/>
        </w:rPr>
        <w:t xml:space="preserve"> </w:t>
      </w:r>
      <w:r w:rsidRPr="00C44400">
        <w:rPr>
          <w:rFonts w:ascii="Times New Roman" w:hAnsi="Times New Roman"/>
          <w:sz w:val="28"/>
          <w:szCs w:val="28"/>
          <w:lang w:val="ru-RU"/>
        </w:rPr>
        <w:t>цехи,</w:t>
      </w:r>
      <w:r w:rsidR="00C44400">
        <w:rPr>
          <w:rFonts w:ascii="Times New Roman" w:hAnsi="Times New Roman"/>
          <w:sz w:val="28"/>
          <w:szCs w:val="28"/>
          <w:lang w:val="ru-RU"/>
        </w:rPr>
        <w:t xml:space="preserve"> </w:t>
      </w:r>
      <w:r w:rsidRPr="00C44400">
        <w:rPr>
          <w:rFonts w:ascii="Times New Roman" w:hAnsi="Times New Roman"/>
          <w:sz w:val="28"/>
          <w:szCs w:val="28"/>
          <w:lang w:val="ru-RU"/>
        </w:rPr>
        <w:t>цехи</w:t>
      </w:r>
      <w:r w:rsidR="00C44400">
        <w:rPr>
          <w:rFonts w:ascii="Times New Roman" w:hAnsi="Times New Roman"/>
          <w:sz w:val="28"/>
          <w:szCs w:val="28"/>
          <w:lang w:val="ru-RU"/>
        </w:rPr>
        <w:t xml:space="preserve"> </w:t>
      </w:r>
      <w:r w:rsidRPr="00C44400">
        <w:rPr>
          <w:rFonts w:ascii="Times New Roman" w:hAnsi="Times New Roman"/>
          <w:sz w:val="28"/>
          <w:szCs w:val="28"/>
          <w:lang w:val="ru-RU"/>
        </w:rPr>
        <w:t>гидрирования,</w:t>
      </w:r>
      <w:r w:rsidR="00C44400">
        <w:rPr>
          <w:rFonts w:ascii="Times New Roman" w:hAnsi="Times New Roman"/>
          <w:sz w:val="28"/>
          <w:szCs w:val="28"/>
          <w:lang w:val="ru-RU"/>
        </w:rPr>
        <w:t xml:space="preserve"> </w:t>
      </w:r>
      <w:r w:rsidRPr="00C44400">
        <w:rPr>
          <w:rFonts w:ascii="Times New Roman" w:hAnsi="Times New Roman"/>
          <w:sz w:val="28"/>
          <w:szCs w:val="28"/>
          <w:lang w:val="ru-RU"/>
        </w:rPr>
        <w:t>дисцилляции</w:t>
      </w:r>
      <w:r w:rsidR="00C44400">
        <w:rPr>
          <w:rFonts w:ascii="Times New Roman" w:hAnsi="Times New Roman"/>
          <w:sz w:val="28"/>
          <w:szCs w:val="28"/>
          <w:lang w:val="ru-RU"/>
        </w:rPr>
        <w:t xml:space="preserve"> </w:t>
      </w:r>
      <w:r w:rsidRPr="00C44400">
        <w:rPr>
          <w:rFonts w:ascii="Times New Roman" w:hAnsi="Times New Roman"/>
          <w:sz w:val="28"/>
          <w:szCs w:val="28"/>
          <w:lang w:val="ru-RU"/>
        </w:rPr>
        <w:t>и</w:t>
      </w:r>
      <w:r w:rsidR="00C44400">
        <w:rPr>
          <w:rFonts w:ascii="Times New Roman" w:hAnsi="Times New Roman"/>
          <w:sz w:val="28"/>
          <w:szCs w:val="28"/>
          <w:lang w:val="ru-RU"/>
        </w:rPr>
        <w:t xml:space="preserve"> </w:t>
      </w:r>
      <w:r w:rsidRPr="00C44400">
        <w:rPr>
          <w:rFonts w:ascii="Times New Roman" w:hAnsi="Times New Roman"/>
          <w:sz w:val="28"/>
          <w:szCs w:val="28"/>
          <w:lang w:val="ru-RU"/>
        </w:rPr>
        <w:t>газофракционирования</w:t>
      </w:r>
      <w:r w:rsidR="00C44400">
        <w:rPr>
          <w:rFonts w:ascii="Times New Roman" w:hAnsi="Times New Roman"/>
          <w:sz w:val="28"/>
          <w:szCs w:val="28"/>
          <w:lang w:val="ru-RU"/>
        </w:rPr>
        <w:t xml:space="preserve"> </w:t>
      </w:r>
      <w:r w:rsidRPr="00C44400">
        <w:rPr>
          <w:rFonts w:ascii="Times New Roman" w:hAnsi="Times New Roman"/>
          <w:sz w:val="28"/>
          <w:szCs w:val="28"/>
          <w:lang w:val="ru-RU"/>
        </w:rPr>
        <w:t>производства</w:t>
      </w:r>
      <w:r w:rsidR="00C44400">
        <w:rPr>
          <w:rFonts w:ascii="Times New Roman" w:hAnsi="Times New Roman"/>
          <w:sz w:val="28"/>
          <w:szCs w:val="28"/>
          <w:lang w:val="ru-RU"/>
        </w:rPr>
        <w:t xml:space="preserve"> </w:t>
      </w:r>
      <w:r w:rsidRPr="00C44400">
        <w:rPr>
          <w:rFonts w:ascii="Times New Roman" w:hAnsi="Times New Roman"/>
          <w:sz w:val="28"/>
          <w:szCs w:val="28"/>
          <w:lang w:val="ru-RU"/>
        </w:rPr>
        <w:t>искусственного</w:t>
      </w:r>
      <w:r w:rsidR="00C44400">
        <w:rPr>
          <w:rFonts w:ascii="Times New Roman" w:hAnsi="Times New Roman"/>
          <w:sz w:val="28"/>
          <w:szCs w:val="28"/>
          <w:lang w:val="ru-RU"/>
        </w:rPr>
        <w:t xml:space="preserve"> </w:t>
      </w:r>
      <w:r w:rsidRPr="00C44400">
        <w:rPr>
          <w:rFonts w:ascii="Times New Roman" w:hAnsi="Times New Roman"/>
          <w:sz w:val="28"/>
          <w:szCs w:val="28"/>
          <w:lang w:val="ru-RU"/>
        </w:rPr>
        <w:t>жидкого</w:t>
      </w:r>
      <w:r w:rsidR="00C44400">
        <w:rPr>
          <w:rFonts w:ascii="Times New Roman" w:hAnsi="Times New Roman"/>
          <w:sz w:val="28"/>
          <w:szCs w:val="28"/>
          <w:lang w:val="ru-RU"/>
        </w:rPr>
        <w:t xml:space="preserve"> </w:t>
      </w:r>
      <w:r w:rsidRPr="00C44400">
        <w:rPr>
          <w:rFonts w:ascii="Times New Roman" w:hAnsi="Times New Roman"/>
          <w:sz w:val="28"/>
          <w:szCs w:val="28"/>
          <w:lang w:val="ru-RU"/>
        </w:rPr>
        <w:t>топлива,</w:t>
      </w:r>
      <w:r w:rsidR="00C44400">
        <w:rPr>
          <w:rFonts w:ascii="Times New Roman" w:hAnsi="Times New Roman"/>
          <w:sz w:val="28"/>
          <w:szCs w:val="28"/>
          <w:lang w:val="ru-RU"/>
        </w:rPr>
        <w:t xml:space="preserve"> </w:t>
      </w:r>
      <w:r w:rsidRPr="00C44400">
        <w:rPr>
          <w:rFonts w:ascii="Times New Roman" w:hAnsi="Times New Roman"/>
          <w:sz w:val="28"/>
          <w:szCs w:val="28"/>
          <w:lang w:val="ru-RU"/>
        </w:rPr>
        <w:t>склады</w:t>
      </w:r>
      <w:r w:rsidR="00C44400">
        <w:rPr>
          <w:rFonts w:ascii="Times New Roman" w:hAnsi="Times New Roman"/>
          <w:sz w:val="28"/>
          <w:szCs w:val="28"/>
          <w:lang w:val="ru-RU"/>
        </w:rPr>
        <w:t xml:space="preserve"> </w:t>
      </w:r>
      <w:r w:rsidRPr="00C44400">
        <w:rPr>
          <w:rFonts w:ascii="Times New Roman" w:hAnsi="Times New Roman"/>
          <w:sz w:val="28"/>
          <w:szCs w:val="28"/>
          <w:lang w:val="ru-RU"/>
        </w:rPr>
        <w:t>бензина,</w:t>
      </w:r>
      <w:r w:rsidR="00C44400">
        <w:rPr>
          <w:rFonts w:ascii="Times New Roman" w:hAnsi="Times New Roman"/>
          <w:sz w:val="28"/>
          <w:szCs w:val="28"/>
          <w:lang w:val="ru-RU"/>
        </w:rPr>
        <w:t xml:space="preserve"> </w:t>
      </w:r>
      <w:r w:rsidRPr="00C44400">
        <w:rPr>
          <w:rFonts w:ascii="Times New Roman" w:hAnsi="Times New Roman"/>
          <w:sz w:val="28"/>
          <w:szCs w:val="28"/>
          <w:lang w:val="ru-RU"/>
        </w:rPr>
        <w:t>цехи</w:t>
      </w:r>
      <w:r w:rsidR="00C44400">
        <w:rPr>
          <w:rFonts w:ascii="Times New Roman" w:hAnsi="Times New Roman"/>
          <w:sz w:val="28"/>
          <w:szCs w:val="28"/>
          <w:lang w:val="ru-RU"/>
        </w:rPr>
        <w:t xml:space="preserve"> </w:t>
      </w:r>
      <w:r w:rsidRPr="00C44400">
        <w:rPr>
          <w:rFonts w:ascii="Times New Roman" w:hAnsi="Times New Roman"/>
          <w:sz w:val="28"/>
          <w:szCs w:val="28"/>
          <w:lang w:val="ru-RU"/>
        </w:rPr>
        <w:t>обработки</w:t>
      </w:r>
      <w:r w:rsidR="00C44400">
        <w:rPr>
          <w:rFonts w:ascii="Times New Roman" w:hAnsi="Times New Roman"/>
          <w:sz w:val="28"/>
          <w:szCs w:val="28"/>
          <w:lang w:val="ru-RU"/>
        </w:rPr>
        <w:t xml:space="preserve"> </w:t>
      </w:r>
      <w:r w:rsidRPr="00C44400">
        <w:rPr>
          <w:rFonts w:ascii="Times New Roman" w:hAnsi="Times New Roman"/>
          <w:sz w:val="28"/>
          <w:szCs w:val="28"/>
          <w:lang w:val="ru-RU"/>
        </w:rPr>
        <w:t>и</w:t>
      </w:r>
      <w:r w:rsidR="00C44400">
        <w:rPr>
          <w:rFonts w:ascii="Times New Roman" w:hAnsi="Times New Roman"/>
          <w:sz w:val="28"/>
          <w:szCs w:val="28"/>
          <w:lang w:val="ru-RU"/>
        </w:rPr>
        <w:t xml:space="preserve"> </w:t>
      </w:r>
      <w:r w:rsidRPr="00C44400">
        <w:rPr>
          <w:rFonts w:ascii="Times New Roman" w:hAnsi="Times New Roman"/>
          <w:sz w:val="28"/>
          <w:szCs w:val="28"/>
          <w:lang w:val="ru-RU"/>
        </w:rPr>
        <w:t>применения</w:t>
      </w:r>
      <w:r w:rsidR="00C44400">
        <w:rPr>
          <w:rFonts w:ascii="Times New Roman" w:hAnsi="Times New Roman"/>
          <w:sz w:val="28"/>
          <w:szCs w:val="28"/>
          <w:lang w:val="ru-RU"/>
        </w:rPr>
        <w:t xml:space="preserve"> </w:t>
      </w:r>
      <w:r w:rsidRPr="00C44400">
        <w:rPr>
          <w:rFonts w:ascii="Times New Roman" w:hAnsi="Times New Roman"/>
          <w:sz w:val="28"/>
          <w:szCs w:val="28"/>
          <w:lang w:val="ru-RU"/>
        </w:rPr>
        <w:t>металлического</w:t>
      </w:r>
      <w:r w:rsidR="00C44400">
        <w:rPr>
          <w:rFonts w:ascii="Times New Roman" w:hAnsi="Times New Roman"/>
          <w:sz w:val="28"/>
          <w:szCs w:val="28"/>
          <w:lang w:val="ru-RU"/>
        </w:rPr>
        <w:t xml:space="preserve"> </w:t>
      </w:r>
      <w:r w:rsidRPr="00C44400">
        <w:rPr>
          <w:rFonts w:ascii="Times New Roman" w:hAnsi="Times New Roman"/>
          <w:sz w:val="28"/>
          <w:szCs w:val="28"/>
          <w:lang w:val="ru-RU"/>
        </w:rPr>
        <w:t>натрия,</w:t>
      </w:r>
      <w:r w:rsidR="00C44400">
        <w:rPr>
          <w:rFonts w:ascii="Times New Roman" w:hAnsi="Times New Roman"/>
          <w:sz w:val="28"/>
          <w:szCs w:val="28"/>
          <w:lang w:val="ru-RU"/>
        </w:rPr>
        <w:t xml:space="preserve"> </w:t>
      </w:r>
      <w:r w:rsidRPr="00C44400">
        <w:rPr>
          <w:rFonts w:ascii="Times New Roman" w:hAnsi="Times New Roman"/>
          <w:sz w:val="28"/>
          <w:szCs w:val="28"/>
          <w:lang w:val="ru-RU"/>
        </w:rPr>
        <w:t>калия</w:t>
      </w:r>
      <w:r w:rsidR="00C44400">
        <w:rPr>
          <w:rFonts w:ascii="Times New Roman" w:hAnsi="Times New Roman"/>
          <w:sz w:val="28"/>
          <w:szCs w:val="28"/>
          <w:lang w:val="ru-RU"/>
        </w:rPr>
        <w:t xml:space="preserve"> </w:t>
      </w:r>
      <w:r w:rsidRPr="00C44400">
        <w:rPr>
          <w:rFonts w:ascii="Times New Roman" w:hAnsi="Times New Roman"/>
          <w:sz w:val="28"/>
          <w:szCs w:val="28"/>
          <w:lang w:val="ru-RU"/>
        </w:rPr>
        <w:t>и</w:t>
      </w:r>
      <w:r w:rsidR="00C44400">
        <w:rPr>
          <w:rFonts w:ascii="Times New Roman" w:hAnsi="Times New Roman"/>
          <w:sz w:val="28"/>
          <w:szCs w:val="28"/>
          <w:lang w:val="ru-RU"/>
        </w:rPr>
        <w:t xml:space="preserve"> </w:t>
      </w:r>
      <w:r w:rsidRPr="00C44400">
        <w:rPr>
          <w:rFonts w:ascii="Times New Roman" w:hAnsi="Times New Roman"/>
          <w:sz w:val="28"/>
          <w:szCs w:val="28"/>
          <w:lang w:val="ru-RU"/>
        </w:rPr>
        <w:t>др..</w:t>
      </w:r>
    </w:p>
    <w:p w:rsidR="008D3B2A" w:rsidRPr="00C44400" w:rsidRDefault="008D3B2A"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К</w:t>
      </w:r>
      <w:r w:rsidR="00C44400">
        <w:rPr>
          <w:rFonts w:ascii="Times New Roman" w:hAnsi="Times New Roman"/>
          <w:sz w:val="28"/>
          <w:szCs w:val="28"/>
          <w:lang w:val="ru-RU"/>
        </w:rPr>
        <w:t xml:space="preserve"> </w:t>
      </w:r>
      <w:r w:rsidRPr="00C44400">
        <w:rPr>
          <w:rFonts w:ascii="Times New Roman" w:hAnsi="Times New Roman"/>
          <w:sz w:val="28"/>
          <w:szCs w:val="28"/>
          <w:lang w:val="ru-RU"/>
        </w:rPr>
        <w:t>предприятиям</w:t>
      </w:r>
      <w:r w:rsidR="00C44400">
        <w:rPr>
          <w:rFonts w:ascii="Times New Roman" w:hAnsi="Times New Roman"/>
          <w:sz w:val="28"/>
          <w:szCs w:val="28"/>
          <w:lang w:val="ru-RU"/>
        </w:rPr>
        <w:t xml:space="preserve"> </w:t>
      </w:r>
      <w:r w:rsidRPr="00C44400">
        <w:rPr>
          <w:rFonts w:ascii="Times New Roman" w:hAnsi="Times New Roman"/>
          <w:sz w:val="28"/>
          <w:szCs w:val="28"/>
          <w:lang w:val="ru-RU"/>
        </w:rPr>
        <w:t>категории</w:t>
      </w:r>
      <w:r w:rsidR="00C44400">
        <w:rPr>
          <w:rFonts w:ascii="Times New Roman" w:hAnsi="Times New Roman"/>
          <w:sz w:val="28"/>
          <w:szCs w:val="28"/>
          <w:lang w:val="ru-RU"/>
        </w:rPr>
        <w:t xml:space="preserve"> </w:t>
      </w:r>
      <w:r w:rsidRPr="00C44400">
        <w:rPr>
          <w:rFonts w:ascii="Times New Roman" w:hAnsi="Times New Roman"/>
          <w:sz w:val="28"/>
          <w:szCs w:val="28"/>
          <w:lang w:val="ru-RU"/>
        </w:rPr>
        <w:t>Б</w:t>
      </w:r>
      <w:r w:rsidR="00C44400">
        <w:rPr>
          <w:rFonts w:ascii="Times New Roman" w:hAnsi="Times New Roman"/>
          <w:sz w:val="28"/>
          <w:szCs w:val="28"/>
          <w:lang w:val="ru-RU"/>
        </w:rPr>
        <w:t xml:space="preserve"> </w:t>
      </w:r>
      <w:r w:rsidRPr="00C44400">
        <w:rPr>
          <w:rFonts w:ascii="Times New Roman" w:hAnsi="Times New Roman"/>
          <w:sz w:val="28"/>
          <w:szCs w:val="28"/>
          <w:lang w:val="ru-RU"/>
        </w:rPr>
        <w:t>относятся</w:t>
      </w:r>
      <w:r w:rsidR="00C44400">
        <w:rPr>
          <w:rFonts w:ascii="Times New Roman" w:hAnsi="Times New Roman"/>
          <w:sz w:val="28"/>
          <w:szCs w:val="28"/>
          <w:lang w:val="ru-RU"/>
        </w:rPr>
        <w:t xml:space="preserve"> </w:t>
      </w:r>
      <w:r w:rsidRPr="00C44400">
        <w:rPr>
          <w:rFonts w:ascii="Times New Roman" w:hAnsi="Times New Roman"/>
          <w:sz w:val="28"/>
          <w:szCs w:val="28"/>
          <w:lang w:val="ru-RU"/>
        </w:rPr>
        <w:t>цехи</w:t>
      </w:r>
      <w:r w:rsidR="00C44400">
        <w:rPr>
          <w:rFonts w:ascii="Times New Roman" w:hAnsi="Times New Roman"/>
          <w:sz w:val="28"/>
          <w:szCs w:val="28"/>
          <w:lang w:val="ru-RU"/>
        </w:rPr>
        <w:t xml:space="preserve"> </w:t>
      </w:r>
      <w:r w:rsidRPr="00C44400">
        <w:rPr>
          <w:rFonts w:ascii="Times New Roman" w:hAnsi="Times New Roman"/>
          <w:sz w:val="28"/>
          <w:szCs w:val="28"/>
          <w:lang w:val="ru-RU"/>
        </w:rPr>
        <w:t>приготовления</w:t>
      </w:r>
      <w:r w:rsidR="00C44400">
        <w:rPr>
          <w:rFonts w:ascii="Times New Roman" w:hAnsi="Times New Roman"/>
          <w:sz w:val="28"/>
          <w:szCs w:val="28"/>
          <w:lang w:val="ru-RU"/>
        </w:rPr>
        <w:t xml:space="preserve"> </w:t>
      </w:r>
      <w:r w:rsidRPr="00C44400">
        <w:rPr>
          <w:rFonts w:ascii="Times New Roman" w:hAnsi="Times New Roman"/>
          <w:sz w:val="28"/>
          <w:szCs w:val="28"/>
          <w:lang w:val="ru-RU"/>
        </w:rPr>
        <w:t>и</w:t>
      </w:r>
      <w:r w:rsidR="00C44400">
        <w:rPr>
          <w:rFonts w:ascii="Times New Roman" w:hAnsi="Times New Roman"/>
          <w:sz w:val="28"/>
          <w:szCs w:val="28"/>
          <w:lang w:val="ru-RU"/>
        </w:rPr>
        <w:t xml:space="preserve"> </w:t>
      </w:r>
      <w:r w:rsidRPr="00C44400">
        <w:rPr>
          <w:rFonts w:ascii="Times New Roman" w:hAnsi="Times New Roman"/>
          <w:sz w:val="28"/>
          <w:szCs w:val="28"/>
          <w:lang w:val="ru-RU"/>
        </w:rPr>
        <w:t>транспортировки</w:t>
      </w:r>
      <w:r w:rsidR="00C44400">
        <w:rPr>
          <w:rFonts w:ascii="Times New Roman" w:hAnsi="Times New Roman"/>
          <w:sz w:val="28"/>
          <w:szCs w:val="28"/>
          <w:lang w:val="ru-RU"/>
        </w:rPr>
        <w:t xml:space="preserve"> </w:t>
      </w:r>
      <w:r w:rsidRPr="00C44400">
        <w:rPr>
          <w:rFonts w:ascii="Times New Roman" w:hAnsi="Times New Roman"/>
          <w:sz w:val="28"/>
          <w:szCs w:val="28"/>
          <w:lang w:val="ru-RU"/>
        </w:rPr>
        <w:t>угольной</w:t>
      </w:r>
      <w:r w:rsidR="00C44400">
        <w:rPr>
          <w:rFonts w:ascii="Times New Roman" w:hAnsi="Times New Roman"/>
          <w:sz w:val="28"/>
          <w:szCs w:val="28"/>
          <w:lang w:val="ru-RU"/>
        </w:rPr>
        <w:t xml:space="preserve"> </w:t>
      </w:r>
      <w:r w:rsidRPr="00C44400">
        <w:rPr>
          <w:rFonts w:ascii="Times New Roman" w:hAnsi="Times New Roman"/>
          <w:sz w:val="28"/>
          <w:szCs w:val="28"/>
          <w:lang w:val="ru-RU"/>
        </w:rPr>
        <w:t>пыли</w:t>
      </w:r>
      <w:r w:rsidR="00C44400">
        <w:rPr>
          <w:rFonts w:ascii="Times New Roman" w:hAnsi="Times New Roman"/>
          <w:sz w:val="28"/>
          <w:szCs w:val="28"/>
          <w:lang w:val="ru-RU"/>
        </w:rPr>
        <w:t xml:space="preserve"> </w:t>
      </w:r>
      <w:r w:rsidRPr="00C44400">
        <w:rPr>
          <w:rFonts w:ascii="Times New Roman" w:hAnsi="Times New Roman"/>
          <w:sz w:val="28"/>
          <w:szCs w:val="28"/>
          <w:lang w:val="ru-RU"/>
        </w:rPr>
        <w:t>и</w:t>
      </w:r>
      <w:r w:rsidR="00C44400">
        <w:rPr>
          <w:rFonts w:ascii="Times New Roman" w:hAnsi="Times New Roman"/>
          <w:sz w:val="28"/>
          <w:szCs w:val="28"/>
          <w:lang w:val="ru-RU"/>
        </w:rPr>
        <w:t xml:space="preserve"> </w:t>
      </w:r>
      <w:r w:rsidRPr="00C44400">
        <w:rPr>
          <w:rFonts w:ascii="Times New Roman" w:hAnsi="Times New Roman"/>
          <w:sz w:val="28"/>
          <w:szCs w:val="28"/>
          <w:lang w:val="ru-RU"/>
        </w:rPr>
        <w:t>древесной</w:t>
      </w:r>
      <w:r w:rsidR="00C44400">
        <w:rPr>
          <w:rFonts w:ascii="Times New Roman" w:hAnsi="Times New Roman"/>
          <w:sz w:val="28"/>
          <w:szCs w:val="28"/>
          <w:lang w:val="ru-RU"/>
        </w:rPr>
        <w:t xml:space="preserve"> </w:t>
      </w:r>
      <w:r w:rsidRPr="00C44400">
        <w:rPr>
          <w:rFonts w:ascii="Times New Roman" w:hAnsi="Times New Roman"/>
          <w:sz w:val="28"/>
          <w:szCs w:val="28"/>
          <w:lang w:val="ru-RU"/>
        </w:rPr>
        <w:t>муки,</w:t>
      </w:r>
      <w:r w:rsidR="00C44400">
        <w:rPr>
          <w:rFonts w:ascii="Times New Roman" w:hAnsi="Times New Roman"/>
          <w:sz w:val="28"/>
          <w:szCs w:val="28"/>
          <w:lang w:val="ru-RU"/>
        </w:rPr>
        <w:t xml:space="preserve"> </w:t>
      </w:r>
      <w:r w:rsidRPr="00C44400">
        <w:rPr>
          <w:rFonts w:ascii="Times New Roman" w:hAnsi="Times New Roman"/>
          <w:sz w:val="28"/>
          <w:szCs w:val="28"/>
          <w:lang w:val="ru-RU"/>
        </w:rPr>
        <w:t>промывочно-пропарочные</w:t>
      </w:r>
      <w:r w:rsidR="00C44400">
        <w:rPr>
          <w:rFonts w:ascii="Times New Roman" w:hAnsi="Times New Roman"/>
          <w:sz w:val="28"/>
          <w:szCs w:val="28"/>
          <w:lang w:val="ru-RU"/>
        </w:rPr>
        <w:t xml:space="preserve"> </w:t>
      </w:r>
      <w:r w:rsidRPr="00C44400">
        <w:rPr>
          <w:rFonts w:ascii="Times New Roman" w:hAnsi="Times New Roman"/>
          <w:sz w:val="28"/>
          <w:szCs w:val="28"/>
          <w:lang w:val="ru-RU"/>
        </w:rPr>
        <w:t>станции</w:t>
      </w:r>
      <w:r w:rsidR="00C44400">
        <w:rPr>
          <w:rFonts w:ascii="Times New Roman" w:hAnsi="Times New Roman"/>
          <w:sz w:val="28"/>
          <w:szCs w:val="28"/>
          <w:lang w:val="ru-RU"/>
        </w:rPr>
        <w:t xml:space="preserve"> </w:t>
      </w:r>
      <w:r w:rsidRPr="00C44400">
        <w:rPr>
          <w:rFonts w:ascii="Times New Roman" w:hAnsi="Times New Roman"/>
          <w:sz w:val="28"/>
          <w:szCs w:val="28"/>
          <w:lang w:val="ru-RU"/>
        </w:rPr>
        <w:t>цисткрн</w:t>
      </w:r>
      <w:r w:rsidR="00C44400">
        <w:rPr>
          <w:rFonts w:ascii="Times New Roman" w:hAnsi="Times New Roman"/>
          <w:sz w:val="28"/>
          <w:szCs w:val="28"/>
          <w:lang w:val="ru-RU"/>
        </w:rPr>
        <w:t xml:space="preserve"> </w:t>
      </w:r>
      <w:r w:rsidRPr="00C44400">
        <w:rPr>
          <w:rFonts w:ascii="Times New Roman" w:hAnsi="Times New Roman"/>
          <w:sz w:val="28"/>
          <w:szCs w:val="28"/>
          <w:lang w:val="ru-RU"/>
        </w:rPr>
        <w:t>и</w:t>
      </w:r>
      <w:r w:rsidR="00C44400">
        <w:rPr>
          <w:rFonts w:ascii="Times New Roman" w:hAnsi="Times New Roman"/>
          <w:sz w:val="28"/>
          <w:szCs w:val="28"/>
          <w:lang w:val="ru-RU"/>
        </w:rPr>
        <w:t xml:space="preserve"> </w:t>
      </w:r>
      <w:r w:rsidRPr="00C44400">
        <w:rPr>
          <w:rFonts w:ascii="Times New Roman" w:hAnsi="Times New Roman"/>
          <w:sz w:val="28"/>
          <w:szCs w:val="28"/>
          <w:lang w:val="ru-RU"/>
        </w:rPr>
        <w:t>другой</w:t>
      </w:r>
      <w:r w:rsidR="00C44400">
        <w:rPr>
          <w:rFonts w:ascii="Times New Roman" w:hAnsi="Times New Roman"/>
          <w:sz w:val="28"/>
          <w:szCs w:val="28"/>
          <w:lang w:val="ru-RU"/>
        </w:rPr>
        <w:t xml:space="preserve"> </w:t>
      </w:r>
      <w:r w:rsidRPr="00C44400">
        <w:rPr>
          <w:rFonts w:ascii="Times New Roman" w:hAnsi="Times New Roman"/>
          <w:sz w:val="28"/>
          <w:szCs w:val="28"/>
          <w:lang w:val="ru-RU"/>
        </w:rPr>
        <w:t>тары</w:t>
      </w:r>
      <w:r w:rsidR="00C44400">
        <w:rPr>
          <w:rFonts w:ascii="Times New Roman" w:hAnsi="Times New Roman"/>
          <w:sz w:val="28"/>
          <w:szCs w:val="28"/>
          <w:lang w:val="ru-RU"/>
        </w:rPr>
        <w:t xml:space="preserve"> </w:t>
      </w:r>
      <w:r w:rsidRPr="00C44400">
        <w:rPr>
          <w:rFonts w:ascii="Times New Roman" w:hAnsi="Times New Roman"/>
          <w:sz w:val="28"/>
          <w:szCs w:val="28"/>
          <w:lang w:val="ru-RU"/>
        </w:rPr>
        <w:t>от</w:t>
      </w:r>
      <w:r w:rsidR="00C44400">
        <w:rPr>
          <w:rFonts w:ascii="Times New Roman" w:hAnsi="Times New Roman"/>
          <w:sz w:val="28"/>
          <w:szCs w:val="28"/>
          <w:lang w:val="ru-RU"/>
        </w:rPr>
        <w:t xml:space="preserve"> </w:t>
      </w:r>
      <w:r w:rsidRPr="00C44400">
        <w:rPr>
          <w:rFonts w:ascii="Times New Roman" w:hAnsi="Times New Roman"/>
          <w:sz w:val="28"/>
          <w:szCs w:val="28"/>
          <w:lang w:val="ru-RU"/>
        </w:rPr>
        <w:t>мазута</w:t>
      </w:r>
      <w:r w:rsidR="00C44400">
        <w:rPr>
          <w:rFonts w:ascii="Times New Roman" w:hAnsi="Times New Roman"/>
          <w:sz w:val="28"/>
          <w:szCs w:val="28"/>
          <w:lang w:val="ru-RU"/>
        </w:rPr>
        <w:t xml:space="preserve"> </w:t>
      </w:r>
      <w:r w:rsidRPr="00C44400">
        <w:rPr>
          <w:rFonts w:ascii="Times New Roman" w:hAnsi="Times New Roman"/>
          <w:sz w:val="28"/>
          <w:szCs w:val="28"/>
          <w:lang w:val="ru-RU"/>
        </w:rPr>
        <w:t>и</w:t>
      </w:r>
      <w:r w:rsidR="00C44400">
        <w:rPr>
          <w:rFonts w:ascii="Times New Roman" w:hAnsi="Times New Roman"/>
          <w:sz w:val="28"/>
          <w:szCs w:val="28"/>
          <w:lang w:val="ru-RU"/>
        </w:rPr>
        <w:t xml:space="preserve"> </w:t>
      </w:r>
      <w:r w:rsidRPr="00C44400">
        <w:rPr>
          <w:rFonts w:ascii="Times New Roman" w:hAnsi="Times New Roman"/>
          <w:sz w:val="28"/>
          <w:szCs w:val="28"/>
          <w:lang w:val="ru-RU"/>
        </w:rPr>
        <w:t>других</w:t>
      </w:r>
      <w:r w:rsidR="00C44400">
        <w:rPr>
          <w:rFonts w:ascii="Times New Roman" w:hAnsi="Times New Roman"/>
          <w:sz w:val="28"/>
          <w:szCs w:val="28"/>
          <w:lang w:val="ru-RU"/>
        </w:rPr>
        <w:t xml:space="preserve"> </w:t>
      </w:r>
      <w:r w:rsidRPr="00C44400">
        <w:rPr>
          <w:rFonts w:ascii="Times New Roman" w:hAnsi="Times New Roman"/>
          <w:sz w:val="28"/>
          <w:szCs w:val="28"/>
          <w:lang w:val="ru-RU"/>
        </w:rPr>
        <w:t>жидкостей</w:t>
      </w:r>
      <w:r w:rsidR="00C44400">
        <w:rPr>
          <w:rFonts w:ascii="Times New Roman" w:hAnsi="Times New Roman"/>
          <w:sz w:val="28"/>
          <w:szCs w:val="28"/>
          <w:lang w:val="ru-RU"/>
        </w:rPr>
        <w:t xml:space="preserve"> </w:t>
      </w:r>
      <w:r w:rsidRPr="00C44400">
        <w:rPr>
          <w:rFonts w:ascii="Times New Roman" w:hAnsi="Times New Roman"/>
          <w:sz w:val="28"/>
          <w:szCs w:val="28"/>
          <w:lang w:val="ru-RU"/>
        </w:rPr>
        <w:t>с</w:t>
      </w:r>
      <w:r w:rsidR="00C44400">
        <w:rPr>
          <w:rFonts w:ascii="Times New Roman" w:hAnsi="Times New Roman"/>
          <w:sz w:val="28"/>
          <w:szCs w:val="28"/>
          <w:lang w:val="ru-RU"/>
        </w:rPr>
        <w:t xml:space="preserve"> </w:t>
      </w:r>
      <w:r w:rsidRPr="00C44400">
        <w:rPr>
          <w:rFonts w:ascii="Times New Roman" w:hAnsi="Times New Roman"/>
          <w:sz w:val="28"/>
          <w:szCs w:val="28"/>
          <w:lang w:val="ru-RU"/>
        </w:rPr>
        <w:t>температурой</w:t>
      </w:r>
      <w:r w:rsidR="00C44400">
        <w:rPr>
          <w:rFonts w:ascii="Times New Roman" w:hAnsi="Times New Roman"/>
          <w:sz w:val="28"/>
          <w:szCs w:val="28"/>
          <w:lang w:val="ru-RU"/>
        </w:rPr>
        <w:t xml:space="preserve"> </w:t>
      </w:r>
      <w:r w:rsidRPr="00C44400">
        <w:rPr>
          <w:rFonts w:ascii="Times New Roman" w:hAnsi="Times New Roman"/>
          <w:sz w:val="28"/>
          <w:szCs w:val="28"/>
          <w:lang w:val="ru-RU"/>
        </w:rPr>
        <w:t>вспышки</w:t>
      </w:r>
      <w:r w:rsidR="00C44400">
        <w:rPr>
          <w:rFonts w:ascii="Times New Roman" w:hAnsi="Times New Roman"/>
          <w:sz w:val="28"/>
          <w:szCs w:val="28"/>
          <w:lang w:val="ru-RU"/>
        </w:rPr>
        <w:t xml:space="preserve"> </w:t>
      </w:r>
      <w:r w:rsidRPr="00C44400">
        <w:rPr>
          <w:rFonts w:ascii="Times New Roman" w:hAnsi="Times New Roman"/>
          <w:sz w:val="28"/>
          <w:szCs w:val="28"/>
          <w:lang w:val="ru-RU"/>
        </w:rPr>
        <w:t>паров</w:t>
      </w:r>
      <w:r w:rsidR="00C44400">
        <w:rPr>
          <w:rFonts w:ascii="Times New Roman" w:hAnsi="Times New Roman"/>
          <w:sz w:val="28"/>
          <w:szCs w:val="28"/>
          <w:lang w:val="ru-RU"/>
        </w:rPr>
        <w:t xml:space="preserve"> </w:t>
      </w:r>
      <w:r w:rsidRPr="00C44400">
        <w:rPr>
          <w:rFonts w:ascii="Times New Roman" w:hAnsi="Times New Roman"/>
          <w:sz w:val="28"/>
          <w:szCs w:val="28"/>
          <w:lang w:val="ru-RU"/>
        </w:rPr>
        <w:t>28 — 120</w:t>
      </w:r>
      <w:r w:rsidR="00C44400">
        <w:rPr>
          <w:rFonts w:ascii="Times New Roman" w:hAnsi="Times New Roman"/>
          <w:sz w:val="28"/>
          <w:szCs w:val="28"/>
          <w:lang w:val="ru-RU"/>
        </w:rPr>
        <w:t xml:space="preserve"> </w:t>
      </w:r>
      <w:r w:rsidRPr="00C44400">
        <w:rPr>
          <w:rFonts w:ascii="Times New Roman" w:hAnsi="Times New Roman"/>
          <w:sz w:val="28"/>
          <w:szCs w:val="28"/>
          <w:lang w:val="ru-RU"/>
        </w:rPr>
        <w:t>градусов;</w:t>
      </w:r>
      <w:r w:rsidR="00C44400">
        <w:rPr>
          <w:rFonts w:ascii="Times New Roman" w:hAnsi="Times New Roman"/>
          <w:sz w:val="28"/>
          <w:szCs w:val="28"/>
          <w:lang w:val="ru-RU"/>
        </w:rPr>
        <w:t xml:space="preserve"> </w:t>
      </w:r>
      <w:r w:rsidRPr="00C44400">
        <w:rPr>
          <w:rFonts w:ascii="Times New Roman" w:hAnsi="Times New Roman"/>
          <w:sz w:val="28"/>
          <w:szCs w:val="28"/>
          <w:lang w:val="ru-RU"/>
        </w:rPr>
        <w:t>выбойные</w:t>
      </w:r>
      <w:r w:rsidR="00C44400">
        <w:rPr>
          <w:rFonts w:ascii="Times New Roman" w:hAnsi="Times New Roman"/>
          <w:sz w:val="28"/>
          <w:szCs w:val="28"/>
          <w:lang w:val="ru-RU"/>
        </w:rPr>
        <w:t xml:space="preserve"> </w:t>
      </w:r>
      <w:r w:rsidRPr="00C44400">
        <w:rPr>
          <w:rFonts w:ascii="Times New Roman" w:hAnsi="Times New Roman"/>
          <w:sz w:val="28"/>
          <w:szCs w:val="28"/>
          <w:lang w:val="ru-RU"/>
        </w:rPr>
        <w:t>и</w:t>
      </w:r>
      <w:r w:rsidR="00C44400">
        <w:rPr>
          <w:rFonts w:ascii="Times New Roman" w:hAnsi="Times New Roman"/>
          <w:sz w:val="28"/>
          <w:szCs w:val="28"/>
          <w:lang w:val="ru-RU"/>
        </w:rPr>
        <w:t xml:space="preserve"> </w:t>
      </w:r>
      <w:r w:rsidRPr="00C44400">
        <w:rPr>
          <w:rFonts w:ascii="Times New Roman" w:hAnsi="Times New Roman"/>
          <w:sz w:val="28"/>
          <w:szCs w:val="28"/>
          <w:lang w:val="ru-RU"/>
        </w:rPr>
        <w:t>размольные</w:t>
      </w:r>
      <w:r w:rsidR="00C44400">
        <w:rPr>
          <w:rFonts w:ascii="Times New Roman" w:hAnsi="Times New Roman"/>
          <w:sz w:val="28"/>
          <w:szCs w:val="28"/>
          <w:lang w:val="ru-RU"/>
        </w:rPr>
        <w:t xml:space="preserve"> </w:t>
      </w:r>
      <w:r w:rsidRPr="00C44400">
        <w:rPr>
          <w:rFonts w:ascii="Times New Roman" w:hAnsi="Times New Roman"/>
          <w:sz w:val="28"/>
          <w:szCs w:val="28"/>
          <w:lang w:val="ru-RU"/>
        </w:rPr>
        <w:t>отделения</w:t>
      </w:r>
      <w:r w:rsidR="00C44400">
        <w:rPr>
          <w:rFonts w:ascii="Times New Roman" w:hAnsi="Times New Roman"/>
          <w:sz w:val="28"/>
          <w:szCs w:val="28"/>
          <w:lang w:val="ru-RU"/>
        </w:rPr>
        <w:t xml:space="preserve"> </w:t>
      </w:r>
      <w:r w:rsidRPr="00C44400">
        <w:rPr>
          <w:rFonts w:ascii="Times New Roman" w:hAnsi="Times New Roman"/>
          <w:sz w:val="28"/>
          <w:szCs w:val="28"/>
          <w:lang w:val="ru-RU"/>
        </w:rPr>
        <w:t>мельниц,</w:t>
      </w:r>
      <w:r w:rsidR="00C44400">
        <w:rPr>
          <w:rFonts w:ascii="Times New Roman" w:hAnsi="Times New Roman"/>
          <w:sz w:val="28"/>
          <w:szCs w:val="28"/>
          <w:lang w:val="ru-RU"/>
        </w:rPr>
        <w:t xml:space="preserve"> </w:t>
      </w:r>
      <w:r w:rsidRPr="00C44400">
        <w:rPr>
          <w:rFonts w:ascii="Times New Roman" w:hAnsi="Times New Roman"/>
          <w:sz w:val="28"/>
          <w:szCs w:val="28"/>
          <w:lang w:val="ru-RU"/>
        </w:rPr>
        <w:t>цехи</w:t>
      </w:r>
      <w:r w:rsidR="00C44400">
        <w:rPr>
          <w:rFonts w:ascii="Times New Roman" w:hAnsi="Times New Roman"/>
          <w:sz w:val="28"/>
          <w:szCs w:val="28"/>
          <w:lang w:val="ru-RU"/>
        </w:rPr>
        <w:t xml:space="preserve"> </w:t>
      </w:r>
      <w:r w:rsidRPr="00C44400">
        <w:rPr>
          <w:rFonts w:ascii="Times New Roman" w:hAnsi="Times New Roman"/>
          <w:sz w:val="28"/>
          <w:szCs w:val="28"/>
          <w:lang w:val="ru-RU"/>
        </w:rPr>
        <w:t>обработки</w:t>
      </w:r>
      <w:r w:rsidR="00C44400">
        <w:rPr>
          <w:rFonts w:ascii="Times New Roman" w:hAnsi="Times New Roman"/>
          <w:sz w:val="28"/>
          <w:szCs w:val="28"/>
          <w:lang w:val="ru-RU"/>
        </w:rPr>
        <w:t xml:space="preserve"> </w:t>
      </w:r>
      <w:r w:rsidRPr="00C44400">
        <w:rPr>
          <w:rFonts w:ascii="Times New Roman" w:hAnsi="Times New Roman"/>
          <w:sz w:val="28"/>
          <w:szCs w:val="28"/>
          <w:lang w:val="ru-RU"/>
        </w:rPr>
        <w:t>синтетического</w:t>
      </w:r>
      <w:r w:rsidR="00C44400">
        <w:rPr>
          <w:rFonts w:ascii="Times New Roman" w:hAnsi="Times New Roman"/>
          <w:sz w:val="28"/>
          <w:szCs w:val="28"/>
          <w:lang w:val="ru-RU"/>
        </w:rPr>
        <w:t xml:space="preserve"> </w:t>
      </w:r>
      <w:r w:rsidRPr="00C44400">
        <w:rPr>
          <w:rFonts w:ascii="Times New Roman" w:hAnsi="Times New Roman"/>
          <w:sz w:val="28"/>
          <w:szCs w:val="28"/>
          <w:lang w:val="ru-RU"/>
        </w:rPr>
        <w:t>каучука,</w:t>
      </w:r>
      <w:r w:rsidR="00C44400">
        <w:rPr>
          <w:rFonts w:ascii="Times New Roman" w:hAnsi="Times New Roman"/>
          <w:sz w:val="28"/>
          <w:szCs w:val="28"/>
          <w:lang w:val="ru-RU"/>
        </w:rPr>
        <w:t xml:space="preserve"> </w:t>
      </w:r>
      <w:r w:rsidRPr="00C44400">
        <w:rPr>
          <w:rFonts w:ascii="Times New Roman" w:hAnsi="Times New Roman"/>
          <w:sz w:val="28"/>
          <w:szCs w:val="28"/>
          <w:lang w:val="ru-RU"/>
        </w:rPr>
        <w:t>цехи</w:t>
      </w:r>
      <w:r w:rsidR="00C44400">
        <w:rPr>
          <w:rFonts w:ascii="Times New Roman" w:hAnsi="Times New Roman"/>
          <w:sz w:val="28"/>
          <w:szCs w:val="28"/>
          <w:lang w:val="ru-RU"/>
        </w:rPr>
        <w:t xml:space="preserve"> </w:t>
      </w:r>
      <w:r w:rsidRPr="00C44400">
        <w:rPr>
          <w:rFonts w:ascii="Times New Roman" w:hAnsi="Times New Roman"/>
          <w:sz w:val="28"/>
          <w:szCs w:val="28"/>
          <w:lang w:val="ru-RU"/>
        </w:rPr>
        <w:t>изготовления</w:t>
      </w:r>
      <w:r w:rsidR="00C44400">
        <w:rPr>
          <w:rFonts w:ascii="Times New Roman" w:hAnsi="Times New Roman"/>
          <w:sz w:val="28"/>
          <w:szCs w:val="28"/>
          <w:lang w:val="ru-RU"/>
        </w:rPr>
        <w:t xml:space="preserve"> </w:t>
      </w:r>
      <w:r w:rsidRPr="00C44400">
        <w:rPr>
          <w:rFonts w:ascii="Times New Roman" w:hAnsi="Times New Roman"/>
          <w:sz w:val="28"/>
          <w:szCs w:val="28"/>
          <w:lang w:val="ru-RU"/>
        </w:rPr>
        <w:t>сахарной</w:t>
      </w:r>
      <w:r w:rsidR="00C44400">
        <w:rPr>
          <w:rFonts w:ascii="Times New Roman" w:hAnsi="Times New Roman"/>
          <w:sz w:val="28"/>
          <w:szCs w:val="28"/>
          <w:lang w:val="ru-RU"/>
        </w:rPr>
        <w:t xml:space="preserve"> </w:t>
      </w:r>
      <w:r w:rsidRPr="00C44400">
        <w:rPr>
          <w:rFonts w:ascii="Times New Roman" w:hAnsi="Times New Roman"/>
          <w:sz w:val="28"/>
          <w:szCs w:val="28"/>
          <w:lang w:val="ru-RU"/>
        </w:rPr>
        <w:t>пудры</w:t>
      </w:r>
      <w:r w:rsidR="00C44400">
        <w:rPr>
          <w:rFonts w:ascii="Times New Roman" w:hAnsi="Times New Roman"/>
          <w:sz w:val="28"/>
          <w:szCs w:val="28"/>
          <w:lang w:val="ru-RU"/>
        </w:rPr>
        <w:t xml:space="preserve"> </w:t>
      </w:r>
      <w:r w:rsidRPr="00C44400">
        <w:rPr>
          <w:rFonts w:ascii="Times New Roman" w:hAnsi="Times New Roman"/>
          <w:sz w:val="28"/>
          <w:szCs w:val="28"/>
          <w:lang w:val="ru-RU"/>
        </w:rPr>
        <w:t>и</w:t>
      </w:r>
      <w:r w:rsidR="00C44400">
        <w:rPr>
          <w:rFonts w:ascii="Times New Roman" w:hAnsi="Times New Roman"/>
          <w:sz w:val="28"/>
          <w:szCs w:val="28"/>
          <w:lang w:val="ru-RU"/>
        </w:rPr>
        <w:t xml:space="preserve"> </w:t>
      </w:r>
      <w:r w:rsidRPr="00C44400">
        <w:rPr>
          <w:rFonts w:ascii="Times New Roman" w:hAnsi="Times New Roman"/>
          <w:sz w:val="28"/>
          <w:szCs w:val="28"/>
          <w:lang w:val="ru-RU"/>
        </w:rPr>
        <w:t>склады</w:t>
      </w:r>
      <w:r w:rsidR="00C44400">
        <w:rPr>
          <w:rFonts w:ascii="Times New Roman" w:hAnsi="Times New Roman"/>
          <w:sz w:val="28"/>
          <w:szCs w:val="28"/>
          <w:lang w:val="ru-RU"/>
        </w:rPr>
        <w:t xml:space="preserve"> </w:t>
      </w:r>
      <w:r w:rsidRPr="00C44400">
        <w:rPr>
          <w:rFonts w:ascii="Times New Roman" w:hAnsi="Times New Roman"/>
          <w:sz w:val="28"/>
          <w:szCs w:val="28"/>
          <w:lang w:val="ru-RU"/>
        </w:rPr>
        <w:t>кинопленки.</w:t>
      </w:r>
    </w:p>
    <w:p w:rsidR="008D3B2A" w:rsidRPr="00C44400" w:rsidRDefault="008D3B2A"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К</w:t>
      </w:r>
      <w:r w:rsidR="00C44400">
        <w:rPr>
          <w:rFonts w:ascii="Times New Roman" w:hAnsi="Times New Roman"/>
          <w:sz w:val="28"/>
          <w:szCs w:val="28"/>
          <w:lang w:val="ru-RU"/>
        </w:rPr>
        <w:t xml:space="preserve"> </w:t>
      </w:r>
      <w:r w:rsidRPr="00C44400">
        <w:rPr>
          <w:rFonts w:ascii="Times New Roman" w:hAnsi="Times New Roman"/>
          <w:sz w:val="28"/>
          <w:szCs w:val="28"/>
          <w:lang w:val="ru-RU"/>
        </w:rPr>
        <w:t>предприятиям</w:t>
      </w:r>
      <w:r w:rsidR="00C44400">
        <w:rPr>
          <w:rFonts w:ascii="Times New Roman" w:hAnsi="Times New Roman"/>
          <w:sz w:val="28"/>
          <w:szCs w:val="28"/>
          <w:lang w:val="ru-RU"/>
        </w:rPr>
        <w:t xml:space="preserve"> </w:t>
      </w:r>
      <w:r w:rsidRPr="00C44400">
        <w:rPr>
          <w:rFonts w:ascii="Times New Roman" w:hAnsi="Times New Roman"/>
          <w:sz w:val="28"/>
          <w:szCs w:val="28"/>
          <w:lang w:val="ru-RU"/>
        </w:rPr>
        <w:t>категории</w:t>
      </w:r>
      <w:r w:rsidR="00C44400">
        <w:rPr>
          <w:rFonts w:ascii="Times New Roman" w:hAnsi="Times New Roman"/>
          <w:sz w:val="28"/>
          <w:szCs w:val="28"/>
          <w:lang w:val="ru-RU"/>
        </w:rPr>
        <w:t xml:space="preserve"> </w:t>
      </w:r>
      <w:r w:rsidRPr="00C44400">
        <w:rPr>
          <w:rFonts w:ascii="Times New Roman" w:hAnsi="Times New Roman"/>
          <w:sz w:val="28"/>
          <w:szCs w:val="28"/>
          <w:lang w:val="ru-RU"/>
        </w:rPr>
        <w:t>В</w:t>
      </w:r>
      <w:r w:rsidR="00C44400">
        <w:rPr>
          <w:rFonts w:ascii="Times New Roman" w:hAnsi="Times New Roman"/>
          <w:sz w:val="28"/>
          <w:szCs w:val="28"/>
          <w:lang w:val="ru-RU"/>
        </w:rPr>
        <w:t xml:space="preserve"> </w:t>
      </w:r>
      <w:r w:rsidRPr="00C44400">
        <w:rPr>
          <w:rFonts w:ascii="Times New Roman" w:hAnsi="Times New Roman"/>
          <w:sz w:val="28"/>
          <w:szCs w:val="28"/>
          <w:lang w:val="ru-RU"/>
        </w:rPr>
        <w:t>относятся</w:t>
      </w:r>
      <w:r w:rsidR="00C44400">
        <w:rPr>
          <w:rFonts w:ascii="Times New Roman" w:hAnsi="Times New Roman"/>
          <w:sz w:val="28"/>
          <w:szCs w:val="28"/>
          <w:lang w:val="ru-RU"/>
        </w:rPr>
        <w:t xml:space="preserve"> </w:t>
      </w:r>
      <w:r w:rsidRPr="00C44400">
        <w:rPr>
          <w:rFonts w:ascii="Times New Roman" w:hAnsi="Times New Roman"/>
          <w:sz w:val="28"/>
          <w:szCs w:val="28"/>
          <w:lang w:val="ru-RU"/>
        </w:rPr>
        <w:t>лесопильные,</w:t>
      </w:r>
      <w:r w:rsidR="00C44400">
        <w:rPr>
          <w:rFonts w:ascii="Times New Roman" w:hAnsi="Times New Roman"/>
          <w:sz w:val="28"/>
          <w:szCs w:val="28"/>
          <w:lang w:val="ru-RU"/>
        </w:rPr>
        <w:t xml:space="preserve"> </w:t>
      </w:r>
      <w:r w:rsidRPr="00C44400">
        <w:rPr>
          <w:rFonts w:ascii="Times New Roman" w:hAnsi="Times New Roman"/>
          <w:sz w:val="28"/>
          <w:szCs w:val="28"/>
          <w:lang w:val="ru-RU"/>
        </w:rPr>
        <w:t>деревообрабатывающие,</w:t>
      </w:r>
      <w:r w:rsidR="00C44400">
        <w:rPr>
          <w:rFonts w:ascii="Times New Roman" w:hAnsi="Times New Roman"/>
          <w:sz w:val="28"/>
          <w:szCs w:val="28"/>
          <w:lang w:val="ru-RU"/>
        </w:rPr>
        <w:t xml:space="preserve"> </w:t>
      </w:r>
      <w:r w:rsidRPr="00C44400">
        <w:rPr>
          <w:rFonts w:ascii="Times New Roman" w:hAnsi="Times New Roman"/>
          <w:sz w:val="28"/>
          <w:szCs w:val="28"/>
          <w:lang w:val="ru-RU"/>
        </w:rPr>
        <w:t>столярные,</w:t>
      </w:r>
      <w:r w:rsidR="00C44400">
        <w:rPr>
          <w:rFonts w:ascii="Times New Roman" w:hAnsi="Times New Roman"/>
          <w:sz w:val="28"/>
          <w:szCs w:val="28"/>
          <w:lang w:val="ru-RU"/>
        </w:rPr>
        <w:t xml:space="preserve"> </w:t>
      </w:r>
      <w:r w:rsidRPr="00C44400">
        <w:rPr>
          <w:rFonts w:ascii="Times New Roman" w:hAnsi="Times New Roman"/>
          <w:sz w:val="28"/>
          <w:szCs w:val="28"/>
          <w:lang w:val="ru-RU"/>
        </w:rPr>
        <w:t>модельные</w:t>
      </w:r>
      <w:r w:rsidR="00C44400">
        <w:rPr>
          <w:rFonts w:ascii="Times New Roman" w:hAnsi="Times New Roman"/>
          <w:sz w:val="28"/>
          <w:szCs w:val="28"/>
          <w:lang w:val="ru-RU"/>
        </w:rPr>
        <w:t xml:space="preserve"> </w:t>
      </w:r>
      <w:r w:rsidRPr="00C44400">
        <w:rPr>
          <w:rFonts w:ascii="Times New Roman" w:hAnsi="Times New Roman"/>
          <w:sz w:val="28"/>
          <w:szCs w:val="28"/>
          <w:lang w:val="ru-RU"/>
        </w:rPr>
        <w:t>и</w:t>
      </w:r>
      <w:r w:rsidR="00C44400">
        <w:rPr>
          <w:rFonts w:ascii="Times New Roman" w:hAnsi="Times New Roman"/>
          <w:sz w:val="28"/>
          <w:szCs w:val="28"/>
          <w:lang w:val="ru-RU"/>
        </w:rPr>
        <w:t xml:space="preserve"> </w:t>
      </w:r>
      <w:r w:rsidRPr="00C44400">
        <w:rPr>
          <w:rFonts w:ascii="Times New Roman" w:hAnsi="Times New Roman"/>
          <w:sz w:val="28"/>
          <w:szCs w:val="28"/>
          <w:lang w:val="ru-RU"/>
        </w:rPr>
        <w:t>лесотарные</w:t>
      </w:r>
      <w:r w:rsidR="00C44400">
        <w:rPr>
          <w:rFonts w:ascii="Times New Roman" w:hAnsi="Times New Roman"/>
          <w:sz w:val="28"/>
          <w:szCs w:val="28"/>
          <w:lang w:val="ru-RU"/>
        </w:rPr>
        <w:t xml:space="preserve"> </w:t>
      </w:r>
      <w:r w:rsidRPr="00C44400">
        <w:rPr>
          <w:rFonts w:ascii="Times New Roman" w:hAnsi="Times New Roman"/>
          <w:sz w:val="28"/>
          <w:szCs w:val="28"/>
          <w:lang w:val="ru-RU"/>
        </w:rPr>
        <w:t>цехи;</w:t>
      </w:r>
      <w:r w:rsidR="00C44400">
        <w:rPr>
          <w:rFonts w:ascii="Times New Roman" w:hAnsi="Times New Roman"/>
          <w:sz w:val="28"/>
          <w:szCs w:val="28"/>
          <w:lang w:val="ru-RU"/>
        </w:rPr>
        <w:t xml:space="preserve"> </w:t>
      </w:r>
      <w:r w:rsidRPr="00C44400">
        <w:rPr>
          <w:rFonts w:ascii="Times New Roman" w:hAnsi="Times New Roman"/>
          <w:sz w:val="28"/>
          <w:szCs w:val="28"/>
          <w:lang w:val="ru-RU"/>
        </w:rPr>
        <w:t>открытые</w:t>
      </w:r>
      <w:r w:rsidR="00C44400">
        <w:rPr>
          <w:rFonts w:ascii="Times New Roman" w:hAnsi="Times New Roman"/>
          <w:sz w:val="28"/>
          <w:szCs w:val="28"/>
          <w:lang w:val="ru-RU"/>
        </w:rPr>
        <w:t xml:space="preserve"> </w:t>
      </w:r>
      <w:r w:rsidRPr="00C44400">
        <w:rPr>
          <w:rFonts w:ascii="Times New Roman" w:hAnsi="Times New Roman"/>
          <w:sz w:val="28"/>
          <w:szCs w:val="28"/>
          <w:lang w:val="ru-RU"/>
        </w:rPr>
        <w:t>склады</w:t>
      </w:r>
      <w:r w:rsidR="00C44400">
        <w:rPr>
          <w:rFonts w:ascii="Times New Roman" w:hAnsi="Times New Roman"/>
          <w:sz w:val="28"/>
          <w:szCs w:val="28"/>
          <w:lang w:val="ru-RU"/>
        </w:rPr>
        <w:t xml:space="preserve"> </w:t>
      </w:r>
      <w:r w:rsidRPr="00C44400">
        <w:rPr>
          <w:rFonts w:ascii="Times New Roman" w:hAnsi="Times New Roman"/>
          <w:sz w:val="28"/>
          <w:szCs w:val="28"/>
          <w:lang w:val="ru-RU"/>
        </w:rPr>
        <w:t>масла,</w:t>
      </w:r>
      <w:r w:rsidR="00C44400">
        <w:rPr>
          <w:rFonts w:ascii="Times New Roman" w:hAnsi="Times New Roman"/>
          <w:sz w:val="28"/>
          <w:szCs w:val="28"/>
          <w:lang w:val="ru-RU"/>
        </w:rPr>
        <w:t xml:space="preserve"> </w:t>
      </w:r>
      <w:r w:rsidRPr="00C44400">
        <w:rPr>
          <w:rFonts w:ascii="Times New Roman" w:hAnsi="Times New Roman"/>
          <w:sz w:val="28"/>
          <w:szCs w:val="28"/>
          <w:lang w:val="ru-RU"/>
        </w:rPr>
        <w:t>масляное</w:t>
      </w:r>
      <w:r w:rsidR="00C44400">
        <w:rPr>
          <w:rFonts w:ascii="Times New Roman" w:hAnsi="Times New Roman"/>
          <w:sz w:val="28"/>
          <w:szCs w:val="28"/>
          <w:lang w:val="ru-RU"/>
        </w:rPr>
        <w:t xml:space="preserve"> </w:t>
      </w:r>
      <w:r w:rsidRPr="00C44400">
        <w:rPr>
          <w:rFonts w:ascii="Times New Roman" w:hAnsi="Times New Roman"/>
          <w:sz w:val="28"/>
          <w:szCs w:val="28"/>
          <w:lang w:val="ru-RU"/>
        </w:rPr>
        <w:t>хозяйство</w:t>
      </w:r>
      <w:r w:rsidR="00C44400">
        <w:rPr>
          <w:rFonts w:ascii="Times New Roman" w:hAnsi="Times New Roman"/>
          <w:sz w:val="28"/>
          <w:szCs w:val="28"/>
          <w:lang w:val="ru-RU"/>
        </w:rPr>
        <w:t xml:space="preserve"> </w:t>
      </w:r>
      <w:r w:rsidRPr="00C44400">
        <w:rPr>
          <w:rFonts w:ascii="Times New Roman" w:hAnsi="Times New Roman"/>
          <w:sz w:val="28"/>
          <w:szCs w:val="28"/>
          <w:lang w:val="ru-RU"/>
        </w:rPr>
        <w:t>электростанций;</w:t>
      </w:r>
      <w:r w:rsidR="00C44400">
        <w:rPr>
          <w:rFonts w:ascii="Times New Roman" w:hAnsi="Times New Roman"/>
          <w:sz w:val="28"/>
          <w:szCs w:val="28"/>
          <w:lang w:val="ru-RU"/>
        </w:rPr>
        <w:t xml:space="preserve"> </w:t>
      </w:r>
      <w:r w:rsidRPr="00C44400">
        <w:rPr>
          <w:rFonts w:ascii="Times New Roman" w:hAnsi="Times New Roman"/>
          <w:sz w:val="28"/>
          <w:szCs w:val="28"/>
          <w:lang w:val="ru-RU"/>
        </w:rPr>
        <w:t>подавляющее</w:t>
      </w:r>
      <w:r w:rsidR="00C44400">
        <w:rPr>
          <w:rFonts w:ascii="Times New Roman" w:hAnsi="Times New Roman"/>
          <w:sz w:val="28"/>
          <w:szCs w:val="28"/>
          <w:lang w:val="ru-RU"/>
        </w:rPr>
        <w:t xml:space="preserve"> </w:t>
      </w:r>
      <w:r w:rsidRPr="00C44400">
        <w:rPr>
          <w:rFonts w:ascii="Times New Roman" w:hAnsi="Times New Roman"/>
          <w:sz w:val="28"/>
          <w:szCs w:val="28"/>
          <w:lang w:val="ru-RU"/>
        </w:rPr>
        <w:t>количество</w:t>
      </w:r>
      <w:r w:rsidR="00C44400">
        <w:rPr>
          <w:rFonts w:ascii="Times New Roman" w:hAnsi="Times New Roman"/>
          <w:sz w:val="28"/>
          <w:szCs w:val="28"/>
          <w:lang w:val="ru-RU"/>
        </w:rPr>
        <w:t xml:space="preserve"> </w:t>
      </w:r>
      <w:r w:rsidRPr="00C44400">
        <w:rPr>
          <w:rFonts w:ascii="Times New Roman" w:hAnsi="Times New Roman"/>
          <w:sz w:val="28"/>
          <w:szCs w:val="28"/>
          <w:lang w:val="ru-RU"/>
        </w:rPr>
        <w:t>цехов</w:t>
      </w:r>
      <w:r w:rsidR="00C44400">
        <w:rPr>
          <w:rFonts w:ascii="Times New Roman" w:hAnsi="Times New Roman"/>
          <w:sz w:val="28"/>
          <w:szCs w:val="28"/>
          <w:lang w:val="ru-RU"/>
        </w:rPr>
        <w:t xml:space="preserve"> </w:t>
      </w:r>
      <w:r w:rsidRPr="00C44400">
        <w:rPr>
          <w:rFonts w:ascii="Times New Roman" w:hAnsi="Times New Roman"/>
          <w:sz w:val="28"/>
          <w:szCs w:val="28"/>
          <w:lang w:val="ru-RU"/>
        </w:rPr>
        <w:t>текстильного</w:t>
      </w:r>
      <w:r w:rsidR="00C44400">
        <w:rPr>
          <w:rFonts w:ascii="Times New Roman" w:hAnsi="Times New Roman"/>
          <w:sz w:val="28"/>
          <w:szCs w:val="28"/>
          <w:lang w:val="ru-RU"/>
        </w:rPr>
        <w:t xml:space="preserve"> </w:t>
      </w:r>
      <w:r w:rsidRPr="00C44400">
        <w:rPr>
          <w:rFonts w:ascii="Times New Roman" w:hAnsi="Times New Roman"/>
          <w:sz w:val="28"/>
          <w:szCs w:val="28"/>
          <w:lang w:val="ru-RU"/>
        </w:rPr>
        <w:t>производства.</w:t>
      </w:r>
    </w:p>
    <w:p w:rsidR="008D3B2A" w:rsidRPr="00C44400" w:rsidRDefault="008D3B2A"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К</w:t>
      </w:r>
      <w:r w:rsidR="00C44400">
        <w:rPr>
          <w:rFonts w:ascii="Times New Roman" w:hAnsi="Times New Roman"/>
          <w:sz w:val="28"/>
          <w:szCs w:val="28"/>
          <w:lang w:val="ru-RU"/>
        </w:rPr>
        <w:t xml:space="preserve"> </w:t>
      </w:r>
      <w:r w:rsidRPr="00C44400">
        <w:rPr>
          <w:rFonts w:ascii="Times New Roman" w:hAnsi="Times New Roman"/>
          <w:sz w:val="28"/>
          <w:szCs w:val="28"/>
          <w:lang w:val="ru-RU"/>
        </w:rPr>
        <w:t>предприятиям</w:t>
      </w:r>
      <w:r w:rsidR="00C44400">
        <w:rPr>
          <w:rFonts w:ascii="Times New Roman" w:hAnsi="Times New Roman"/>
          <w:sz w:val="28"/>
          <w:szCs w:val="28"/>
          <w:lang w:val="ru-RU"/>
        </w:rPr>
        <w:t xml:space="preserve"> </w:t>
      </w:r>
      <w:r w:rsidRPr="00C44400">
        <w:rPr>
          <w:rFonts w:ascii="Times New Roman" w:hAnsi="Times New Roman"/>
          <w:sz w:val="28"/>
          <w:szCs w:val="28"/>
          <w:lang w:val="ru-RU"/>
        </w:rPr>
        <w:t>категории</w:t>
      </w:r>
      <w:r w:rsidR="00C44400">
        <w:rPr>
          <w:rFonts w:ascii="Times New Roman" w:hAnsi="Times New Roman"/>
          <w:sz w:val="28"/>
          <w:szCs w:val="28"/>
          <w:lang w:val="ru-RU"/>
        </w:rPr>
        <w:t xml:space="preserve"> </w:t>
      </w:r>
      <w:r w:rsidRPr="00C44400">
        <w:rPr>
          <w:rFonts w:ascii="Times New Roman" w:hAnsi="Times New Roman"/>
          <w:sz w:val="28"/>
          <w:szCs w:val="28"/>
          <w:lang w:val="ru-RU"/>
        </w:rPr>
        <w:t>Г</w:t>
      </w:r>
      <w:r w:rsidR="00C44400">
        <w:rPr>
          <w:rFonts w:ascii="Times New Roman" w:hAnsi="Times New Roman"/>
          <w:sz w:val="28"/>
          <w:szCs w:val="28"/>
          <w:lang w:val="ru-RU"/>
        </w:rPr>
        <w:t xml:space="preserve"> </w:t>
      </w:r>
      <w:r w:rsidRPr="00C44400">
        <w:rPr>
          <w:rFonts w:ascii="Times New Roman" w:hAnsi="Times New Roman"/>
          <w:sz w:val="28"/>
          <w:szCs w:val="28"/>
          <w:lang w:val="ru-RU"/>
        </w:rPr>
        <w:t>относятся</w:t>
      </w:r>
      <w:r w:rsidR="00C44400">
        <w:rPr>
          <w:rFonts w:ascii="Times New Roman" w:hAnsi="Times New Roman"/>
          <w:sz w:val="28"/>
          <w:szCs w:val="28"/>
          <w:lang w:val="ru-RU"/>
        </w:rPr>
        <w:t xml:space="preserve"> </w:t>
      </w:r>
      <w:r w:rsidRPr="00C44400">
        <w:rPr>
          <w:rFonts w:ascii="Times New Roman" w:hAnsi="Times New Roman"/>
          <w:sz w:val="28"/>
          <w:szCs w:val="28"/>
          <w:lang w:val="ru-RU"/>
        </w:rPr>
        <w:t>металлургические</w:t>
      </w:r>
      <w:r w:rsidR="00C44400">
        <w:rPr>
          <w:rFonts w:ascii="Times New Roman" w:hAnsi="Times New Roman"/>
          <w:sz w:val="28"/>
          <w:szCs w:val="28"/>
          <w:lang w:val="ru-RU"/>
        </w:rPr>
        <w:t xml:space="preserve"> </w:t>
      </w:r>
      <w:r w:rsidRPr="00C44400">
        <w:rPr>
          <w:rFonts w:ascii="Times New Roman" w:hAnsi="Times New Roman"/>
          <w:sz w:val="28"/>
          <w:szCs w:val="28"/>
          <w:lang w:val="ru-RU"/>
        </w:rPr>
        <w:t>производства,</w:t>
      </w:r>
      <w:r w:rsidR="00C44400">
        <w:rPr>
          <w:rFonts w:ascii="Times New Roman" w:hAnsi="Times New Roman"/>
          <w:sz w:val="28"/>
          <w:szCs w:val="28"/>
          <w:lang w:val="ru-RU"/>
        </w:rPr>
        <w:t xml:space="preserve"> </w:t>
      </w:r>
      <w:r w:rsidRPr="00C44400">
        <w:rPr>
          <w:rFonts w:ascii="Times New Roman" w:hAnsi="Times New Roman"/>
          <w:sz w:val="28"/>
          <w:szCs w:val="28"/>
          <w:lang w:val="ru-RU"/>
        </w:rPr>
        <w:t>предприятия</w:t>
      </w:r>
      <w:r w:rsidR="00C44400">
        <w:rPr>
          <w:rFonts w:ascii="Times New Roman" w:hAnsi="Times New Roman"/>
          <w:sz w:val="28"/>
          <w:szCs w:val="28"/>
          <w:lang w:val="ru-RU"/>
        </w:rPr>
        <w:t xml:space="preserve"> </w:t>
      </w:r>
      <w:r w:rsidRPr="00C44400">
        <w:rPr>
          <w:rFonts w:ascii="Times New Roman" w:hAnsi="Times New Roman"/>
          <w:sz w:val="28"/>
          <w:szCs w:val="28"/>
          <w:lang w:val="ru-RU"/>
        </w:rPr>
        <w:t>горячей</w:t>
      </w:r>
      <w:r w:rsidR="00C44400">
        <w:rPr>
          <w:rFonts w:ascii="Times New Roman" w:hAnsi="Times New Roman"/>
          <w:sz w:val="28"/>
          <w:szCs w:val="28"/>
          <w:lang w:val="ru-RU"/>
        </w:rPr>
        <w:t xml:space="preserve"> </w:t>
      </w:r>
      <w:r w:rsidRPr="00C44400">
        <w:rPr>
          <w:rFonts w:ascii="Times New Roman" w:hAnsi="Times New Roman"/>
          <w:sz w:val="28"/>
          <w:szCs w:val="28"/>
          <w:lang w:val="ru-RU"/>
        </w:rPr>
        <w:t>обработки</w:t>
      </w:r>
      <w:r w:rsidR="00C44400">
        <w:rPr>
          <w:rFonts w:ascii="Times New Roman" w:hAnsi="Times New Roman"/>
          <w:sz w:val="28"/>
          <w:szCs w:val="28"/>
          <w:lang w:val="ru-RU"/>
        </w:rPr>
        <w:t xml:space="preserve"> </w:t>
      </w:r>
      <w:r w:rsidRPr="00C44400">
        <w:rPr>
          <w:rFonts w:ascii="Times New Roman" w:hAnsi="Times New Roman"/>
          <w:sz w:val="28"/>
          <w:szCs w:val="28"/>
          <w:lang w:val="ru-RU"/>
        </w:rPr>
        <w:t>металла,</w:t>
      </w:r>
      <w:r w:rsidR="00C44400">
        <w:rPr>
          <w:rFonts w:ascii="Times New Roman" w:hAnsi="Times New Roman"/>
          <w:sz w:val="28"/>
          <w:szCs w:val="28"/>
          <w:lang w:val="ru-RU"/>
        </w:rPr>
        <w:t xml:space="preserve"> </w:t>
      </w:r>
      <w:r w:rsidRPr="00C44400">
        <w:rPr>
          <w:rFonts w:ascii="Times New Roman" w:hAnsi="Times New Roman"/>
          <w:sz w:val="28"/>
          <w:szCs w:val="28"/>
          <w:lang w:val="ru-RU"/>
        </w:rPr>
        <w:t>термические</w:t>
      </w:r>
      <w:r w:rsidR="00C44400">
        <w:rPr>
          <w:rFonts w:ascii="Times New Roman" w:hAnsi="Times New Roman"/>
          <w:sz w:val="28"/>
          <w:szCs w:val="28"/>
          <w:lang w:val="ru-RU"/>
        </w:rPr>
        <w:t xml:space="preserve"> </w:t>
      </w:r>
      <w:r w:rsidRPr="00C44400">
        <w:rPr>
          <w:rFonts w:ascii="Times New Roman" w:hAnsi="Times New Roman"/>
          <w:sz w:val="28"/>
          <w:szCs w:val="28"/>
          <w:lang w:val="ru-RU"/>
        </w:rPr>
        <w:t>и</w:t>
      </w:r>
      <w:r w:rsidR="00C44400">
        <w:rPr>
          <w:rFonts w:ascii="Times New Roman" w:hAnsi="Times New Roman"/>
          <w:sz w:val="28"/>
          <w:szCs w:val="28"/>
          <w:lang w:val="ru-RU"/>
        </w:rPr>
        <w:t xml:space="preserve"> </w:t>
      </w:r>
      <w:r w:rsidRPr="00C44400">
        <w:rPr>
          <w:rFonts w:ascii="Times New Roman" w:hAnsi="Times New Roman"/>
          <w:sz w:val="28"/>
          <w:szCs w:val="28"/>
          <w:lang w:val="ru-RU"/>
        </w:rPr>
        <w:t>другие</w:t>
      </w:r>
      <w:r w:rsidR="00C44400">
        <w:rPr>
          <w:rFonts w:ascii="Times New Roman" w:hAnsi="Times New Roman"/>
          <w:sz w:val="28"/>
          <w:szCs w:val="28"/>
          <w:lang w:val="ru-RU"/>
        </w:rPr>
        <w:t xml:space="preserve"> </w:t>
      </w:r>
      <w:r w:rsidRPr="00C44400">
        <w:rPr>
          <w:rFonts w:ascii="Times New Roman" w:hAnsi="Times New Roman"/>
          <w:sz w:val="28"/>
          <w:szCs w:val="28"/>
          <w:lang w:val="ru-RU"/>
        </w:rPr>
        <w:t>цехи,</w:t>
      </w:r>
      <w:r w:rsidR="00C44400">
        <w:rPr>
          <w:rFonts w:ascii="Times New Roman" w:hAnsi="Times New Roman"/>
          <w:sz w:val="28"/>
          <w:szCs w:val="28"/>
          <w:lang w:val="ru-RU"/>
        </w:rPr>
        <w:t xml:space="preserve"> </w:t>
      </w:r>
      <w:r w:rsidRPr="00C44400">
        <w:rPr>
          <w:rFonts w:ascii="Times New Roman" w:hAnsi="Times New Roman"/>
          <w:sz w:val="28"/>
          <w:szCs w:val="28"/>
          <w:lang w:val="ru-RU"/>
        </w:rPr>
        <w:t>а</w:t>
      </w:r>
      <w:r w:rsidR="00C44400">
        <w:rPr>
          <w:rFonts w:ascii="Times New Roman" w:hAnsi="Times New Roman"/>
          <w:sz w:val="28"/>
          <w:szCs w:val="28"/>
          <w:lang w:val="ru-RU"/>
        </w:rPr>
        <w:t xml:space="preserve"> </w:t>
      </w:r>
      <w:r w:rsidRPr="00C44400">
        <w:rPr>
          <w:rFonts w:ascii="Times New Roman" w:hAnsi="Times New Roman"/>
          <w:sz w:val="28"/>
          <w:szCs w:val="28"/>
          <w:lang w:val="ru-RU"/>
        </w:rPr>
        <w:t>также</w:t>
      </w:r>
      <w:r w:rsidR="00C44400">
        <w:rPr>
          <w:rFonts w:ascii="Times New Roman" w:hAnsi="Times New Roman"/>
          <w:sz w:val="28"/>
          <w:szCs w:val="28"/>
          <w:lang w:val="ru-RU"/>
        </w:rPr>
        <w:t xml:space="preserve"> </w:t>
      </w:r>
      <w:r w:rsidRPr="00C44400">
        <w:rPr>
          <w:rFonts w:ascii="Times New Roman" w:hAnsi="Times New Roman"/>
          <w:sz w:val="28"/>
          <w:szCs w:val="28"/>
          <w:lang w:val="ru-RU"/>
        </w:rPr>
        <w:t>котельные.</w:t>
      </w:r>
    </w:p>
    <w:p w:rsidR="008D3B2A" w:rsidRPr="00C44400" w:rsidRDefault="008D3B2A"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К</w:t>
      </w:r>
      <w:r w:rsidR="00C44400">
        <w:rPr>
          <w:rFonts w:ascii="Times New Roman" w:hAnsi="Times New Roman"/>
          <w:sz w:val="28"/>
          <w:szCs w:val="28"/>
          <w:lang w:val="ru-RU"/>
        </w:rPr>
        <w:t xml:space="preserve"> </w:t>
      </w:r>
      <w:r w:rsidRPr="00C44400">
        <w:rPr>
          <w:rFonts w:ascii="Times New Roman" w:hAnsi="Times New Roman"/>
          <w:sz w:val="28"/>
          <w:szCs w:val="28"/>
          <w:lang w:val="ru-RU"/>
        </w:rPr>
        <w:t>предприятиям</w:t>
      </w:r>
      <w:r w:rsidR="00C44400">
        <w:rPr>
          <w:rFonts w:ascii="Times New Roman" w:hAnsi="Times New Roman"/>
          <w:sz w:val="28"/>
          <w:szCs w:val="28"/>
          <w:lang w:val="ru-RU"/>
        </w:rPr>
        <w:t xml:space="preserve"> </w:t>
      </w:r>
      <w:r w:rsidRPr="00C44400">
        <w:rPr>
          <w:rFonts w:ascii="Times New Roman" w:hAnsi="Times New Roman"/>
          <w:sz w:val="28"/>
          <w:szCs w:val="28"/>
          <w:lang w:val="ru-RU"/>
        </w:rPr>
        <w:t>категории</w:t>
      </w:r>
      <w:r w:rsidR="00C44400">
        <w:rPr>
          <w:rFonts w:ascii="Times New Roman" w:hAnsi="Times New Roman"/>
          <w:sz w:val="28"/>
          <w:szCs w:val="28"/>
          <w:lang w:val="ru-RU"/>
        </w:rPr>
        <w:t xml:space="preserve"> </w:t>
      </w:r>
      <w:r w:rsidRPr="00C44400">
        <w:rPr>
          <w:rFonts w:ascii="Times New Roman" w:hAnsi="Times New Roman"/>
          <w:sz w:val="28"/>
          <w:szCs w:val="28"/>
          <w:lang w:val="ru-RU"/>
        </w:rPr>
        <w:t>Д</w:t>
      </w:r>
      <w:r w:rsidR="00C44400">
        <w:rPr>
          <w:rFonts w:ascii="Times New Roman" w:hAnsi="Times New Roman"/>
          <w:sz w:val="28"/>
          <w:szCs w:val="28"/>
          <w:lang w:val="ru-RU"/>
        </w:rPr>
        <w:t xml:space="preserve"> </w:t>
      </w:r>
      <w:r w:rsidRPr="00C44400">
        <w:rPr>
          <w:rFonts w:ascii="Times New Roman" w:hAnsi="Times New Roman"/>
          <w:sz w:val="28"/>
          <w:szCs w:val="28"/>
          <w:lang w:val="ru-RU"/>
        </w:rPr>
        <w:t>относятся</w:t>
      </w:r>
      <w:r w:rsidR="00C44400">
        <w:rPr>
          <w:rFonts w:ascii="Times New Roman" w:hAnsi="Times New Roman"/>
          <w:sz w:val="28"/>
          <w:szCs w:val="28"/>
          <w:lang w:val="ru-RU"/>
        </w:rPr>
        <w:t xml:space="preserve"> </w:t>
      </w:r>
      <w:r w:rsidRPr="00C44400">
        <w:rPr>
          <w:rFonts w:ascii="Times New Roman" w:hAnsi="Times New Roman"/>
          <w:sz w:val="28"/>
          <w:szCs w:val="28"/>
          <w:lang w:val="ru-RU"/>
        </w:rPr>
        <w:t>предприятия</w:t>
      </w:r>
      <w:r w:rsidR="00C44400">
        <w:rPr>
          <w:rFonts w:ascii="Times New Roman" w:hAnsi="Times New Roman"/>
          <w:sz w:val="28"/>
          <w:szCs w:val="28"/>
          <w:lang w:val="ru-RU"/>
        </w:rPr>
        <w:t xml:space="preserve"> </w:t>
      </w:r>
      <w:r w:rsidRPr="00C44400">
        <w:rPr>
          <w:rFonts w:ascii="Times New Roman" w:hAnsi="Times New Roman"/>
          <w:sz w:val="28"/>
          <w:szCs w:val="28"/>
          <w:lang w:val="ru-RU"/>
        </w:rPr>
        <w:t>по</w:t>
      </w:r>
      <w:r w:rsidR="00C44400">
        <w:rPr>
          <w:rFonts w:ascii="Times New Roman" w:hAnsi="Times New Roman"/>
          <w:sz w:val="28"/>
          <w:szCs w:val="28"/>
          <w:lang w:val="ru-RU"/>
        </w:rPr>
        <w:t xml:space="preserve"> </w:t>
      </w:r>
      <w:r w:rsidRPr="00C44400">
        <w:rPr>
          <w:rFonts w:ascii="Times New Roman" w:hAnsi="Times New Roman"/>
          <w:sz w:val="28"/>
          <w:szCs w:val="28"/>
          <w:lang w:val="ru-RU"/>
        </w:rPr>
        <w:t>холодной</w:t>
      </w:r>
      <w:r w:rsidR="00C44400">
        <w:rPr>
          <w:rFonts w:ascii="Times New Roman" w:hAnsi="Times New Roman"/>
          <w:sz w:val="28"/>
          <w:szCs w:val="28"/>
          <w:lang w:val="ru-RU"/>
        </w:rPr>
        <w:t xml:space="preserve"> </w:t>
      </w:r>
      <w:r w:rsidRPr="00C44400">
        <w:rPr>
          <w:rFonts w:ascii="Times New Roman" w:hAnsi="Times New Roman"/>
          <w:sz w:val="28"/>
          <w:szCs w:val="28"/>
          <w:lang w:val="ru-RU"/>
        </w:rPr>
        <w:t>обработке</w:t>
      </w:r>
      <w:r w:rsidR="00C44400">
        <w:rPr>
          <w:rFonts w:ascii="Times New Roman" w:hAnsi="Times New Roman"/>
          <w:sz w:val="28"/>
          <w:szCs w:val="28"/>
          <w:lang w:val="ru-RU"/>
        </w:rPr>
        <w:t xml:space="preserve"> </w:t>
      </w:r>
      <w:r w:rsidRPr="00C44400">
        <w:rPr>
          <w:rFonts w:ascii="Times New Roman" w:hAnsi="Times New Roman"/>
          <w:sz w:val="28"/>
          <w:szCs w:val="28"/>
          <w:lang w:val="ru-RU"/>
        </w:rPr>
        <w:t>металлов</w:t>
      </w:r>
      <w:r w:rsidR="00C44400">
        <w:rPr>
          <w:rFonts w:ascii="Times New Roman" w:hAnsi="Times New Roman"/>
          <w:sz w:val="28"/>
          <w:szCs w:val="28"/>
          <w:lang w:val="ru-RU"/>
        </w:rPr>
        <w:t xml:space="preserve"> </w:t>
      </w:r>
      <w:r w:rsidRPr="00C44400">
        <w:rPr>
          <w:rFonts w:ascii="Times New Roman" w:hAnsi="Times New Roman"/>
          <w:sz w:val="28"/>
          <w:szCs w:val="28"/>
          <w:lang w:val="ru-RU"/>
        </w:rPr>
        <w:t>и</w:t>
      </w:r>
      <w:r w:rsidR="00C44400">
        <w:rPr>
          <w:rFonts w:ascii="Times New Roman" w:hAnsi="Times New Roman"/>
          <w:sz w:val="28"/>
          <w:szCs w:val="28"/>
          <w:lang w:val="ru-RU"/>
        </w:rPr>
        <w:t xml:space="preserve"> </w:t>
      </w:r>
      <w:r w:rsidRPr="00C44400">
        <w:rPr>
          <w:rFonts w:ascii="Times New Roman" w:hAnsi="Times New Roman"/>
          <w:sz w:val="28"/>
          <w:szCs w:val="28"/>
          <w:lang w:val="ru-RU"/>
        </w:rPr>
        <w:t>другие,</w:t>
      </w:r>
      <w:r w:rsidR="00C44400">
        <w:rPr>
          <w:rFonts w:ascii="Times New Roman" w:hAnsi="Times New Roman"/>
          <w:sz w:val="28"/>
          <w:szCs w:val="28"/>
          <w:lang w:val="ru-RU"/>
        </w:rPr>
        <w:t xml:space="preserve"> </w:t>
      </w:r>
      <w:r w:rsidRPr="00C44400">
        <w:rPr>
          <w:rFonts w:ascii="Times New Roman" w:hAnsi="Times New Roman"/>
          <w:sz w:val="28"/>
          <w:szCs w:val="28"/>
          <w:lang w:val="ru-RU"/>
        </w:rPr>
        <w:t>связанные</w:t>
      </w:r>
      <w:r w:rsidR="00C44400">
        <w:rPr>
          <w:rFonts w:ascii="Times New Roman" w:hAnsi="Times New Roman"/>
          <w:sz w:val="28"/>
          <w:szCs w:val="28"/>
          <w:lang w:val="ru-RU"/>
        </w:rPr>
        <w:t xml:space="preserve"> </w:t>
      </w:r>
      <w:r w:rsidRPr="00C44400">
        <w:rPr>
          <w:rFonts w:ascii="Times New Roman" w:hAnsi="Times New Roman"/>
          <w:sz w:val="28"/>
          <w:szCs w:val="28"/>
          <w:lang w:val="ru-RU"/>
        </w:rPr>
        <w:t>с</w:t>
      </w:r>
      <w:r w:rsidR="00C44400">
        <w:rPr>
          <w:rFonts w:ascii="Times New Roman" w:hAnsi="Times New Roman"/>
          <w:sz w:val="28"/>
          <w:szCs w:val="28"/>
          <w:lang w:val="ru-RU"/>
        </w:rPr>
        <w:t xml:space="preserve"> </w:t>
      </w:r>
      <w:r w:rsidRPr="00C44400">
        <w:rPr>
          <w:rFonts w:ascii="Times New Roman" w:hAnsi="Times New Roman"/>
          <w:sz w:val="28"/>
          <w:szCs w:val="28"/>
          <w:lang w:val="ru-RU"/>
        </w:rPr>
        <w:t>хранением</w:t>
      </w:r>
      <w:r w:rsidR="00C44400">
        <w:rPr>
          <w:rFonts w:ascii="Times New Roman" w:hAnsi="Times New Roman"/>
          <w:sz w:val="28"/>
          <w:szCs w:val="28"/>
          <w:lang w:val="ru-RU"/>
        </w:rPr>
        <w:t xml:space="preserve"> </w:t>
      </w:r>
      <w:r w:rsidRPr="00C44400">
        <w:rPr>
          <w:rFonts w:ascii="Times New Roman" w:hAnsi="Times New Roman"/>
          <w:sz w:val="28"/>
          <w:szCs w:val="28"/>
          <w:lang w:val="ru-RU"/>
        </w:rPr>
        <w:t>и</w:t>
      </w:r>
      <w:r w:rsidR="00C44400">
        <w:rPr>
          <w:rFonts w:ascii="Times New Roman" w:hAnsi="Times New Roman"/>
          <w:sz w:val="28"/>
          <w:szCs w:val="28"/>
          <w:lang w:val="ru-RU"/>
        </w:rPr>
        <w:t xml:space="preserve"> </w:t>
      </w:r>
      <w:r w:rsidRPr="00C44400">
        <w:rPr>
          <w:rFonts w:ascii="Times New Roman" w:hAnsi="Times New Roman"/>
          <w:sz w:val="28"/>
          <w:szCs w:val="28"/>
          <w:lang w:val="ru-RU"/>
        </w:rPr>
        <w:t>переработкой</w:t>
      </w:r>
      <w:r w:rsidR="00C44400">
        <w:rPr>
          <w:rFonts w:ascii="Times New Roman" w:hAnsi="Times New Roman"/>
          <w:sz w:val="28"/>
          <w:szCs w:val="28"/>
          <w:lang w:val="ru-RU"/>
        </w:rPr>
        <w:t xml:space="preserve"> </w:t>
      </w:r>
      <w:r w:rsidRPr="00C44400">
        <w:rPr>
          <w:rFonts w:ascii="Times New Roman" w:hAnsi="Times New Roman"/>
          <w:sz w:val="28"/>
          <w:szCs w:val="28"/>
          <w:lang w:val="ru-RU"/>
        </w:rPr>
        <w:t>несгораемых</w:t>
      </w:r>
      <w:r w:rsidR="00C44400">
        <w:rPr>
          <w:rFonts w:ascii="Times New Roman" w:hAnsi="Times New Roman"/>
          <w:sz w:val="28"/>
          <w:szCs w:val="28"/>
          <w:lang w:val="ru-RU"/>
        </w:rPr>
        <w:t xml:space="preserve"> </w:t>
      </w:r>
      <w:r w:rsidRPr="00C44400">
        <w:rPr>
          <w:rFonts w:ascii="Times New Roman" w:hAnsi="Times New Roman"/>
          <w:sz w:val="28"/>
          <w:szCs w:val="28"/>
          <w:lang w:val="ru-RU"/>
        </w:rPr>
        <w:t>материалов.</w:t>
      </w:r>
    </w:p>
    <w:p w:rsidR="008D3B2A" w:rsidRPr="00C44400" w:rsidRDefault="008D3B2A"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Наиболее</w:t>
      </w:r>
      <w:r w:rsidR="00C44400">
        <w:rPr>
          <w:rFonts w:ascii="Times New Roman" w:hAnsi="Times New Roman"/>
          <w:sz w:val="28"/>
          <w:szCs w:val="28"/>
          <w:lang w:val="ru-RU"/>
        </w:rPr>
        <w:t xml:space="preserve"> </w:t>
      </w:r>
      <w:r w:rsidRPr="00C44400">
        <w:rPr>
          <w:rFonts w:ascii="Times New Roman" w:hAnsi="Times New Roman"/>
          <w:sz w:val="28"/>
          <w:szCs w:val="28"/>
          <w:lang w:val="ru-RU"/>
        </w:rPr>
        <w:t>опасными</w:t>
      </w:r>
      <w:r w:rsidR="00C44400">
        <w:rPr>
          <w:rFonts w:ascii="Times New Roman" w:hAnsi="Times New Roman"/>
          <w:sz w:val="28"/>
          <w:szCs w:val="28"/>
          <w:lang w:val="ru-RU"/>
        </w:rPr>
        <w:t xml:space="preserve"> </w:t>
      </w:r>
      <w:r w:rsidRPr="00C44400">
        <w:rPr>
          <w:rFonts w:ascii="Times New Roman" w:hAnsi="Times New Roman"/>
          <w:sz w:val="28"/>
          <w:szCs w:val="28"/>
          <w:lang w:val="ru-RU"/>
        </w:rPr>
        <w:t>в</w:t>
      </w:r>
      <w:r w:rsidR="00C44400">
        <w:rPr>
          <w:rFonts w:ascii="Times New Roman" w:hAnsi="Times New Roman"/>
          <w:sz w:val="28"/>
          <w:szCs w:val="28"/>
          <w:lang w:val="ru-RU"/>
        </w:rPr>
        <w:t xml:space="preserve"> </w:t>
      </w:r>
      <w:r w:rsidRPr="00C44400">
        <w:rPr>
          <w:rFonts w:ascii="Times New Roman" w:hAnsi="Times New Roman"/>
          <w:sz w:val="28"/>
          <w:szCs w:val="28"/>
          <w:lang w:val="ru-RU"/>
        </w:rPr>
        <w:t>пожарном</w:t>
      </w:r>
      <w:r w:rsidR="00C44400">
        <w:rPr>
          <w:rFonts w:ascii="Times New Roman" w:hAnsi="Times New Roman"/>
          <w:sz w:val="28"/>
          <w:szCs w:val="28"/>
          <w:lang w:val="ru-RU"/>
        </w:rPr>
        <w:t xml:space="preserve"> </w:t>
      </w:r>
      <w:r w:rsidRPr="00C44400">
        <w:rPr>
          <w:rFonts w:ascii="Times New Roman" w:hAnsi="Times New Roman"/>
          <w:sz w:val="28"/>
          <w:szCs w:val="28"/>
          <w:lang w:val="ru-RU"/>
        </w:rPr>
        <w:t>отношении</w:t>
      </w:r>
      <w:r w:rsidR="00C44400">
        <w:rPr>
          <w:rFonts w:ascii="Times New Roman" w:hAnsi="Times New Roman"/>
          <w:sz w:val="28"/>
          <w:szCs w:val="28"/>
          <w:lang w:val="ru-RU"/>
        </w:rPr>
        <w:t xml:space="preserve"> </w:t>
      </w:r>
      <w:r w:rsidRPr="00C44400">
        <w:rPr>
          <w:rFonts w:ascii="Times New Roman" w:hAnsi="Times New Roman"/>
          <w:sz w:val="28"/>
          <w:szCs w:val="28"/>
          <w:lang w:val="ru-RU"/>
        </w:rPr>
        <w:t>являются</w:t>
      </w:r>
      <w:r w:rsidR="00C44400">
        <w:rPr>
          <w:rFonts w:ascii="Times New Roman" w:hAnsi="Times New Roman"/>
          <w:sz w:val="28"/>
          <w:szCs w:val="28"/>
          <w:lang w:val="ru-RU"/>
        </w:rPr>
        <w:t xml:space="preserve"> </w:t>
      </w:r>
      <w:r w:rsidRPr="00C44400">
        <w:rPr>
          <w:rFonts w:ascii="Times New Roman" w:hAnsi="Times New Roman"/>
          <w:sz w:val="28"/>
          <w:szCs w:val="28"/>
          <w:lang w:val="ru-RU"/>
        </w:rPr>
        <w:t>предприятия</w:t>
      </w:r>
      <w:r w:rsidR="00C44400">
        <w:rPr>
          <w:rFonts w:ascii="Times New Roman" w:hAnsi="Times New Roman"/>
          <w:sz w:val="28"/>
          <w:szCs w:val="28"/>
          <w:lang w:val="ru-RU"/>
        </w:rPr>
        <w:t xml:space="preserve"> </w:t>
      </w:r>
      <w:r w:rsidRPr="00C44400">
        <w:rPr>
          <w:rFonts w:ascii="Times New Roman" w:hAnsi="Times New Roman"/>
          <w:sz w:val="28"/>
          <w:szCs w:val="28"/>
          <w:lang w:val="ru-RU"/>
        </w:rPr>
        <w:t>категорий</w:t>
      </w:r>
      <w:r w:rsidR="00C44400">
        <w:rPr>
          <w:rFonts w:ascii="Times New Roman" w:hAnsi="Times New Roman"/>
          <w:sz w:val="28"/>
          <w:szCs w:val="28"/>
          <w:lang w:val="ru-RU"/>
        </w:rPr>
        <w:t xml:space="preserve"> </w:t>
      </w:r>
      <w:r w:rsidRPr="00C44400">
        <w:rPr>
          <w:rFonts w:ascii="Times New Roman" w:hAnsi="Times New Roman"/>
          <w:sz w:val="28"/>
          <w:szCs w:val="28"/>
          <w:lang w:val="ru-RU"/>
        </w:rPr>
        <w:t>А</w:t>
      </w:r>
      <w:r w:rsidR="00C44400">
        <w:rPr>
          <w:rFonts w:ascii="Times New Roman" w:hAnsi="Times New Roman"/>
          <w:sz w:val="28"/>
          <w:szCs w:val="28"/>
          <w:lang w:val="ru-RU"/>
        </w:rPr>
        <w:t xml:space="preserve"> </w:t>
      </w:r>
      <w:r w:rsidRPr="00C44400">
        <w:rPr>
          <w:rFonts w:ascii="Times New Roman" w:hAnsi="Times New Roman"/>
          <w:sz w:val="28"/>
          <w:szCs w:val="28"/>
          <w:lang w:val="ru-RU"/>
        </w:rPr>
        <w:t>и</w:t>
      </w:r>
      <w:r w:rsidR="00C44400">
        <w:rPr>
          <w:rFonts w:ascii="Times New Roman" w:hAnsi="Times New Roman"/>
          <w:sz w:val="28"/>
          <w:szCs w:val="28"/>
          <w:lang w:val="ru-RU"/>
        </w:rPr>
        <w:t xml:space="preserve"> </w:t>
      </w:r>
      <w:r w:rsidRPr="00C44400">
        <w:rPr>
          <w:rFonts w:ascii="Times New Roman" w:hAnsi="Times New Roman"/>
          <w:sz w:val="28"/>
          <w:szCs w:val="28"/>
          <w:lang w:val="ru-RU"/>
        </w:rPr>
        <w:t>Б.</w:t>
      </w:r>
      <w:r w:rsidR="00C44400">
        <w:rPr>
          <w:rFonts w:ascii="Times New Roman" w:hAnsi="Times New Roman"/>
          <w:sz w:val="28"/>
          <w:szCs w:val="28"/>
          <w:lang w:val="ru-RU"/>
        </w:rPr>
        <w:t xml:space="preserve"> </w:t>
      </w:r>
      <w:r w:rsidRPr="00C44400">
        <w:rPr>
          <w:rFonts w:ascii="Times New Roman" w:hAnsi="Times New Roman"/>
          <w:sz w:val="28"/>
          <w:szCs w:val="28"/>
          <w:lang w:val="ru-RU"/>
        </w:rPr>
        <w:t>Практически</w:t>
      </w:r>
      <w:r w:rsidR="00C44400">
        <w:rPr>
          <w:rFonts w:ascii="Times New Roman" w:hAnsi="Times New Roman"/>
          <w:sz w:val="28"/>
          <w:szCs w:val="28"/>
          <w:lang w:val="ru-RU"/>
        </w:rPr>
        <w:t xml:space="preserve"> </w:t>
      </w:r>
      <w:r w:rsidRPr="00C44400">
        <w:rPr>
          <w:rFonts w:ascii="Times New Roman" w:hAnsi="Times New Roman"/>
          <w:sz w:val="28"/>
          <w:szCs w:val="28"/>
          <w:lang w:val="ru-RU"/>
        </w:rPr>
        <w:t>возможность</w:t>
      </w:r>
      <w:r w:rsidR="00C44400">
        <w:rPr>
          <w:rFonts w:ascii="Times New Roman" w:hAnsi="Times New Roman"/>
          <w:sz w:val="28"/>
          <w:szCs w:val="28"/>
          <w:lang w:val="ru-RU"/>
        </w:rPr>
        <w:t xml:space="preserve"> </w:t>
      </w:r>
      <w:r w:rsidRPr="00C44400">
        <w:rPr>
          <w:rFonts w:ascii="Times New Roman" w:hAnsi="Times New Roman"/>
          <w:sz w:val="28"/>
          <w:szCs w:val="28"/>
          <w:lang w:val="ru-RU"/>
        </w:rPr>
        <w:t>возникновения</w:t>
      </w:r>
      <w:r w:rsidR="00C44400">
        <w:rPr>
          <w:rFonts w:ascii="Times New Roman" w:hAnsi="Times New Roman"/>
          <w:sz w:val="28"/>
          <w:szCs w:val="28"/>
          <w:lang w:val="ru-RU"/>
        </w:rPr>
        <w:t xml:space="preserve"> </w:t>
      </w:r>
      <w:r w:rsidRPr="00C44400">
        <w:rPr>
          <w:rFonts w:ascii="Times New Roman" w:hAnsi="Times New Roman"/>
          <w:sz w:val="28"/>
          <w:szCs w:val="28"/>
          <w:lang w:val="ru-RU"/>
        </w:rPr>
        <w:t>пожаров</w:t>
      </w:r>
      <w:r w:rsidR="00C44400">
        <w:rPr>
          <w:rFonts w:ascii="Times New Roman" w:hAnsi="Times New Roman"/>
          <w:sz w:val="28"/>
          <w:szCs w:val="28"/>
          <w:lang w:val="ru-RU"/>
        </w:rPr>
        <w:t xml:space="preserve"> </w:t>
      </w:r>
      <w:r w:rsidRPr="00C44400">
        <w:rPr>
          <w:rFonts w:ascii="Times New Roman" w:hAnsi="Times New Roman"/>
          <w:sz w:val="28"/>
          <w:szCs w:val="28"/>
          <w:lang w:val="ru-RU"/>
        </w:rPr>
        <w:t>в</w:t>
      </w:r>
      <w:r w:rsidR="00C44400">
        <w:rPr>
          <w:rFonts w:ascii="Times New Roman" w:hAnsi="Times New Roman"/>
          <w:sz w:val="28"/>
          <w:szCs w:val="28"/>
          <w:lang w:val="ru-RU"/>
        </w:rPr>
        <w:t xml:space="preserve"> </w:t>
      </w:r>
      <w:r w:rsidRPr="00C44400">
        <w:rPr>
          <w:rFonts w:ascii="Times New Roman" w:hAnsi="Times New Roman"/>
          <w:sz w:val="28"/>
          <w:szCs w:val="28"/>
          <w:lang w:val="ru-RU"/>
        </w:rPr>
        <w:t>производственных</w:t>
      </w:r>
      <w:r w:rsidR="00C44400">
        <w:rPr>
          <w:rFonts w:ascii="Times New Roman" w:hAnsi="Times New Roman"/>
          <w:sz w:val="28"/>
          <w:szCs w:val="28"/>
          <w:lang w:val="ru-RU"/>
        </w:rPr>
        <w:t xml:space="preserve"> </w:t>
      </w:r>
      <w:r w:rsidRPr="00C44400">
        <w:rPr>
          <w:rFonts w:ascii="Times New Roman" w:hAnsi="Times New Roman"/>
          <w:sz w:val="28"/>
          <w:szCs w:val="28"/>
          <w:lang w:val="ru-RU"/>
        </w:rPr>
        <w:t>зданиях</w:t>
      </w:r>
      <w:r w:rsidR="00C44400">
        <w:rPr>
          <w:rFonts w:ascii="Times New Roman" w:hAnsi="Times New Roman"/>
          <w:sz w:val="28"/>
          <w:szCs w:val="28"/>
          <w:lang w:val="ru-RU"/>
        </w:rPr>
        <w:t xml:space="preserve"> </w:t>
      </w:r>
      <w:r w:rsidRPr="00C44400">
        <w:rPr>
          <w:rFonts w:ascii="Times New Roman" w:hAnsi="Times New Roman"/>
          <w:sz w:val="28"/>
          <w:szCs w:val="28"/>
          <w:lang w:val="ru-RU"/>
        </w:rPr>
        <w:t>категорий</w:t>
      </w:r>
      <w:r w:rsidR="00C44400">
        <w:rPr>
          <w:rFonts w:ascii="Times New Roman" w:hAnsi="Times New Roman"/>
          <w:sz w:val="28"/>
          <w:szCs w:val="28"/>
          <w:lang w:val="ru-RU"/>
        </w:rPr>
        <w:t xml:space="preserve"> </w:t>
      </w:r>
      <w:r w:rsidRPr="00C44400">
        <w:rPr>
          <w:rFonts w:ascii="Times New Roman" w:hAnsi="Times New Roman"/>
          <w:sz w:val="28"/>
          <w:szCs w:val="28"/>
          <w:lang w:val="ru-RU"/>
        </w:rPr>
        <w:t>В,</w:t>
      </w:r>
      <w:r w:rsidR="00C44400">
        <w:rPr>
          <w:rFonts w:ascii="Times New Roman" w:hAnsi="Times New Roman"/>
          <w:sz w:val="28"/>
          <w:szCs w:val="28"/>
          <w:lang w:val="ru-RU"/>
        </w:rPr>
        <w:t xml:space="preserve"> </w:t>
      </w:r>
      <w:r w:rsidRPr="00C44400">
        <w:rPr>
          <w:rFonts w:ascii="Times New Roman" w:hAnsi="Times New Roman"/>
          <w:sz w:val="28"/>
          <w:szCs w:val="28"/>
          <w:lang w:val="ru-RU"/>
        </w:rPr>
        <w:t>Г</w:t>
      </w:r>
      <w:r w:rsidR="00C44400">
        <w:rPr>
          <w:rFonts w:ascii="Times New Roman" w:hAnsi="Times New Roman"/>
          <w:sz w:val="28"/>
          <w:szCs w:val="28"/>
          <w:lang w:val="ru-RU"/>
        </w:rPr>
        <w:t xml:space="preserve"> </w:t>
      </w:r>
      <w:r w:rsidRPr="00C44400">
        <w:rPr>
          <w:rFonts w:ascii="Times New Roman" w:hAnsi="Times New Roman"/>
          <w:sz w:val="28"/>
          <w:szCs w:val="28"/>
          <w:lang w:val="ru-RU"/>
        </w:rPr>
        <w:t>и</w:t>
      </w:r>
      <w:r w:rsidR="00C44400">
        <w:rPr>
          <w:rFonts w:ascii="Times New Roman" w:hAnsi="Times New Roman"/>
          <w:sz w:val="28"/>
          <w:szCs w:val="28"/>
          <w:lang w:val="ru-RU"/>
        </w:rPr>
        <w:t xml:space="preserve"> </w:t>
      </w:r>
      <w:r w:rsidRPr="00C44400">
        <w:rPr>
          <w:rFonts w:ascii="Times New Roman" w:hAnsi="Times New Roman"/>
          <w:sz w:val="28"/>
          <w:szCs w:val="28"/>
          <w:lang w:val="ru-RU"/>
        </w:rPr>
        <w:t>Д</w:t>
      </w:r>
      <w:r w:rsidR="00C44400">
        <w:rPr>
          <w:rFonts w:ascii="Times New Roman" w:hAnsi="Times New Roman"/>
          <w:sz w:val="28"/>
          <w:szCs w:val="28"/>
          <w:lang w:val="ru-RU"/>
        </w:rPr>
        <w:t xml:space="preserve"> </w:t>
      </w:r>
      <w:r w:rsidRPr="00C44400">
        <w:rPr>
          <w:rFonts w:ascii="Times New Roman" w:hAnsi="Times New Roman"/>
          <w:sz w:val="28"/>
          <w:szCs w:val="28"/>
          <w:lang w:val="ru-RU"/>
        </w:rPr>
        <w:t>находится</w:t>
      </w:r>
      <w:r w:rsidR="00C44400">
        <w:rPr>
          <w:rFonts w:ascii="Times New Roman" w:hAnsi="Times New Roman"/>
          <w:sz w:val="28"/>
          <w:szCs w:val="28"/>
          <w:lang w:val="ru-RU"/>
        </w:rPr>
        <w:t xml:space="preserve"> </w:t>
      </w:r>
      <w:r w:rsidRPr="00C44400">
        <w:rPr>
          <w:rFonts w:ascii="Times New Roman" w:hAnsi="Times New Roman"/>
          <w:sz w:val="28"/>
          <w:szCs w:val="28"/>
          <w:lang w:val="ru-RU"/>
        </w:rPr>
        <w:t>от</w:t>
      </w:r>
      <w:r w:rsidR="00C44400">
        <w:rPr>
          <w:rFonts w:ascii="Times New Roman" w:hAnsi="Times New Roman"/>
          <w:sz w:val="28"/>
          <w:szCs w:val="28"/>
          <w:lang w:val="ru-RU"/>
        </w:rPr>
        <w:t xml:space="preserve"> </w:t>
      </w:r>
      <w:r w:rsidRPr="00C44400">
        <w:rPr>
          <w:rFonts w:ascii="Times New Roman" w:hAnsi="Times New Roman"/>
          <w:sz w:val="28"/>
          <w:szCs w:val="28"/>
          <w:lang w:val="ru-RU"/>
        </w:rPr>
        <w:t>степени</w:t>
      </w:r>
      <w:r w:rsidR="00C44400">
        <w:rPr>
          <w:rFonts w:ascii="Times New Roman" w:hAnsi="Times New Roman"/>
          <w:sz w:val="28"/>
          <w:szCs w:val="28"/>
          <w:lang w:val="ru-RU"/>
        </w:rPr>
        <w:t xml:space="preserve"> </w:t>
      </w:r>
      <w:r w:rsidRPr="00C44400">
        <w:rPr>
          <w:rFonts w:ascii="Times New Roman" w:hAnsi="Times New Roman"/>
          <w:sz w:val="28"/>
          <w:szCs w:val="28"/>
          <w:lang w:val="ru-RU"/>
        </w:rPr>
        <w:t>огнестойкости</w:t>
      </w:r>
      <w:r w:rsidR="00C44400">
        <w:rPr>
          <w:rFonts w:ascii="Times New Roman" w:hAnsi="Times New Roman"/>
          <w:sz w:val="28"/>
          <w:szCs w:val="28"/>
          <w:lang w:val="ru-RU"/>
        </w:rPr>
        <w:t xml:space="preserve"> </w:t>
      </w:r>
      <w:r w:rsidRPr="00C44400">
        <w:rPr>
          <w:rFonts w:ascii="Times New Roman" w:hAnsi="Times New Roman"/>
          <w:sz w:val="28"/>
          <w:szCs w:val="28"/>
          <w:lang w:val="ru-RU"/>
        </w:rPr>
        <w:t>зданий.</w:t>
      </w:r>
    </w:p>
    <w:p w:rsidR="007D3330" w:rsidRDefault="00C44400" w:rsidP="001D1522">
      <w:pPr>
        <w:shd w:val="clear" w:color="auto" w:fill="FFFFFF"/>
        <w:spacing w:line="360" w:lineRule="auto"/>
        <w:ind w:firstLine="709"/>
        <w:jc w:val="center"/>
        <w:rPr>
          <w:rStyle w:val="blockt1"/>
          <w:rFonts w:ascii="Times New Roman" w:hAnsi="Times New Roman"/>
          <w:b/>
          <w:color w:val="auto"/>
          <w:sz w:val="28"/>
          <w:szCs w:val="28"/>
          <w:lang w:val="ru-RU"/>
        </w:rPr>
      </w:pPr>
      <w:r>
        <w:rPr>
          <w:rFonts w:ascii="Times New Roman" w:hAnsi="Times New Roman"/>
          <w:sz w:val="28"/>
          <w:szCs w:val="28"/>
          <w:lang w:val="ru-RU"/>
        </w:rPr>
        <w:br w:type="page"/>
      </w:r>
      <w:bookmarkStart w:id="4" w:name="_Toc346348583"/>
      <w:bookmarkStart w:id="5" w:name="_Toc354390197"/>
      <w:bookmarkStart w:id="6" w:name="_Toc354390442"/>
      <w:r w:rsidR="009F3B86" w:rsidRPr="00C44400">
        <w:rPr>
          <w:rStyle w:val="blockt1"/>
          <w:rFonts w:ascii="Times New Roman" w:hAnsi="Times New Roman"/>
          <w:b/>
          <w:color w:val="auto"/>
          <w:sz w:val="28"/>
          <w:szCs w:val="28"/>
          <w:lang w:val="ru-RU"/>
        </w:rPr>
        <w:t>Заключение</w:t>
      </w:r>
    </w:p>
    <w:p w:rsidR="00C44400" w:rsidRPr="00C44400" w:rsidRDefault="00C44400" w:rsidP="001D1522">
      <w:pPr>
        <w:shd w:val="clear" w:color="auto" w:fill="FFFFFF"/>
        <w:spacing w:line="360" w:lineRule="auto"/>
        <w:ind w:firstLine="709"/>
        <w:jc w:val="both"/>
        <w:rPr>
          <w:rFonts w:ascii="Times New Roman" w:hAnsi="Times New Roman"/>
          <w:b/>
          <w:sz w:val="28"/>
          <w:szCs w:val="28"/>
          <w:shd w:val="clear" w:color="auto" w:fill="F4F8FB"/>
          <w:lang w:val="ru-RU"/>
        </w:rPr>
      </w:pPr>
    </w:p>
    <w:p w:rsidR="007D3330" w:rsidRPr="00C44400" w:rsidRDefault="007F5082"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Горение — это быстро протекающая химическая реакция соединения вещества с кислородом воздуха, сопровождающаяся выделением тепла и излучением света. Горение может быть и при соединении ряда веществ не только с кислородом, но и с другими реагентами, например с парами брома, серы, хлора. Горение является устойчивым и может быть прекращено только при выгорании горючего вещества или специальными способами (тушением). Горение характеризуется температурой воспламенения, т.е. минимальной температурой горючего вещества при которой скорость выделяющихся горючих паров или газов такова, что после их воспламенения от источника зажигания возникает устойчивое горение. После начала процесса горения постоянным источником воспламенения является непосредственно зона горения, из которой и выделяется тепловая и лучистая энергия. Для возможности горения в воздухе необходимо определенное количественное соотношение горючего вещества и воздуха, причем в воздухе должно быть определенное содержание кислорода. В качестве горючих могут выступать различные твердые вещества (уголь, древесина, бумага, каучук, сера, стеарин и др.), жидкости (нефть, мазут, керосин, бензин, бензол, толуол и др.) и газы (водород, метан, пропан и пр.). Некоторые твердые горючие вещества при нагревании испаряются (сера, стеарин, каучук). В процессе горения их пары реагируют с кислородом воздуха. Такие твердые вещества, как каменный уголь, древесина, бумага, ткани, при нагревании разлагаются на газообразные продукты и твердое вещество — уголь. Древесина, например, имеет 80% летучих веществ. Некоторые твердые горючие вещества (кокс, древесный уголь, антрацит) при нагревании не плавятся и не разлагаются. Жидкие горючие вещества при нагревании испаряются и в процессе горения участвуют их пары.</w:t>
      </w:r>
      <w:r w:rsidRPr="00C44400">
        <w:rPr>
          <w:rStyle w:val="blockt1"/>
          <w:rFonts w:ascii="Times New Roman" w:hAnsi="Times New Roman"/>
          <w:color w:val="auto"/>
          <w:sz w:val="28"/>
          <w:szCs w:val="28"/>
          <w:lang w:val="ru-RU"/>
        </w:rPr>
        <w:t xml:space="preserve"> Ярким пламенем горят органические вещества, содержащие более 60 % углерода, и неорганические вещества, выделяющие при горении оксиды: алюминия, магния, калия, натрия и пр.</w:t>
      </w:r>
    </w:p>
    <w:p w:rsidR="00974872" w:rsidRPr="00C44400" w:rsidRDefault="00674228"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b/>
          <w:sz w:val="28"/>
          <w:szCs w:val="28"/>
          <w:shd w:val="clear" w:color="auto" w:fill="F4F8FB"/>
          <w:lang w:val="ru-RU"/>
        </w:rPr>
        <w:t>Опасность при пожаре</w:t>
      </w:r>
      <w:r w:rsidR="009D79B3" w:rsidRPr="00C44400">
        <w:rPr>
          <w:rFonts w:ascii="Times New Roman" w:hAnsi="Times New Roman"/>
          <w:b/>
          <w:sz w:val="28"/>
          <w:szCs w:val="28"/>
          <w:shd w:val="clear" w:color="auto" w:fill="F4F8FB"/>
          <w:lang w:val="ru-RU"/>
        </w:rPr>
        <w:t xml:space="preserve">. </w:t>
      </w:r>
      <w:r w:rsidR="00974872" w:rsidRPr="00C44400">
        <w:rPr>
          <w:rFonts w:ascii="Times New Roman" w:hAnsi="Times New Roman"/>
          <w:sz w:val="28"/>
          <w:szCs w:val="28"/>
          <w:lang w:val="ru-RU"/>
        </w:rPr>
        <w:t>Пожар- как социальное явление- это горение, не вызванное потребностью общества и наносящее ему ущерб. Пожар, как физическое явление- это явление, сопровождающееся физико-химическими процессами окисления горючего вещества с выделением температуры, света и дыма. Пожары вышли на 2-е место после радиации по степени загрязнения окружающей среды.</w:t>
      </w:r>
    </w:p>
    <w:p w:rsidR="00974872" w:rsidRPr="00C44400" w:rsidRDefault="00674228" w:rsidP="001D1522">
      <w:pPr>
        <w:shd w:val="clear" w:color="auto" w:fill="FFFFFF"/>
        <w:spacing w:line="360" w:lineRule="auto"/>
        <w:ind w:firstLine="709"/>
        <w:jc w:val="both"/>
        <w:rPr>
          <w:rStyle w:val="blockt1"/>
          <w:rFonts w:ascii="Times New Roman" w:hAnsi="Times New Roman"/>
          <w:color w:val="auto"/>
          <w:sz w:val="28"/>
          <w:szCs w:val="28"/>
          <w:lang w:val="ru-RU"/>
        </w:rPr>
      </w:pPr>
      <w:r w:rsidRPr="00C44400">
        <w:rPr>
          <w:rStyle w:val="blockt1"/>
          <w:rFonts w:ascii="Times New Roman" w:hAnsi="Times New Roman"/>
          <w:color w:val="auto"/>
          <w:sz w:val="28"/>
          <w:szCs w:val="28"/>
          <w:lang w:val="ru-RU"/>
        </w:rPr>
        <w:t>При пожаре опасны:</w:t>
      </w:r>
      <w:r w:rsidRPr="00C44400">
        <w:rPr>
          <w:rFonts w:ascii="Times New Roman" w:hAnsi="Times New Roman"/>
          <w:sz w:val="28"/>
          <w:szCs w:val="28"/>
          <w:shd w:val="clear" w:color="auto" w:fill="F4F8FB"/>
          <w:lang w:val="ru-RU"/>
        </w:rPr>
        <w:t xml:space="preserve"> </w:t>
      </w:r>
      <w:r w:rsidRPr="00C44400">
        <w:rPr>
          <w:rStyle w:val="blockt1"/>
          <w:rFonts w:ascii="Times New Roman" w:hAnsi="Times New Roman"/>
          <w:color w:val="auto"/>
          <w:sz w:val="28"/>
          <w:szCs w:val="28"/>
          <w:lang w:val="ru-RU"/>
        </w:rPr>
        <w:t>открытый огонь и искры;</w:t>
      </w:r>
      <w:r w:rsidR="00C44400">
        <w:rPr>
          <w:rStyle w:val="blockt1"/>
          <w:rFonts w:ascii="Times New Roman" w:hAnsi="Times New Roman"/>
          <w:color w:val="auto"/>
          <w:sz w:val="28"/>
          <w:szCs w:val="28"/>
          <w:lang w:val="ru-RU"/>
        </w:rPr>
        <w:t xml:space="preserve"> </w:t>
      </w:r>
      <w:r w:rsidRPr="00C44400">
        <w:rPr>
          <w:rStyle w:val="blockt1"/>
          <w:rFonts w:ascii="Times New Roman" w:hAnsi="Times New Roman"/>
          <w:color w:val="auto"/>
          <w:sz w:val="28"/>
          <w:szCs w:val="28"/>
          <w:lang w:val="ru-RU"/>
        </w:rPr>
        <w:t>тепловое излучение; высокая температура воздуха, особенно если воздух влажен;</w:t>
      </w:r>
      <w:r w:rsidRPr="00C44400">
        <w:rPr>
          <w:rFonts w:ascii="Times New Roman" w:hAnsi="Times New Roman"/>
          <w:sz w:val="28"/>
          <w:szCs w:val="28"/>
          <w:shd w:val="clear" w:color="auto" w:fill="F4F8FB"/>
          <w:lang w:val="ru-RU"/>
        </w:rPr>
        <w:t xml:space="preserve"> </w:t>
      </w:r>
      <w:r w:rsidRPr="00C44400">
        <w:rPr>
          <w:rStyle w:val="blockt1"/>
          <w:rFonts w:ascii="Times New Roman" w:hAnsi="Times New Roman"/>
          <w:color w:val="auto"/>
          <w:sz w:val="28"/>
          <w:szCs w:val="28"/>
          <w:lang w:val="ru-RU"/>
        </w:rPr>
        <w:t>токсичные продукты горения;</w:t>
      </w:r>
      <w:r w:rsidRPr="00C44400">
        <w:rPr>
          <w:rFonts w:ascii="Times New Roman" w:hAnsi="Times New Roman"/>
          <w:sz w:val="28"/>
          <w:szCs w:val="28"/>
          <w:shd w:val="clear" w:color="auto" w:fill="F4F8FB"/>
          <w:lang w:val="ru-RU"/>
        </w:rPr>
        <w:t xml:space="preserve"> </w:t>
      </w:r>
      <w:r w:rsidRPr="00C44400">
        <w:rPr>
          <w:rStyle w:val="blockt1"/>
          <w:rFonts w:ascii="Times New Roman" w:hAnsi="Times New Roman"/>
          <w:color w:val="auto"/>
          <w:sz w:val="28"/>
          <w:szCs w:val="28"/>
          <w:lang w:val="ru-RU"/>
        </w:rPr>
        <w:t>пониженная концентрация кислорода; обрушающиеся части конструкций; осколки взорвавшегося оборудования.</w:t>
      </w:r>
    </w:p>
    <w:p w:rsidR="00C44400" w:rsidRDefault="00674228" w:rsidP="001D1522">
      <w:pPr>
        <w:shd w:val="clear" w:color="auto" w:fill="FFFFFF"/>
        <w:spacing w:line="360" w:lineRule="auto"/>
        <w:ind w:firstLine="709"/>
        <w:jc w:val="both"/>
        <w:rPr>
          <w:rFonts w:ascii="Times New Roman" w:hAnsi="Times New Roman"/>
          <w:sz w:val="28"/>
          <w:szCs w:val="28"/>
          <w:shd w:val="clear" w:color="auto" w:fill="F4F8FB"/>
          <w:lang w:val="ru-RU"/>
        </w:rPr>
      </w:pPr>
      <w:r w:rsidRPr="00C44400">
        <w:rPr>
          <w:rStyle w:val="blockt1"/>
          <w:rFonts w:ascii="Times New Roman" w:hAnsi="Times New Roman"/>
          <w:color w:val="auto"/>
          <w:sz w:val="28"/>
          <w:szCs w:val="28"/>
          <w:lang w:val="ru-RU"/>
        </w:rPr>
        <w:t>Причиной гибели людей на пожарах чаще всего является не огонь и высокая температура, а отравление токсичными веществами, попавшими в воздух. Диоксид углерода CO</w:t>
      </w:r>
      <w:r w:rsidRPr="00C44400">
        <w:rPr>
          <w:rStyle w:val="blockt1"/>
          <w:rFonts w:ascii="Times New Roman" w:hAnsi="Times New Roman"/>
          <w:color w:val="auto"/>
          <w:sz w:val="28"/>
          <w:szCs w:val="28"/>
          <w:vertAlign w:val="subscript"/>
          <w:lang w:val="ru-RU"/>
        </w:rPr>
        <w:t>2</w:t>
      </w:r>
      <w:r w:rsidRPr="00C44400">
        <w:rPr>
          <w:rStyle w:val="blockt1"/>
          <w:rFonts w:ascii="Times New Roman" w:hAnsi="Times New Roman"/>
          <w:color w:val="auto"/>
          <w:sz w:val="28"/>
          <w:szCs w:val="28"/>
          <w:lang w:val="ru-RU"/>
        </w:rPr>
        <w:t xml:space="preserve"> в концентрации 3 </w:t>
      </w:r>
      <w:r w:rsidR="00974872" w:rsidRPr="00C44400">
        <w:rPr>
          <w:rStyle w:val="blockt1"/>
          <w:rFonts w:ascii="Times New Roman" w:hAnsi="Times New Roman"/>
          <w:color w:val="auto"/>
          <w:sz w:val="28"/>
          <w:szCs w:val="28"/>
          <w:lang w:val="ru-RU"/>
        </w:rPr>
        <w:t>%</w:t>
      </w:r>
      <w:r w:rsidRPr="00C44400">
        <w:rPr>
          <w:rStyle w:val="blockt1"/>
          <w:rFonts w:ascii="Times New Roman" w:hAnsi="Times New Roman"/>
          <w:color w:val="auto"/>
          <w:sz w:val="28"/>
          <w:szCs w:val="28"/>
          <w:lang w:val="ru-RU"/>
        </w:rPr>
        <w:t xml:space="preserve"> опасен для жизни при вдыхании в течение 30 минут. Очень опасны синильная кислота, окислы азота. Особо много ядовитых веществ образуется при горении пластмасс.</w:t>
      </w:r>
    </w:p>
    <w:p w:rsidR="00925EE9" w:rsidRPr="00C44400" w:rsidRDefault="00674228" w:rsidP="001D1522">
      <w:pPr>
        <w:shd w:val="clear" w:color="auto" w:fill="FFFFFF"/>
        <w:spacing w:line="360" w:lineRule="auto"/>
        <w:ind w:firstLine="709"/>
        <w:jc w:val="both"/>
        <w:rPr>
          <w:rStyle w:val="blockt1"/>
          <w:rFonts w:ascii="Times New Roman" w:hAnsi="Times New Roman"/>
          <w:color w:val="auto"/>
          <w:sz w:val="28"/>
          <w:szCs w:val="28"/>
          <w:lang w:val="ru-RU"/>
        </w:rPr>
      </w:pPr>
      <w:r w:rsidRPr="00C44400">
        <w:rPr>
          <w:rStyle w:val="blockt1"/>
          <w:rFonts w:ascii="Times New Roman" w:hAnsi="Times New Roman"/>
          <w:color w:val="auto"/>
          <w:sz w:val="28"/>
          <w:szCs w:val="28"/>
          <w:lang w:val="ru-RU"/>
        </w:rPr>
        <w:t>При концентрации кислорода ниже 10 % человек теряет сознание. От теплового излучения можно укрыться за каким-нибудь экранирующим препятствием. Толстая одежда защищает от излучения.</w:t>
      </w:r>
      <w:bookmarkStart w:id="7" w:name="_Toc346348585"/>
      <w:bookmarkStart w:id="8" w:name="_Toc354390199"/>
      <w:bookmarkStart w:id="9" w:name="_Toc354390444"/>
      <w:bookmarkEnd w:id="4"/>
      <w:bookmarkEnd w:id="5"/>
      <w:bookmarkEnd w:id="6"/>
    </w:p>
    <w:p w:rsidR="002466EB" w:rsidRPr="00C44400" w:rsidRDefault="009D79B3"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Меры</w:t>
      </w:r>
      <w:r w:rsidR="00C44400">
        <w:rPr>
          <w:rFonts w:ascii="Times New Roman" w:hAnsi="Times New Roman"/>
          <w:sz w:val="28"/>
          <w:szCs w:val="28"/>
          <w:lang w:val="ru-RU"/>
        </w:rPr>
        <w:t xml:space="preserve"> </w:t>
      </w:r>
      <w:r w:rsidRPr="00C44400">
        <w:rPr>
          <w:rFonts w:ascii="Times New Roman" w:hAnsi="Times New Roman"/>
          <w:sz w:val="28"/>
          <w:szCs w:val="28"/>
          <w:lang w:val="ru-RU"/>
        </w:rPr>
        <w:t>пожарной профилактики</w:t>
      </w:r>
      <w:bookmarkEnd w:id="7"/>
      <w:bookmarkEnd w:id="8"/>
      <w:bookmarkEnd w:id="9"/>
      <w:r w:rsidRPr="00C44400">
        <w:rPr>
          <w:rFonts w:ascii="Times New Roman" w:hAnsi="Times New Roman"/>
          <w:sz w:val="28"/>
          <w:szCs w:val="28"/>
          <w:lang w:val="ru-RU"/>
        </w:rPr>
        <w:t>.</w:t>
      </w:r>
      <w:r w:rsidR="00925EE9" w:rsidRPr="00C44400">
        <w:rPr>
          <w:rFonts w:ascii="Times New Roman" w:hAnsi="Times New Roman"/>
          <w:sz w:val="28"/>
          <w:szCs w:val="28"/>
          <w:lang w:val="ru-RU"/>
        </w:rPr>
        <w:t xml:space="preserve"> </w:t>
      </w:r>
      <w:r w:rsidR="000C4C58" w:rsidRPr="00C44400">
        <w:rPr>
          <w:rFonts w:ascii="Times New Roman" w:hAnsi="Times New Roman"/>
          <w:sz w:val="28"/>
          <w:szCs w:val="28"/>
          <w:lang w:val="ru-RU"/>
        </w:rPr>
        <w:t>Пожарная безопасность - это такое состояние промышленного объекта, при котором исключается возможность пожара, а в случае его возникновения предупреждается влияние на людей опасных факторов и обеспечивается защита материальных ценностей.</w:t>
      </w:r>
      <w:r w:rsidR="00C44400">
        <w:rPr>
          <w:rFonts w:ascii="Times New Roman" w:hAnsi="Times New Roman"/>
          <w:sz w:val="28"/>
          <w:szCs w:val="28"/>
          <w:lang w:val="ru-RU"/>
        </w:rPr>
        <w:t xml:space="preserve"> </w:t>
      </w:r>
      <w:r w:rsidR="002466EB" w:rsidRPr="00C44400">
        <w:rPr>
          <w:rFonts w:ascii="Times New Roman" w:hAnsi="Times New Roman"/>
          <w:sz w:val="28"/>
          <w:szCs w:val="28"/>
          <w:lang w:val="ru-RU"/>
        </w:rPr>
        <w:t>Противопожарная профилактика - комплекс организационных и технических мероприятий по предупреждению, локализации и ликвидации пожаров, а также по обеспечению безопасной эвакуации людей и материальных ценностей в случае пожаров.</w:t>
      </w:r>
    </w:p>
    <w:p w:rsidR="007F3A19" w:rsidRPr="00C44400" w:rsidRDefault="007F3A19"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Все мероприятия пожарной безопасности производства по назначению разделяются на четыре группы:</w:t>
      </w:r>
    </w:p>
    <w:p w:rsidR="007F3A19" w:rsidRPr="00C44400" w:rsidRDefault="007F3A19"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1). Мероприятия, которые обеспечивают пожарную безопасность технологического процесса и оборудования, сохранение сырья и готовой продукции.</w:t>
      </w:r>
    </w:p>
    <w:p w:rsidR="007F3A19" w:rsidRPr="00C44400" w:rsidRDefault="007F3A19"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2). Строительно-технические мероприятия, направленные на исключение причин возникновение пожаров и на создание устойчивости ограждающих конструкций и зданий, на предотвращение возможности распространения пожаров и взрывов.</w:t>
      </w:r>
    </w:p>
    <w:p w:rsidR="007F3A19" w:rsidRPr="00C44400" w:rsidRDefault="007F3A19"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3). Организационные мероприятия, которые обеспечивают организацию пожарной охраны, обучение работающих методам предупреждения пожаров и применения первичных способов тушения пожаров.</w:t>
      </w:r>
    </w:p>
    <w:p w:rsidR="007F3A19" w:rsidRPr="00C44400" w:rsidRDefault="007F3A19"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4). Мероприятия по эффективному выбору способов тушения пожаров, оснащения пожарного водоснабжения, пожарной сигнализации, создания запаса средств тушения.</w:t>
      </w:r>
    </w:p>
    <w:p w:rsidR="0098400A" w:rsidRDefault="0098400A" w:rsidP="001D1522">
      <w:pPr>
        <w:shd w:val="clear" w:color="auto" w:fill="FFFFFF"/>
        <w:spacing w:line="360" w:lineRule="auto"/>
        <w:ind w:firstLine="709"/>
        <w:jc w:val="both"/>
        <w:rPr>
          <w:rFonts w:ascii="Times New Roman" w:hAnsi="Times New Roman"/>
          <w:sz w:val="28"/>
          <w:szCs w:val="28"/>
          <w:lang w:val="ru-RU"/>
        </w:rPr>
      </w:pPr>
      <w:r w:rsidRPr="00C44400">
        <w:rPr>
          <w:rFonts w:ascii="Times New Roman" w:hAnsi="Times New Roman"/>
          <w:sz w:val="28"/>
          <w:szCs w:val="28"/>
          <w:lang w:val="ru-RU"/>
        </w:rPr>
        <w:t>Сейчас почти во всех сферах и областях хозяйствования страны идет постоянная интеграция к уровню Европы. Существует гос.программа интеграции Украины в Европейский Союз, принятая Указом Президента Украины от 14. 09. 2000г. №1072/2000, согласно которой в том числе и требования по пожарной безопасности доводятся до уровня европейских стандартов. Стоит отметить, что производители, как отечественные, так и зарубежные, постоянно улучшают пожаробезопасные характеристики своей продукции, пожарные считают, что уровень безопасности следует постоянно совершенствовать.</w:t>
      </w:r>
    </w:p>
    <w:p w:rsidR="00C44400" w:rsidRDefault="00C44400" w:rsidP="001D1522">
      <w:pPr>
        <w:shd w:val="clear" w:color="auto" w:fill="FFFFFF"/>
        <w:spacing w:line="360" w:lineRule="auto"/>
        <w:ind w:firstLine="709"/>
        <w:jc w:val="both"/>
        <w:rPr>
          <w:rFonts w:ascii="Times New Roman" w:hAnsi="Times New Roman"/>
          <w:sz w:val="28"/>
          <w:szCs w:val="28"/>
          <w:lang w:val="ru-RU"/>
        </w:rPr>
      </w:pPr>
    </w:p>
    <w:p w:rsidR="0056200D" w:rsidRDefault="00C44400" w:rsidP="001D1522">
      <w:pPr>
        <w:shd w:val="clear" w:color="auto" w:fill="FFFFFF"/>
        <w:spacing w:line="360" w:lineRule="auto"/>
        <w:ind w:firstLine="709"/>
        <w:jc w:val="center"/>
        <w:rPr>
          <w:rFonts w:ascii="Times New Roman" w:hAnsi="Times New Roman"/>
          <w:b/>
          <w:sz w:val="28"/>
          <w:szCs w:val="28"/>
          <w:lang w:val="ru-RU"/>
        </w:rPr>
      </w:pPr>
      <w:r>
        <w:rPr>
          <w:rFonts w:ascii="Times New Roman" w:hAnsi="Times New Roman"/>
          <w:sz w:val="28"/>
          <w:szCs w:val="28"/>
          <w:lang w:val="ru-RU"/>
        </w:rPr>
        <w:br w:type="page"/>
      </w:r>
      <w:r w:rsidR="0056200D" w:rsidRPr="00C44400">
        <w:rPr>
          <w:rFonts w:ascii="Times New Roman" w:hAnsi="Times New Roman"/>
          <w:b/>
          <w:sz w:val="28"/>
          <w:szCs w:val="28"/>
          <w:lang w:val="ru-RU"/>
        </w:rPr>
        <w:t>Литература</w:t>
      </w:r>
    </w:p>
    <w:p w:rsidR="00C44400" w:rsidRPr="00C44400" w:rsidRDefault="00C44400" w:rsidP="001D1522">
      <w:pPr>
        <w:shd w:val="clear" w:color="auto" w:fill="FFFFFF"/>
        <w:spacing w:line="360" w:lineRule="auto"/>
        <w:ind w:firstLine="709"/>
        <w:jc w:val="both"/>
        <w:rPr>
          <w:rFonts w:ascii="Times New Roman" w:hAnsi="Times New Roman"/>
          <w:b/>
          <w:sz w:val="28"/>
          <w:szCs w:val="28"/>
          <w:lang w:val="ru-RU"/>
        </w:rPr>
      </w:pPr>
    </w:p>
    <w:p w:rsidR="0056200D" w:rsidRPr="00C44400" w:rsidRDefault="0056200D" w:rsidP="001D1522">
      <w:pPr>
        <w:shd w:val="clear" w:color="auto" w:fill="FFFFFF"/>
        <w:spacing w:line="360" w:lineRule="auto"/>
        <w:jc w:val="both"/>
        <w:rPr>
          <w:rFonts w:ascii="Times New Roman" w:hAnsi="Times New Roman"/>
          <w:sz w:val="28"/>
          <w:szCs w:val="28"/>
          <w:lang w:val="ru-RU"/>
        </w:rPr>
      </w:pPr>
      <w:r w:rsidRPr="00C44400">
        <w:rPr>
          <w:rFonts w:ascii="Times New Roman" w:hAnsi="Times New Roman"/>
          <w:sz w:val="28"/>
          <w:szCs w:val="28"/>
          <w:lang w:val="ru-RU"/>
        </w:rPr>
        <w:t>1. А.А.Круть. Безопасность жизнедеятельности Учеб.пособие.-Севастополь:2006г.-84с.ил.</w:t>
      </w:r>
    </w:p>
    <w:p w:rsidR="00ED619F" w:rsidRPr="00C44400" w:rsidRDefault="00ED619F" w:rsidP="001D1522">
      <w:pPr>
        <w:pStyle w:val="3"/>
        <w:shd w:val="clear" w:color="auto" w:fill="FFFFFF"/>
        <w:spacing w:before="0" w:line="360" w:lineRule="auto"/>
        <w:jc w:val="both"/>
        <w:rPr>
          <w:rFonts w:ascii="Times New Roman" w:hAnsi="Times New Roman"/>
          <w:b w:val="0"/>
          <w:sz w:val="28"/>
          <w:szCs w:val="28"/>
        </w:rPr>
      </w:pPr>
      <w:r w:rsidRPr="00C44400">
        <w:rPr>
          <w:rFonts w:ascii="Times New Roman" w:hAnsi="Times New Roman"/>
          <w:b w:val="0"/>
          <w:sz w:val="28"/>
          <w:szCs w:val="28"/>
        </w:rPr>
        <w:t>2. Обеспечение пожарной безопасности предприятия (практическое пособие для руководителя предприятия) / Под ред. М.И.Фалеева - М.: Институт риска и безопасности, 2003.</w:t>
      </w:r>
    </w:p>
    <w:p w:rsidR="009E430C" w:rsidRPr="00C44400" w:rsidRDefault="009E430C" w:rsidP="001D1522">
      <w:pPr>
        <w:pStyle w:val="HTML1"/>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C44400">
        <w:rPr>
          <w:rFonts w:ascii="Times New Roman" w:hAnsi="Times New Roman" w:cs="Times New Roman"/>
          <w:sz w:val="28"/>
          <w:szCs w:val="28"/>
        </w:rPr>
        <w:t>3. ЗАКОН УКРАИНЫ</w:t>
      </w:r>
      <w:r w:rsidR="00C44400">
        <w:rPr>
          <w:rFonts w:ascii="Times New Roman" w:hAnsi="Times New Roman" w:cs="Times New Roman"/>
          <w:sz w:val="28"/>
          <w:szCs w:val="28"/>
        </w:rPr>
        <w:t xml:space="preserve"> </w:t>
      </w:r>
      <w:r w:rsidRPr="00C44400">
        <w:rPr>
          <w:rFonts w:ascii="Times New Roman" w:hAnsi="Times New Roman" w:cs="Times New Roman"/>
          <w:sz w:val="28"/>
          <w:szCs w:val="28"/>
        </w:rPr>
        <w:t>от 17 декабря 1993 года N3745-XII О пожарной безопасности (по состоянию на 25 декабря 2008 года) -http://www.base.spinform.ru/show_doc.fwx?Regnom=11113</w:t>
      </w:r>
    </w:p>
    <w:p w:rsidR="009E430C" w:rsidRPr="00C44400" w:rsidRDefault="009E430C" w:rsidP="001D1522">
      <w:pPr>
        <w:pStyle w:val="1"/>
        <w:shd w:val="clear" w:color="auto" w:fill="FFFFFF"/>
        <w:spacing w:before="0" w:after="0" w:line="360" w:lineRule="auto"/>
        <w:jc w:val="both"/>
        <w:rPr>
          <w:rFonts w:ascii="Times New Roman" w:hAnsi="Times New Roman" w:cs="Times New Roman"/>
          <w:b w:val="0"/>
          <w:sz w:val="28"/>
          <w:szCs w:val="28"/>
        </w:rPr>
      </w:pPr>
      <w:r w:rsidRPr="00C44400">
        <w:rPr>
          <w:rFonts w:ascii="Times New Roman" w:hAnsi="Times New Roman" w:cs="Times New Roman"/>
          <w:b w:val="0"/>
          <w:sz w:val="28"/>
          <w:szCs w:val="28"/>
        </w:rPr>
        <w:t xml:space="preserve">4.НАПБ А.01.001-2004. Правила пожарной безопасности в Украине. </w:t>
      </w:r>
      <w:r w:rsidR="00B234B7" w:rsidRPr="00A774FA">
        <w:rPr>
          <w:rFonts w:ascii="Times New Roman" w:hAnsi="Times New Roman" w:cs="Times New Roman"/>
          <w:b w:val="0"/>
          <w:sz w:val="28"/>
          <w:szCs w:val="28"/>
        </w:rPr>
        <w:t>http://megamarket.co.ua/rus/pos3160.htm</w:t>
      </w:r>
    </w:p>
    <w:p w:rsidR="003236F9" w:rsidRPr="00C44400" w:rsidRDefault="00F67984" w:rsidP="001D1522">
      <w:pPr>
        <w:pStyle w:val="a5"/>
        <w:shd w:val="clear" w:color="auto" w:fill="FFFFFF"/>
        <w:spacing w:before="0" w:beforeAutospacing="0" w:after="0" w:afterAutospacing="0" w:line="360" w:lineRule="auto"/>
        <w:jc w:val="both"/>
        <w:rPr>
          <w:color w:val="auto"/>
          <w:sz w:val="28"/>
          <w:szCs w:val="28"/>
        </w:rPr>
      </w:pPr>
      <w:r w:rsidRPr="00C44400">
        <w:rPr>
          <w:iCs/>
          <w:color w:val="auto"/>
          <w:sz w:val="28"/>
          <w:szCs w:val="28"/>
        </w:rPr>
        <w:t xml:space="preserve">5. </w:t>
      </w:r>
      <w:r w:rsidR="003236F9" w:rsidRPr="00C44400">
        <w:rPr>
          <w:iCs/>
          <w:color w:val="auto"/>
          <w:sz w:val="28"/>
          <w:szCs w:val="28"/>
        </w:rPr>
        <w:t>Правила пожарной безопасности в Украине. - П68 Киев: Пожинформтехника, 2005. - 208с.</w:t>
      </w:r>
    </w:p>
    <w:p w:rsidR="00B234B7" w:rsidRPr="00C44400" w:rsidRDefault="00F67984" w:rsidP="001D1522">
      <w:pPr>
        <w:shd w:val="clear" w:color="auto" w:fill="FFFFFF"/>
        <w:spacing w:line="360" w:lineRule="auto"/>
        <w:jc w:val="both"/>
        <w:rPr>
          <w:rFonts w:ascii="Times New Roman" w:hAnsi="Times New Roman"/>
          <w:iCs/>
          <w:sz w:val="28"/>
          <w:szCs w:val="28"/>
          <w:lang w:val="ru-RU"/>
        </w:rPr>
      </w:pPr>
      <w:r w:rsidRPr="00C44400">
        <w:rPr>
          <w:rFonts w:ascii="Times New Roman" w:hAnsi="Times New Roman"/>
          <w:iCs/>
          <w:sz w:val="28"/>
          <w:szCs w:val="28"/>
          <w:lang w:val="ru-RU"/>
        </w:rPr>
        <w:t>6</w:t>
      </w:r>
      <w:r w:rsidR="00B234B7" w:rsidRPr="00C44400">
        <w:rPr>
          <w:rFonts w:ascii="Times New Roman" w:hAnsi="Times New Roman"/>
          <w:iCs/>
          <w:sz w:val="28"/>
          <w:szCs w:val="28"/>
          <w:lang w:val="ru-RU"/>
        </w:rPr>
        <w:t>. Рожков А.П. Пожарная безопасность: Учебное пособие для студентов высших учебных заведений Украины. - Киев: Пожинформтехника, 1999. - 256 с: ил.</w:t>
      </w:r>
    </w:p>
    <w:p w:rsidR="0098400A" w:rsidRPr="00C44400" w:rsidRDefault="00722BEE" w:rsidP="001D1522">
      <w:pPr>
        <w:shd w:val="clear" w:color="auto" w:fill="FFFFFF"/>
        <w:spacing w:line="360" w:lineRule="auto"/>
        <w:jc w:val="both"/>
        <w:rPr>
          <w:rFonts w:ascii="Times New Roman" w:hAnsi="Times New Roman"/>
          <w:sz w:val="28"/>
          <w:szCs w:val="28"/>
          <w:lang w:val="ru-RU"/>
        </w:rPr>
      </w:pPr>
      <w:bookmarkStart w:id="10" w:name="top"/>
      <w:r w:rsidRPr="00C44400">
        <w:rPr>
          <w:rFonts w:ascii="Times New Roman" w:hAnsi="Times New Roman"/>
          <w:iCs/>
          <w:sz w:val="28"/>
          <w:szCs w:val="28"/>
          <w:lang w:val="ru-RU"/>
        </w:rPr>
        <w:t>7. Варнатц Ю., Маас У., Дибба Р.</w:t>
      </w:r>
      <w:bookmarkEnd w:id="10"/>
      <w:r w:rsidRPr="00C44400">
        <w:rPr>
          <w:rFonts w:ascii="Times New Roman" w:hAnsi="Times New Roman"/>
          <w:iCs/>
          <w:sz w:val="28"/>
          <w:szCs w:val="28"/>
          <w:lang w:val="ru-RU"/>
        </w:rPr>
        <w:t xml:space="preserve"> </w:t>
      </w:r>
      <w:r w:rsidRPr="00A774FA">
        <w:rPr>
          <w:rFonts w:ascii="Times New Roman" w:hAnsi="Times New Roman"/>
          <w:bCs/>
          <w:sz w:val="28"/>
          <w:szCs w:val="28"/>
          <w:lang w:val="ru-RU"/>
        </w:rPr>
        <w:t xml:space="preserve">Горение. Физические и химические аспекты, моделирование, эксперименты, образование загрязняющих веществ. Пер. с англ. </w:t>
      </w:r>
      <w:r w:rsidRPr="00C44400">
        <w:rPr>
          <w:rFonts w:ascii="Times New Roman" w:hAnsi="Times New Roman"/>
          <w:sz w:val="28"/>
          <w:szCs w:val="28"/>
          <w:lang w:val="ru-RU"/>
        </w:rPr>
        <w:t>2006.- 352 с.</w:t>
      </w:r>
      <w:bookmarkStart w:id="11" w:name="_GoBack"/>
      <w:bookmarkEnd w:id="11"/>
    </w:p>
    <w:sectPr w:rsidR="0098400A" w:rsidRPr="00C44400" w:rsidSect="00C44400">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522" w:rsidRDefault="001D1522">
      <w:pPr>
        <w:rPr>
          <w:rFonts w:ascii="Times New Roman" w:hAnsi="Times New Roman"/>
          <w:szCs w:val="24"/>
          <w:lang w:val="ru-RU"/>
        </w:rPr>
      </w:pPr>
      <w:r>
        <w:rPr>
          <w:rFonts w:ascii="Times New Roman" w:hAnsi="Times New Roman"/>
          <w:szCs w:val="24"/>
          <w:lang w:val="ru-RU"/>
        </w:rPr>
        <w:separator/>
      </w:r>
    </w:p>
  </w:endnote>
  <w:endnote w:type="continuationSeparator" w:id="0">
    <w:p w:rsidR="001D1522" w:rsidRDefault="001D1522">
      <w:pPr>
        <w:rPr>
          <w:rFonts w:ascii="Times New Roman" w:hAnsi="Times New Roman"/>
          <w:szCs w:val="24"/>
          <w:lang w:val="ru-RU"/>
        </w:rPr>
      </w:pPr>
      <w:r>
        <w:rPr>
          <w:rFonts w:ascii="Times New Roman" w:hAnsi="Times New Roman"/>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ios">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E06" w:rsidRDefault="00684E06" w:rsidP="0053724B">
    <w:pPr>
      <w:pStyle w:val="a8"/>
      <w:framePr w:wrap="around" w:vAnchor="text" w:hAnchor="margin" w:xAlign="center" w:y="1"/>
      <w:rPr>
        <w:rStyle w:val="aa"/>
      </w:rPr>
    </w:pPr>
  </w:p>
  <w:p w:rsidR="00684E06" w:rsidRDefault="00684E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522" w:rsidRDefault="001D1522">
      <w:pPr>
        <w:rPr>
          <w:rFonts w:ascii="Times New Roman" w:hAnsi="Times New Roman"/>
          <w:szCs w:val="24"/>
          <w:lang w:val="ru-RU"/>
        </w:rPr>
      </w:pPr>
      <w:r>
        <w:rPr>
          <w:rFonts w:ascii="Times New Roman" w:hAnsi="Times New Roman"/>
          <w:szCs w:val="24"/>
          <w:lang w:val="ru-RU"/>
        </w:rPr>
        <w:separator/>
      </w:r>
    </w:p>
  </w:footnote>
  <w:footnote w:type="continuationSeparator" w:id="0">
    <w:p w:rsidR="001D1522" w:rsidRDefault="001D1522">
      <w:pPr>
        <w:rPr>
          <w:rFonts w:ascii="Times New Roman" w:hAnsi="Times New Roman"/>
          <w:szCs w:val="24"/>
          <w:lang w:val="ru-RU"/>
        </w:rPr>
      </w:pPr>
      <w:r>
        <w:rPr>
          <w:rFonts w:ascii="Times New Roman" w:hAnsi="Times New Roman"/>
          <w:szCs w:val="24"/>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6F9636F"/>
    <w:multiLevelType w:val="hybridMultilevel"/>
    <w:tmpl w:val="33F49CCC"/>
    <w:lvl w:ilvl="0" w:tplc="0419000F">
      <w:start w:val="1"/>
      <w:numFmt w:val="decimal"/>
      <w:lvlText w:val="%1."/>
      <w:lvlJc w:val="left"/>
      <w:pPr>
        <w:tabs>
          <w:tab w:val="num" w:pos="720"/>
        </w:tabs>
        <w:ind w:left="720" w:hanging="360"/>
      </w:pPr>
      <w:rPr>
        <w:rFonts w:cs="Times New Roman" w:hint="default"/>
      </w:rPr>
    </w:lvl>
    <w:lvl w:ilvl="1" w:tplc="BBA897DE">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DC59FF"/>
    <w:multiLevelType w:val="hybridMultilevel"/>
    <w:tmpl w:val="914ED5BA"/>
    <w:lvl w:ilvl="0" w:tplc="6870F012">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
    <w:nsid w:val="2C1728CE"/>
    <w:multiLevelType w:val="hybridMultilevel"/>
    <w:tmpl w:val="5128D7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E872712"/>
    <w:multiLevelType w:val="hybridMultilevel"/>
    <w:tmpl w:val="297256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3F377D"/>
    <w:multiLevelType w:val="singleLevel"/>
    <w:tmpl w:val="CB9CB0A0"/>
    <w:lvl w:ilvl="0">
      <w:start w:val="1"/>
      <w:numFmt w:val="decimal"/>
      <w:lvlText w:val="%1."/>
      <w:legacy w:legacy="1" w:legacySpace="0" w:legacyIndent="113"/>
      <w:lvlJc w:val="left"/>
      <w:pPr>
        <w:ind w:left="114" w:hanging="113"/>
      </w:pPr>
      <w:rPr>
        <w:rFonts w:cs="Times New Roman"/>
      </w:rPr>
    </w:lvl>
  </w:abstractNum>
  <w:abstractNum w:abstractNumId="6">
    <w:nsid w:val="43567EDC"/>
    <w:multiLevelType w:val="multilevel"/>
    <w:tmpl w:val="97984D32"/>
    <w:lvl w:ilvl="0">
      <w:start w:val="1"/>
      <w:numFmt w:val="decimal"/>
      <w:lvlText w:val="%1"/>
      <w:legacy w:legacy="1" w:legacySpace="0" w:legacyIndent="142"/>
      <w:lvlJc w:val="left"/>
      <w:pPr>
        <w:ind w:left="142" w:hanging="142"/>
      </w:pPr>
      <w:rPr>
        <w:rFonts w:cs="Times New Roman"/>
      </w:rPr>
    </w:lvl>
    <w:lvl w:ilvl="1">
      <w:start w:val="1"/>
      <w:numFmt w:val="decimal"/>
      <w:lvlText w:val="%1.%2"/>
      <w:legacy w:legacy="1" w:legacySpace="0" w:legacyIndent="170"/>
      <w:lvlJc w:val="left"/>
      <w:pPr>
        <w:ind w:left="312" w:hanging="170"/>
      </w:pPr>
      <w:rPr>
        <w:rFonts w:cs="Times New Roman"/>
      </w:rPr>
    </w:lvl>
    <w:lvl w:ilvl="2">
      <w:start w:val="1"/>
      <w:numFmt w:val="decimal"/>
      <w:lvlText w:val="%1.%2.%3"/>
      <w:legacy w:legacy="1" w:legacySpace="0" w:legacyIndent="227"/>
      <w:lvlJc w:val="left"/>
      <w:pPr>
        <w:ind w:left="539" w:hanging="227"/>
      </w:pPr>
      <w:rPr>
        <w:rFonts w:cs="Times New Roman"/>
      </w:rPr>
    </w:lvl>
    <w:lvl w:ilvl="3">
      <w:start w:val="1"/>
      <w:numFmt w:val="decimal"/>
      <w:lvlText w:val="%1.%2.%3.%4"/>
      <w:legacy w:legacy="1" w:legacySpace="0" w:legacyIndent="708"/>
      <w:lvlJc w:val="left"/>
      <w:pPr>
        <w:ind w:left="1247" w:hanging="708"/>
      </w:pPr>
      <w:rPr>
        <w:rFonts w:cs="Times New Roman"/>
      </w:rPr>
    </w:lvl>
    <w:lvl w:ilvl="4">
      <w:start w:val="1"/>
      <w:numFmt w:val="decimal"/>
      <w:lvlText w:val="%1.%2.%3.%4.%5"/>
      <w:legacy w:legacy="1" w:legacySpace="0" w:legacyIndent="708"/>
      <w:lvlJc w:val="left"/>
      <w:pPr>
        <w:ind w:left="1955" w:hanging="708"/>
      </w:pPr>
      <w:rPr>
        <w:rFonts w:cs="Times New Roman"/>
      </w:rPr>
    </w:lvl>
    <w:lvl w:ilvl="5">
      <w:start w:val="1"/>
      <w:numFmt w:val="decimal"/>
      <w:lvlText w:val="%1.%2.%3.%4.%5.%6"/>
      <w:legacy w:legacy="1" w:legacySpace="0" w:legacyIndent="708"/>
      <w:lvlJc w:val="left"/>
      <w:pPr>
        <w:ind w:left="2663" w:hanging="708"/>
      </w:pPr>
      <w:rPr>
        <w:rFonts w:cs="Times New Roman"/>
      </w:rPr>
    </w:lvl>
    <w:lvl w:ilvl="6">
      <w:start w:val="1"/>
      <w:numFmt w:val="decimal"/>
      <w:lvlText w:val="%1.%2.%3.%4.%5.%6.%7"/>
      <w:legacy w:legacy="1" w:legacySpace="0" w:legacyIndent="708"/>
      <w:lvlJc w:val="left"/>
      <w:pPr>
        <w:ind w:left="3371" w:hanging="708"/>
      </w:pPr>
      <w:rPr>
        <w:rFonts w:cs="Times New Roman"/>
      </w:rPr>
    </w:lvl>
    <w:lvl w:ilvl="7">
      <w:start w:val="1"/>
      <w:numFmt w:val="decimal"/>
      <w:lvlText w:val="%1.%2.%3.%4.%5.%6.%7.%8"/>
      <w:legacy w:legacy="1" w:legacySpace="0" w:legacyIndent="708"/>
      <w:lvlJc w:val="left"/>
      <w:pPr>
        <w:ind w:left="4079" w:hanging="708"/>
      </w:pPr>
      <w:rPr>
        <w:rFonts w:cs="Times New Roman"/>
      </w:rPr>
    </w:lvl>
    <w:lvl w:ilvl="8">
      <w:start w:val="1"/>
      <w:numFmt w:val="decimal"/>
      <w:lvlText w:val="%1.%2.%3.%4.%5.%6.%7.%8.%9"/>
      <w:legacy w:legacy="1" w:legacySpace="0" w:legacyIndent="708"/>
      <w:lvlJc w:val="left"/>
      <w:pPr>
        <w:ind w:left="4787" w:hanging="708"/>
      </w:pPr>
      <w:rPr>
        <w:rFonts w:cs="Times New Roman"/>
      </w:rPr>
    </w:lvl>
  </w:abstractNum>
  <w:abstractNum w:abstractNumId="7">
    <w:nsid w:val="48703C08"/>
    <w:multiLevelType w:val="hybridMultilevel"/>
    <w:tmpl w:val="6C124C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BBD43E3"/>
    <w:multiLevelType w:val="hybridMultilevel"/>
    <w:tmpl w:val="2B409C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DD41F91"/>
    <w:multiLevelType w:val="singleLevel"/>
    <w:tmpl w:val="AB067D74"/>
    <w:lvl w:ilvl="0">
      <w:start w:val="1"/>
      <w:numFmt w:val="bullet"/>
      <w:lvlText w:val=""/>
      <w:lvlJc w:val="left"/>
      <w:pPr>
        <w:tabs>
          <w:tab w:val="num" w:pos="360"/>
        </w:tabs>
        <w:ind w:left="284" w:hanging="284"/>
      </w:pPr>
      <w:rPr>
        <w:rFonts w:ascii="Symbol" w:hAnsi="Symbol" w:hint="default"/>
      </w:rPr>
    </w:lvl>
  </w:abstractNum>
  <w:abstractNum w:abstractNumId="10">
    <w:nsid w:val="7C3006CE"/>
    <w:multiLevelType w:val="hybridMultilevel"/>
    <w:tmpl w:val="69544A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113"/>
        <w:lvlJc w:val="left"/>
        <w:pPr>
          <w:ind w:left="113" w:hanging="113"/>
        </w:pPr>
        <w:rPr>
          <w:rFonts w:ascii="Symbol" w:hAnsi="Symbol" w:hint="default"/>
        </w:rPr>
      </w:lvl>
    </w:lvlOverride>
  </w:num>
  <w:num w:numId="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0"/>
    <w:lvlOverride w:ilvl="0">
      <w:lvl w:ilvl="0">
        <w:start w:val="1"/>
        <w:numFmt w:val="bullet"/>
        <w:lvlText w:val=""/>
        <w:legacy w:legacy="1" w:legacySpace="0" w:legacyIndent="113"/>
        <w:lvlJc w:val="left"/>
        <w:pPr>
          <w:ind w:left="113" w:hanging="113"/>
        </w:pPr>
        <w:rPr>
          <w:rFonts w:ascii="Symbol" w:hAnsi="Symbol" w:hint="default"/>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6">
    <w:abstractNumId w:val="5"/>
  </w:num>
  <w:num w:numId="7">
    <w:abstractNumId w:val="5"/>
    <w:lvlOverride w:ilvl="0">
      <w:lvl w:ilvl="0">
        <w:start w:val="1"/>
        <w:numFmt w:val="decimal"/>
        <w:lvlText w:val="%1."/>
        <w:legacy w:legacy="1" w:legacySpace="0" w:legacyIndent="113"/>
        <w:lvlJc w:val="left"/>
        <w:pPr>
          <w:ind w:left="114" w:hanging="113"/>
        </w:pPr>
        <w:rPr>
          <w:rFonts w:cs="Times New Roman"/>
        </w:rPr>
      </w:lvl>
    </w:lvlOverride>
  </w:num>
  <w:num w:numId="8">
    <w:abstractNumId w:val="5"/>
    <w:lvlOverride w:ilvl="0">
      <w:lvl w:ilvl="0">
        <w:start w:val="1"/>
        <w:numFmt w:val="decimal"/>
        <w:lvlText w:val="%1."/>
        <w:legacy w:legacy="1" w:legacySpace="0" w:legacyIndent="113"/>
        <w:lvlJc w:val="left"/>
        <w:pPr>
          <w:ind w:left="114" w:hanging="113"/>
        </w:pPr>
        <w:rPr>
          <w:rFonts w:cs="Times New Roman"/>
        </w:rPr>
      </w:lvl>
    </w:lvlOverride>
  </w:num>
  <w:num w:numId="9">
    <w:abstractNumId w:val="6"/>
  </w:num>
  <w:num w:numId="10">
    <w:abstractNumId w:val="1"/>
  </w:num>
  <w:num w:numId="11">
    <w:abstractNumId w:val="9"/>
  </w:num>
  <w:num w:numId="12">
    <w:abstractNumId w:val="2"/>
  </w:num>
  <w:num w:numId="13">
    <w:abstractNumId w:val="3"/>
  </w:num>
  <w:num w:numId="14">
    <w:abstractNumId w:val="8"/>
  </w:num>
  <w:num w:numId="15">
    <w:abstractNumId w:val="1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589"/>
    <w:rsid w:val="000146DC"/>
    <w:rsid w:val="0002304F"/>
    <w:rsid w:val="000316E2"/>
    <w:rsid w:val="00034493"/>
    <w:rsid w:val="00063CC7"/>
    <w:rsid w:val="00070EDC"/>
    <w:rsid w:val="000721BC"/>
    <w:rsid w:val="0007743E"/>
    <w:rsid w:val="0008229F"/>
    <w:rsid w:val="000912F3"/>
    <w:rsid w:val="00095131"/>
    <w:rsid w:val="000B02B0"/>
    <w:rsid w:val="000B21AE"/>
    <w:rsid w:val="000B746B"/>
    <w:rsid w:val="000C078B"/>
    <w:rsid w:val="000C3ABD"/>
    <w:rsid w:val="000C4572"/>
    <w:rsid w:val="000C4C58"/>
    <w:rsid w:val="000D0344"/>
    <w:rsid w:val="000D57B8"/>
    <w:rsid w:val="000E1769"/>
    <w:rsid w:val="000E6F78"/>
    <w:rsid w:val="00110601"/>
    <w:rsid w:val="0011111C"/>
    <w:rsid w:val="00114499"/>
    <w:rsid w:val="00122F4C"/>
    <w:rsid w:val="00140F58"/>
    <w:rsid w:val="00146877"/>
    <w:rsid w:val="001500CE"/>
    <w:rsid w:val="00157853"/>
    <w:rsid w:val="00193E37"/>
    <w:rsid w:val="001A441D"/>
    <w:rsid w:val="001B1356"/>
    <w:rsid w:val="001B34E9"/>
    <w:rsid w:val="001B5A00"/>
    <w:rsid w:val="001B5A2C"/>
    <w:rsid w:val="001C7F4F"/>
    <w:rsid w:val="001D1522"/>
    <w:rsid w:val="001E0B63"/>
    <w:rsid w:val="00212DF1"/>
    <w:rsid w:val="002224D1"/>
    <w:rsid w:val="002466EB"/>
    <w:rsid w:val="00270C45"/>
    <w:rsid w:val="002A36ED"/>
    <w:rsid w:val="002A3831"/>
    <w:rsid w:val="002B7989"/>
    <w:rsid w:val="002C07DE"/>
    <w:rsid w:val="002C63F9"/>
    <w:rsid w:val="002E4A8D"/>
    <w:rsid w:val="002F1D30"/>
    <w:rsid w:val="002F21EC"/>
    <w:rsid w:val="00302148"/>
    <w:rsid w:val="003236F9"/>
    <w:rsid w:val="00337391"/>
    <w:rsid w:val="00345CC8"/>
    <w:rsid w:val="00373CF2"/>
    <w:rsid w:val="00397D49"/>
    <w:rsid w:val="003A5D6A"/>
    <w:rsid w:val="003B0097"/>
    <w:rsid w:val="003D0393"/>
    <w:rsid w:val="003D3CEE"/>
    <w:rsid w:val="003D4D1F"/>
    <w:rsid w:val="003E7B78"/>
    <w:rsid w:val="003F1844"/>
    <w:rsid w:val="003F798F"/>
    <w:rsid w:val="004051E7"/>
    <w:rsid w:val="00420A7B"/>
    <w:rsid w:val="00434966"/>
    <w:rsid w:val="0043615B"/>
    <w:rsid w:val="0043655B"/>
    <w:rsid w:val="00437A82"/>
    <w:rsid w:val="004445E6"/>
    <w:rsid w:val="00452F24"/>
    <w:rsid w:val="0046157E"/>
    <w:rsid w:val="00472603"/>
    <w:rsid w:val="004736DF"/>
    <w:rsid w:val="0047719A"/>
    <w:rsid w:val="00490875"/>
    <w:rsid w:val="004A2E78"/>
    <w:rsid w:val="004A4075"/>
    <w:rsid w:val="004E33EA"/>
    <w:rsid w:val="005054DD"/>
    <w:rsid w:val="0050678F"/>
    <w:rsid w:val="005071C8"/>
    <w:rsid w:val="00507316"/>
    <w:rsid w:val="00507D99"/>
    <w:rsid w:val="00511E60"/>
    <w:rsid w:val="005126D4"/>
    <w:rsid w:val="0051619A"/>
    <w:rsid w:val="00517F64"/>
    <w:rsid w:val="00521846"/>
    <w:rsid w:val="00521D7A"/>
    <w:rsid w:val="00523CBE"/>
    <w:rsid w:val="0053724B"/>
    <w:rsid w:val="0056200D"/>
    <w:rsid w:val="005706D5"/>
    <w:rsid w:val="00591EFF"/>
    <w:rsid w:val="005A01C0"/>
    <w:rsid w:val="005A7242"/>
    <w:rsid w:val="005C2F87"/>
    <w:rsid w:val="005D4688"/>
    <w:rsid w:val="005F3F09"/>
    <w:rsid w:val="005F46E4"/>
    <w:rsid w:val="00607069"/>
    <w:rsid w:val="0061461B"/>
    <w:rsid w:val="0062280D"/>
    <w:rsid w:val="00624804"/>
    <w:rsid w:val="0062652C"/>
    <w:rsid w:val="00644337"/>
    <w:rsid w:val="0066202A"/>
    <w:rsid w:val="006649DA"/>
    <w:rsid w:val="00673F2C"/>
    <w:rsid w:val="00674228"/>
    <w:rsid w:val="00684E06"/>
    <w:rsid w:val="00685AC7"/>
    <w:rsid w:val="00692555"/>
    <w:rsid w:val="006A314D"/>
    <w:rsid w:val="006A359B"/>
    <w:rsid w:val="006A7553"/>
    <w:rsid w:val="006A7FA7"/>
    <w:rsid w:val="006B7F42"/>
    <w:rsid w:val="006C27FF"/>
    <w:rsid w:val="006C3E83"/>
    <w:rsid w:val="006C4D1F"/>
    <w:rsid w:val="006D403C"/>
    <w:rsid w:val="006D5193"/>
    <w:rsid w:val="006E22F1"/>
    <w:rsid w:val="006E3D41"/>
    <w:rsid w:val="0071761D"/>
    <w:rsid w:val="0072158C"/>
    <w:rsid w:val="0072233E"/>
    <w:rsid w:val="00722BEE"/>
    <w:rsid w:val="00724081"/>
    <w:rsid w:val="00726BDB"/>
    <w:rsid w:val="00733DF0"/>
    <w:rsid w:val="00734FD0"/>
    <w:rsid w:val="00741FF3"/>
    <w:rsid w:val="00766D7B"/>
    <w:rsid w:val="00781531"/>
    <w:rsid w:val="00781C1C"/>
    <w:rsid w:val="007849D7"/>
    <w:rsid w:val="00784B62"/>
    <w:rsid w:val="00792227"/>
    <w:rsid w:val="007B47DE"/>
    <w:rsid w:val="007D3330"/>
    <w:rsid w:val="007D378C"/>
    <w:rsid w:val="007D557C"/>
    <w:rsid w:val="007D68A3"/>
    <w:rsid w:val="007E2525"/>
    <w:rsid w:val="007E2F3F"/>
    <w:rsid w:val="007E65C1"/>
    <w:rsid w:val="007F3A19"/>
    <w:rsid w:val="007F5082"/>
    <w:rsid w:val="00803A73"/>
    <w:rsid w:val="00807589"/>
    <w:rsid w:val="00817311"/>
    <w:rsid w:val="00842229"/>
    <w:rsid w:val="008603AF"/>
    <w:rsid w:val="00863C8B"/>
    <w:rsid w:val="00864213"/>
    <w:rsid w:val="008A16A1"/>
    <w:rsid w:val="008B2E69"/>
    <w:rsid w:val="008B325D"/>
    <w:rsid w:val="008B5299"/>
    <w:rsid w:val="008D14BF"/>
    <w:rsid w:val="008D3B2A"/>
    <w:rsid w:val="008D5544"/>
    <w:rsid w:val="008D5F58"/>
    <w:rsid w:val="008F1BC2"/>
    <w:rsid w:val="009152DF"/>
    <w:rsid w:val="009240C8"/>
    <w:rsid w:val="00925EE9"/>
    <w:rsid w:val="00934056"/>
    <w:rsid w:val="00951487"/>
    <w:rsid w:val="00974872"/>
    <w:rsid w:val="009818D1"/>
    <w:rsid w:val="0098400A"/>
    <w:rsid w:val="009A1D6D"/>
    <w:rsid w:val="009B61B4"/>
    <w:rsid w:val="009D79B3"/>
    <w:rsid w:val="009E40F2"/>
    <w:rsid w:val="009E430C"/>
    <w:rsid w:val="009F3B86"/>
    <w:rsid w:val="00A153CB"/>
    <w:rsid w:val="00A310D6"/>
    <w:rsid w:val="00A35994"/>
    <w:rsid w:val="00A438C8"/>
    <w:rsid w:val="00A51CDD"/>
    <w:rsid w:val="00A6577F"/>
    <w:rsid w:val="00A72114"/>
    <w:rsid w:val="00A742D2"/>
    <w:rsid w:val="00A774FA"/>
    <w:rsid w:val="00A918DB"/>
    <w:rsid w:val="00A96E59"/>
    <w:rsid w:val="00AD182C"/>
    <w:rsid w:val="00AE7E58"/>
    <w:rsid w:val="00AF3556"/>
    <w:rsid w:val="00B0062B"/>
    <w:rsid w:val="00B02504"/>
    <w:rsid w:val="00B234B7"/>
    <w:rsid w:val="00B41C79"/>
    <w:rsid w:val="00B4752F"/>
    <w:rsid w:val="00B6337C"/>
    <w:rsid w:val="00B65CDD"/>
    <w:rsid w:val="00B677A2"/>
    <w:rsid w:val="00B70BAC"/>
    <w:rsid w:val="00B8311E"/>
    <w:rsid w:val="00BB1D68"/>
    <w:rsid w:val="00BB3FD4"/>
    <w:rsid w:val="00BB627A"/>
    <w:rsid w:val="00BC7352"/>
    <w:rsid w:val="00BE1D37"/>
    <w:rsid w:val="00BE5F94"/>
    <w:rsid w:val="00BE74BF"/>
    <w:rsid w:val="00C00681"/>
    <w:rsid w:val="00C01D8F"/>
    <w:rsid w:val="00C03778"/>
    <w:rsid w:val="00C06DE5"/>
    <w:rsid w:val="00C06F36"/>
    <w:rsid w:val="00C10C2B"/>
    <w:rsid w:val="00C11BD1"/>
    <w:rsid w:val="00C3311B"/>
    <w:rsid w:val="00C34AFC"/>
    <w:rsid w:val="00C42043"/>
    <w:rsid w:val="00C44400"/>
    <w:rsid w:val="00C557AC"/>
    <w:rsid w:val="00C55C17"/>
    <w:rsid w:val="00C66FD7"/>
    <w:rsid w:val="00C768C0"/>
    <w:rsid w:val="00C9282E"/>
    <w:rsid w:val="00CB0255"/>
    <w:rsid w:val="00CD5BB2"/>
    <w:rsid w:val="00D1479E"/>
    <w:rsid w:val="00D34FE9"/>
    <w:rsid w:val="00D55321"/>
    <w:rsid w:val="00D57F73"/>
    <w:rsid w:val="00D84CF6"/>
    <w:rsid w:val="00D96A12"/>
    <w:rsid w:val="00DA0403"/>
    <w:rsid w:val="00DA0B10"/>
    <w:rsid w:val="00DC250A"/>
    <w:rsid w:val="00DC2FB2"/>
    <w:rsid w:val="00E02951"/>
    <w:rsid w:val="00E0509D"/>
    <w:rsid w:val="00E152FE"/>
    <w:rsid w:val="00E25469"/>
    <w:rsid w:val="00E267CF"/>
    <w:rsid w:val="00E26A41"/>
    <w:rsid w:val="00E34EB1"/>
    <w:rsid w:val="00E67262"/>
    <w:rsid w:val="00E70BCD"/>
    <w:rsid w:val="00E71471"/>
    <w:rsid w:val="00E7702F"/>
    <w:rsid w:val="00E8003D"/>
    <w:rsid w:val="00E81D56"/>
    <w:rsid w:val="00E838E0"/>
    <w:rsid w:val="00E87C65"/>
    <w:rsid w:val="00E90423"/>
    <w:rsid w:val="00E94FD3"/>
    <w:rsid w:val="00E95CB1"/>
    <w:rsid w:val="00EA4356"/>
    <w:rsid w:val="00EA56AE"/>
    <w:rsid w:val="00ED619F"/>
    <w:rsid w:val="00EE3489"/>
    <w:rsid w:val="00F26750"/>
    <w:rsid w:val="00F44F13"/>
    <w:rsid w:val="00F45064"/>
    <w:rsid w:val="00F478DA"/>
    <w:rsid w:val="00F573EA"/>
    <w:rsid w:val="00F66DD4"/>
    <w:rsid w:val="00F67984"/>
    <w:rsid w:val="00F72667"/>
    <w:rsid w:val="00F76B83"/>
    <w:rsid w:val="00F95C7E"/>
    <w:rsid w:val="00FD3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37538F9-AE12-4B1E-B909-EEEA201D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24081"/>
    <w:rPr>
      <w:rFonts w:ascii="Arial" w:hAnsi="Arial"/>
      <w:sz w:val="24"/>
      <w:lang w:val="en-US"/>
    </w:rPr>
  </w:style>
  <w:style w:type="paragraph" w:styleId="1">
    <w:name w:val="heading 1"/>
    <w:basedOn w:val="a"/>
    <w:next w:val="a"/>
    <w:link w:val="10"/>
    <w:uiPriority w:val="9"/>
    <w:qFormat/>
    <w:rsid w:val="00C42043"/>
    <w:pPr>
      <w:keepNext/>
      <w:spacing w:before="240" w:after="60"/>
      <w:outlineLvl w:val="0"/>
    </w:pPr>
    <w:rPr>
      <w:rFonts w:cs="Arial"/>
      <w:b/>
      <w:bCs/>
      <w:kern w:val="32"/>
      <w:sz w:val="32"/>
      <w:szCs w:val="32"/>
      <w:lang w:val="ru-RU"/>
    </w:rPr>
  </w:style>
  <w:style w:type="paragraph" w:styleId="2">
    <w:name w:val="heading 2"/>
    <w:basedOn w:val="a"/>
    <w:next w:val="a0"/>
    <w:link w:val="20"/>
    <w:uiPriority w:val="9"/>
    <w:qFormat/>
    <w:rsid w:val="00766D7B"/>
    <w:pPr>
      <w:keepNext/>
      <w:spacing w:before="60" w:after="20"/>
      <w:outlineLvl w:val="1"/>
    </w:pPr>
    <w:rPr>
      <w:rFonts w:ascii="Helios" w:hAnsi="Helios"/>
      <w:b/>
      <w:i/>
      <w:sz w:val="10"/>
      <w:lang w:val="ru-RU"/>
    </w:rPr>
  </w:style>
  <w:style w:type="paragraph" w:styleId="3">
    <w:name w:val="heading 3"/>
    <w:basedOn w:val="a"/>
    <w:next w:val="a0"/>
    <w:link w:val="30"/>
    <w:uiPriority w:val="9"/>
    <w:qFormat/>
    <w:rsid w:val="00766D7B"/>
    <w:pPr>
      <w:keepNext/>
      <w:spacing w:before="40"/>
      <w:jc w:val="center"/>
      <w:outlineLvl w:val="2"/>
    </w:pPr>
    <w:rPr>
      <w:rFonts w:ascii="TimesET" w:hAnsi="TimesET"/>
      <w:b/>
      <w:sz w:val="8"/>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C44400"/>
    <w:rPr>
      <w:rFonts w:ascii="Helios" w:hAnsi="Helios" w:cs="Times New Roman"/>
      <w:b/>
      <w:i/>
      <w:sz w:val="10"/>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0">
    <w:name w:val="Òåêñò"/>
    <w:basedOn w:val="a"/>
    <w:rsid w:val="00766D7B"/>
    <w:pPr>
      <w:ind w:firstLine="426"/>
      <w:jc w:val="both"/>
    </w:pPr>
    <w:rPr>
      <w:rFonts w:ascii="TimesET" w:hAnsi="TimesET"/>
      <w:sz w:val="20"/>
      <w:lang w:val="ru-RU"/>
    </w:rPr>
  </w:style>
  <w:style w:type="paragraph" w:styleId="31">
    <w:name w:val="Body Text Indent 3"/>
    <w:basedOn w:val="a"/>
    <w:link w:val="32"/>
    <w:uiPriority w:val="99"/>
    <w:rsid w:val="00724081"/>
    <w:pPr>
      <w:ind w:firstLine="709"/>
      <w:jc w:val="both"/>
    </w:pPr>
    <w:rPr>
      <w:rFonts w:ascii="Times New Roman" w:hAnsi="Times New Roman"/>
      <w:lang w:val="uk-UA"/>
    </w:rPr>
  </w:style>
  <w:style w:type="character" w:customStyle="1" w:styleId="32">
    <w:name w:val="Основной текст с отступом 3 Знак"/>
    <w:link w:val="31"/>
    <w:uiPriority w:val="99"/>
    <w:semiHidden/>
    <w:locked/>
    <w:rPr>
      <w:rFonts w:ascii="Arial" w:hAnsi="Arial" w:cs="Times New Roman"/>
      <w:sz w:val="16"/>
      <w:szCs w:val="16"/>
      <w:lang w:val="en-US" w:eastAsia="x-none"/>
    </w:rPr>
  </w:style>
  <w:style w:type="paragraph" w:styleId="11">
    <w:name w:val="toc 1"/>
    <w:basedOn w:val="a"/>
    <w:next w:val="a"/>
    <w:autoRedefine/>
    <w:uiPriority w:val="39"/>
    <w:semiHidden/>
    <w:rsid w:val="00724081"/>
    <w:rPr>
      <w:rFonts w:ascii="Times New Roman" w:hAnsi="Times New Roman"/>
      <w:sz w:val="20"/>
      <w:lang w:val="ru-RU"/>
    </w:rPr>
  </w:style>
  <w:style w:type="paragraph" w:styleId="a4">
    <w:name w:val="Block Text"/>
    <w:basedOn w:val="a"/>
    <w:uiPriority w:val="99"/>
    <w:rsid w:val="00724081"/>
    <w:pPr>
      <w:tabs>
        <w:tab w:val="left" w:pos="-1276"/>
      </w:tabs>
      <w:spacing w:line="40" w:lineRule="atLeast"/>
      <w:ind w:left="851" w:right="-1"/>
      <w:jc w:val="both"/>
    </w:pPr>
    <w:rPr>
      <w:rFonts w:ascii="Times New Roman" w:hAnsi="Times New Roman"/>
      <w:sz w:val="26"/>
      <w:lang w:val="ru-RU"/>
    </w:rPr>
  </w:style>
  <w:style w:type="paragraph" w:styleId="21">
    <w:name w:val="Body Text Indent 2"/>
    <w:basedOn w:val="a"/>
    <w:link w:val="22"/>
    <w:uiPriority w:val="99"/>
    <w:rsid w:val="00724081"/>
    <w:pPr>
      <w:ind w:firstLine="709"/>
      <w:jc w:val="both"/>
    </w:pPr>
    <w:rPr>
      <w:rFonts w:ascii="Times New Roman" w:hAnsi="Times New Roman"/>
      <w:sz w:val="28"/>
      <w:szCs w:val="24"/>
      <w:lang w:val="ru-RU"/>
    </w:rPr>
  </w:style>
  <w:style w:type="character" w:customStyle="1" w:styleId="22">
    <w:name w:val="Основной текст с отступом 2 Знак"/>
    <w:link w:val="21"/>
    <w:uiPriority w:val="99"/>
    <w:semiHidden/>
    <w:locked/>
    <w:rPr>
      <w:rFonts w:ascii="Arial" w:hAnsi="Arial" w:cs="Times New Roman"/>
      <w:sz w:val="24"/>
      <w:lang w:val="en-US" w:eastAsia="x-none"/>
    </w:rPr>
  </w:style>
  <w:style w:type="paragraph" w:styleId="23">
    <w:name w:val="Body Text 2"/>
    <w:basedOn w:val="a"/>
    <w:link w:val="24"/>
    <w:uiPriority w:val="99"/>
    <w:rsid w:val="00724081"/>
    <w:pPr>
      <w:jc w:val="both"/>
    </w:pPr>
    <w:rPr>
      <w:rFonts w:ascii="Times New Roman" w:hAnsi="Times New Roman"/>
      <w:sz w:val="26"/>
      <w:lang w:val="ru-RU"/>
    </w:rPr>
  </w:style>
  <w:style w:type="character" w:customStyle="1" w:styleId="24">
    <w:name w:val="Основной текст 2 Знак"/>
    <w:link w:val="23"/>
    <w:uiPriority w:val="99"/>
    <w:semiHidden/>
    <w:locked/>
    <w:rPr>
      <w:rFonts w:ascii="Arial" w:hAnsi="Arial" w:cs="Times New Roman"/>
      <w:sz w:val="24"/>
      <w:lang w:val="en-US" w:eastAsia="x-none"/>
    </w:rPr>
  </w:style>
  <w:style w:type="paragraph" w:customStyle="1" w:styleId="HTML1">
    <w:name w:val="Стандартный HTML1"/>
    <w:basedOn w:val="a"/>
    <w:rsid w:val="00E80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ru-RU"/>
    </w:rPr>
  </w:style>
  <w:style w:type="paragraph" w:styleId="a5">
    <w:name w:val="Normal (Web)"/>
    <w:basedOn w:val="a"/>
    <w:uiPriority w:val="99"/>
    <w:rsid w:val="007E65C1"/>
    <w:pPr>
      <w:spacing w:before="100" w:beforeAutospacing="1" w:after="100" w:afterAutospacing="1"/>
    </w:pPr>
    <w:rPr>
      <w:rFonts w:ascii="Times New Roman" w:hAnsi="Times New Roman"/>
      <w:color w:val="000000"/>
      <w:szCs w:val="24"/>
      <w:lang w:val="ru-RU"/>
    </w:rPr>
  </w:style>
  <w:style w:type="character" w:styleId="a6">
    <w:name w:val="Strong"/>
    <w:uiPriority w:val="22"/>
    <w:qFormat/>
    <w:rsid w:val="007E65C1"/>
    <w:rPr>
      <w:rFonts w:cs="Times New Roman"/>
      <w:b/>
      <w:bCs/>
    </w:rPr>
  </w:style>
  <w:style w:type="character" w:customStyle="1" w:styleId="font-size16px">
    <w:name w:val="font-size:16px"/>
    <w:rsid w:val="001B5A2C"/>
    <w:rPr>
      <w:rFonts w:cs="Times New Roman"/>
    </w:rPr>
  </w:style>
  <w:style w:type="character" w:styleId="a7">
    <w:name w:val="Hyperlink"/>
    <w:uiPriority w:val="99"/>
    <w:rsid w:val="00157853"/>
    <w:rPr>
      <w:rFonts w:cs="Times New Roman"/>
      <w:color w:val="0F4D95"/>
      <w:u w:val="none"/>
      <w:effect w:val="none"/>
    </w:rPr>
  </w:style>
  <w:style w:type="paragraph" w:styleId="HTML">
    <w:name w:val="HTML Preformatted"/>
    <w:basedOn w:val="a"/>
    <w:link w:val="HTML0"/>
    <w:uiPriority w:val="99"/>
    <w:rsid w:val="00157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link w:val="HTML"/>
    <w:uiPriority w:val="99"/>
    <w:locked/>
    <w:rsid w:val="00C44400"/>
    <w:rPr>
      <w:rFonts w:ascii="Courier New" w:hAnsi="Courier New" w:cs="Courier New"/>
    </w:rPr>
  </w:style>
  <w:style w:type="character" w:customStyle="1" w:styleId="blockt1">
    <w:name w:val="blockt1"/>
    <w:rsid w:val="00D34FE9"/>
    <w:rPr>
      <w:rFonts w:ascii="Verdana" w:hAnsi="Verdana" w:cs="Times New Roman"/>
      <w:color w:val="000000"/>
      <w:sz w:val="18"/>
      <w:szCs w:val="18"/>
      <w:shd w:val="clear" w:color="auto" w:fill="F4F8FB"/>
    </w:rPr>
  </w:style>
  <w:style w:type="paragraph" w:styleId="a8">
    <w:name w:val="footer"/>
    <w:basedOn w:val="a"/>
    <w:link w:val="a9"/>
    <w:uiPriority w:val="99"/>
    <w:rsid w:val="00722BEE"/>
    <w:pPr>
      <w:tabs>
        <w:tab w:val="center" w:pos="4677"/>
        <w:tab w:val="right" w:pos="9355"/>
      </w:tabs>
    </w:pPr>
    <w:rPr>
      <w:rFonts w:ascii="Times New Roman" w:hAnsi="Times New Roman"/>
      <w:szCs w:val="24"/>
      <w:lang w:val="ru-RU"/>
    </w:rPr>
  </w:style>
  <w:style w:type="character" w:customStyle="1" w:styleId="a9">
    <w:name w:val="Нижний колонтитул Знак"/>
    <w:link w:val="a8"/>
    <w:uiPriority w:val="99"/>
    <w:semiHidden/>
    <w:locked/>
    <w:rPr>
      <w:rFonts w:ascii="Arial" w:hAnsi="Arial" w:cs="Times New Roman"/>
      <w:sz w:val="24"/>
      <w:lang w:val="en-US" w:eastAsia="x-none"/>
    </w:rPr>
  </w:style>
  <w:style w:type="character" w:styleId="aa">
    <w:name w:val="page number"/>
    <w:uiPriority w:val="99"/>
    <w:rsid w:val="00722BEE"/>
    <w:rPr>
      <w:rFonts w:cs="Times New Roman"/>
    </w:rPr>
  </w:style>
  <w:style w:type="paragraph" w:styleId="ab">
    <w:name w:val="header"/>
    <w:basedOn w:val="a"/>
    <w:link w:val="ac"/>
    <w:uiPriority w:val="99"/>
    <w:semiHidden/>
    <w:unhideWhenUsed/>
    <w:rsid w:val="00C44400"/>
    <w:pPr>
      <w:tabs>
        <w:tab w:val="center" w:pos="4677"/>
        <w:tab w:val="right" w:pos="9355"/>
      </w:tabs>
    </w:pPr>
    <w:rPr>
      <w:rFonts w:ascii="Times New Roman" w:hAnsi="Times New Roman"/>
      <w:szCs w:val="24"/>
      <w:lang w:val="ru-RU"/>
    </w:rPr>
  </w:style>
  <w:style w:type="character" w:customStyle="1" w:styleId="ac">
    <w:name w:val="Верхний колонтитул Знак"/>
    <w:link w:val="ab"/>
    <w:uiPriority w:val="99"/>
    <w:semiHidden/>
    <w:locked/>
    <w:rsid w:val="00C44400"/>
    <w:rPr>
      <w:rFonts w:cs="Times New Roman"/>
      <w:sz w:val="24"/>
      <w:szCs w:val="24"/>
    </w:rPr>
  </w:style>
  <w:style w:type="table" w:styleId="ad">
    <w:name w:val="Table Grid"/>
    <w:basedOn w:val="a2"/>
    <w:uiPriority w:val="59"/>
    <w:rsid w:val="00C444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919411">
      <w:marLeft w:val="0"/>
      <w:marRight w:val="0"/>
      <w:marTop w:val="0"/>
      <w:marBottom w:val="0"/>
      <w:divBdr>
        <w:top w:val="none" w:sz="0" w:space="0" w:color="auto"/>
        <w:left w:val="none" w:sz="0" w:space="0" w:color="auto"/>
        <w:bottom w:val="none" w:sz="0" w:space="0" w:color="auto"/>
        <w:right w:val="none" w:sz="0" w:space="0" w:color="auto"/>
      </w:divBdr>
    </w:div>
    <w:div w:id="1028919412">
      <w:marLeft w:val="0"/>
      <w:marRight w:val="0"/>
      <w:marTop w:val="0"/>
      <w:marBottom w:val="0"/>
      <w:divBdr>
        <w:top w:val="none" w:sz="0" w:space="0" w:color="auto"/>
        <w:left w:val="none" w:sz="0" w:space="0" w:color="auto"/>
        <w:bottom w:val="none" w:sz="0" w:space="0" w:color="auto"/>
        <w:right w:val="none" w:sz="0" w:space="0" w:color="auto"/>
      </w:divBdr>
    </w:div>
    <w:div w:id="1028919415">
      <w:marLeft w:val="0"/>
      <w:marRight w:val="0"/>
      <w:marTop w:val="0"/>
      <w:marBottom w:val="0"/>
      <w:divBdr>
        <w:top w:val="none" w:sz="0" w:space="0" w:color="auto"/>
        <w:left w:val="none" w:sz="0" w:space="0" w:color="auto"/>
        <w:bottom w:val="none" w:sz="0" w:space="0" w:color="auto"/>
        <w:right w:val="none" w:sz="0" w:space="0" w:color="auto"/>
      </w:divBdr>
    </w:div>
    <w:div w:id="1028919416">
      <w:marLeft w:val="0"/>
      <w:marRight w:val="0"/>
      <w:marTop w:val="0"/>
      <w:marBottom w:val="0"/>
      <w:divBdr>
        <w:top w:val="none" w:sz="0" w:space="0" w:color="auto"/>
        <w:left w:val="none" w:sz="0" w:space="0" w:color="auto"/>
        <w:bottom w:val="none" w:sz="0" w:space="0" w:color="auto"/>
        <w:right w:val="none" w:sz="0" w:space="0" w:color="auto"/>
      </w:divBdr>
      <w:divsChild>
        <w:div w:id="1028919433">
          <w:marLeft w:val="0"/>
          <w:marRight w:val="0"/>
          <w:marTop w:val="0"/>
          <w:marBottom w:val="0"/>
          <w:divBdr>
            <w:top w:val="none" w:sz="0" w:space="0" w:color="auto"/>
            <w:left w:val="none" w:sz="0" w:space="0" w:color="auto"/>
            <w:bottom w:val="none" w:sz="0" w:space="0" w:color="auto"/>
            <w:right w:val="none" w:sz="0" w:space="0" w:color="auto"/>
          </w:divBdr>
        </w:div>
      </w:divsChild>
    </w:div>
    <w:div w:id="1028919419">
      <w:marLeft w:val="0"/>
      <w:marRight w:val="0"/>
      <w:marTop w:val="0"/>
      <w:marBottom w:val="0"/>
      <w:divBdr>
        <w:top w:val="none" w:sz="0" w:space="0" w:color="auto"/>
        <w:left w:val="none" w:sz="0" w:space="0" w:color="auto"/>
        <w:bottom w:val="none" w:sz="0" w:space="0" w:color="auto"/>
        <w:right w:val="none" w:sz="0" w:space="0" w:color="auto"/>
      </w:divBdr>
    </w:div>
    <w:div w:id="1028919420">
      <w:marLeft w:val="0"/>
      <w:marRight w:val="0"/>
      <w:marTop w:val="0"/>
      <w:marBottom w:val="0"/>
      <w:divBdr>
        <w:top w:val="none" w:sz="0" w:space="0" w:color="auto"/>
        <w:left w:val="none" w:sz="0" w:space="0" w:color="auto"/>
        <w:bottom w:val="none" w:sz="0" w:space="0" w:color="auto"/>
        <w:right w:val="none" w:sz="0" w:space="0" w:color="auto"/>
      </w:divBdr>
    </w:div>
    <w:div w:id="1028919421">
      <w:marLeft w:val="0"/>
      <w:marRight w:val="0"/>
      <w:marTop w:val="0"/>
      <w:marBottom w:val="0"/>
      <w:divBdr>
        <w:top w:val="none" w:sz="0" w:space="0" w:color="auto"/>
        <w:left w:val="none" w:sz="0" w:space="0" w:color="auto"/>
        <w:bottom w:val="none" w:sz="0" w:space="0" w:color="auto"/>
        <w:right w:val="none" w:sz="0" w:space="0" w:color="auto"/>
      </w:divBdr>
    </w:div>
    <w:div w:id="1028919422">
      <w:marLeft w:val="0"/>
      <w:marRight w:val="0"/>
      <w:marTop w:val="0"/>
      <w:marBottom w:val="0"/>
      <w:divBdr>
        <w:top w:val="none" w:sz="0" w:space="0" w:color="auto"/>
        <w:left w:val="none" w:sz="0" w:space="0" w:color="auto"/>
        <w:bottom w:val="none" w:sz="0" w:space="0" w:color="auto"/>
        <w:right w:val="none" w:sz="0" w:space="0" w:color="auto"/>
      </w:divBdr>
    </w:div>
    <w:div w:id="1028919423">
      <w:marLeft w:val="0"/>
      <w:marRight w:val="0"/>
      <w:marTop w:val="0"/>
      <w:marBottom w:val="0"/>
      <w:divBdr>
        <w:top w:val="none" w:sz="0" w:space="0" w:color="auto"/>
        <w:left w:val="none" w:sz="0" w:space="0" w:color="auto"/>
        <w:bottom w:val="none" w:sz="0" w:space="0" w:color="auto"/>
        <w:right w:val="none" w:sz="0" w:space="0" w:color="auto"/>
      </w:divBdr>
    </w:div>
    <w:div w:id="1028919424">
      <w:marLeft w:val="0"/>
      <w:marRight w:val="0"/>
      <w:marTop w:val="0"/>
      <w:marBottom w:val="0"/>
      <w:divBdr>
        <w:top w:val="none" w:sz="0" w:space="0" w:color="auto"/>
        <w:left w:val="none" w:sz="0" w:space="0" w:color="auto"/>
        <w:bottom w:val="none" w:sz="0" w:space="0" w:color="auto"/>
        <w:right w:val="none" w:sz="0" w:space="0" w:color="auto"/>
      </w:divBdr>
    </w:div>
    <w:div w:id="1028919425">
      <w:marLeft w:val="0"/>
      <w:marRight w:val="0"/>
      <w:marTop w:val="0"/>
      <w:marBottom w:val="0"/>
      <w:divBdr>
        <w:top w:val="none" w:sz="0" w:space="0" w:color="auto"/>
        <w:left w:val="none" w:sz="0" w:space="0" w:color="auto"/>
        <w:bottom w:val="none" w:sz="0" w:space="0" w:color="auto"/>
        <w:right w:val="none" w:sz="0" w:space="0" w:color="auto"/>
      </w:divBdr>
      <w:divsChild>
        <w:div w:id="1028919440">
          <w:marLeft w:val="0"/>
          <w:marRight w:val="0"/>
          <w:marTop w:val="0"/>
          <w:marBottom w:val="0"/>
          <w:divBdr>
            <w:top w:val="none" w:sz="0" w:space="0" w:color="auto"/>
            <w:left w:val="none" w:sz="0" w:space="0" w:color="auto"/>
            <w:bottom w:val="none" w:sz="0" w:space="0" w:color="auto"/>
            <w:right w:val="none" w:sz="0" w:space="0" w:color="auto"/>
          </w:divBdr>
        </w:div>
      </w:divsChild>
    </w:div>
    <w:div w:id="1028919426">
      <w:marLeft w:val="0"/>
      <w:marRight w:val="0"/>
      <w:marTop w:val="0"/>
      <w:marBottom w:val="0"/>
      <w:divBdr>
        <w:top w:val="none" w:sz="0" w:space="0" w:color="auto"/>
        <w:left w:val="none" w:sz="0" w:space="0" w:color="auto"/>
        <w:bottom w:val="none" w:sz="0" w:space="0" w:color="auto"/>
        <w:right w:val="none" w:sz="0" w:space="0" w:color="auto"/>
      </w:divBdr>
      <w:divsChild>
        <w:div w:id="1028919418">
          <w:marLeft w:val="0"/>
          <w:marRight w:val="0"/>
          <w:marTop w:val="0"/>
          <w:marBottom w:val="0"/>
          <w:divBdr>
            <w:top w:val="none" w:sz="0" w:space="0" w:color="auto"/>
            <w:left w:val="none" w:sz="0" w:space="0" w:color="auto"/>
            <w:bottom w:val="none" w:sz="0" w:space="0" w:color="auto"/>
            <w:right w:val="none" w:sz="0" w:space="0" w:color="auto"/>
          </w:divBdr>
        </w:div>
      </w:divsChild>
    </w:div>
    <w:div w:id="1028919428">
      <w:marLeft w:val="0"/>
      <w:marRight w:val="0"/>
      <w:marTop w:val="0"/>
      <w:marBottom w:val="0"/>
      <w:divBdr>
        <w:top w:val="none" w:sz="0" w:space="0" w:color="auto"/>
        <w:left w:val="none" w:sz="0" w:space="0" w:color="auto"/>
        <w:bottom w:val="none" w:sz="0" w:space="0" w:color="auto"/>
        <w:right w:val="none" w:sz="0" w:space="0" w:color="auto"/>
      </w:divBdr>
    </w:div>
    <w:div w:id="1028919429">
      <w:marLeft w:val="15"/>
      <w:marRight w:val="15"/>
      <w:marTop w:val="15"/>
      <w:marBottom w:val="15"/>
      <w:divBdr>
        <w:top w:val="none" w:sz="0" w:space="0" w:color="auto"/>
        <w:left w:val="none" w:sz="0" w:space="0" w:color="auto"/>
        <w:bottom w:val="none" w:sz="0" w:space="0" w:color="auto"/>
        <w:right w:val="none" w:sz="0" w:space="0" w:color="auto"/>
      </w:divBdr>
      <w:divsChild>
        <w:div w:id="1028919453">
          <w:marLeft w:val="0"/>
          <w:marRight w:val="0"/>
          <w:marTop w:val="0"/>
          <w:marBottom w:val="0"/>
          <w:divBdr>
            <w:top w:val="none" w:sz="0" w:space="0" w:color="auto"/>
            <w:left w:val="none" w:sz="0" w:space="0" w:color="auto"/>
            <w:bottom w:val="none" w:sz="0" w:space="0" w:color="auto"/>
            <w:right w:val="none" w:sz="0" w:space="0" w:color="auto"/>
          </w:divBdr>
          <w:divsChild>
            <w:div w:id="1028919414">
              <w:marLeft w:val="0"/>
              <w:marRight w:val="0"/>
              <w:marTop w:val="0"/>
              <w:marBottom w:val="0"/>
              <w:divBdr>
                <w:top w:val="none" w:sz="0" w:space="0" w:color="auto"/>
                <w:left w:val="none" w:sz="0" w:space="0" w:color="auto"/>
                <w:bottom w:val="none" w:sz="0" w:space="0" w:color="auto"/>
                <w:right w:val="none" w:sz="0" w:space="0" w:color="auto"/>
              </w:divBdr>
              <w:divsChild>
                <w:div w:id="1028919444">
                  <w:marLeft w:val="0"/>
                  <w:marRight w:val="0"/>
                  <w:marTop w:val="0"/>
                  <w:marBottom w:val="0"/>
                  <w:divBdr>
                    <w:top w:val="none" w:sz="0" w:space="0" w:color="auto"/>
                    <w:left w:val="none" w:sz="0" w:space="0" w:color="auto"/>
                    <w:bottom w:val="none" w:sz="0" w:space="0" w:color="auto"/>
                    <w:right w:val="none" w:sz="0" w:space="0" w:color="auto"/>
                  </w:divBdr>
                  <w:divsChild>
                    <w:div w:id="10289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919431">
      <w:marLeft w:val="0"/>
      <w:marRight w:val="0"/>
      <w:marTop w:val="0"/>
      <w:marBottom w:val="0"/>
      <w:divBdr>
        <w:top w:val="none" w:sz="0" w:space="0" w:color="auto"/>
        <w:left w:val="none" w:sz="0" w:space="0" w:color="auto"/>
        <w:bottom w:val="none" w:sz="0" w:space="0" w:color="auto"/>
        <w:right w:val="none" w:sz="0" w:space="0" w:color="auto"/>
      </w:divBdr>
    </w:div>
    <w:div w:id="1028919434">
      <w:marLeft w:val="0"/>
      <w:marRight w:val="0"/>
      <w:marTop w:val="0"/>
      <w:marBottom w:val="0"/>
      <w:divBdr>
        <w:top w:val="none" w:sz="0" w:space="0" w:color="auto"/>
        <w:left w:val="none" w:sz="0" w:space="0" w:color="auto"/>
        <w:bottom w:val="none" w:sz="0" w:space="0" w:color="auto"/>
        <w:right w:val="none" w:sz="0" w:space="0" w:color="auto"/>
      </w:divBdr>
    </w:div>
    <w:div w:id="1028919435">
      <w:marLeft w:val="150"/>
      <w:marRight w:val="150"/>
      <w:marTop w:val="150"/>
      <w:marBottom w:val="150"/>
      <w:divBdr>
        <w:top w:val="none" w:sz="0" w:space="0" w:color="auto"/>
        <w:left w:val="none" w:sz="0" w:space="0" w:color="auto"/>
        <w:bottom w:val="none" w:sz="0" w:space="0" w:color="auto"/>
        <w:right w:val="none" w:sz="0" w:space="0" w:color="auto"/>
      </w:divBdr>
    </w:div>
    <w:div w:id="1028919436">
      <w:marLeft w:val="0"/>
      <w:marRight w:val="0"/>
      <w:marTop w:val="0"/>
      <w:marBottom w:val="0"/>
      <w:divBdr>
        <w:top w:val="none" w:sz="0" w:space="0" w:color="auto"/>
        <w:left w:val="none" w:sz="0" w:space="0" w:color="auto"/>
        <w:bottom w:val="none" w:sz="0" w:space="0" w:color="auto"/>
        <w:right w:val="none" w:sz="0" w:space="0" w:color="auto"/>
      </w:divBdr>
      <w:divsChild>
        <w:div w:id="1028919437">
          <w:marLeft w:val="0"/>
          <w:marRight w:val="0"/>
          <w:marTop w:val="0"/>
          <w:marBottom w:val="0"/>
          <w:divBdr>
            <w:top w:val="none" w:sz="0" w:space="0" w:color="auto"/>
            <w:left w:val="none" w:sz="0" w:space="0" w:color="auto"/>
            <w:bottom w:val="none" w:sz="0" w:space="0" w:color="auto"/>
            <w:right w:val="none" w:sz="0" w:space="0" w:color="auto"/>
          </w:divBdr>
        </w:div>
      </w:divsChild>
    </w:div>
    <w:div w:id="1028919438">
      <w:marLeft w:val="150"/>
      <w:marRight w:val="150"/>
      <w:marTop w:val="150"/>
      <w:marBottom w:val="150"/>
      <w:divBdr>
        <w:top w:val="none" w:sz="0" w:space="0" w:color="auto"/>
        <w:left w:val="none" w:sz="0" w:space="0" w:color="auto"/>
        <w:bottom w:val="none" w:sz="0" w:space="0" w:color="auto"/>
        <w:right w:val="none" w:sz="0" w:space="0" w:color="auto"/>
      </w:divBdr>
    </w:div>
    <w:div w:id="1028919439">
      <w:marLeft w:val="0"/>
      <w:marRight w:val="0"/>
      <w:marTop w:val="0"/>
      <w:marBottom w:val="0"/>
      <w:divBdr>
        <w:top w:val="none" w:sz="0" w:space="0" w:color="auto"/>
        <w:left w:val="none" w:sz="0" w:space="0" w:color="auto"/>
        <w:bottom w:val="none" w:sz="0" w:space="0" w:color="auto"/>
        <w:right w:val="none" w:sz="0" w:space="0" w:color="auto"/>
      </w:divBdr>
      <w:divsChild>
        <w:div w:id="1028919427">
          <w:marLeft w:val="0"/>
          <w:marRight w:val="0"/>
          <w:marTop w:val="0"/>
          <w:marBottom w:val="0"/>
          <w:divBdr>
            <w:top w:val="none" w:sz="0" w:space="0" w:color="auto"/>
            <w:left w:val="none" w:sz="0" w:space="0" w:color="auto"/>
            <w:bottom w:val="none" w:sz="0" w:space="0" w:color="auto"/>
            <w:right w:val="none" w:sz="0" w:space="0" w:color="auto"/>
          </w:divBdr>
        </w:div>
      </w:divsChild>
    </w:div>
    <w:div w:id="1028919442">
      <w:marLeft w:val="0"/>
      <w:marRight w:val="0"/>
      <w:marTop w:val="0"/>
      <w:marBottom w:val="0"/>
      <w:divBdr>
        <w:top w:val="none" w:sz="0" w:space="0" w:color="auto"/>
        <w:left w:val="none" w:sz="0" w:space="0" w:color="auto"/>
        <w:bottom w:val="none" w:sz="0" w:space="0" w:color="auto"/>
        <w:right w:val="none" w:sz="0" w:space="0" w:color="auto"/>
      </w:divBdr>
      <w:divsChild>
        <w:div w:id="1028919455">
          <w:marLeft w:val="0"/>
          <w:marRight w:val="0"/>
          <w:marTop w:val="0"/>
          <w:marBottom w:val="0"/>
          <w:divBdr>
            <w:top w:val="none" w:sz="0" w:space="0" w:color="auto"/>
            <w:left w:val="none" w:sz="0" w:space="0" w:color="auto"/>
            <w:bottom w:val="none" w:sz="0" w:space="0" w:color="auto"/>
            <w:right w:val="none" w:sz="0" w:space="0" w:color="auto"/>
          </w:divBdr>
        </w:div>
      </w:divsChild>
    </w:div>
    <w:div w:id="1028919443">
      <w:marLeft w:val="0"/>
      <w:marRight w:val="0"/>
      <w:marTop w:val="0"/>
      <w:marBottom w:val="0"/>
      <w:divBdr>
        <w:top w:val="none" w:sz="0" w:space="0" w:color="auto"/>
        <w:left w:val="none" w:sz="0" w:space="0" w:color="auto"/>
        <w:bottom w:val="none" w:sz="0" w:space="0" w:color="auto"/>
        <w:right w:val="none" w:sz="0" w:space="0" w:color="auto"/>
      </w:divBdr>
    </w:div>
    <w:div w:id="1028919445">
      <w:marLeft w:val="0"/>
      <w:marRight w:val="0"/>
      <w:marTop w:val="0"/>
      <w:marBottom w:val="0"/>
      <w:divBdr>
        <w:top w:val="none" w:sz="0" w:space="0" w:color="auto"/>
        <w:left w:val="none" w:sz="0" w:space="0" w:color="auto"/>
        <w:bottom w:val="none" w:sz="0" w:space="0" w:color="auto"/>
        <w:right w:val="none" w:sz="0" w:space="0" w:color="auto"/>
      </w:divBdr>
    </w:div>
    <w:div w:id="1028919446">
      <w:marLeft w:val="0"/>
      <w:marRight w:val="0"/>
      <w:marTop w:val="0"/>
      <w:marBottom w:val="0"/>
      <w:divBdr>
        <w:top w:val="none" w:sz="0" w:space="0" w:color="auto"/>
        <w:left w:val="none" w:sz="0" w:space="0" w:color="auto"/>
        <w:bottom w:val="none" w:sz="0" w:space="0" w:color="auto"/>
        <w:right w:val="none" w:sz="0" w:space="0" w:color="auto"/>
      </w:divBdr>
      <w:divsChild>
        <w:div w:id="1028919454">
          <w:marLeft w:val="0"/>
          <w:marRight w:val="0"/>
          <w:marTop w:val="0"/>
          <w:marBottom w:val="0"/>
          <w:divBdr>
            <w:top w:val="none" w:sz="0" w:space="0" w:color="auto"/>
            <w:left w:val="none" w:sz="0" w:space="0" w:color="auto"/>
            <w:bottom w:val="none" w:sz="0" w:space="0" w:color="auto"/>
            <w:right w:val="none" w:sz="0" w:space="0" w:color="auto"/>
          </w:divBdr>
        </w:div>
      </w:divsChild>
    </w:div>
    <w:div w:id="1028919448">
      <w:marLeft w:val="0"/>
      <w:marRight w:val="0"/>
      <w:marTop w:val="0"/>
      <w:marBottom w:val="0"/>
      <w:divBdr>
        <w:top w:val="none" w:sz="0" w:space="0" w:color="auto"/>
        <w:left w:val="none" w:sz="0" w:space="0" w:color="auto"/>
        <w:bottom w:val="none" w:sz="0" w:space="0" w:color="auto"/>
        <w:right w:val="none" w:sz="0" w:space="0" w:color="auto"/>
      </w:divBdr>
      <w:divsChild>
        <w:div w:id="1028919441">
          <w:marLeft w:val="0"/>
          <w:marRight w:val="0"/>
          <w:marTop w:val="0"/>
          <w:marBottom w:val="0"/>
          <w:divBdr>
            <w:top w:val="none" w:sz="0" w:space="0" w:color="auto"/>
            <w:left w:val="none" w:sz="0" w:space="0" w:color="auto"/>
            <w:bottom w:val="none" w:sz="0" w:space="0" w:color="auto"/>
            <w:right w:val="none" w:sz="0" w:space="0" w:color="auto"/>
          </w:divBdr>
        </w:div>
      </w:divsChild>
    </w:div>
    <w:div w:id="1028919449">
      <w:marLeft w:val="0"/>
      <w:marRight w:val="0"/>
      <w:marTop w:val="0"/>
      <w:marBottom w:val="0"/>
      <w:divBdr>
        <w:top w:val="none" w:sz="0" w:space="0" w:color="auto"/>
        <w:left w:val="none" w:sz="0" w:space="0" w:color="auto"/>
        <w:bottom w:val="none" w:sz="0" w:space="0" w:color="auto"/>
        <w:right w:val="none" w:sz="0" w:space="0" w:color="auto"/>
      </w:divBdr>
      <w:divsChild>
        <w:div w:id="1028919413">
          <w:marLeft w:val="0"/>
          <w:marRight w:val="0"/>
          <w:marTop w:val="0"/>
          <w:marBottom w:val="0"/>
          <w:divBdr>
            <w:top w:val="none" w:sz="0" w:space="0" w:color="auto"/>
            <w:left w:val="none" w:sz="0" w:space="0" w:color="auto"/>
            <w:bottom w:val="none" w:sz="0" w:space="0" w:color="auto"/>
            <w:right w:val="none" w:sz="0" w:space="0" w:color="auto"/>
          </w:divBdr>
          <w:divsChild>
            <w:div w:id="1028919457">
              <w:marLeft w:val="0"/>
              <w:marRight w:val="0"/>
              <w:marTop w:val="0"/>
              <w:marBottom w:val="0"/>
              <w:divBdr>
                <w:top w:val="none" w:sz="0" w:space="0" w:color="auto"/>
                <w:left w:val="none" w:sz="0" w:space="0" w:color="auto"/>
                <w:bottom w:val="none" w:sz="0" w:space="0" w:color="auto"/>
                <w:right w:val="none" w:sz="0" w:space="0" w:color="auto"/>
              </w:divBdr>
              <w:divsChild>
                <w:div w:id="10289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9450">
      <w:marLeft w:val="0"/>
      <w:marRight w:val="0"/>
      <w:marTop w:val="0"/>
      <w:marBottom w:val="0"/>
      <w:divBdr>
        <w:top w:val="none" w:sz="0" w:space="0" w:color="auto"/>
        <w:left w:val="none" w:sz="0" w:space="0" w:color="auto"/>
        <w:bottom w:val="none" w:sz="0" w:space="0" w:color="auto"/>
        <w:right w:val="none" w:sz="0" w:space="0" w:color="auto"/>
      </w:divBdr>
      <w:divsChild>
        <w:div w:id="1028919447">
          <w:marLeft w:val="0"/>
          <w:marRight w:val="0"/>
          <w:marTop w:val="0"/>
          <w:marBottom w:val="0"/>
          <w:divBdr>
            <w:top w:val="none" w:sz="0" w:space="0" w:color="auto"/>
            <w:left w:val="none" w:sz="0" w:space="0" w:color="auto"/>
            <w:bottom w:val="none" w:sz="0" w:space="0" w:color="auto"/>
            <w:right w:val="none" w:sz="0" w:space="0" w:color="auto"/>
          </w:divBdr>
        </w:div>
      </w:divsChild>
    </w:div>
    <w:div w:id="1028919451">
      <w:marLeft w:val="150"/>
      <w:marRight w:val="150"/>
      <w:marTop w:val="150"/>
      <w:marBottom w:val="150"/>
      <w:divBdr>
        <w:top w:val="none" w:sz="0" w:space="0" w:color="auto"/>
        <w:left w:val="none" w:sz="0" w:space="0" w:color="auto"/>
        <w:bottom w:val="none" w:sz="0" w:space="0" w:color="auto"/>
        <w:right w:val="none" w:sz="0" w:space="0" w:color="auto"/>
      </w:divBdr>
    </w:div>
    <w:div w:id="1028919452">
      <w:marLeft w:val="0"/>
      <w:marRight w:val="0"/>
      <w:marTop w:val="0"/>
      <w:marBottom w:val="0"/>
      <w:divBdr>
        <w:top w:val="none" w:sz="0" w:space="0" w:color="auto"/>
        <w:left w:val="none" w:sz="0" w:space="0" w:color="auto"/>
        <w:bottom w:val="none" w:sz="0" w:space="0" w:color="auto"/>
        <w:right w:val="none" w:sz="0" w:space="0" w:color="auto"/>
      </w:divBdr>
      <w:divsChild>
        <w:div w:id="1028919458">
          <w:marLeft w:val="0"/>
          <w:marRight w:val="0"/>
          <w:marTop w:val="0"/>
          <w:marBottom w:val="0"/>
          <w:divBdr>
            <w:top w:val="none" w:sz="0" w:space="0" w:color="auto"/>
            <w:left w:val="none" w:sz="0" w:space="0" w:color="auto"/>
            <w:bottom w:val="none" w:sz="0" w:space="0" w:color="auto"/>
            <w:right w:val="none" w:sz="0" w:space="0" w:color="auto"/>
          </w:divBdr>
        </w:div>
      </w:divsChild>
    </w:div>
    <w:div w:id="1028919456">
      <w:marLeft w:val="0"/>
      <w:marRight w:val="0"/>
      <w:marTop w:val="0"/>
      <w:marBottom w:val="0"/>
      <w:divBdr>
        <w:top w:val="none" w:sz="0" w:space="0" w:color="auto"/>
        <w:left w:val="none" w:sz="0" w:space="0" w:color="auto"/>
        <w:bottom w:val="none" w:sz="0" w:space="0" w:color="auto"/>
        <w:right w:val="none" w:sz="0" w:space="0" w:color="auto"/>
      </w:divBdr>
    </w:div>
    <w:div w:id="1028919459">
      <w:marLeft w:val="0"/>
      <w:marRight w:val="0"/>
      <w:marTop w:val="0"/>
      <w:marBottom w:val="0"/>
      <w:divBdr>
        <w:top w:val="none" w:sz="0" w:space="0" w:color="auto"/>
        <w:left w:val="none" w:sz="0" w:space="0" w:color="auto"/>
        <w:bottom w:val="none" w:sz="0" w:space="0" w:color="auto"/>
        <w:right w:val="none" w:sz="0" w:space="0" w:color="auto"/>
      </w:divBdr>
      <w:divsChild>
        <w:div w:id="1028919432">
          <w:marLeft w:val="0"/>
          <w:marRight w:val="0"/>
          <w:marTop w:val="0"/>
          <w:marBottom w:val="0"/>
          <w:divBdr>
            <w:top w:val="none" w:sz="0" w:space="0" w:color="auto"/>
            <w:left w:val="none" w:sz="0" w:space="0" w:color="auto"/>
            <w:bottom w:val="none" w:sz="0" w:space="0" w:color="auto"/>
            <w:right w:val="none" w:sz="0" w:space="0" w:color="auto"/>
          </w:divBdr>
        </w:div>
      </w:divsChild>
    </w:div>
    <w:div w:id="10289194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6378</Words>
  <Characters>36360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ВАРИАНТ 12</vt:lpstr>
    </vt:vector>
  </TitlesOfParts>
  <Company>Левицкие</Company>
  <LinksUpToDate>false</LinksUpToDate>
  <CharactersWithSpaces>42653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12</dc:title>
  <dc:subject/>
  <dc:creator>Ольга</dc:creator>
  <cp:keywords/>
  <dc:description/>
  <cp:lastModifiedBy>admin</cp:lastModifiedBy>
  <cp:revision>2</cp:revision>
  <cp:lastPrinted>2009-10-11T12:18:00Z</cp:lastPrinted>
  <dcterms:created xsi:type="dcterms:W3CDTF">2014-03-13T17:34:00Z</dcterms:created>
  <dcterms:modified xsi:type="dcterms:W3CDTF">2014-03-13T17:34:00Z</dcterms:modified>
</cp:coreProperties>
</file>