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9B" w:rsidRDefault="00CB4062" w:rsidP="00844F5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82668927"/>
      <w:bookmarkStart w:id="1" w:name="_Toc182668943"/>
      <w:r w:rsidRPr="00844F5A">
        <w:rPr>
          <w:rFonts w:ascii="Times New Roman" w:hAnsi="Times New Roman"/>
          <w:sz w:val="28"/>
          <w:szCs w:val="28"/>
        </w:rPr>
        <w:t>К</w:t>
      </w:r>
      <w:r w:rsidR="0006269B" w:rsidRPr="00844F5A">
        <w:rPr>
          <w:rFonts w:ascii="Times New Roman" w:hAnsi="Times New Roman"/>
          <w:sz w:val="28"/>
          <w:szCs w:val="28"/>
        </w:rPr>
        <w:t xml:space="preserve">ерамические </w:t>
      </w:r>
      <w:r w:rsidRPr="00844F5A">
        <w:rPr>
          <w:rFonts w:ascii="Times New Roman" w:hAnsi="Times New Roman"/>
          <w:sz w:val="28"/>
          <w:szCs w:val="28"/>
        </w:rPr>
        <w:t xml:space="preserve">изделия </w:t>
      </w:r>
      <w:r w:rsidR="0006269B" w:rsidRPr="00844F5A">
        <w:rPr>
          <w:rFonts w:ascii="Times New Roman" w:hAnsi="Times New Roman"/>
          <w:sz w:val="28"/>
          <w:szCs w:val="28"/>
        </w:rPr>
        <w:t>для внутренней облицовки</w:t>
      </w:r>
      <w:bookmarkEnd w:id="0"/>
      <w:bookmarkEnd w:id="1"/>
    </w:p>
    <w:p w:rsidR="00844F5A" w:rsidRPr="00844F5A" w:rsidRDefault="00844F5A" w:rsidP="00844F5A">
      <w:pPr>
        <w:rPr>
          <w:sz w:val="28"/>
          <w:szCs w:val="28"/>
        </w:rPr>
      </w:pPr>
    </w:p>
    <w:p w:rsidR="0006269B" w:rsidRDefault="009E6631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Керамические плитки для внутренне облицовки ванных комнат, бань, прачечных, больничных и других помещений прочно вошли в строительную практику. В зависимости от назначения для внутренней облицовки применяют плитки для облицовки стен и полов.</w:t>
      </w:r>
    </w:p>
    <w:p w:rsidR="00844F5A" w:rsidRPr="00844F5A" w:rsidRDefault="00844F5A" w:rsidP="00844F5A">
      <w:pPr>
        <w:spacing w:line="360" w:lineRule="auto"/>
        <w:ind w:firstLine="709"/>
        <w:jc w:val="both"/>
        <w:rPr>
          <w:sz w:val="28"/>
          <w:szCs w:val="28"/>
        </w:rPr>
      </w:pPr>
    </w:p>
    <w:p w:rsidR="00880319" w:rsidRDefault="00880319" w:rsidP="00844F5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82668928"/>
      <w:bookmarkStart w:id="3" w:name="_Toc182668944"/>
      <w:r w:rsidRPr="00844F5A">
        <w:rPr>
          <w:rFonts w:ascii="Times New Roman" w:hAnsi="Times New Roman"/>
          <w:sz w:val="28"/>
          <w:szCs w:val="28"/>
        </w:rPr>
        <w:t>Плитки для облицовки стен</w:t>
      </w:r>
      <w:bookmarkEnd w:id="2"/>
      <w:bookmarkEnd w:id="3"/>
    </w:p>
    <w:p w:rsidR="00844F5A" w:rsidRPr="00844F5A" w:rsidRDefault="00844F5A" w:rsidP="00844F5A"/>
    <w:p w:rsidR="00880319" w:rsidRPr="00844F5A" w:rsidRDefault="0088031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В зависимости от используемого сырья плитки для облицовки стен делят на два вида: майоликовые и фаянсовые</w:t>
      </w:r>
      <w:r w:rsidR="00B85009" w:rsidRPr="00844F5A">
        <w:rPr>
          <w:sz w:val="28"/>
          <w:szCs w:val="28"/>
        </w:rPr>
        <w:t>.</w:t>
      </w:r>
    </w:p>
    <w:p w:rsidR="00B85009" w:rsidRPr="00844F5A" w:rsidRDefault="00B8500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i/>
          <w:sz w:val="28"/>
          <w:szCs w:val="28"/>
        </w:rPr>
        <w:t>Майоликовые облицовочные плитки</w:t>
      </w:r>
      <w:r w:rsidRPr="00844F5A">
        <w:rPr>
          <w:sz w:val="28"/>
          <w:szCs w:val="28"/>
        </w:rPr>
        <w:t xml:space="preserve"> изготавливают из легкоплавких глин с добавкой до 20% углекислого кальция в виде мела. При обжиге плиток получают пористый черепок, лицевую поверхность которого покрывают глазурью, а на тыльную сторону</w:t>
      </w:r>
      <w:r w:rsidR="009C10EA" w:rsidRPr="00844F5A">
        <w:rPr>
          <w:sz w:val="28"/>
          <w:szCs w:val="28"/>
        </w:rPr>
        <w:t xml:space="preserve"> наносят бороздки для лучшего сцепления с поверхностью. Сырьевую массу для майоликовых плиток тщательно перемешивают. Формуют плитки на рычажном прессе, затем их сушат и обжигают; далее плитки покрывают глазурью и вторично</w:t>
      </w:r>
      <w:r w:rsidR="005E50F9" w:rsidRPr="00844F5A">
        <w:rPr>
          <w:sz w:val="28"/>
          <w:szCs w:val="28"/>
        </w:rPr>
        <w:t xml:space="preserve"> обжигают. Слой глазури придает плиткам водонепроницаемость и высокие декоративные качества.</w:t>
      </w:r>
    </w:p>
    <w:p w:rsidR="005E50F9" w:rsidRPr="00844F5A" w:rsidRDefault="005E50F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Глазури имеют разный состав: они бывают прозрачные и непрозрачные (глухие), глянцевые и матовые, белые и цветные, тугоплавкие и легкоплавкие. Прозрачная глазурь</w:t>
      </w:r>
      <w:r w:rsidR="00D10D44" w:rsidRPr="00844F5A">
        <w:rPr>
          <w:sz w:val="28"/>
          <w:szCs w:val="28"/>
        </w:rPr>
        <w:t xml:space="preserve"> придаёт лицевой поверхности плитки блеск, однако цвет её остаётся таким же, как цвет черепка, а непрозрачная (глухая) глазурь придаёт лицевой поверхности</w:t>
      </w:r>
      <w:r w:rsidR="005F3E51" w:rsidRPr="00844F5A">
        <w:rPr>
          <w:sz w:val="28"/>
          <w:szCs w:val="28"/>
        </w:rPr>
        <w:t xml:space="preserve"> плитки цвет, отличный от цвета черепка. Глухие глазури могут иметь самый разнообразный цвет – от белого до чёрного. Тугоплавкие глазури применяют для покрытия фарфоровых изделий и состоят из каолина, кварца и полевого шпата, а легкоплавкие глазури – из легкоплавких глин</w:t>
      </w:r>
      <w:r w:rsidR="00CD16C5" w:rsidRPr="00844F5A">
        <w:rPr>
          <w:sz w:val="28"/>
          <w:szCs w:val="28"/>
        </w:rPr>
        <w:t xml:space="preserve"> с добавкой мела и оксидов железа. Ими покрывают облицовочный кирпич, черепицу, канализационные трубы</w:t>
      </w:r>
      <w:r w:rsidR="00CB4062" w:rsidRPr="00844F5A">
        <w:rPr>
          <w:sz w:val="28"/>
          <w:szCs w:val="28"/>
        </w:rPr>
        <w:t>. Цветные глазури получают при введении в их состав красящих оксидов или солей металлов. Глазури применяют в виде суспензий, которые наносят на керамические изделия пульверизатором или кистью</w:t>
      </w:r>
      <w:r w:rsidR="00B910B9" w:rsidRPr="00844F5A">
        <w:rPr>
          <w:sz w:val="28"/>
          <w:szCs w:val="28"/>
        </w:rPr>
        <w:t>. Покрывать глазурью можно как предварительно обожженные изделия, так и сухой сырец. Лучшее качество глазури получают при нанесении её на обожжённые изделия.</w:t>
      </w:r>
    </w:p>
    <w:p w:rsidR="00B910B9" w:rsidRPr="00844F5A" w:rsidRDefault="00B910B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i/>
          <w:sz w:val="28"/>
          <w:szCs w:val="28"/>
        </w:rPr>
        <w:t>Фаянсовые плитки</w:t>
      </w:r>
      <w:r w:rsidRPr="00844F5A">
        <w:rPr>
          <w:sz w:val="28"/>
          <w:szCs w:val="28"/>
        </w:rPr>
        <w:t xml:space="preserve"> изготавливают из огнеупорных глин с добавкой кварцевого песка и плавней – веществ, понижающих температуру</w:t>
      </w:r>
      <w:r w:rsidR="00F10A88" w:rsidRPr="00844F5A">
        <w:rPr>
          <w:sz w:val="28"/>
          <w:szCs w:val="28"/>
        </w:rPr>
        <w:t xml:space="preserve"> плавления (обычно полевого шпата и известняка или мела). Плитки имеют белый или слабо окрашенный черепок, лицевая поверхность покрыта белой и окрашенной, прозрачной или глухой глазурью</w:t>
      </w:r>
      <w:r w:rsidR="009F634F" w:rsidRPr="00844F5A">
        <w:rPr>
          <w:sz w:val="28"/>
          <w:szCs w:val="28"/>
        </w:rPr>
        <w:t>. Тыльной стороне облицовочных плиток придают рифлёную поверхность.</w:t>
      </w:r>
    </w:p>
    <w:p w:rsidR="009F634F" w:rsidRPr="00844F5A" w:rsidRDefault="009F634F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 xml:space="preserve">Плитки в зависимости от формы бывают квадратные, прямоугольные и фасонные для углов, облицовки карнизов и плинтусов. Для внутренней облицовки </w:t>
      </w:r>
      <w:r w:rsidR="00B07268" w:rsidRPr="00844F5A">
        <w:rPr>
          <w:sz w:val="28"/>
          <w:szCs w:val="28"/>
        </w:rPr>
        <w:t xml:space="preserve">применяют плитки длиной </w:t>
      </w:r>
      <w:smartTag w:uri="urn:schemas-microsoft-com:office:smarttags" w:element="metricconverter">
        <w:smartTagPr>
          <w:attr w:name="ProductID" w:val="150 мм"/>
        </w:smartTagPr>
        <w:r w:rsidR="00B07268" w:rsidRPr="00844F5A">
          <w:rPr>
            <w:sz w:val="28"/>
            <w:szCs w:val="28"/>
          </w:rPr>
          <w:t>150 мм</w:t>
        </w:r>
      </w:smartTag>
      <w:r w:rsidR="00B07268" w:rsidRPr="00844F5A">
        <w:rPr>
          <w:sz w:val="28"/>
          <w:szCs w:val="28"/>
        </w:rPr>
        <w:t xml:space="preserve">, шириной 25, 50, 75 и </w:t>
      </w:r>
      <w:smartTag w:uri="urn:schemas-microsoft-com:office:smarttags" w:element="metricconverter">
        <w:smartTagPr>
          <w:attr w:name="ProductID" w:val="150 мм"/>
        </w:smartTagPr>
        <w:r w:rsidR="00B07268" w:rsidRPr="00844F5A">
          <w:rPr>
            <w:sz w:val="28"/>
            <w:szCs w:val="28"/>
          </w:rPr>
          <w:t>150 мм</w:t>
        </w:r>
      </w:smartTag>
      <w:r w:rsidR="00B07268" w:rsidRPr="00844F5A">
        <w:rPr>
          <w:sz w:val="28"/>
          <w:szCs w:val="28"/>
        </w:rPr>
        <w:t xml:space="preserve">. Толщина плиток должна быть не более </w:t>
      </w:r>
      <w:smartTag w:uri="urn:schemas-microsoft-com:office:smarttags" w:element="metricconverter">
        <w:smartTagPr>
          <w:attr w:name="ProductID" w:val="6 мм"/>
        </w:smartTagPr>
        <w:r w:rsidR="00B07268" w:rsidRPr="00844F5A">
          <w:rPr>
            <w:sz w:val="28"/>
            <w:szCs w:val="28"/>
          </w:rPr>
          <w:t>6 мм</w:t>
        </w:r>
      </w:smartTag>
      <w:r w:rsidR="00B07268" w:rsidRPr="00844F5A">
        <w:rPr>
          <w:sz w:val="28"/>
          <w:szCs w:val="28"/>
        </w:rPr>
        <w:t xml:space="preserve">, а плинтусных – не более </w:t>
      </w:r>
      <w:smartTag w:uri="urn:schemas-microsoft-com:office:smarttags" w:element="metricconverter">
        <w:smartTagPr>
          <w:attr w:name="ProductID" w:val="10 мм"/>
        </w:smartTagPr>
        <w:r w:rsidR="00B07268" w:rsidRPr="00844F5A">
          <w:rPr>
            <w:sz w:val="28"/>
            <w:szCs w:val="28"/>
          </w:rPr>
          <w:t>10 мм</w:t>
        </w:r>
      </w:smartTag>
      <w:r w:rsidR="00B07268" w:rsidRPr="00844F5A">
        <w:rPr>
          <w:sz w:val="28"/>
          <w:szCs w:val="28"/>
        </w:rPr>
        <w:t>; плиток, изготовляемых из легко</w:t>
      </w:r>
      <w:r w:rsidR="00844F5A">
        <w:rPr>
          <w:sz w:val="28"/>
          <w:szCs w:val="28"/>
        </w:rPr>
        <w:t>плавких глин</w:t>
      </w:r>
      <w:r w:rsidR="00B07268" w:rsidRPr="00844F5A">
        <w:rPr>
          <w:sz w:val="28"/>
          <w:szCs w:val="28"/>
        </w:rPr>
        <w:t xml:space="preserve"> не менее</w:t>
      </w:r>
      <w:r w:rsidR="00B06E37" w:rsidRPr="00844F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="00B06E37" w:rsidRPr="00844F5A">
          <w:rPr>
            <w:sz w:val="28"/>
            <w:szCs w:val="28"/>
          </w:rPr>
          <w:t>12 мм</w:t>
        </w:r>
      </w:smartTag>
      <w:r w:rsidR="00B06E37" w:rsidRPr="00844F5A">
        <w:rPr>
          <w:sz w:val="28"/>
          <w:szCs w:val="28"/>
        </w:rPr>
        <w:t>.</w:t>
      </w:r>
    </w:p>
    <w:p w:rsidR="00B06E37" w:rsidRPr="00844F5A" w:rsidRDefault="00B06E37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 качеству плиток для внутренней облицовки стен предъявляют высокие требования. Плитки должны иметь правильную геометрическую форму, чёткие грани и углы, не иметь выпуклостей, выбоин и трещин, должны быть термически стойкими</w:t>
      </w:r>
      <w:r w:rsidR="00F836DE" w:rsidRPr="00844F5A">
        <w:rPr>
          <w:sz w:val="28"/>
          <w:szCs w:val="28"/>
        </w:rPr>
        <w:t>, т.е. будучи нагреты до температуры 100</w:t>
      </w:r>
      <w:r w:rsidR="00F836DE" w:rsidRPr="00844F5A">
        <w:rPr>
          <w:sz w:val="28"/>
          <w:szCs w:val="28"/>
          <w:vertAlign w:val="superscript"/>
        </w:rPr>
        <w:t>◦</w:t>
      </w:r>
      <w:r w:rsidR="00F836DE" w:rsidRPr="00844F5A">
        <w:rPr>
          <w:sz w:val="28"/>
          <w:szCs w:val="28"/>
        </w:rPr>
        <w:t>С, а затем помещены в воду с температурой 20</w:t>
      </w:r>
      <w:r w:rsidR="00F836DE" w:rsidRPr="00844F5A">
        <w:rPr>
          <w:sz w:val="28"/>
          <w:szCs w:val="28"/>
          <w:vertAlign w:val="superscript"/>
        </w:rPr>
        <w:t>◦</w:t>
      </w:r>
      <w:r w:rsidR="00F836DE" w:rsidRPr="00844F5A">
        <w:rPr>
          <w:sz w:val="28"/>
          <w:szCs w:val="28"/>
        </w:rPr>
        <w:t>С, не должны иметь на глазурованной поверхности трещин, околов глазури и цека – сетки мелких трещин. Водопоглащение плиток не должно быть более 16%.</w:t>
      </w:r>
    </w:p>
    <w:p w:rsidR="000B1B9B" w:rsidRPr="00844F5A" w:rsidRDefault="00BE3DB2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Сырьём для изготовления плиток обычно служат массы из пластичной глины, каолина, кварца и полевого шпата. При производстве облицовочных плиток (</w:t>
      </w:r>
      <w:r w:rsidR="00FD7F1D" w:rsidRPr="00844F5A">
        <w:rPr>
          <w:sz w:val="28"/>
          <w:szCs w:val="28"/>
        </w:rPr>
        <w:t xml:space="preserve">Приложение </w:t>
      </w:r>
      <w:r w:rsidRPr="00844F5A">
        <w:rPr>
          <w:sz w:val="28"/>
          <w:szCs w:val="28"/>
        </w:rPr>
        <w:t xml:space="preserve">1) поступающие из карьера сырьевые материалы освобождают от посторонних примесей, подсушивают, дозируют по массе и </w:t>
      </w:r>
      <w:r w:rsidR="001B1842" w:rsidRPr="00844F5A">
        <w:rPr>
          <w:sz w:val="28"/>
          <w:szCs w:val="28"/>
        </w:rPr>
        <w:t>направляют в шаровые однокамерные мельницы для измельчения и перемешивания с водой до образования суспензии, которую пропускают через вибрационные грохоты и направляют в сборник, оборудованный пропеллерным смесителем</w:t>
      </w:r>
      <w:r w:rsidR="00BA6433" w:rsidRPr="00844F5A">
        <w:rPr>
          <w:sz w:val="28"/>
          <w:szCs w:val="28"/>
        </w:rPr>
        <w:t>. Из сборника суспензию подают мембранным насосом под давлением до 1,2 МПа в форсунки вверх с влажностью 40…50%, а затем попадает в среду с температурой 300…350</w:t>
      </w:r>
      <w:r w:rsidR="00BA6433" w:rsidRPr="00844F5A">
        <w:rPr>
          <w:sz w:val="28"/>
          <w:szCs w:val="28"/>
          <w:vertAlign w:val="superscript"/>
        </w:rPr>
        <w:t>◦</w:t>
      </w:r>
      <w:r w:rsidR="00BA6433" w:rsidRPr="00844F5A">
        <w:rPr>
          <w:sz w:val="28"/>
          <w:szCs w:val="28"/>
        </w:rPr>
        <w:t xml:space="preserve">С и высушивается, превращаясь в </w:t>
      </w:r>
      <w:r w:rsidR="003610AD" w:rsidRPr="00844F5A">
        <w:rPr>
          <w:sz w:val="28"/>
          <w:szCs w:val="28"/>
        </w:rPr>
        <w:t>гранулы крупностью до 1…1,5 мм и влажностью до 7%. Эти гранулы оседают в нижнем конусе сушила и, проходя через сито, поступают в бункер вылеживания, а оттуда на конвейерную линию.</w:t>
      </w:r>
    </w:p>
    <w:p w:rsidR="003610AD" w:rsidRPr="00844F5A" w:rsidRDefault="003610AD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 xml:space="preserve">Конвейерная линия состоит из </w:t>
      </w:r>
      <w:r w:rsidR="002D03EC" w:rsidRPr="00844F5A">
        <w:rPr>
          <w:sz w:val="28"/>
          <w:szCs w:val="28"/>
        </w:rPr>
        <w:t>прессового участка (</w:t>
      </w:r>
      <w:r w:rsidR="00FD7F1D" w:rsidRPr="00844F5A">
        <w:rPr>
          <w:sz w:val="28"/>
          <w:szCs w:val="28"/>
        </w:rPr>
        <w:t>Приложение 1</w:t>
      </w:r>
      <w:r w:rsidR="002D03EC" w:rsidRPr="00844F5A">
        <w:rPr>
          <w:sz w:val="28"/>
          <w:szCs w:val="28"/>
        </w:rPr>
        <w:t xml:space="preserve">), цепного или сетчатого транспортёра, по которому плитка поступает в сушильные камеры, участка глазурования и роликовых обжиговых печей туннельного типа. Обожжённую плитку сортируют по размерам, цвету, типу и сорту и упаковывают в ящики. Плитки применяют </w:t>
      </w:r>
      <w:r w:rsidR="00BF478F" w:rsidRPr="00844F5A">
        <w:rPr>
          <w:sz w:val="28"/>
          <w:szCs w:val="28"/>
        </w:rPr>
        <w:t>для внутренней облицовки стен в санузлах, кухнях и других помещениях с повышенной влажностью.</w:t>
      </w:r>
    </w:p>
    <w:p w:rsidR="00BE1600" w:rsidRPr="00844F5A" w:rsidRDefault="00BE1600" w:rsidP="00844F5A">
      <w:pPr>
        <w:spacing w:line="360" w:lineRule="auto"/>
        <w:ind w:firstLine="709"/>
        <w:jc w:val="both"/>
        <w:rPr>
          <w:sz w:val="28"/>
          <w:szCs w:val="28"/>
        </w:rPr>
      </w:pPr>
    </w:p>
    <w:p w:rsidR="00BF478F" w:rsidRDefault="002A27F9" w:rsidP="00844F5A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_Toc182668929"/>
      <w:bookmarkStart w:id="5" w:name="_Toc182668945"/>
      <w:r w:rsidRPr="00844F5A">
        <w:rPr>
          <w:rFonts w:ascii="Times New Roman" w:hAnsi="Times New Roman"/>
          <w:sz w:val="28"/>
          <w:szCs w:val="28"/>
        </w:rPr>
        <w:t>Плитки для полов</w:t>
      </w:r>
      <w:bookmarkEnd w:id="4"/>
      <w:bookmarkEnd w:id="5"/>
    </w:p>
    <w:p w:rsidR="00844F5A" w:rsidRPr="00844F5A" w:rsidRDefault="00844F5A" w:rsidP="00844F5A">
      <w:pPr>
        <w:rPr>
          <w:sz w:val="28"/>
          <w:szCs w:val="28"/>
        </w:rPr>
      </w:pPr>
    </w:p>
    <w:p w:rsidR="005616BD" w:rsidRPr="00844F5A" w:rsidRDefault="00844F5A" w:rsidP="00844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Плитка для пола имеет </w:t>
      </w:r>
      <w:r w:rsidR="002A27F9" w:rsidRPr="00844F5A">
        <w:rPr>
          <w:sz w:val="28"/>
          <w:szCs w:val="28"/>
        </w:rPr>
        <w:t>прямоугольную, шестигранную</w:t>
      </w:r>
      <w:r w:rsidR="000C2D5C" w:rsidRPr="00844F5A">
        <w:rPr>
          <w:sz w:val="28"/>
          <w:szCs w:val="28"/>
        </w:rPr>
        <w:t>, восьмигранную, треугольную длиной грани 50…150 мм и толщиной 10…13 мм</w:t>
      </w:r>
      <w:r w:rsidR="002A27F9" w:rsidRPr="00844F5A">
        <w:rPr>
          <w:sz w:val="28"/>
          <w:szCs w:val="28"/>
        </w:rPr>
        <w:t>)</w:t>
      </w:r>
      <w:r w:rsidR="000C2D5C" w:rsidRPr="00844F5A">
        <w:rPr>
          <w:sz w:val="28"/>
          <w:szCs w:val="28"/>
        </w:rPr>
        <w:t>, чёткие грани и углы, без выпуклостей, выбоин и трещин; высокую плотность, водопоглащение не более 4%; повышенное сопротивление истираемости (потери в массе при испытании плиток на истираемость не должны превышать 0,1 г/см</w:t>
      </w:r>
      <w:r w:rsidR="000C2D5C" w:rsidRPr="00844F5A">
        <w:rPr>
          <w:sz w:val="28"/>
          <w:szCs w:val="28"/>
          <w:vertAlign w:val="superscript"/>
        </w:rPr>
        <w:t>2</w:t>
      </w:r>
      <w:r w:rsidR="00C868FA" w:rsidRPr="00844F5A">
        <w:rPr>
          <w:sz w:val="28"/>
          <w:szCs w:val="28"/>
        </w:rPr>
        <w:t xml:space="preserve"> для полов с повышенной истираемостью и 0,25 г/см</w:t>
      </w:r>
      <w:r w:rsidR="00C868FA" w:rsidRPr="00844F5A">
        <w:rPr>
          <w:sz w:val="28"/>
          <w:szCs w:val="28"/>
          <w:vertAlign w:val="superscript"/>
        </w:rPr>
        <w:t xml:space="preserve">2 </w:t>
      </w:r>
      <w:r w:rsidR="00C868FA" w:rsidRPr="00844F5A">
        <w:rPr>
          <w:sz w:val="28"/>
          <w:szCs w:val="28"/>
        </w:rPr>
        <w:t>для полов прочих помещений</w:t>
      </w:r>
      <w:r w:rsidR="000C2D5C" w:rsidRPr="00844F5A">
        <w:rPr>
          <w:sz w:val="28"/>
          <w:szCs w:val="28"/>
        </w:rPr>
        <w:t>)</w:t>
      </w:r>
      <w:r w:rsidR="00C868FA" w:rsidRPr="00844F5A">
        <w:rPr>
          <w:sz w:val="28"/>
          <w:szCs w:val="28"/>
        </w:rPr>
        <w:t xml:space="preserve">. </w:t>
      </w:r>
      <w:r w:rsidR="005616BD" w:rsidRPr="00844F5A">
        <w:rPr>
          <w:sz w:val="28"/>
          <w:szCs w:val="28"/>
        </w:rPr>
        <w:t>Полы из керамических плиток водонепроницаемы, хорошо сопротивляются истирающим условиям, легко моются, долговечны, кислото- и щелочестойки.</w:t>
      </w:r>
    </w:p>
    <w:p w:rsidR="002A27F9" w:rsidRPr="00844F5A" w:rsidRDefault="00C868FA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Однако они имеют и некоторые недостатки: большую теплопроводность, слабое сопротивление удару, малые размеры. Плитки для полов применяют в вестибюлях общественных зданий, банях, прачечных, санузлах, на предприятиях химической промышленности и т.д.</w:t>
      </w:r>
    </w:p>
    <w:p w:rsidR="005616BD" w:rsidRPr="00844F5A" w:rsidRDefault="005616BD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Керамические плитки для полов выпускают двух видов: керамические</w:t>
      </w:r>
      <w:r w:rsidR="000E3677" w:rsidRPr="00844F5A">
        <w:rPr>
          <w:sz w:val="28"/>
          <w:szCs w:val="28"/>
        </w:rPr>
        <w:t xml:space="preserve"> крупные плитки и мозаичные плитки. Керамические крупные плитки по форме бывают квадратные, прямоугольные, треугольные, шестигранные, четырёхгранные</w:t>
      </w:r>
      <w:r w:rsidR="00E80CD7" w:rsidRPr="00844F5A">
        <w:rPr>
          <w:sz w:val="28"/>
          <w:szCs w:val="28"/>
        </w:rPr>
        <w:t>, пятигранные и восьмигранные. По виду лицевой поверхности различают плитки гладкие, шероховатые и тиснёные. Обратн</w:t>
      </w:r>
      <w:r w:rsidR="00C273C1" w:rsidRPr="00844F5A">
        <w:rPr>
          <w:sz w:val="28"/>
          <w:szCs w:val="28"/>
        </w:rPr>
        <w:t>ую (тыльную) сторону плиток делают рифлёной. Плитки бывают одноцветные и многоцветные. Водопоглащение плиток не должно превышать 4%, а потеря в массе должна быть не более 0,1-0,25 г/см</w:t>
      </w:r>
      <w:r w:rsidR="00C273C1" w:rsidRPr="00844F5A">
        <w:rPr>
          <w:sz w:val="28"/>
          <w:szCs w:val="28"/>
          <w:vertAlign w:val="superscript"/>
        </w:rPr>
        <w:t>2</w:t>
      </w:r>
      <w:r w:rsidR="00C273C1" w:rsidRPr="00844F5A">
        <w:rPr>
          <w:sz w:val="28"/>
          <w:szCs w:val="28"/>
        </w:rPr>
        <w:t>. Керамические плитки упаковывают в пачки и хранят в закрытых складских помещениях</w:t>
      </w:r>
      <w:r w:rsidR="00B439A7" w:rsidRPr="00844F5A">
        <w:rPr>
          <w:sz w:val="28"/>
          <w:szCs w:val="28"/>
        </w:rPr>
        <w:t>.</w:t>
      </w:r>
    </w:p>
    <w:p w:rsidR="00B439A7" w:rsidRPr="00844F5A" w:rsidRDefault="00B439A7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При устройстве пола плитки крепят к основанию цементным раствором или битумными мастиками.</w:t>
      </w:r>
    </w:p>
    <w:p w:rsidR="00B439A7" w:rsidRPr="00844F5A" w:rsidRDefault="00B439A7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 xml:space="preserve">Мозаичные плитки квадратные и прямоугольные со сторонами 23 и </w:t>
      </w:r>
      <w:smartTag w:uri="urn:schemas-microsoft-com:office:smarttags" w:element="metricconverter">
        <w:smartTagPr>
          <w:attr w:name="ProductID" w:val="48 мм"/>
        </w:smartTagPr>
        <w:r w:rsidRPr="00844F5A">
          <w:rPr>
            <w:sz w:val="28"/>
            <w:szCs w:val="28"/>
          </w:rPr>
          <w:t>48 мм</w:t>
        </w:r>
      </w:smartTag>
      <w:r w:rsidRPr="00844F5A">
        <w:rPr>
          <w:sz w:val="28"/>
          <w:szCs w:val="28"/>
        </w:rPr>
        <w:t xml:space="preserve"> изготавливают толщиной 6 и </w:t>
      </w:r>
      <w:smartTag w:uri="urn:schemas-microsoft-com:office:smarttags" w:element="metricconverter">
        <w:smartTagPr>
          <w:attr w:name="ProductID" w:val="8 мм"/>
        </w:smartTagPr>
        <w:r w:rsidRPr="00844F5A">
          <w:rPr>
            <w:sz w:val="28"/>
            <w:szCs w:val="28"/>
          </w:rPr>
          <w:t>8 мм</w:t>
        </w:r>
      </w:smartTag>
      <w:r w:rsidRPr="00844F5A">
        <w:rPr>
          <w:sz w:val="28"/>
          <w:szCs w:val="28"/>
        </w:rPr>
        <w:t>. Цвет плиток может быть белым, жёлтым, красным, серым</w:t>
      </w:r>
      <w:r w:rsidR="00A11DC9" w:rsidRPr="00844F5A">
        <w:rPr>
          <w:sz w:val="28"/>
          <w:szCs w:val="28"/>
        </w:rPr>
        <w:t xml:space="preserve"> и др. Водопоглащение – до 4%. Мозаичные плитки на заводе наклеивают водорастворимыми клеями на квадратные листы крафт-бумаги с раскладкой по определённому рисунку. Листы с наклеенными плитками упаковывают в пачки до 10 шт. в каждой и хранят в закрытых</w:t>
      </w:r>
      <w:r w:rsidR="00B4740D" w:rsidRPr="00844F5A">
        <w:rPr>
          <w:sz w:val="28"/>
          <w:szCs w:val="28"/>
        </w:rPr>
        <w:t xml:space="preserve"> помещениях, не допуская пересыхания или размягчения клея. Различные варианты рисунков пола можно получать путём резки листов на части и соединения этих частей в различных комбинациях. Применение этих мозаичных плиток даёт возможность значительно снизить трудоёмкость</w:t>
      </w:r>
      <w:r w:rsidR="006665BD" w:rsidRPr="00844F5A">
        <w:rPr>
          <w:sz w:val="28"/>
          <w:szCs w:val="28"/>
        </w:rPr>
        <w:t xml:space="preserve"> настилки полов, а частые швы делают полы менее скользкими по сравнению с полами из керамических крупных плиток.</w:t>
      </w:r>
    </w:p>
    <w:p w:rsidR="00844F5A" w:rsidRDefault="00C868FA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Сырьём для изготовления керамических плиток для полов служат высокосортные пластичные глины</w:t>
      </w:r>
      <w:r w:rsidR="001707C3" w:rsidRPr="00844F5A">
        <w:rPr>
          <w:sz w:val="28"/>
          <w:szCs w:val="28"/>
        </w:rPr>
        <w:t xml:space="preserve"> с отощающими и понижающими температуру плавления добавками. Для придания плиткам необходимого цвета вводят кра</w:t>
      </w:r>
      <w:r w:rsidR="00BE1600" w:rsidRPr="00844F5A">
        <w:rPr>
          <w:sz w:val="28"/>
          <w:szCs w:val="28"/>
        </w:rPr>
        <w:t>с</w:t>
      </w:r>
      <w:r w:rsidR="001707C3" w:rsidRPr="00844F5A">
        <w:rPr>
          <w:sz w:val="28"/>
          <w:szCs w:val="28"/>
        </w:rPr>
        <w:t>ители (хромистое железо, оксид кобальта и др.). В производстве плиток применяют два способа подготовки массы для формования: мокрый и полусухой. Мокрый способ используют</w:t>
      </w:r>
      <w:r w:rsidR="00EB2865" w:rsidRPr="00844F5A">
        <w:rPr>
          <w:sz w:val="28"/>
          <w:szCs w:val="28"/>
        </w:rPr>
        <w:t xml:space="preserve"> при глинах, требующих добавок плавней и красящих веществ. Сухой способ применяют при однородных глинах, не требующих добавок. При полусухом способе</w:t>
      </w:r>
      <w:r w:rsidR="003E6934" w:rsidRPr="00844F5A">
        <w:rPr>
          <w:sz w:val="28"/>
          <w:szCs w:val="28"/>
        </w:rPr>
        <w:t xml:space="preserve"> вначале глину тщательно измельчают, затем подсушивают до влажности 5…7% и вновь измельчают и просеивают. Измельченная и просеянная масса вылеживается 24…28 ч для выравнивания влажности и  поступает на прессование</w:t>
      </w:r>
      <w:r w:rsidR="00035EE7" w:rsidRPr="00844F5A">
        <w:rPr>
          <w:sz w:val="28"/>
          <w:szCs w:val="28"/>
        </w:rPr>
        <w:t xml:space="preserve">. При мокром способе глину измельчают, а затем разбалтывают в большом количестве воды вместе с добавками. Из резервуара массу подают в фильтр-прессы, где её обезвоживают до </w:t>
      </w:r>
      <w:r w:rsidR="00581A86" w:rsidRPr="00844F5A">
        <w:rPr>
          <w:sz w:val="28"/>
          <w:szCs w:val="28"/>
        </w:rPr>
        <w:t>влажности</w:t>
      </w:r>
      <w:r w:rsidR="00035EE7" w:rsidRPr="00844F5A">
        <w:rPr>
          <w:sz w:val="28"/>
          <w:szCs w:val="28"/>
        </w:rPr>
        <w:t xml:space="preserve"> 5…7%</w:t>
      </w:r>
      <w:r w:rsidR="00581A86" w:rsidRPr="00844F5A">
        <w:rPr>
          <w:sz w:val="28"/>
          <w:szCs w:val="28"/>
        </w:rPr>
        <w:t xml:space="preserve"> и размалывают на бегунах. Измельченная масса на 24…28 ч поступает в бункера для вылеживания, а оттуда на прессование.</w:t>
      </w:r>
    </w:p>
    <w:p w:rsidR="00147A87" w:rsidRDefault="00844F5A" w:rsidP="00844F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6" w:name="_Toc182668930"/>
      <w:bookmarkStart w:id="7" w:name="_Toc182668946"/>
      <w:r w:rsidR="00147A87" w:rsidRPr="00844F5A">
        <w:rPr>
          <w:b/>
          <w:sz w:val="28"/>
          <w:szCs w:val="28"/>
        </w:rPr>
        <w:t>Материалы для облицовки фасадов зданий</w:t>
      </w:r>
      <w:bookmarkEnd w:id="6"/>
      <w:bookmarkEnd w:id="7"/>
    </w:p>
    <w:p w:rsidR="00844F5A" w:rsidRPr="00844F5A" w:rsidRDefault="00844F5A" w:rsidP="00844F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7A87" w:rsidRDefault="008C1013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Для облицовки фасадов зданий применяют лицевые кирпич и камни, фасадные малогабаритные плитки и ковровую керамику.</w:t>
      </w:r>
    </w:p>
    <w:p w:rsidR="00844F5A" w:rsidRPr="00844F5A" w:rsidRDefault="00844F5A" w:rsidP="00844F5A">
      <w:pPr>
        <w:spacing w:line="360" w:lineRule="auto"/>
        <w:ind w:firstLine="709"/>
        <w:jc w:val="both"/>
        <w:rPr>
          <w:sz w:val="28"/>
          <w:szCs w:val="28"/>
        </w:rPr>
      </w:pPr>
    </w:p>
    <w:p w:rsidR="002F799E" w:rsidRDefault="00BA2824" w:rsidP="00844F5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82668931"/>
      <w:bookmarkStart w:id="9" w:name="_Toc182668947"/>
      <w:r w:rsidRPr="00844F5A">
        <w:rPr>
          <w:rFonts w:ascii="Times New Roman" w:hAnsi="Times New Roman" w:cs="Times New Roman"/>
          <w:sz w:val="28"/>
          <w:szCs w:val="28"/>
        </w:rPr>
        <w:t>Кирпич и камни керамические лицевые</w:t>
      </w:r>
      <w:bookmarkEnd w:id="8"/>
      <w:bookmarkEnd w:id="9"/>
    </w:p>
    <w:p w:rsidR="00844F5A" w:rsidRPr="00844F5A" w:rsidRDefault="00844F5A" w:rsidP="00844F5A"/>
    <w:p w:rsidR="00DA5844" w:rsidRPr="00844F5A" w:rsidRDefault="00DA5844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Кирпич и камни керамические лицевые изготавливают из глин, трепелов и диатомитов методами пластического формирования или полусухого прессования с добавками или без них</w:t>
      </w:r>
      <w:r w:rsidR="00B255BF" w:rsidRPr="00844F5A">
        <w:rPr>
          <w:sz w:val="28"/>
          <w:szCs w:val="28"/>
        </w:rPr>
        <w:t xml:space="preserve"> с нанесением фактурного слоя или без него марок по прочности: 300, 250, 200, 150, 125, 100 и 75 и марок по морозостойкости: Мр25, 35, 50. По пределам прочности при сжатии и при изгибе, по форме, размерам, средней плотности, водопоглащению они должны соответствовать требованиям ГОСТов. </w:t>
      </w:r>
    </w:p>
    <w:p w:rsidR="00BA2824" w:rsidRPr="00844F5A" w:rsidRDefault="00BA2824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 xml:space="preserve">Эти материалы являются не только художественно-декоративными изделиями, но и укладываются вместе с кладкой стены и служат конструктивным несущим элементом наряду с обычным кирпичом. </w:t>
      </w:r>
      <w:r w:rsidR="00F46C52" w:rsidRPr="00844F5A">
        <w:rPr>
          <w:sz w:val="28"/>
          <w:szCs w:val="28"/>
        </w:rPr>
        <w:t xml:space="preserve">Обычный цвет лицевого </w:t>
      </w:r>
      <w:r w:rsidR="006E19C6" w:rsidRPr="00844F5A">
        <w:rPr>
          <w:sz w:val="28"/>
          <w:szCs w:val="28"/>
        </w:rPr>
        <w:t>кирпича от тёмно-красного до светло-красного. Технология производства лицевого кирпича аналогична производству обыкновенного керамического кирпича пластическим или полусухим способом.</w:t>
      </w:r>
    </w:p>
    <w:p w:rsidR="006E19C6" w:rsidRPr="00844F5A" w:rsidRDefault="006E19C6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З</w:t>
      </w:r>
      <w:r w:rsidR="006A4115" w:rsidRPr="00844F5A">
        <w:rPr>
          <w:sz w:val="28"/>
          <w:szCs w:val="28"/>
        </w:rPr>
        <w:t>а последние годы проведены экспериментальные исследования и внедрен на ряде предприятий новый эффективный метод получения лицевого кирпича и керамических камней из легкоплавких красножгущихся глин с помощью ангобирования</w:t>
      </w:r>
      <w:r w:rsidR="002C467E" w:rsidRPr="00844F5A">
        <w:rPr>
          <w:sz w:val="28"/>
          <w:szCs w:val="28"/>
        </w:rPr>
        <w:t>. Процесс ангобирования заключается в нанесении специальными форсунками на свежесформованный или высушенный кирпич тонкого цветного лицевого слоя, усиливающего или маскирующего после обжига структуру и цвет черепка.</w:t>
      </w:r>
    </w:p>
    <w:p w:rsidR="002C467E" w:rsidRPr="00844F5A" w:rsidRDefault="002C467E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Для окрашивания поверхности</w:t>
      </w:r>
      <w:r w:rsidR="00BC5AC8" w:rsidRPr="00844F5A">
        <w:rPr>
          <w:sz w:val="28"/>
          <w:szCs w:val="28"/>
        </w:rPr>
        <w:t xml:space="preserve"> лицевого кирпича применяют морозостойкие различные по цвету составы ангобов (белый, серый, зелёный, голубой, ярко-красный, кремовый, коричневый и др.). Для</w:t>
      </w:r>
      <w:r w:rsidR="00A16EB9" w:rsidRPr="00844F5A">
        <w:rPr>
          <w:sz w:val="28"/>
          <w:szCs w:val="28"/>
        </w:rPr>
        <w:t xml:space="preserve"> получения ангоба используют часов-ярскую или веселовскую глины и люберецкий песок. Эту смесь тщательно измельчают в шаровых или вибрационных</w:t>
      </w:r>
      <w:r w:rsidR="0064408F" w:rsidRPr="00844F5A">
        <w:rPr>
          <w:sz w:val="28"/>
          <w:szCs w:val="28"/>
        </w:rPr>
        <w:t xml:space="preserve"> мельницах и к ним добавляют краситель. Так, для получения зелёного ангоба добавляют к указанной смеси до 10% оксида хрома, а для получения ангоба голубого цвета – до 3% оксида кобальта.</w:t>
      </w:r>
    </w:p>
    <w:p w:rsidR="008871E1" w:rsidRPr="00844F5A" w:rsidRDefault="0064408F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Кирпич и камни лицевые изготавливают сплошные и пустотелые. Лицевая поверхность кирпича</w:t>
      </w:r>
      <w:r w:rsidR="00521F71" w:rsidRPr="00844F5A">
        <w:rPr>
          <w:sz w:val="28"/>
          <w:szCs w:val="28"/>
        </w:rPr>
        <w:t xml:space="preserve"> и камней может быть гладкая, рифленая и офактуренная. Рифленое офактуривание поверхности производят путём обработки ещё влажного кирпича сырца специальными металлическими ершами, гребенками, рифлеными валиками.</w:t>
      </w:r>
    </w:p>
    <w:p w:rsidR="00521F71" w:rsidRDefault="00521F71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Кирпич и камни лицевые сплошные и пустотелые применяют</w:t>
      </w:r>
      <w:r w:rsidR="008871E1" w:rsidRPr="00844F5A">
        <w:rPr>
          <w:sz w:val="28"/>
          <w:szCs w:val="28"/>
        </w:rPr>
        <w:t xml:space="preserve"> для лицевой кладки фасадов и внутренних стен, ведущейся одновременно с кладкой стен, а также для внутренней</w:t>
      </w:r>
      <w:r w:rsidR="00546288" w:rsidRPr="00844F5A">
        <w:rPr>
          <w:sz w:val="28"/>
          <w:szCs w:val="28"/>
        </w:rPr>
        <w:t xml:space="preserve"> облицовки складов, заводских цехов, садово-парковых ограждений. Для бассейнов, водоёмов и других подобных сооружений применяют глазурованный кирпич или кирпич с водопоглащением не более 5%.</w:t>
      </w:r>
    </w:p>
    <w:p w:rsidR="00844F5A" w:rsidRPr="00844F5A" w:rsidRDefault="00844F5A" w:rsidP="00844F5A">
      <w:pPr>
        <w:spacing w:line="360" w:lineRule="auto"/>
        <w:ind w:firstLine="709"/>
        <w:jc w:val="both"/>
        <w:rPr>
          <w:sz w:val="28"/>
          <w:szCs w:val="28"/>
        </w:rPr>
      </w:pPr>
    </w:p>
    <w:p w:rsidR="004A367B" w:rsidRDefault="004A367B" w:rsidP="00844F5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182668932"/>
      <w:bookmarkStart w:id="11" w:name="_Toc182668948"/>
      <w:r w:rsidRPr="00844F5A">
        <w:rPr>
          <w:rFonts w:ascii="Times New Roman" w:hAnsi="Times New Roman"/>
          <w:sz w:val="28"/>
          <w:szCs w:val="28"/>
        </w:rPr>
        <w:t>Плитки фасадные керамические</w:t>
      </w:r>
      <w:bookmarkEnd w:id="10"/>
      <w:bookmarkEnd w:id="11"/>
    </w:p>
    <w:p w:rsidR="00844F5A" w:rsidRPr="00844F5A" w:rsidRDefault="00844F5A" w:rsidP="00844F5A"/>
    <w:p w:rsidR="004A367B" w:rsidRPr="00844F5A" w:rsidRDefault="004A367B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Их изготавливают из беложгущихся или цветных глин. Изделия небольших размеров формируют из тощих (малопластичных) кирпичных глин. Во всех случаях в сырьё добавляют шамот. Подготовку глиняной массы производят по сухому способу: вначале сырьё высушивают, измельчают и увлажняют, после чего тщательно перемешивают до получения однородной массы. Наиболее простой способ изготовления облицовочных плиток – формование на ленточном вакуум-прессе.</w:t>
      </w:r>
    </w:p>
    <w:p w:rsidR="004A367B" w:rsidRPr="00844F5A" w:rsidRDefault="004A367B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Облицовочные плитки изготавливают также и полусухим способом. При полусухом способе сушка исключается, изделия после формования идут на обжиг. Обожженные изделия сортируют по типу и цвету и хранят в штабелях на деревянных подкладках, защищая их от загрязнения и увлажнения.</w:t>
      </w:r>
    </w:p>
    <w:p w:rsidR="004A367B" w:rsidRPr="00844F5A" w:rsidRDefault="004A367B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В настоящее время фасадные плиты выпускают в ограниченном количестве, так как они сложны в изготовлении, громоздки и требуют высококачественного сырья.</w:t>
      </w:r>
    </w:p>
    <w:p w:rsidR="004A367B" w:rsidRPr="00844F5A" w:rsidRDefault="004A367B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Крупнопанельное домостроение требует массового выпуска красивых и долговечных материалов, которые обеспечивали бы возможность отделки стеновых панелей в процессе изготовления сборных элементов. Таким требованиям отвечают тонкостенные керамические плитки, обладающие высокой прочностью, имеющие разнообразную окраску и красивую поверхность. Наиболее распространенным способом производства облицовочных плиток является полусухое прессование. Большинство заводов выпускает неглазурованные и глазурованные плитки размером 120×65 мм, небольшая масса которых позволяет изготовлять на них керамические ковры, что обеспечивает отделку панельных конструкций в процессе их изготовления.</w:t>
      </w:r>
    </w:p>
    <w:p w:rsidR="00A23B89" w:rsidRPr="00844F5A" w:rsidRDefault="00A23B8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i/>
          <w:sz w:val="28"/>
          <w:szCs w:val="28"/>
        </w:rPr>
        <w:t>Фасадные малогабаритные плитки</w:t>
      </w:r>
      <w:r w:rsidRPr="00844F5A">
        <w:rPr>
          <w:sz w:val="28"/>
          <w:szCs w:val="28"/>
        </w:rPr>
        <w:t xml:space="preserve"> выпускают разных размеров и назначения. Плитки типа «кабанчик» размером 120×65×7 мм по технологии изготовления во многом схожи с коврово-мозаичной плиткой. Такие плитки </w:t>
      </w:r>
      <w:r w:rsidR="000329D5" w:rsidRPr="00844F5A">
        <w:rPr>
          <w:sz w:val="28"/>
          <w:szCs w:val="28"/>
        </w:rPr>
        <w:t>выпускают из беложгущихся глин неглазурованные и глазурованные и применяют</w:t>
      </w:r>
      <w:r w:rsidR="00E6695F" w:rsidRPr="00844F5A">
        <w:rPr>
          <w:sz w:val="28"/>
          <w:szCs w:val="28"/>
        </w:rPr>
        <w:t xml:space="preserve"> как для облицовки панелей, будучи наклеенными на бумагу (в виде ковров), так и для облицовки готовых фасадных поверхностей. Фасадная облицовка в виде коров, набранных из боя</w:t>
      </w:r>
      <w:r w:rsidR="004F1092" w:rsidRPr="00844F5A">
        <w:rPr>
          <w:sz w:val="28"/>
          <w:szCs w:val="28"/>
        </w:rPr>
        <w:t xml:space="preserve"> некондиционных глазурованных и неглазурованных плиток (брекчия), придаёт своеобразный облик отделываемым ею зданиям.</w:t>
      </w:r>
    </w:p>
    <w:p w:rsidR="004F1092" w:rsidRPr="00844F5A" w:rsidRDefault="004F1092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i/>
          <w:sz w:val="28"/>
          <w:szCs w:val="28"/>
        </w:rPr>
        <w:t>Плитки размером 250×140×10 мм</w:t>
      </w:r>
      <w:r w:rsidRPr="00844F5A">
        <w:rPr>
          <w:sz w:val="28"/>
          <w:szCs w:val="28"/>
        </w:rPr>
        <w:t xml:space="preserve"> (наиболее крупные из всех фасадных керамических плиток) изго</w:t>
      </w:r>
      <w:r w:rsidR="00277CBB" w:rsidRPr="00844F5A">
        <w:rPr>
          <w:sz w:val="28"/>
          <w:szCs w:val="28"/>
        </w:rPr>
        <w:t>то</w:t>
      </w:r>
      <w:r w:rsidRPr="00844F5A">
        <w:rPr>
          <w:sz w:val="28"/>
          <w:szCs w:val="28"/>
        </w:rPr>
        <w:t>вляют</w:t>
      </w:r>
      <w:r w:rsidR="00277CBB" w:rsidRPr="00844F5A">
        <w:rPr>
          <w:sz w:val="28"/>
          <w:szCs w:val="28"/>
        </w:rPr>
        <w:t xml:space="preserve"> неглазурованными и глазурованными из беложгущихся тугоплавких или огнеупорных глин методом прессования. Их применяют как изделия прислонного крепления для облицовки</w:t>
      </w:r>
      <w:r w:rsidR="00624408" w:rsidRPr="00844F5A">
        <w:rPr>
          <w:sz w:val="28"/>
          <w:szCs w:val="28"/>
        </w:rPr>
        <w:t xml:space="preserve"> фасадных поверхностей, в том числе при изготовлении панелей.</w:t>
      </w:r>
    </w:p>
    <w:p w:rsidR="004A367B" w:rsidRDefault="00624408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i/>
          <w:sz w:val="28"/>
          <w:szCs w:val="28"/>
        </w:rPr>
        <w:t>Цокольные глазурованные плитки</w:t>
      </w:r>
      <w:r w:rsidRPr="00844F5A">
        <w:rPr>
          <w:sz w:val="28"/>
          <w:szCs w:val="28"/>
        </w:rPr>
        <w:t xml:space="preserve"> размером 150×75×7 мм являются изделиями штучного прислонного крепления (в виде наборных ковров их не выпускают). Эти плитки изготовляют со спекшимся черепком и покрывают</w:t>
      </w:r>
      <w:r w:rsidR="002A0621" w:rsidRPr="00844F5A">
        <w:rPr>
          <w:sz w:val="28"/>
          <w:szCs w:val="28"/>
        </w:rPr>
        <w:t xml:space="preserve"> прозрачной или глухой глазурью. Такие плитки применяют преимущественно для фасадной облицовки цоколей зданий и подземных переходов</w:t>
      </w:r>
    </w:p>
    <w:p w:rsidR="00844F5A" w:rsidRPr="00844F5A" w:rsidRDefault="00844F5A" w:rsidP="00844F5A">
      <w:pPr>
        <w:spacing w:line="360" w:lineRule="auto"/>
        <w:ind w:firstLine="709"/>
        <w:jc w:val="both"/>
        <w:rPr>
          <w:sz w:val="28"/>
          <w:szCs w:val="28"/>
        </w:rPr>
      </w:pPr>
    </w:p>
    <w:p w:rsidR="00546288" w:rsidRDefault="00A91E98" w:rsidP="00844F5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182668933"/>
      <w:bookmarkStart w:id="13" w:name="_Toc182668949"/>
      <w:r w:rsidRPr="00844F5A">
        <w:rPr>
          <w:rFonts w:ascii="Times New Roman" w:hAnsi="Times New Roman"/>
          <w:sz w:val="28"/>
          <w:szCs w:val="28"/>
        </w:rPr>
        <w:t>Ковровая керамика глазурованная и неглазурованная</w:t>
      </w:r>
      <w:bookmarkEnd w:id="12"/>
      <w:bookmarkEnd w:id="13"/>
    </w:p>
    <w:p w:rsidR="00844F5A" w:rsidRPr="00844F5A" w:rsidRDefault="00844F5A" w:rsidP="00844F5A">
      <w:pPr>
        <w:rPr>
          <w:sz w:val="28"/>
          <w:szCs w:val="28"/>
        </w:rPr>
      </w:pPr>
    </w:p>
    <w:p w:rsidR="00A91E98" w:rsidRPr="00844F5A" w:rsidRDefault="00A91E98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Ковровая керамика глазурованная и неглазурованная представляет собой мелкоразмерные тонкостенные плитки различного цвета, наклеиваемые в виде ковров на бумажную основу. Плитки могут быть изготовлены различных цветов, блестящими</w:t>
      </w:r>
      <w:r w:rsidR="00494DC4" w:rsidRPr="00844F5A">
        <w:rPr>
          <w:sz w:val="28"/>
          <w:szCs w:val="28"/>
        </w:rPr>
        <w:t xml:space="preserve"> и матовыми, покрыты прозрачными или глухими глазурями; их выпускают 32 типоразмеров, квадратной, прямоугольной, треугольной, ромбической и трапециевидной формы со стороной 25…125 мм, массой </w:t>
      </w:r>
      <w:smartTag w:uri="urn:schemas-microsoft-com:office:smarttags" w:element="metricconverter">
        <w:smartTagPr>
          <w:attr w:name="ProductID" w:val="1 м2"/>
        </w:smartTagPr>
        <w:r w:rsidR="00494DC4" w:rsidRPr="00844F5A">
          <w:rPr>
            <w:sz w:val="28"/>
            <w:szCs w:val="28"/>
          </w:rPr>
          <w:t>1 м</w:t>
        </w:r>
        <w:r w:rsidR="00494DC4" w:rsidRPr="00844F5A">
          <w:rPr>
            <w:sz w:val="28"/>
            <w:szCs w:val="28"/>
            <w:vertAlign w:val="superscript"/>
          </w:rPr>
          <w:t>2</w:t>
        </w:r>
      </w:smartTag>
      <w:r w:rsidR="00494DC4" w:rsidRPr="00844F5A">
        <w:rPr>
          <w:sz w:val="28"/>
          <w:szCs w:val="28"/>
        </w:rPr>
        <w:t xml:space="preserve"> плитки </w:t>
      </w:r>
      <w:smartTag w:uri="urn:schemas-microsoft-com:office:smarttags" w:element="metricconverter">
        <w:smartTagPr>
          <w:attr w:name="ProductID" w:val="4,5 кг"/>
        </w:smartTagPr>
        <w:r w:rsidR="00494DC4" w:rsidRPr="00844F5A">
          <w:rPr>
            <w:sz w:val="28"/>
            <w:szCs w:val="28"/>
          </w:rPr>
          <w:t>4,5 кг</w:t>
        </w:r>
      </w:smartTag>
      <w:r w:rsidR="00494DC4" w:rsidRPr="00844F5A">
        <w:rPr>
          <w:sz w:val="28"/>
          <w:szCs w:val="28"/>
        </w:rPr>
        <w:t>.</w:t>
      </w:r>
    </w:p>
    <w:p w:rsidR="00282F1D" w:rsidRPr="00844F5A" w:rsidRDefault="00282F1D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В нашей стране значительное распространение получило производство мозаичных облицовочных плиток методом литья. Сущность этого метода заключается в нанесении на пористые керамические формы-подставки трёх слоёв: разделительного, основного слоя плиточной массы и глазури. Формы-подставки перемещаются</w:t>
      </w:r>
      <w:r w:rsidR="000417C4" w:rsidRPr="00844F5A">
        <w:rPr>
          <w:sz w:val="28"/>
          <w:szCs w:val="28"/>
        </w:rPr>
        <w:t xml:space="preserve"> на литейном конвейере, при этом влага шликеров впитывается ими и на их поверхности образуется плиточный слой толщиной 2,5…3,5 мм. В дальнейшем плиточный слой разрезают дисковыми ножами на плитки установлено формы и размеров.</w:t>
      </w:r>
    </w:p>
    <w:p w:rsidR="000417C4" w:rsidRPr="00844F5A" w:rsidRDefault="008C49B1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С литейного конвейера подставки с отлитыми плитками поступают на сушку. Сушка продолжается около 15 мин при температуре 220…250</w:t>
      </w:r>
      <w:r w:rsidRPr="00844F5A">
        <w:rPr>
          <w:sz w:val="28"/>
          <w:szCs w:val="28"/>
          <w:vertAlign w:val="superscript"/>
        </w:rPr>
        <w:t>◦</w:t>
      </w:r>
      <w:r w:rsidRPr="00844F5A">
        <w:rPr>
          <w:sz w:val="28"/>
          <w:szCs w:val="28"/>
        </w:rPr>
        <w:t>С. Далее плитки поступают в щелевые роликовые печи</w:t>
      </w:r>
      <w:r w:rsidR="002F417D" w:rsidRPr="00844F5A">
        <w:rPr>
          <w:sz w:val="28"/>
          <w:szCs w:val="28"/>
        </w:rPr>
        <w:t xml:space="preserve"> на обжиг, который продолжается 35 мин при температуре 950…1050</w:t>
      </w:r>
      <w:r w:rsidR="002F417D" w:rsidRPr="00844F5A">
        <w:rPr>
          <w:sz w:val="28"/>
          <w:szCs w:val="28"/>
          <w:vertAlign w:val="superscript"/>
        </w:rPr>
        <w:t>◦</w:t>
      </w:r>
      <w:r w:rsidR="002F417D" w:rsidRPr="00844F5A">
        <w:rPr>
          <w:sz w:val="28"/>
          <w:szCs w:val="28"/>
        </w:rPr>
        <w:t>С. После обжига плитки снимают с подставок, наклеивают на листы бумаги, очищают от разделительного слоя и подают на склад готовой продукции.</w:t>
      </w:r>
    </w:p>
    <w:p w:rsidR="002F417D" w:rsidRPr="00844F5A" w:rsidRDefault="002F417D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Плитки ковровой керамики</w:t>
      </w:r>
      <w:r w:rsidR="0029273E" w:rsidRPr="00844F5A">
        <w:rPr>
          <w:sz w:val="28"/>
          <w:szCs w:val="28"/>
        </w:rPr>
        <w:t xml:space="preserve"> должны удовлетворят следующим требованиям: водопоглащение – не менее 6 и не более 12%, морозостойкость – 25 циклов, масса </w:t>
      </w:r>
      <w:smartTag w:uri="urn:schemas-microsoft-com:office:smarttags" w:element="metricconverter">
        <w:smartTagPr>
          <w:attr w:name="ProductID" w:val="1 м2"/>
        </w:smartTagPr>
        <w:r w:rsidR="0029273E" w:rsidRPr="00844F5A">
          <w:rPr>
            <w:sz w:val="28"/>
            <w:szCs w:val="28"/>
          </w:rPr>
          <w:t>1 м</w:t>
        </w:r>
        <w:r w:rsidR="0029273E" w:rsidRPr="00844F5A">
          <w:rPr>
            <w:sz w:val="28"/>
            <w:szCs w:val="28"/>
            <w:vertAlign w:val="superscript"/>
          </w:rPr>
          <w:t>2</w:t>
        </w:r>
      </w:smartTag>
      <w:r w:rsidR="0029273E" w:rsidRPr="00844F5A">
        <w:rPr>
          <w:sz w:val="28"/>
          <w:szCs w:val="28"/>
        </w:rPr>
        <w:t xml:space="preserve"> плиток в зависимости от толщины – 6…8 кг, лицевая поверхность – гладкая, без трещин, зазубрин и расслоений. Набор ковров производят как из одноцветных, так и разноцветных плиток</w:t>
      </w:r>
      <w:r w:rsidR="00DE3A49" w:rsidRPr="00844F5A">
        <w:rPr>
          <w:sz w:val="28"/>
          <w:szCs w:val="28"/>
        </w:rPr>
        <w:t>, с относительным сопротивлением продавливанию не менее 0,3 МПа, наклеенных на крафт-оберточную бумагу клеем, обеспечивающим прочность приклейки. После облицовки клей должен легко смываться.</w:t>
      </w:r>
    </w:p>
    <w:p w:rsidR="00844F5A" w:rsidRDefault="00DE3A49" w:rsidP="00844F5A">
      <w:pPr>
        <w:spacing w:line="360" w:lineRule="auto"/>
        <w:ind w:firstLine="709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Плитки ковровой керамики применяют для облицовки</w:t>
      </w:r>
      <w:r w:rsidR="003F4939" w:rsidRPr="00844F5A">
        <w:rPr>
          <w:sz w:val="28"/>
          <w:szCs w:val="28"/>
        </w:rPr>
        <w:t xml:space="preserve"> крупных блоков и панелей, стен вестибюлей и лестничных клеток жилых и общественных зданий.</w:t>
      </w:r>
    </w:p>
    <w:p w:rsidR="009A0386" w:rsidRDefault="00844F5A" w:rsidP="00844F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386" w:rsidRPr="00844F5A">
        <w:rPr>
          <w:sz w:val="28"/>
          <w:szCs w:val="28"/>
        </w:rPr>
        <w:t>Литература</w:t>
      </w:r>
    </w:p>
    <w:p w:rsidR="00844F5A" w:rsidRPr="00844F5A" w:rsidRDefault="00844F5A" w:rsidP="00844F5A">
      <w:pPr>
        <w:spacing w:line="360" w:lineRule="auto"/>
        <w:ind w:firstLine="720"/>
        <w:jc w:val="both"/>
        <w:rPr>
          <w:sz w:val="28"/>
          <w:szCs w:val="28"/>
        </w:rPr>
      </w:pPr>
    </w:p>
    <w:p w:rsidR="009A0386" w:rsidRPr="00844F5A" w:rsidRDefault="009A0386" w:rsidP="00844F5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«Строительные материалы», учеб.для вузов / под ред. Г.И. Горчакова. – М.: Высшая школа, 1982.</w:t>
      </w:r>
    </w:p>
    <w:p w:rsidR="009A0386" w:rsidRPr="00844F5A" w:rsidRDefault="002E52C1" w:rsidP="00844F5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4F5A">
        <w:rPr>
          <w:sz w:val="28"/>
          <w:szCs w:val="28"/>
        </w:rPr>
        <w:t>«Строительные материалы и изделия», учеб.</w:t>
      </w:r>
      <w:r w:rsidR="00844F5A">
        <w:rPr>
          <w:sz w:val="28"/>
          <w:szCs w:val="28"/>
        </w:rPr>
        <w:t xml:space="preserve"> </w:t>
      </w:r>
      <w:r w:rsidRPr="00844F5A">
        <w:rPr>
          <w:sz w:val="28"/>
          <w:szCs w:val="28"/>
        </w:rPr>
        <w:t>для вузов, Л.Н. Попов</w:t>
      </w:r>
      <w:bookmarkStart w:id="14" w:name="_GoBack"/>
      <w:bookmarkEnd w:id="14"/>
    </w:p>
    <w:sectPr w:rsidR="009A0386" w:rsidRPr="00844F5A" w:rsidSect="00844F5A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C0" w:rsidRDefault="000D27C0">
      <w:r>
        <w:separator/>
      </w:r>
    </w:p>
  </w:endnote>
  <w:endnote w:type="continuationSeparator" w:id="0">
    <w:p w:rsidR="000D27C0" w:rsidRDefault="000D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B7" w:rsidRDefault="00DD16B7" w:rsidP="004B6F3C">
    <w:pPr>
      <w:pStyle w:val="a4"/>
      <w:framePr w:wrap="around" w:vAnchor="text" w:hAnchor="margin" w:xAlign="center" w:y="1"/>
      <w:rPr>
        <w:rStyle w:val="a6"/>
      </w:rPr>
    </w:pPr>
  </w:p>
  <w:p w:rsidR="00DD16B7" w:rsidRDefault="00DD16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C0" w:rsidRDefault="000D27C0">
      <w:r>
        <w:separator/>
      </w:r>
    </w:p>
  </w:footnote>
  <w:footnote w:type="continuationSeparator" w:id="0">
    <w:p w:rsidR="000D27C0" w:rsidRDefault="000D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A0E17"/>
    <w:multiLevelType w:val="hybridMultilevel"/>
    <w:tmpl w:val="64F44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AB5"/>
    <w:rsid w:val="000329D5"/>
    <w:rsid w:val="00035EE7"/>
    <w:rsid w:val="000417C4"/>
    <w:rsid w:val="0006269B"/>
    <w:rsid w:val="00071AB5"/>
    <w:rsid w:val="000B1B9B"/>
    <w:rsid w:val="000C2D5C"/>
    <w:rsid w:val="000D27C0"/>
    <w:rsid w:val="000E3677"/>
    <w:rsid w:val="00147A87"/>
    <w:rsid w:val="001707C3"/>
    <w:rsid w:val="001B1842"/>
    <w:rsid w:val="00250CED"/>
    <w:rsid w:val="00277CBB"/>
    <w:rsid w:val="00282F1D"/>
    <w:rsid w:val="0029273E"/>
    <w:rsid w:val="00293352"/>
    <w:rsid w:val="002A0621"/>
    <w:rsid w:val="002A27F9"/>
    <w:rsid w:val="002C2F2B"/>
    <w:rsid w:val="002C467E"/>
    <w:rsid w:val="002D03EC"/>
    <w:rsid w:val="002E52C1"/>
    <w:rsid w:val="002F417D"/>
    <w:rsid w:val="002F799E"/>
    <w:rsid w:val="0035287E"/>
    <w:rsid w:val="003610AD"/>
    <w:rsid w:val="003E6934"/>
    <w:rsid w:val="003F4939"/>
    <w:rsid w:val="00494DC4"/>
    <w:rsid w:val="004A367B"/>
    <w:rsid w:val="004B6F3C"/>
    <w:rsid w:val="004C472B"/>
    <w:rsid w:val="004F1092"/>
    <w:rsid w:val="00521F71"/>
    <w:rsid w:val="00546288"/>
    <w:rsid w:val="005578AC"/>
    <w:rsid w:val="005616BD"/>
    <w:rsid w:val="00581A86"/>
    <w:rsid w:val="005E50F9"/>
    <w:rsid w:val="005F3E51"/>
    <w:rsid w:val="00624408"/>
    <w:rsid w:val="0064408F"/>
    <w:rsid w:val="006556F7"/>
    <w:rsid w:val="00665A8A"/>
    <w:rsid w:val="006665BD"/>
    <w:rsid w:val="006A040A"/>
    <w:rsid w:val="006A4115"/>
    <w:rsid w:val="006E19C6"/>
    <w:rsid w:val="00796563"/>
    <w:rsid w:val="007D499A"/>
    <w:rsid w:val="007D7565"/>
    <w:rsid w:val="007E77D9"/>
    <w:rsid w:val="008411B9"/>
    <w:rsid w:val="00844F5A"/>
    <w:rsid w:val="00880319"/>
    <w:rsid w:val="008871E1"/>
    <w:rsid w:val="008C1013"/>
    <w:rsid w:val="008C49B1"/>
    <w:rsid w:val="008E7A9B"/>
    <w:rsid w:val="009A0386"/>
    <w:rsid w:val="009C10EA"/>
    <w:rsid w:val="009C4DF7"/>
    <w:rsid w:val="009E6631"/>
    <w:rsid w:val="009E7D2E"/>
    <w:rsid w:val="009F634F"/>
    <w:rsid w:val="00A0695C"/>
    <w:rsid w:val="00A11DC9"/>
    <w:rsid w:val="00A16EB9"/>
    <w:rsid w:val="00A23B89"/>
    <w:rsid w:val="00A91E98"/>
    <w:rsid w:val="00AB496C"/>
    <w:rsid w:val="00AD6F71"/>
    <w:rsid w:val="00B05C2B"/>
    <w:rsid w:val="00B06E37"/>
    <w:rsid w:val="00B07268"/>
    <w:rsid w:val="00B255BF"/>
    <w:rsid w:val="00B439A7"/>
    <w:rsid w:val="00B45D80"/>
    <w:rsid w:val="00B4740D"/>
    <w:rsid w:val="00B801A8"/>
    <w:rsid w:val="00B85009"/>
    <w:rsid w:val="00B910B9"/>
    <w:rsid w:val="00BA2690"/>
    <w:rsid w:val="00BA2824"/>
    <w:rsid w:val="00BA6433"/>
    <w:rsid w:val="00BC5AC8"/>
    <w:rsid w:val="00BE1600"/>
    <w:rsid w:val="00BE3DB2"/>
    <w:rsid w:val="00BF478F"/>
    <w:rsid w:val="00C273C1"/>
    <w:rsid w:val="00C868FA"/>
    <w:rsid w:val="00CB4062"/>
    <w:rsid w:val="00CD16C5"/>
    <w:rsid w:val="00CE6C4B"/>
    <w:rsid w:val="00D10D44"/>
    <w:rsid w:val="00D81003"/>
    <w:rsid w:val="00D85C8F"/>
    <w:rsid w:val="00DA5844"/>
    <w:rsid w:val="00DD0C36"/>
    <w:rsid w:val="00DD16B7"/>
    <w:rsid w:val="00DE3A49"/>
    <w:rsid w:val="00E6695F"/>
    <w:rsid w:val="00E80CD7"/>
    <w:rsid w:val="00EB1C3E"/>
    <w:rsid w:val="00EB2865"/>
    <w:rsid w:val="00EF0973"/>
    <w:rsid w:val="00F10A88"/>
    <w:rsid w:val="00F41EF0"/>
    <w:rsid w:val="00F459AD"/>
    <w:rsid w:val="00F46C52"/>
    <w:rsid w:val="00F543D7"/>
    <w:rsid w:val="00F836DE"/>
    <w:rsid w:val="00FD7A5B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1B1041-30D2-4E78-B181-F6D3954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7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10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1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810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10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10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  <w:rsid w:val="00D81003"/>
  </w:style>
  <w:style w:type="character" w:styleId="a3">
    <w:name w:val="Hyperlink"/>
    <w:uiPriority w:val="99"/>
    <w:rsid w:val="00D8100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411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411B9"/>
    <w:rPr>
      <w:rFonts w:cs="Times New Roman"/>
    </w:rPr>
  </w:style>
  <w:style w:type="paragraph" w:styleId="a7">
    <w:name w:val="header"/>
    <w:basedOn w:val="a"/>
    <w:link w:val="a8"/>
    <w:uiPriority w:val="99"/>
    <w:rsid w:val="00844F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Керамические изделия для внутренней облицовки</vt:lpstr>
    </vt:vector>
  </TitlesOfParts>
  <Company/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Керамические изделия для внутренней облицовки</dc:title>
  <dc:subject/>
  <dc:creator>Катя</dc:creator>
  <cp:keywords/>
  <dc:description/>
  <cp:lastModifiedBy>admin</cp:lastModifiedBy>
  <cp:revision>2</cp:revision>
  <dcterms:created xsi:type="dcterms:W3CDTF">2014-02-22T19:55:00Z</dcterms:created>
  <dcterms:modified xsi:type="dcterms:W3CDTF">2014-02-22T19:55:00Z</dcterms:modified>
</cp:coreProperties>
</file>