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C8" w:rsidRDefault="007946C8" w:rsidP="007946C8">
      <w:pPr>
        <w:widowControl w:val="0"/>
        <w:tabs>
          <w:tab w:val="left" w:pos="45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946C8" w:rsidRDefault="007946C8" w:rsidP="007946C8">
      <w:pPr>
        <w:widowControl w:val="0"/>
        <w:tabs>
          <w:tab w:val="left" w:pos="45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946C8" w:rsidRDefault="007946C8" w:rsidP="007946C8">
      <w:pPr>
        <w:widowControl w:val="0"/>
        <w:tabs>
          <w:tab w:val="left" w:pos="45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946C8" w:rsidRDefault="007946C8" w:rsidP="007946C8">
      <w:pPr>
        <w:widowControl w:val="0"/>
        <w:tabs>
          <w:tab w:val="left" w:pos="45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946C8" w:rsidRDefault="007946C8" w:rsidP="007946C8">
      <w:pPr>
        <w:widowControl w:val="0"/>
        <w:tabs>
          <w:tab w:val="left" w:pos="45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946C8" w:rsidRDefault="007946C8" w:rsidP="007946C8">
      <w:pPr>
        <w:widowControl w:val="0"/>
        <w:tabs>
          <w:tab w:val="left" w:pos="45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946C8" w:rsidRDefault="007946C8" w:rsidP="007946C8">
      <w:pPr>
        <w:widowControl w:val="0"/>
        <w:tabs>
          <w:tab w:val="left" w:pos="45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946C8" w:rsidRDefault="007946C8" w:rsidP="007946C8">
      <w:pPr>
        <w:widowControl w:val="0"/>
        <w:tabs>
          <w:tab w:val="left" w:pos="45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946C8" w:rsidRDefault="007946C8" w:rsidP="007946C8">
      <w:pPr>
        <w:widowControl w:val="0"/>
        <w:tabs>
          <w:tab w:val="left" w:pos="45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946C8" w:rsidRDefault="007946C8" w:rsidP="007946C8">
      <w:pPr>
        <w:widowControl w:val="0"/>
        <w:tabs>
          <w:tab w:val="left" w:pos="45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946C8" w:rsidRDefault="007946C8" w:rsidP="007946C8">
      <w:pPr>
        <w:widowControl w:val="0"/>
        <w:tabs>
          <w:tab w:val="left" w:pos="456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24FF0" w:rsidRPr="004702C8" w:rsidRDefault="00C24FF0" w:rsidP="007946C8">
      <w:pPr>
        <w:widowControl w:val="0"/>
        <w:tabs>
          <w:tab w:val="left" w:pos="4560"/>
        </w:tabs>
        <w:spacing w:line="360" w:lineRule="auto"/>
        <w:ind w:firstLine="709"/>
        <w:jc w:val="center"/>
        <w:rPr>
          <w:sz w:val="28"/>
          <w:szCs w:val="28"/>
        </w:rPr>
      </w:pPr>
      <w:r w:rsidRPr="004702C8">
        <w:rPr>
          <w:b/>
          <w:bCs/>
          <w:sz w:val="28"/>
          <w:szCs w:val="28"/>
        </w:rPr>
        <w:t>ОБЩАЯ ХАРАКТЕРИСТИКА ДЕЯТЕЛЬНОСТИ АБС ХОЛДИНГА</w:t>
      </w:r>
    </w:p>
    <w:p w:rsidR="004702C8" w:rsidRPr="004702C8" w:rsidRDefault="004702C8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702C8">
        <w:rPr>
          <w:b/>
          <w:bCs/>
          <w:sz w:val="28"/>
          <w:szCs w:val="28"/>
        </w:rPr>
        <w:t>Содержание</w:t>
      </w:r>
    </w:p>
    <w:p w:rsidR="004702C8" w:rsidRPr="007946C8" w:rsidRDefault="004702C8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24FF0" w:rsidRPr="004702C8" w:rsidRDefault="00C24FF0" w:rsidP="007946C8">
      <w:pPr>
        <w:widowControl w:val="0"/>
        <w:tabs>
          <w:tab w:val="left" w:pos="4560"/>
        </w:tabs>
        <w:spacing w:line="360" w:lineRule="auto"/>
        <w:rPr>
          <w:sz w:val="28"/>
          <w:szCs w:val="28"/>
        </w:rPr>
      </w:pPr>
      <w:r w:rsidRPr="004702C8">
        <w:rPr>
          <w:sz w:val="28"/>
          <w:szCs w:val="28"/>
        </w:rPr>
        <w:t>1. О Компании АБС Холдингс, партнеры, состав холдинга</w:t>
      </w:r>
    </w:p>
    <w:p w:rsidR="00C24FF0" w:rsidRPr="004702C8" w:rsidRDefault="00C24FF0" w:rsidP="007946C8">
      <w:pPr>
        <w:widowControl w:val="0"/>
        <w:tabs>
          <w:tab w:val="left" w:pos="4560"/>
        </w:tabs>
        <w:spacing w:line="360" w:lineRule="auto"/>
        <w:rPr>
          <w:sz w:val="28"/>
          <w:szCs w:val="28"/>
        </w:rPr>
      </w:pPr>
      <w:r w:rsidRPr="004702C8">
        <w:rPr>
          <w:sz w:val="28"/>
          <w:szCs w:val="28"/>
        </w:rPr>
        <w:t>2. Корпоративная культура, миссия и ценности холдинга</w:t>
      </w:r>
    </w:p>
    <w:p w:rsidR="00C24FF0" w:rsidRPr="004702C8" w:rsidRDefault="00C24FF0" w:rsidP="007946C8">
      <w:pPr>
        <w:widowControl w:val="0"/>
        <w:tabs>
          <w:tab w:val="left" w:pos="4560"/>
        </w:tabs>
        <w:spacing w:line="360" w:lineRule="auto"/>
        <w:rPr>
          <w:sz w:val="28"/>
          <w:szCs w:val="28"/>
        </w:rPr>
      </w:pPr>
      <w:r w:rsidRPr="004702C8">
        <w:rPr>
          <w:sz w:val="28"/>
          <w:szCs w:val="28"/>
        </w:rPr>
        <w:t>3. Характеристика ОАО «АБС Автоматизация»</w:t>
      </w:r>
    </w:p>
    <w:p w:rsidR="00C24FF0" w:rsidRPr="004702C8" w:rsidRDefault="00C24FF0" w:rsidP="007946C8">
      <w:pPr>
        <w:widowControl w:val="0"/>
        <w:tabs>
          <w:tab w:val="left" w:pos="4560"/>
        </w:tabs>
        <w:spacing w:line="360" w:lineRule="auto"/>
        <w:rPr>
          <w:sz w:val="28"/>
          <w:szCs w:val="28"/>
        </w:rPr>
      </w:pPr>
      <w:r w:rsidRPr="004702C8">
        <w:rPr>
          <w:sz w:val="28"/>
          <w:szCs w:val="28"/>
        </w:rPr>
        <w:t>3.1. Общая информация, историческая справка</w:t>
      </w:r>
    </w:p>
    <w:p w:rsidR="00C24FF0" w:rsidRPr="004702C8" w:rsidRDefault="00C24FF0" w:rsidP="007946C8">
      <w:pPr>
        <w:widowControl w:val="0"/>
        <w:tabs>
          <w:tab w:val="left" w:pos="4560"/>
        </w:tabs>
        <w:spacing w:line="360" w:lineRule="auto"/>
        <w:rPr>
          <w:sz w:val="28"/>
          <w:szCs w:val="28"/>
        </w:rPr>
      </w:pPr>
      <w:r w:rsidRPr="004702C8">
        <w:rPr>
          <w:sz w:val="28"/>
          <w:szCs w:val="28"/>
        </w:rPr>
        <w:t>3.2. Миссия, философия и принципы ОАО «АБС Автоматизация»</w:t>
      </w:r>
    </w:p>
    <w:p w:rsidR="00C24FF0" w:rsidRPr="004702C8" w:rsidRDefault="00C24FF0" w:rsidP="007946C8">
      <w:pPr>
        <w:widowControl w:val="0"/>
        <w:spacing w:line="360" w:lineRule="auto"/>
        <w:rPr>
          <w:color w:val="000000"/>
          <w:sz w:val="28"/>
          <w:szCs w:val="28"/>
        </w:rPr>
      </w:pPr>
      <w:r w:rsidRPr="004702C8">
        <w:rPr>
          <w:color w:val="000000"/>
          <w:sz w:val="28"/>
          <w:szCs w:val="28"/>
        </w:rPr>
        <w:t>4. Характеристика деятельности ОАО «ВНИИР»</w:t>
      </w:r>
    </w:p>
    <w:p w:rsidR="00C24FF0" w:rsidRPr="004702C8" w:rsidRDefault="004702C8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24FF0" w:rsidRPr="004702C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C24FF0" w:rsidRPr="004702C8">
        <w:rPr>
          <w:b/>
          <w:bCs/>
          <w:sz w:val="28"/>
          <w:szCs w:val="28"/>
        </w:rPr>
        <w:t>О Компании АБС Холдингс, партнеры, состав холдинга</w:t>
      </w:r>
    </w:p>
    <w:p w:rsidR="004702C8" w:rsidRDefault="004702C8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24FF0" w:rsidRPr="004702C8" w:rsidRDefault="00C24FF0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АБС Холдингс – объединение российских и зарубежных предприятий, более 40 лет оказывающих услуги в электроэнергетике, нефтяной, газовой, металлургической и других отраслях промышленности.</w:t>
      </w:r>
    </w:p>
    <w:p w:rsidR="00C24FF0" w:rsidRPr="004702C8" w:rsidRDefault="00C24FF0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Направления деятельности: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управление комплексными проектами энергоснабжения и автоматизации;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производство электротехнического оборудования и АСУ ТП;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генподряд и строительство энергообъектов «под ключ».</w:t>
      </w:r>
    </w:p>
    <w:p w:rsidR="00C24FF0" w:rsidRPr="004702C8" w:rsidRDefault="00C24FF0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АБС Холдингс предоставляет заказчикам комплекс услуг по проектированию, поставке оборудования, проведению строительных, монтажных и пуско-наладочных работ и берет на себя ответственность за реализацию комплексных проектов энергообеспечения и автоматизации промышленности. Корпоративно-продуктовая схема представлена в приложении данного отчета.</w:t>
      </w:r>
    </w:p>
    <w:p w:rsidR="00C24FF0" w:rsidRPr="004702C8" w:rsidRDefault="00C24FF0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В профессиональной команде холдинга более 5000сотрудников. Годовой оборот компании в 2007 г. превысил 400 млн. долларов. За более чем полувековую историю были построены тысячи километров линий электропередач, оснащены системами релейной защиты сотни трансформаторных подстанций, выпущено более 20 тысяч промышленных контроллеров и 2 миллионов электроприводов для арматуры для различных отраслей промышленности.</w:t>
      </w:r>
    </w:p>
    <w:p w:rsidR="00C24FF0" w:rsidRPr="004702C8" w:rsidRDefault="00C24FF0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Основные направления деятельности Холдингса – это разработка, комплексная поставка и производство широкого спектра вторичного энергетического оборудования, системы АСУ электрической и технической части. Базой для реализации стратегий бизнеса являются НИОКР, которые занимают существенную долю в каждом направлении деятельности холдинга.</w:t>
      </w:r>
    </w:p>
    <w:p w:rsidR="00C24FF0" w:rsidRPr="004702C8" w:rsidRDefault="00C24FF0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Компания добилась лидерства в своем сегменте рынка и удерживает его за счет эффективного использования собственных производственных, проектных и интеллектуальных ресурсов, внедрения новых технологий и разработок, что позволяет предлагать клиентам законченное решение, оптимальное по надежности, качеству и цене.</w:t>
      </w:r>
    </w:p>
    <w:p w:rsidR="00C24FF0" w:rsidRPr="004702C8" w:rsidRDefault="00C24FF0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Подразделения и предприятия АБС Холдингса расположены сегодня более чем в 30 регионах. Такой широкий географический охват позволяет холдингу предлагать клиентам современные решения в любой точке России, стран СНГ и Европы.</w:t>
      </w:r>
    </w:p>
    <w:p w:rsidR="00C24FF0" w:rsidRPr="004702C8" w:rsidRDefault="00C24FF0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Заказчики:</w:t>
      </w:r>
    </w:p>
    <w:p w:rsidR="00C24FF0" w:rsidRPr="004702C8" w:rsidRDefault="00C24FF0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1. Предприятия энергетического сектора и ЖКХ: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Федеральная Сетевая Компания (ФСК);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Региональные Сетевые Компании (РСК);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 xml:space="preserve">Генерирующие Компании (ОГК, </w:t>
      </w:r>
      <w:r w:rsidRPr="004702C8">
        <w:rPr>
          <w:sz w:val="28"/>
          <w:szCs w:val="28"/>
          <w:lang w:val="en-US"/>
        </w:rPr>
        <w:t>NUR</w:t>
      </w:r>
      <w:r w:rsidRPr="004702C8">
        <w:rPr>
          <w:sz w:val="28"/>
          <w:szCs w:val="28"/>
        </w:rPr>
        <w:t>);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ГидроОГК;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Атомные Электростанции;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Сектор ЖКХ (предприятия водоснабжения, мусороперерабатывающие заводы).</w:t>
      </w:r>
    </w:p>
    <w:p w:rsidR="00C24FF0" w:rsidRPr="004702C8" w:rsidRDefault="00C24FF0" w:rsidP="004702C8">
      <w:pPr>
        <w:widowControl w:val="0"/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2. Промышленные и транспортные предприятия: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предприятия нефтегазовой отрасли;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предприятия горнодобывающей и металлургической отрасли;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Российские Железные Дороги (РЖД);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городской транспорт;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генподрядные организации.</w:t>
      </w:r>
    </w:p>
    <w:p w:rsidR="00C24FF0" w:rsidRPr="004702C8" w:rsidRDefault="00C24FF0" w:rsidP="004702C8">
      <w:pPr>
        <w:widowControl w:val="0"/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Состав АБС Холдингс:</w:t>
      </w:r>
    </w:p>
    <w:p w:rsidR="00C24FF0" w:rsidRPr="004702C8" w:rsidRDefault="00C24FF0" w:rsidP="004702C8">
      <w:pPr>
        <w:widowControl w:val="0"/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1. АБС Холдингс</w:t>
      </w:r>
      <w:r w:rsidR="004702C8" w:rsidRPr="004702C8">
        <w:rPr>
          <w:sz w:val="28"/>
          <w:szCs w:val="28"/>
        </w:rPr>
        <w:t xml:space="preserve"> </w:t>
      </w:r>
      <w:r w:rsidRPr="004702C8">
        <w:rPr>
          <w:sz w:val="28"/>
          <w:szCs w:val="28"/>
        </w:rPr>
        <w:t>в России: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ОАО «АБС Автоматизация»;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ОАО «Всероссийский научно-исследовательский, проектно-конструкторский и технологический институт релестроения с опытным производством» (ВНИИР);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АБС Энергопроект – выполняет функции генерального подрядчика и интегрирует усилия предприятий АБС Холдингса по проектированию, поставке и пуско-наладке;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АБС Электротехника – предприятие по производству широкого спектра комплектных распределительных устройств, предназначенные для электроснабжения предприятии, выполняет проектно-конструкторские, электромонтажные и пуско-наладочные работы, а также комплексные поставки электротехнического оборудования;</w:t>
      </w:r>
    </w:p>
    <w:p w:rsidR="00C24FF0" w:rsidRPr="004702C8" w:rsidRDefault="00C24FF0" w:rsidP="004702C8">
      <w:pPr>
        <w:widowControl w:val="0"/>
        <w:tabs>
          <w:tab w:val="left" w:pos="11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2C8">
        <w:rPr>
          <w:sz w:val="28"/>
          <w:szCs w:val="28"/>
        </w:rPr>
        <w:t xml:space="preserve">2. АБС Холдингс в </w:t>
      </w:r>
      <w:r w:rsidRPr="004702C8">
        <w:rPr>
          <w:color w:val="000000"/>
          <w:sz w:val="28"/>
          <w:szCs w:val="28"/>
        </w:rPr>
        <w:t>Сербии и на Балканах: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color w:val="000000"/>
          <w:sz w:val="28"/>
          <w:szCs w:val="28"/>
        </w:rPr>
        <w:t xml:space="preserve">АБС </w:t>
      </w:r>
      <w:r w:rsidRPr="004702C8">
        <w:rPr>
          <w:sz w:val="28"/>
          <w:szCs w:val="28"/>
        </w:rPr>
        <w:t>МИНЕЛ Фепо – предприятие по</w:t>
      </w:r>
      <w:r w:rsidR="004702C8" w:rsidRPr="004702C8">
        <w:rPr>
          <w:sz w:val="28"/>
          <w:szCs w:val="28"/>
        </w:rPr>
        <w:t xml:space="preserve"> </w:t>
      </w:r>
      <w:r w:rsidRPr="004702C8">
        <w:rPr>
          <w:sz w:val="28"/>
          <w:szCs w:val="28"/>
        </w:rPr>
        <w:t>изготовлению электрических силовых и измерительных трансформаторов, перемещаемых, стационарных и распределительных шкафов, систем микропроцессорной защиты и защитных колец;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АБС МИНЕЛ Далеководы – компания по проектированию и производству дальних линий электропередачи и других сооружений для энергетики и других отраслей промышленности;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АБС МИНЕЛ Трафо – занимается проектированием, конструированием и изготовлением силовых трансформаторов;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АБС Электрооборудование и сооружения – осуществляет изготовление сборных коммутационных устройств в металлических корпусах, оказывает услуги по монтажу и вводу в эксплуатацию электротехнического оборудования, услуги по сервисному обслуживанию и испытанию оборудования, услуги пот реконструкции оборудования и обучению персонала заказчика;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АБС Контактные сети – осуществляет проектирование и строительство объектов и сооружений для транспорта и энергетики;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02C8">
        <w:rPr>
          <w:sz w:val="28"/>
          <w:szCs w:val="28"/>
        </w:rPr>
        <w:t>АБС Проект-инжиниринг –</w:t>
      </w:r>
      <w:r w:rsidRPr="004702C8">
        <w:rPr>
          <w:color w:val="000000"/>
          <w:sz w:val="28"/>
          <w:szCs w:val="28"/>
        </w:rPr>
        <w:t xml:space="preserve"> специализируется на реализации комплексных инвестиционных проектов в энергетике и промышленности.</w:t>
      </w:r>
    </w:p>
    <w:p w:rsidR="004702C8" w:rsidRDefault="00C24FF0" w:rsidP="004702C8">
      <w:pPr>
        <w:widowControl w:val="0"/>
        <w:tabs>
          <w:tab w:val="left" w:pos="11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2C8">
        <w:rPr>
          <w:color w:val="000000"/>
          <w:sz w:val="28"/>
          <w:szCs w:val="28"/>
        </w:rPr>
        <w:t>Характеристика предприятий – ОАО «ВНИИР» и ОАО « АБС Автоматизация» будет представлена в нижеизложенных главах.</w:t>
      </w:r>
    </w:p>
    <w:p w:rsidR="004702C8" w:rsidRDefault="004702C8" w:rsidP="004702C8">
      <w:pPr>
        <w:widowControl w:val="0"/>
        <w:tabs>
          <w:tab w:val="left" w:pos="1122"/>
        </w:tabs>
        <w:spacing w:line="360" w:lineRule="auto"/>
        <w:ind w:firstLine="709"/>
        <w:rPr>
          <w:b/>
          <w:bCs/>
          <w:sz w:val="28"/>
          <w:szCs w:val="28"/>
        </w:rPr>
        <w:sectPr w:rsidR="004702C8" w:rsidSect="004702C8">
          <w:type w:val="nextColumn"/>
          <w:pgSz w:w="11906" w:h="16838"/>
          <w:pgMar w:top="1134" w:right="850" w:bottom="1134" w:left="1701" w:header="680" w:footer="680" w:gutter="0"/>
          <w:cols w:space="708"/>
          <w:docGrid w:linePitch="360"/>
        </w:sectPr>
      </w:pPr>
    </w:p>
    <w:p w:rsidR="00C24FF0" w:rsidRPr="004702C8" w:rsidRDefault="00C24FF0" w:rsidP="004702C8">
      <w:pPr>
        <w:widowControl w:val="0"/>
        <w:tabs>
          <w:tab w:val="left" w:pos="1122"/>
        </w:tabs>
        <w:spacing w:line="360" w:lineRule="auto"/>
        <w:ind w:firstLine="709"/>
        <w:rPr>
          <w:b/>
          <w:bCs/>
          <w:sz w:val="28"/>
          <w:szCs w:val="28"/>
        </w:rPr>
      </w:pPr>
      <w:r w:rsidRPr="004702C8">
        <w:rPr>
          <w:b/>
          <w:bCs/>
          <w:sz w:val="28"/>
          <w:szCs w:val="28"/>
        </w:rPr>
        <w:t>2</w:t>
      </w:r>
      <w:r w:rsidR="004702C8" w:rsidRPr="004702C8">
        <w:rPr>
          <w:b/>
          <w:bCs/>
          <w:sz w:val="28"/>
          <w:szCs w:val="28"/>
        </w:rPr>
        <w:t xml:space="preserve"> </w:t>
      </w:r>
      <w:r w:rsidRPr="004702C8">
        <w:rPr>
          <w:b/>
          <w:bCs/>
          <w:sz w:val="28"/>
          <w:szCs w:val="28"/>
        </w:rPr>
        <w:t>Корпоративная культура, миссия и ценности холдинга</w:t>
      </w:r>
    </w:p>
    <w:p w:rsidR="004702C8" w:rsidRDefault="004702C8" w:rsidP="004702C8">
      <w:pPr>
        <w:widowControl w:val="0"/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</w:p>
    <w:p w:rsidR="00C24FF0" w:rsidRPr="004702C8" w:rsidRDefault="00C24FF0" w:rsidP="004702C8">
      <w:pPr>
        <w:widowControl w:val="0"/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Во всех областях своей деятельности АБС Холдингс стремится соблюдать и поддерживать высокие стандарты корпоративного управления. Соблюдение международных принципов и корпоративного управления являются непременным условием для развития АБС Холдингс и обеспечения долгосрочного стабильного благосостояния ее участников и общества в целом.</w:t>
      </w:r>
    </w:p>
    <w:p w:rsidR="00C24FF0" w:rsidRPr="004702C8" w:rsidRDefault="00C24FF0" w:rsidP="004702C8">
      <w:pPr>
        <w:widowControl w:val="0"/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Принципы корпоративного устройства АБС Холдингс: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создание управляющей компании для стратегического планирования;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самостоятельность менеджмента предприятий для оперативного руководства;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внутренняя консолидация и тесное взаимодействие предприятий;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реинвестиции в развитие производства;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развитие НИОКР и внедрение инновационных технологий;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финансовая прозрачность;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открытая информационная политика.</w:t>
      </w:r>
    </w:p>
    <w:p w:rsidR="00C24FF0" w:rsidRPr="004702C8" w:rsidRDefault="00C24FF0" w:rsidP="004702C8">
      <w:pPr>
        <w:widowControl w:val="0"/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Миссия АБС Холдингс: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АБС создает передовые технологии для энергоемких предприятий с целью оптимизации технологических процессов, максимизации эффективности энергоснабжения, сокращения постоянных издержек и защиты окружающей среды.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АБС выполняет проекты «под ключ», являясь для Клиента провайдером в решении полного спектра вопросов, от консультирования до сдачи объекта в опытную эксплуатацию с дальнейшим сервисным обслуживанием.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АБС синхронизирует российский и зарубежный технологический опыт, производственные мощности и научные разработки, предлагая продукты и решения европейского уровня качества.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АБС создает эффективную научную базу, инвестируя в развитие инновационных технологий для энергоемких отраслей промышленности.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АБС формирует команду профессионалов и строит свою кадровую политику на основе современной и прозрачной системы кадрового менеджмента, программы повышения квалификации кадров, внедрения прогрессивной методики управления процессами и проектами, что создает атмосферу созидания, кооперации и здоровой конкуренции.</w:t>
      </w:r>
    </w:p>
    <w:p w:rsidR="00C24FF0" w:rsidRPr="004702C8" w:rsidRDefault="00C24FF0" w:rsidP="004702C8">
      <w:pPr>
        <w:widowControl w:val="0"/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Ценности АБС Холдингс: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Клиенты – АБС создает наиболее выгодные условия для Клиента, предлагая комплексные решения вопросов энергоснабжения на базе передовых технологий.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Люди – АБС ценит свой основной актив – профессиональных, креативных и целеустремленных людей.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Профессионализм – АБС – это команда профессионалов, обладающих глубокой научной и практической подготовкой, необходимой для реализации проектов в сфере инжиниринга, автоматизации и проектирования.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Социальная политика – АБС активно участвует в социально-экономической</w:t>
      </w:r>
      <w:r w:rsidR="004702C8" w:rsidRPr="004702C8">
        <w:rPr>
          <w:sz w:val="28"/>
          <w:szCs w:val="28"/>
        </w:rPr>
        <w:t xml:space="preserve"> </w:t>
      </w:r>
      <w:r w:rsidRPr="004702C8">
        <w:rPr>
          <w:sz w:val="28"/>
          <w:szCs w:val="28"/>
        </w:rPr>
        <w:t>жизни общества, являясь партнером региональных и федеральных властей в благотворительных и социальных программах.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Экология – осуществляя проекты для энергоемких предприятий, АБС придерживается принципов охраны окружающей среды, предлагая технологические решения по сокращению промышленных выбросов, очищению сточных вод и использованию альтернативных источников энергии.</w:t>
      </w:r>
    </w:p>
    <w:p w:rsidR="00C24FF0" w:rsidRPr="004702C8" w:rsidRDefault="00C24FF0" w:rsidP="004702C8">
      <w:pPr>
        <w:widowControl w:val="0"/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Качество и эффективность проектов, продукции и услуг АБС Холдингс обеспечиваются постоянными инвестициями</w:t>
      </w:r>
      <w:r w:rsidR="004702C8" w:rsidRPr="004702C8">
        <w:rPr>
          <w:sz w:val="28"/>
          <w:szCs w:val="28"/>
        </w:rPr>
        <w:t xml:space="preserve"> </w:t>
      </w:r>
      <w:r w:rsidRPr="004702C8">
        <w:rPr>
          <w:sz w:val="28"/>
          <w:szCs w:val="28"/>
        </w:rPr>
        <w:t>в собственные научные разработки, организация которых базируются на следующих принципах: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использование собственных ресурсов и компетенций, новейших решений по отдельным направлениям, сотрудничество с внешними разработчиками;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взаимодействие отдельных центров разработки для создания конечного продукта на базе новейших технологий;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применение комплектации передовых производителей, ПО собственной разработки (на основе стандартного ПО);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ориентация на Международные и национальные стандарты;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«гибкий» продукт, адаптируемый к локальным условиям для разных заказчиков.</w:t>
      </w:r>
    </w:p>
    <w:p w:rsidR="00C24FF0" w:rsidRPr="004702C8" w:rsidRDefault="00C24FF0" w:rsidP="004702C8">
      <w:pPr>
        <w:widowControl w:val="0"/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В рамках холдинга действует признанная в мире научная школа по релейной защите и автоматике энергосистем.</w:t>
      </w:r>
    </w:p>
    <w:p w:rsidR="00C24FF0" w:rsidRPr="004702C8" w:rsidRDefault="00C24FF0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Компания ведет активную работу по реализации социальных программ поддержки детей и юношества, ветеранов ВОВ. Среди постоянно-действующих программ – шефство над детьми из многодетных семей и детьми-сиротами, поддержка детских медицинских учреждений, выплата социальных стипендий для одаренных учащихся технических и отраслевых университетов. Большое внимание уделяется проектам по восстановлению храмов и исторических памятников культуры. Компании Холдинга, расположенные в Чувашии, принимают активное участие в социально-культурной жизни республики: реставрация Тихвинского монастыря в г. Цивильск, строительстве транспортной инфраструктуры в г. Мариинский Посад, поддерживает ассоциацию Композиторов Чувашской Республики. АБС Холдингс является одним из основателей Агентства по Реструктуризации и Развитию Чувашской Республики. Агентство видит своей целью повышение жизненных стандартов в регионе. В числе мероприятий, проводимых АБС Холдингс в рамках программы развития регионов, особое место занимает поддержка спорта, в том числе и профессионального. Маркетинговая, коммерческая и спортивная кооперация установлена Олимпийским комитетом Чувашии. Одним из проектов Холдинга стала поддержка проведения 5-го Кубка Европы по спортивной ходьбе в Чувашской Республике. Спорт – неотъемлемая часть корпоративной культуры Холдинга. На предприятиях Холдинга сформированы команды по футболу, волейболу и другим видам спорта.</w:t>
      </w:r>
    </w:p>
    <w:p w:rsidR="00C24FF0" w:rsidRDefault="004702C8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24FF0" w:rsidRPr="004702C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C24FF0" w:rsidRPr="004702C8">
        <w:rPr>
          <w:b/>
          <w:bCs/>
          <w:sz w:val="28"/>
          <w:szCs w:val="28"/>
        </w:rPr>
        <w:t>Характеристика ОАО «АБС Автоматизация»</w:t>
      </w:r>
    </w:p>
    <w:p w:rsidR="004702C8" w:rsidRPr="004702C8" w:rsidRDefault="004702C8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24FF0" w:rsidRDefault="00C24FF0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02C8">
        <w:rPr>
          <w:b/>
          <w:bCs/>
          <w:sz w:val="28"/>
          <w:szCs w:val="28"/>
        </w:rPr>
        <w:t>3.1</w:t>
      </w:r>
      <w:r w:rsidR="004702C8">
        <w:rPr>
          <w:b/>
          <w:bCs/>
          <w:sz w:val="28"/>
          <w:szCs w:val="28"/>
        </w:rPr>
        <w:t xml:space="preserve"> </w:t>
      </w:r>
      <w:r w:rsidRPr="004702C8">
        <w:rPr>
          <w:b/>
          <w:bCs/>
          <w:sz w:val="28"/>
          <w:szCs w:val="28"/>
        </w:rPr>
        <w:t>Общая информация, историческая справка</w:t>
      </w:r>
    </w:p>
    <w:p w:rsidR="004702C8" w:rsidRPr="004702C8" w:rsidRDefault="004702C8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24FF0" w:rsidRPr="004702C8" w:rsidRDefault="00C24FF0" w:rsidP="004702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Открытое акционерное общество «АБС ЗЭиМ Автоматизация», в дальнейшем именуемое по тексту «Общество», является правопреемником ОАО «ЗЭиМ», зарегистрированного 12 августа 1992 года Постановлением №526/7 Главы Ленинской районной администрации г. Чебоксары.</w:t>
      </w:r>
    </w:p>
    <w:p w:rsidR="00C24FF0" w:rsidRPr="004702C8" w:rsidRDefault="00C24FF0" w:rsidP="004702C8">
      <w:pPr>
        <w:widowControl w:val="0"/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Место нахождения Общества: Чувашская Республика, город Чебоксары, проспект Ивана Яковлева, дом 1.</w:t>
      </w:r>
    </w:p>
    <w:p w:rsidR="00C24FF0" w:rsidRPr="004702C8" w:rsidRDefault="00C24FF0" w:rsidP="004702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Общество является коммерческой организацией, уставный капитал которой разделен на акции, удостоверяющие обязательственные права участников Общества (акционеров) по отношению к Обществу. Общество является юридическим лицом и имеет в собственности обособленное имущество, учитываемое на его самостоятельном балансе,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C24FF0" w:rsidRPr="004702C8" w:rsidRDefault="00C24FF0" w:rsidP="004702C8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Основной целью Завода является получение прибыли.</w:t>
      </w:r>
    </w:p>
    <w:p w:rsidR="00C24FF0" w:rsidRPr="004702C8" w:rsidRDefault="00C24FF0" w:rsidP="004702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Для выполнения указанной цели ОАО «АБС Автоматизация» осуществляет:</w:t>
      </w:r>
    </w:p>
    <w:p w:rsidR="00C24FF0" w:rsidRPr="004702C8" w:rsidRDefault="00C24FF0" w:rsidP="004702C8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1.</w:t>
      </w:r>
      <w:r w:rsidR="004702C8">
        <w:rPr>
          <w:sz w:val="28"/>
          <w:szCs w:val="28"/>
        </w:rPr>
        <w:t xml:space="preserve"> </w:t>
      </w:r>
      <w:r w:rsidRPr="004702C8">
        <w:rPr>
          <w:sz w:val="28"/>
          <w:szCs w:val="28"/>
        </w:rPr>
        <w:t>Разработку, производство, продажу и сервисное обслуживание:</w:t>
      </w:r>
    </w:p>
    <w:p w:rsidR="00C24FF0" w:rsidRPr="004702C8" w:rsidRDefault="00C24FF0" w:rsidP="004702C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электрических исполнительных механизмов, в том числе приводов для запорно-регулирующей арматуры;</w:t>
      </w:r>
    </w:p>
    <w:p w:rsidR="00C24FF0" w:rsidRPr="004702C8" w:rsidRDefault="00C24FF0" w:rsidP="004702C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средств автоматизации и регулирования технологических процессов;</w:t>
      </w:r>
    </w:p>
    <w:p w:rsidR="00C24FF0" w:rsidRPr="004702C8" w:rsidRDefault="00C24FF0" w:rsidP="004702C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приборов контроля и регулирования технологических процессов для атомных электрических станций;</w:t>
      </w:r>
    </w:p>
    <w:p w:rsidR="00C24FF0" w:rsidRPr="004702C8" w:rsidRDefault="00C24FF0" w:rsidP="004702C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средств учета расхода жидкостей, газов, энергии;</w:t>
      </w:r>
    </w:p>
    <w:p w:rsidR="00C24FF0" w:rsidRPr="004702C8" w:rsidRDefault="00C24FF0" w:rsidP="004702C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энергосберегающего оборудования.</w:t>
      </w:r>
    </w:p>
    <w:p w:rsidR="00C24FF0" w:rsidRPr="004702C8" w:rsidRDefault="00C24FF0" w:rsidP="004702C8">
      <w:pPr>
        <w:widowControl w:val="0"/>
        <w:shd w:val="clear" w:color="auto" w:fill="FFFFFF"/>
        <w:tabs>
          <w:tab w:val="left" w:pos="0"/>
          <w:tab w:val="left" w:pos="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2.Выполнение инжиниринговых работ.</w:t>
      </w:r>
    </w:p>
    <w:p w:rsidR="00C24FF0" w:rsidRPr="004702C8" w:rsidRDefault="00C24FF0" w:rsidP="004702C8">
      <w:pPr>
        <w:widowControl w:val="0"/>
        <w:shd w:val="clear" w:color="auto" w:fill="FFFFFF"/>
        <w:tabs>
          <w:tab w:val="left" w:pos="0"/>
          <w:tab w:val="left" w:pos="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3.Разработку научно-технической и конструкторско-технологической документации на продукцию бытового и производственно-технического назначения и технологическую оснастку.</w:t>
      </w:r>
    </w:p>
    <w:p w:rsidR="00C24FF0" w:rsidRPr="004702C8" w:rsidRDefault="00C24FF0" w:rsidP="004702C8">
      <w:pPr>
        <w:widowControl w:val="0"/>
        <w:shd w:val="clear" w:color="auto" w:fill="FFFFFF"/>
        <w:tabs>
          <w:tab w:val="left" w:pos="0"/>
          <w:tab w:val="left" w:pos="9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4.Торговлю, коммерческую и посредническую деятельность.</w:t>
      </w:r>
    </w:p>
    <w:p w:rsidR="00C24FF0" w:rsidRPr="004702C8" w:rsidRDefault="00C24FF0" w:rsidP="004702C8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5.Экспорт и импорт промышленных и продовольственных товаров, а также продукции производственного назначения и оборудования.</w:t>
      </w:r>
    </w:p>
    <w:p w:rsidR="00C24FF0" w:rsidRPr="004702C8" w:rsidRDefault="00C24FF0" w:rsidP="004702C8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color w:val="000000"/>
          <w:sz w:val="28"/>
          <w:szCs w:val="28"/>
        </w:rPr>
        <w:t>Завод был создан в конце 50-х годов как первое в СССР специализированное предприятие по выпуску электрических исполнительных механизмов. Необходимость его создания была вызвана потребностями науки и техники. В эти годы рождались и бурно развивались принципиально новые технологии, отрасли, сферы деятельности: атомная энергетика, химия и нефтехимия, автоматизация и космонавтика.</w:t>
      </w:r>
    </w:p>
    <w:p w:rsidR="00C24FF0" w:rsidRPr="004702C8" w:rsidRDefault="00C24FF0" w:rsidP="004702C8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2C8">
        <w:rPr>
          <w:color w:val="000000"/>
          <w:sz w:val="28"/>
          <w:szCs w:val="28"/>
        </w:rPr>
        <w:t>В 1960 году</w:t>
      </w:r>
      <w:r w:rsidRPr="004702C8">
        <w:rPr>
          <w:b/>
          <w:bCs/>
          <w:color w:val="000080"/>
          <w:sz w:val="28"/>
          <w:szCs w:val="28"/>
        </w:rPr>
        <w:t xml:space="preserve"> </w:t>
      </w:r>
      <w:r w:rsidRPr="004702C8">
        <w:rPr>
          <w:color w:val="000000"/>
          <w:sz w:val="28"/>
          <w:szCs w:val="28"/>
        </w:rPr>
        <w:t>создано Специальное конструкторское бюро (СКБ) систем промышленной автоматики. В числе первых предприятий страны завод внедряет автоматизированную систему управления производством – АСУП(1972 г.)</w:t>
      </w:r>
    </w:p>
    <w:p w:rsidR="00C24FF0" w:rsidRPr="004702C8" w:rsidRDefault="00C24FF0" w:rsidP="004702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color w:val="000000"/>
          <w:sz w:val="28"/>
          <w:szCs w:val="28"/>
        </w:rPr>
        <w:t>В 70-е годы завод разрабатывает и осваивает легендарные приборы АКЭСР. С 1980г. В 1989г. усиливается распад государства и экономики СССР. На «ЗЭиМе» начинается реализация проекта реструктуризации для повышения конкурентоспособности и адаптации в условиях рынка.</w:t>
      </w:r>
      <w:r w:rsidRPr="004702C8">
        <w:rPr>
          <w:sz w:val="28"/>
          <w:szCs w:val="28"/>
        </w:rPr>
        <w:t xml:space="preserve"> И уже спустя три года (</w:t>
      </w:r>
      <w:r w:rsidRPr="004702C8">
        <w:rPr>
          <w:color w:val="000000"/>
          <w:sz w:val="28"/>
          <w:szCs w:val="28"/>
        </w:rPr>
        <w:t>1992г.)</w:t>
      </w:r>
      <w:r w:rsidRPr="004702C8">
        <w:rPr>
          <w:b/>
          <w:bCs/>
          <w:color w:val="000080"/>
          <w:sz w:val="28"/>
          <w:szCs w:val="28"/>
        </w:rPr>
        <w:t xml:space="preserve"> </w:t>
      </w:r>
      <w:r w:rsidRPr="004702C8">
        <w:rPr>
          <w:color w:val="000000"/>
          <w:sz w:val="28"/>
          <w:szCs w:val="28"/>
        </w:rPr>
        <w:t>«ЗЭиМ» преобразуется в акционерное общество открытого типа. Опыт реструктуризации столь успешен, что получает широкую известность в России и за ее пределами. В интересах акционеров выпускается первый корпоративный отчет о деятельности Общества (1994г.).</w:t>
      </w:r>
    </w:p>
    <w:p w:rsidR="00C24FF0" w:rsidRPr="004702C8" w:rsidRDefault="00C24FF0" w:rsidP="004702C8">
      <w:pPr>
        <w:widowControl w:val="0"/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color w:val="000000"/>
          <w:sz w:val="28"/>
          <w:szCs w:val="28"/>
        </w:rPr>
        <w:t>В 1998</w:t>
      </w:r>
      <w:r w:rsidRPr="004702C8">
        <w:rPr>
          <w:color w:val="000000"/>
          <w:sz w:val="28"/>
          <w:szCs w:val="28"/>
        </w:rPr>
        <w:tab/>
        <w:t>году</w:t>
      </w:r>
      <w:r w:rsidRPr="004702C8">
        <w:rPr>
          <w:b/>
          <w:bCs/>
          <w:color w:val="000080"/>
          <w:sz w:val="28"/>
          <w:szCs w:val="28"/>
        </w:rPr>
        <w:t xml:space="preserve"> </w:t>
      </w:r>
      <w:r w:rsidRPr="004702C8">
        <w:rPr>
          <w:color w:val="000000"/>
          <w:sz w:val="28"/>
          <w:szCs w:val="28"/>
        </w:rPr>
        <w:t xml:space="preserve">при участии консалтинговой фирмы </w:t>
      </w:r>
      <w:r w:rsidRPr="004702C8">
        <w:rPr>
          <w:color w:val="000000"/>
          <w:sz w:val="28"/>
          <w:szCs w:val="28"/>
          <w:lang w:val="en-US"/>
        </w:rPr>
        <w:t>KPMG</w:t>
      </w:r>
      <w:r w:rsidRPr="004702C8">
        <w:rPr>
          <w:color w:val="000000"/>
          <w:sz w:val="28"/>
          <w:szCs w:val="28"/>
        </w:rPr>
        <w:t xml:space="preserve"> (Великобритания) и фонда НОУ-ХАУ реализуется проект «Переход к дивизиональной структуре управления» (Приложение). Внедряется </w:t>
      </w:r>
      <w:r w:rsidRPr="004702C8">
        <w:rPr>
          <w:color w:val="000000"/>
          <w:sz w:val="28"/>
          <w:szCs w:val="28"/>
          <w:lang w:val="en-US"/>
        </w:rPr>
        <w:t>ERP</w:t>
      </w:r>
      <w:r w:rsidRPr="004702C8">
        <w:rPr>
          <w:color w:val="000000"/>
          <w:sz w:val="28"/>
          <w:szCs w:val="28"/>
        </w:rPr>
        <w:t xml:space="preserve">-система «МАХ», построенная на принципах </w:t>
      </w:r>
      <w:r w:rsidRPr="004702C8">
        <w:rPr>
          <w:color w:val="000000"/>
          <w:sz w:val="28"/>
          <w:szCs w:val="28"/>
          <w:lang w:val="en-US"/>
        </w:rPr>
        <w:t>MRP</w:t>
      </w:r>
      <w:r w:rsidRPr="004702C8">
        <w:rPr>
          <w:color w:val="000000"/>
          <w:sz w:val="28"/>
          <w:szCs w:val="28"/>
        </w:rPr>
        <w:t>-</w:t>
      </w:r>
      <w:r w:rsidRPr="004702C8">
        <w:rPr>
          <w:color w:val="000000"/>
          <w:sz w:val="28"/>
          <w:szCs w:val="28"/>
          <w:lang w:val="en-US"/>
        </w:rPr>
        <w:t>II</w:t>
      </w:r>
      <w:r w:rsidRPr="004702C8">
        <w:rPr>
          <w:color w:val="000000"/>
          <w:sz w:val="28"/>
          <w:szCs w:val="28"/>
        </w:rPr>
        <w:t>. Создается официальный</w:t>
      </w:r>
      <w:r w:rsidRPr="004702C8">
        <w:rPr>
          <w:color w:val="000000"/>
          <w:sz w:val="28"/>
          <w:szCs w:val="28"/>
        </w:rPr>
        <w:br/>
        <w:t xml:space="preserve">Интернет-сайт Общества </w:t>
      </w:r>
      <w:r w:rsidRPr="00C67D61">
        <w:rPr>
          <w:sz w:val="28"/>
          <w:szCs w:val="28"/>
          <w:lang w:val="en-US"/>
        </w:rPr>
        <w:t>www</w:t>
      </w:r>
      <w:r w:rsidRPr="00C67D61">
        <w:rPr>
          <w:sz w:val="28"/>
          <w:szCs w:val="28"/>
        </w:rPr>
        <w:t>.</w:t>
      </w:r>
      <w:r w:rsidRPr="00C67D61">
        <w:rPr>
          <w:sz w:val="28"/>
          <w:szCs w:val="28"/>
          <w:lang w:val="en-US"/>
        </w:rPr>
        <w:t>zeim</w:t>
      </w:r>
      <w:r w:rsidRPr="00C67D61">
        <w:rPr>
          <w:sz w:val="28"/>
          <w:szCs w:val="28"/>
        </w:rPr>
        <w:t>.</w:t>
      </w:r>
      <w:r w:rsidRPr="00C67D61">
        <w:rPr>
          <w:sz w:val="28"/>
          <w:szCs w:val="28"/>
          <w:lang w:val="en-US"/>
        </w:rPr>
        <w:t>ru</w:t>
      </w:r>
      <w:r w:rsidRPr="004702C8">
        <w:rPr>
          <w:color w:val="000000"/>
          <w:sz w:val="28"/>
          <w:szCs w:val="28"/>
        </w:rPr>
        <w:t>.</w:t>
      </w:r>
    </w:p>
    <w:p w:rsidR="00C24FF0" w:rsidRPr="004702C8" w:rsidRDefault="00C24FF0" w:rsidP="004702C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80"/>
          <w:sz w:val="28"/>
          <w:szCs w:val="28"/>
        </w:rPr>
      </w:pPr>
      <w:r w:rsidRPr="004702C8">
        <w:rPr>
          <w:color w:val="000000"/>
          <w:sz w:val="28"/>
          <w:szCs w:val="28"/>
        </w:rPr>
        <w:t>С 2000 г.</w:t>
      </w:r>
      <w:r w:rsidRPr="004702C8">
        <w:rPr>
          <w:b/>
          <w:bCs/>
          <w:color w:val="000080"/>
          <w:sz w:val="28"/>
          <w:szCs w:val="28"/>
        </w:rPr>
        <w:t xml:space="preserve"> </w:t>
      </w:r>
      <w:r w:rsidRPr="004702C8">
        <w:rPr>
          <w:color w:val="000000"/>
          <w:sz w:val="28"/>
          <w:szCs w:val="28"/>
        </w:rPr>
        <w:t>«ЗЭиМ» - активный участник международного проекта Европейской экономической комиссии ООН «Энергетическая эффективность - 2000», федеральной программы «Энергоресурсосбережение России в 1998-2005 гг.» и аналогичной программы в Чувашии.</w:t>
      </w:r>
      <w:r w:rsidRPr="004702C8">
        <w:rPr>
          <w:b/>
          <w:bCs/>
          <w:color w:val="000080"/>
          <w:sz w:val="28"/>
          <w:szCs w:val="28"/>
        </w:rPr>
        <w:t xml:space="preserve"> </w:t>
      </w:r>
      <w:r w:rsidRPr="004702C8">
        <w:rPr>
          <w:color w:val="000000"/>
          <w:sz w:val="28"/>
          <w:szCs w:val="28"/>
        </w:rPr>
        <w:t xml:space="preserve">В полном объеме завершается внедрение интегрированной системы управления </w:t>
      </w:r>
      <w:r w:rsidRPr="004702C8">
        <w:rPr>
          <w:color w:val="000000"/>
          <w:sz w:val="28"/>
          <w:szCs w:val="28"/>
          <w:lang w:val="en-US"/>
        </w:rPr>
        <w:t>ERP</w:t>
      </w:r>
      <w:r w:rsidRPr="004702C8">
        <w:rPr>
          <w:color w:val="000000"/>
          <w:sz w:val="28"/>
          <w:szCs w:val="28"/>
        </w:rPr>
        <w:t xml:space="preserve"> (2001г.).</w:t>
      </w:r>
    </w:p>
    <w:p w:rsidR="00C24FF0" w:rsidRPr="004702C8" w:rsidRDefault="00C24FF0" w:rsidP="004702C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color w:val="000000"/>
          <w:sz w:val="28"/>
          <w:szCs w:val="28"/>
        </w:rPr>
        <w:t>Прекращается выпуск устаревших приборов АСУТП, на рынок выводится контроллерная техника нового поколения.</w:t>
      </w:r>
    </w:p>
    <w:p w:rsidR="00C24FF0" w:rsidRPr="004702C8" w:rsidRDefault="00C24FF0" w:rsidP="004702C8">
      <w:pPr>
        <w:widowControl w:val="0"/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2C8">
        <w:rPr>
          <w:color w:val="000000"/>
          <w:sz w:val="28"/>
          <w:szCs w:val="28"/>
        </w:rPr>
        <w:t>В</w:t>
      </w:r>
      <w:r w:rsidRPr="004702C8">
        <w:rPr>
          <w:b/>
          <w:bCs/>
          <w:color w:val="000000"/>
          <w:sz w:val="28"/>
          <w:szCs w:val="28"/>
        </w:rPr>
        <w:t xml:space="preserve"> </w:t>
      </w:r>
      <w:r w:rsidRPr="004702C8">
        <w:rPr>
          <w:color w:val="000000"/>
          <w:sz w:val="28"/>
          <w:szCs w:val="28"/>
        </w:rPr>
        <w:t>2009 году</w:t>
      </w:r>
      <w:r w:rsidRPr="004702C8">
        <w:rPr>
          <w:b/>
          <w:bCs/>
          <w:color w:val="000000"/>
          <w:sz w:val="28"/>
          <w:szCs w:val="28"/>
        </w:rPr>
        <w:t xml:space="preserve"> </w:t>
      </w:r>
      <w:r w:rsidRPr="004702C8">
        <w:rPr>
          <w:color w:val="000000"/>
          <w:sz w:val="28"/>
          <w:szCs w:val="28"/>
        </w:rPr>
        <w:t>компания отмечает 50 успешных лет на рынке средств автоматизации. Реализуются новые ценностные постулаты, формируется корпоративная культура.</w:t>
      </w:r>
    </w:p>
    <w:p w:rsidR="00C24FF0" w:rsidRPr="004702C8" w:rsidRDefault="00C24FF0" w:rsidP="004702C8">
      <w:pPr>
        <w:widowControl w:val="0"/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sz w:val="28"/>
          <w:szCs w:val="28"/>
        </w:rPr>
      </w:pPr>
    </w:p>
    <w:p w:rsidR="00C24FF0" w:rsidRPr="004702C8" w:rsidRDefault="00C24FF0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02C8">
        <w:rPr>
          <w:b/>
          <w:bCs/>
          <w:sz w:val="28"/>
          <w:szCs w:val="28"/>
        </w:rPr>
        <w:t>3.2</w:t>
      </w:r>
      <w:r w:rsidR="004702C8">
        <w:rPr>
          <w:b/>
          <w:bCs/>
          <w:sz w:val="28"/>
          <w:szCs w:val="28"/>
        </w:rPr>
        <w:t xml:space="preserve"> </w:t>
      </w:r>
      <w:r w:rsidRPr="004702C8">
        <w:rPr>
          <w:b/>
          <w:bCs/>
          <w:sz w:val="28"/>
          <w:szCs w:val="28"/>
        </w:rPr>
        <w:t>Миссия, философия и принципы ОАО «АБС Автоматизация»</w:t>
      </w:r>
    </w:p>
    <w:p w:rsidR="004702C8" w:rsidRDefault="004702C8" w:rsidP="004702C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24FF0" w:rsidRPr="004702C8" w:rsidRDefault="00C24FF0" w:rsidP="004702C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2C8">
        <w:rPr>
          <w:sz w:val="28"/>
          <w:szCs w:val="28"/>
        </w:rPr>
        <w:t xml:space="preserve">Предметом деятельности Завода является разработка, </w:t>
      </w:r>
      <w:r w:rsidRPr="004702C8">
        <w:rPr>
          <w:color w:val="000000"/>
          <w:sz w:val="28"/>
          <w:szCs w:val="28"/>
        </w:rPr>
        <w:t>производство, сервисное обслуживание электрических исполнительных механизмов, средств автоматизации и регулирование технологическими процессами расходомеров, теплосчетчиков.</w:t>
      </w:r>
    </w:p>
    <w:p w:rsidR="00C24FF0" w:rsidRPr="004702C8" w:rsidRDefault="00C24FF0" w:rsidP="004702C8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2C8">
        <w:rPr>
          <w:color w:val="000000"/>
          <w:sz w:val="28"/>
          <w:szCs w:val="28"/>
        </w:rPr>
        <w:t>Миссия ОАО «АБС Автоматизация»: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стремление предприятия к комплексному и инжиниринговому решению проблем бизнеса у своих клиентов через производство и поставку средств автоматизации контроля и управления бытовых и промышленных систем высокого качества.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содействие прогрессу общества и привлекательности фирмы для клиента через постоянные инновации и развитие всех сотрудников».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Философия: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02C8">
        <w:rPr>
          <w:sz w:val="28"/>
          <w:szCs w:val="28"/>
        </w:rPr>
        <w:t>Стратегическое</w:t>
      </w:r>
      <w:r w:rsidRPr="004702C8">
        <w:rPr>
          <w:color w:val="000000"/>
          <w:sz w:val="28"/>
          <w:szCs w:val="28"/>
        </w:rPr>
        <w:t xml:space="preserve"> мышление</w:t>
      </w:r>
    </w:p>
    <w:p w:rsidR="00C24FF0" w:rsidRPr="004702C8" w:rsidRDefault="00C24FF0" w:rsidP="004702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2C8">
        <w:rPr>
          <w:color w:val="000000"/>
          <w:sz w:val="28"/>
          <w:szCs w:val="28"/>
        </w:rPr>
        <w:t>ОАО «АБС Автоматизация» в своих действиях ориентирован на достижение общих целей,</w:t>
      </w:r>
      <w:r w:rsidR="004702C8" w:rsidRPr="004702C8">
        <w:rPr>
          <w:color w:val="000000"/>
          <w:sz w:val="28"/>
          <w:szCs w:val="28"/>
        </w:rPr>
        <w:t xml:space="preserve"> </w:t>
      </w:r>
      <w:r w:rsidRPr="004702C8">
        <w:rPr>
          <w:color w:val="000000"/>
          <w:sz w:val="28"/>
          <w:szCs w:val="28"/>
        </w:rPr>
        <w:t>Завод постоянно смотрит в будущее, оценивает перспективы и возможности. За текущими событиями стремятся распознавать тенденции изменения внешней среды и адекватно менять бизнес для наилучшего использования предоставляющихся возможностей.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02C8">
        <w:rPr>
          <w:sz w:val="28"/>
          <w:szCs w:val="28"/>
        </w:rPr>
        <w:t>Ориентация</w:t>
      </w:r>
      <w:r w:rsidRPr="004702C8">
        <w:rPr>
          <w:color w:val="000000"/>
          <w:sz w:val="28"/>
          <w:szCs w:val="28"/>
        </w:rPr>
        <w:t xml:space="preserve"> на клиента.</w:t>
      </w:r>
    </w:p>
    <w:p w:rsidR="00C24FF0" w:rsidRPr="004702C8" w:rsidRDefault="00C24FF0" w:rsidP="004702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2C8">
        <w:rPr>
          <w:color w:val="000000"/>
          <w:sz w:val="28"/>
          <w:szCs w:val="28"/>
        </w:rPr>
        <w:t>Во всех сферах деятельности Компании ОАО «АБС Автоматизация» стремится</w:t>
      </w:r>
      <w:r w:rsidR="004702C8" w:rsidRPr="004702C8">
        <w:rPr>
          <w:color w:val="000000"/>
          <w:sz w:val="28"/>
          <w:szCs w:val="28"/>
        </w:rPr>
        <w:t xml:space="preserve"> </w:t>
      </w:r>
      <w:r w:rsidRPr="004702C8">
        <w:rPr>
          <w:color w:val="000000"/>
          <w:sz w:val="28"/>
          <w:szCs w:val="28"/>
        </w:rPr>
        <w:t>максимально учитывать потребности клиента. Все действия должны быть направлены на предоставление ему наилучшего обслуживания. Одинаково внимательны как к внешним так и к внутренним клиентам, каковыми являются работники этой Компании.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02C8">
        <w:rPr>
          <w:sz w:val="28"/>
          <w:szCs w:val="28"/>
        </w:rPr>
        <w:t>Постоянные</w:t>
      </w:r>
      <w:r w:rsidRPr="004702C8">
        <w:rPr>
          <w:color w:val="000000"/>
          <w:sz w:val="28"/>
          <w:szCs w:val="28"/>
        </w:rPr>
        <w:t xml:space="preserve"> изменения при сохранении лучшего</w:t>
      </w:r>
    </w:p>
    <w:p w:rsidR="00C24FF0" w:rsidRPr="004702C8" w:rsidRDefault="00C24FF0" w:rsidP="004702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2C8">
        <w:rPr>
          <w:color w:val="000000"/>
          <w:sz w:val="28"/>
          <w:szCs w:val="28"/>
        </w:rPr>
        <w:t>Внешние изменения, на которые Завод не может повлиять, ведут к необходимости постоянных изменений внутри бизнеса, чтобы в полной мере использовать все возможности Завода и внутренний потенциал. Не забывают также и о лучших традициях ведения бизнеса, стремятся к бережному сохранению и развитию всего лучшего, что было достигнуто раннее.</w:t>
      </w:r>
    </w:p>
    <w:p w:rsidR="00C24FF0" w:rsidRPr="004702C8" w:rsidRDefault="00C24FF0" w:rsidP="004702C8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2C8">
        <w:rPr>
          <w:color w:val="000000"/>
          <w:sz w:val="28"/>
          <w:szCs w:val="28"/>
        </w:rPr>
        <w:t>Лозунг компании: «Инновации - наш путь к лидерству»</w:t>
      </w:r>
    </w:p>
    <w:p w:rsidR="00C24FF0" w:rsidRPr="004702C8" w:rsidRDefault="00C24FF0" w:rsidP="004702C8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2C8">
        <w:rPr>
          <w:color w:val="000000"/>
          <w:sz w:val="28"/>
          <w:szCs w:val="28"/>
        </w:rPr>
        <w:t>С момента акционирования в 1992 году и по настоящее время главной корпоративной стратегией ОАО «АБС Автоматизация»</w:t>
      </w:r>
      <w:r w:rsidRPr="004702C8">
        <w:rPr>
          <w:b/>
          <w:bCs/>
          <w:color w:val="000000"/>
          <w:sz w:val="28"/>
          <w:szCs w:val="28"/>
        </w:rPr>
        <w:t xml:space="preserve"> </w:t>
      </w:r>
      <w:r w:rsidRPr="004702C8">
        <w:rPr>
          <w:color w:val="000000"/>
          <w:sz w:val="28"/>
          <w:szCs w:val="28"/>
        </w:rPr>
        <w:t>является постоянное совершенствование эффективности корпоративного управления и операционного менеджмента для соответствия корпоративной миссии и достижения поставленных стратегических целей.</w:t>
      </w:r>
    </w:p>
    <w:p w:rsidR="00C24FF0" w:rsidRPr="004702C8" w:rsidRDefault="00C24FF0" w:rsidP="004702C8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2C8">
        <w:rPr>
          <w:color w:val="000000"/>
          <w:sz w:val="28"/>
          <w:szCs w:val="28"/>
        </w:rPr>
        <w:t>Реализация корпоративной стратегии ОАО «АБС Автоматизация» осуществляется: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02C8">
        <w:rPr>
          <w:sz w:val="28"/>
          <w:szCs w:val="28"/>
        </w:rPr>
        <w:t>через</w:t>
      </w:r>
      <w:r w:rsidRPr="004702C8">
        <w:rPr>
          <w:color w:val="000000"/>
          <w:sz w:val="28"/>
          <w:szCs w:val="28"/>
        </w:rPr>
        <w:t xml:space="preserve"> решение социально значимых проблем, обеспечение открытости и прозрачности бизнеса для удовлетворения интересов всех сторон общества: акционеров, потребителей, органов власти, общественных организаций, СМИ, персонала.</w:t>
      </w:r>
    </w:p>
    <w:p w:rsidR="00C24FF0" w:rsidRPr="004702C8" w:rsidRDefault="00C24FF0" w:rsidP="004702C8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02C8">
        <w:rPr>
          <w:color w:val="000000"/>
          <w:sz w:val="28"/>
          <w:szCs w:val="28"/>
        </w:rPr>
        <w:t>за счет постоянного улучшения качества операционного менеджмента, выпускаемой продукции, отношений с клиентами, увеличения степени комплексности</w:t>
      </w:r>
      <w:r w:rsidR="00527B5D">
        <w:rPr>
          <w:color w:val="000000"/>
          <w:sz w:val="28"/>
          <w:szCs w:val="28"/>
        </w:rPr>
        <w:t xml:space="preserve"> </w:t>
      </w:r>
      <w:r w:rsidRPr="004702C8">
        <w:rPr>
          <w:color w:val="000000"/>
          <w:sz w:val="28"/>
          <w:szCs w:val="28"/>
        </w:rPr>
        <w:t>предоставляемых решении и развития принципов инновационности.</w:t>
      </w:r>
    </w:p>
    <w:p w:rsidR="00C24FF0" w:rsidRPr="004702C8" w:rsidRDefault="00C24FF0" w:rsidP="004702C8">
      <w:pPr>
        <w:widowControl w:val="0"/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2C8">
        <w:rPr>
          <w:color w:val="000000"/>
          <w:sz w:val="28"/>
          <w:szCs w:val="28"/>
        </w:rPr>
        <w:t>На Заводе приветствуется и поощряется лидерство и профессионализм, которые проявляются в следующих ценностях: эффективность, саморазвитие, ответственность, творчество и инициативность, ориентация на клиента, лояльность к интересам фирмы.</w:t>
      </w:r>
    </w:p>
    <w:p w:rsidR="00C24FF0" w:rsidRPr="004702C8" w:rsidRDefault="00C24FF0" w:rsidP="004702C8">
      <w:pPr>
        <w:widowControl w:val="0"/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4FF0" w:rsidRPr="004702C8" w:rsidRDefault="00C24FF0" w:rsidP="004702C8">
      <w:pPr>
        <w:widowControl w:val="0"/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02C8">
        <w:rPr>
          <w:b/>
          <w:bCs/>
          <w:color w:val="000000"/>
          <w:sz w:val="28"/>
          <w:szCs w:val="28"/>
        </w:rPr>
        <w:t>4</w:t>
      </w:r>
      <w:r w:rsidR="004702C8" w:rsidRPr="004702C8">
        <w:rPr>
          <w:b/>
          <w:bCs/>
          <w:color w:val="000000"/>
          <w:sz w:val="28"/>
          <w:szCs w:val="28"/>
        </w:rPr>
        <w:t xml:space="preserve"> </w:t>
      </w:r>
      <w:r w:rsidRPr="004702C8">
        <w:rPr>
          <w:b/>
          <w:bCs/>
          <w:color w:val="000000"/>
          <w:sz w:val="28"/>
          <w:szCs w:val="28"/>
        </w:rPr>
        <w:t>Характеристика деятельности ОАО «ВНИИР»</w:t>
      </w:r>
    </w:p>
    <w:p w:rsidR="004702C8" w:rsidRDefault="004702C8" w:rsidP="004702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4FF0" w:rsidRPr="004702C8" w:rsidRDefault="00C24FF0" w:rsidP="004702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ОАО «ВНИИР» учреждено в соответствии с Указом Президента РФ «Об организационных мерах по преобразованию государственных предприятий, добровольных объединений государственных предприятий в акционерные общества» от 1 июля 1992 г. №721. Зарегистрировано Постановлением Главы администрации Ленинского района г. Чебоксары 10.06.1996 г. №209/14.</w:t>
      </w:r>
    </w:p>
    <w:p w:rsidR="00C24FF0" w:rsidRPr="004702C8" w:rsidRDefault="00C24FF0" w:rsidP="004702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Место нахождения Общества: Чувашская Республика, г. Чебоксары, проспект И. Яковлева, д. 4.</w:t>
      </w:r>
    </w:p>
    <w:p w:rsidR="00C24FF0" w:rsidRPr="004702C8" w:rsidRDefault="00C24FF0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Миссия – достижение лидерства на российском рынке низковольтной электротехнической продукции и услуг при максимальном удовлетворении запросов клиентов, ожиданий акционеров и потребностей сотрудников.</w:t>
      </w:r>
    </w:p>
    <w:p w:rsidR="00C24FF0" w:rsidRPr="004702C8" w:rsidRDefault="00C24FF0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Главная цель бизнеса – максимизация прибыли в долгосрочной перспективе.</w:t>
      </w:r>
    </w:p>
    <w:p w:rsidR="00C24FF0" w:rsidRPr="004702C8" w:rsidRDefault="00C24FF0" w:rsidP="004702C8">
      <w:pPr>
        <w:widowControl w:val="0"/>
        <w:tabs>
          <w:tab w:val="left" w:pos="4560"/>
        </w:tabs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Стратегия развития бизнеса – используя высокий научный потенциал института обеспечивать опережающие, по сравнению с конкурентами, разработку и освоение производства новой наукоемкой продукции, удовлетворяющей максимально широким потребностям рынка.</w:t>
      </w:r>
    </w:p>
    <w:p w:rsidR="00C24FF0" w:rsidRPr="004702C8" w:rsidRDefault="00C24FF0" w:rsidP="004702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Важнейшие для страны работы, в которых участвовал ВНИИР:</w:t>
      </w:r>
    </w:p>
    <w:p w:rsidR="00C24FF0" w:rsidRPr="004702C8" w:rsidRDefault="00C24FF0" w:rsidP="00527B5D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разработка и внедрение двух поколений защит линий 500-750 кВ, в т.ч. оснащение защитами ВЛ "Дружба": "Западная Украина (СССР) – Альбертирша (ВНР)";</w:t>
      </w:r>
    </w:p>
    <w:p w:rsidR="00C24FF0" w:rsidRPr="004702C8" w:rsidRDefault="00C24FF0" w:rsidP="00527B5D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разработка комплекса защит ЛЭП постоянного тока сверхвысокого напряжения 1500 кВ "Экибастуз-Центр";</w:t>
      </w:r>
    </w:p>
    <w:p w:rsidR="00C24FF0" w:rsidRPr="004702C8" w:rsidRDefault="00C24FF0" w:rsidP="00527B5D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разработка и внедрение комплекса защит ВЛ переменного тока сверхвысокого напряжения 1150 кВ "Экибастуз-Урал";</w:t>
      </w:r>
    </w:p>
    <w:p w:rsidR="00C24FF0" w:rsidRPr="004702C8" w:rsidRDefault="00C24FF0" w:rsidP="00527B5D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7B5D">
        <w:rPr>
          <w:sz w:val="28"/>
          <w:szCs w:val="28"/>
        </w:rPr>
        <w:t>участие в разработке крупнейшего в мире комплекса по производству эле</w:t>
      </w:r>
      <w:r w:rsidRPr="004702C8">
        <w:rPr>
          <w:sz w:val="28"/>
          <w:szCs w:val="28"/>
        </w:rPr>
        <w:t>ктрошлакового металла на заводе "Красный Октябрь" г. Волгоград, отмеченного премией Совета Министров СССР;</w:t>
      </w:r>
    </w:p>
    <w:p w:rsidR="00C24FF0" w:rsidRPr="004702C8" w:rsidRDefault="00C24FF0" w:rsidP="00527B5D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разработка, поставка на головные заказы всех новейших объектов флота и затем освоение в серийном производстве на ЧЭАЗ комплекса устройств и систем релейной защиты и автоматики корабельных электроэнергетических систем;</w:t>
      </w:r>
    </w:p>
    <w:p w:rsidR="00C24FF0" w:rsidRPr="004702C8" w:rsidRDefault="00C24FF0" w:rsidP="00527B5D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разработка, поставка и освоение в серийном производстве на ЧЭАЗ миниатюрных реле и дистанционных переключателей для космических аппаратов: "Прогресс", "Восток", "Мир", "Буран", "Ямал 100".</w:t>
      </w:r>
    </w:p>
    <w:p w:rsidR="00C24FF0" w:rsidRPr="004702C8" w:rsidRDefault="00C24FF0" w:rsidP="004702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В этот период до 70% от всего объема исполнений электроприводов, произведенных в СССР, было разработано ВНИИР, который в 1985 году был определен головным в странах СЭВ по электроприводам для станкостроения и робототехники. Научная школа, созданная во ВНИИР, дала много серьезных научных разработок по теории вентильного электропривода с полупроводниковыми преобразователями, ставших основой ряда методических пособий специализированных кафедр вузов.</w:t>
      </w:r>
    </w:p>
    <w:p w:rsidR="00C24FF0" w:rsidRPr="004702C8" w:rsidRDefault="00C24FF0" w:rsidP="004702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В 1992 году институт акционировался. В течение следующих 8 лет в сложных экономических условиях в стране ВНИИР обеспечил главное – сохранение научного потенциала, высококлассных специалистов и всего лабораторно-испытательного комплекса.</w:t>
      </w:r>
    </w:p>
    <w:p w:rsidR="00C24FF0" w:rsidRPr="004702C8" w:rsidRDefault="00C24FF0" w:rsidP="004702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В 2001 году ВНИИР присоединился к компаниям АБС Холдингс. Уже через 5 лет годовой оборот института вырос в семь раз и составил 1 млрд. руб. Объем продаж в 2006 году составил уже 2,5 млрд. руб. Достичь столь выдающихся показателей удалось благодаря успешно проведенной оптимизации оргструктуры предприятия и реализации стратегии по системам релейной защиты и автоматизации энергообъектов.</w:t>
      </w:r>
    </w:p>
    <w:p w:rsidR="00C24FF0" w:rsidRPr="004702C8" w:rsidRDefault="00C24FF0" w:rsidP="004702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Сегодня ВНИИР – головное предприятие АБС Холдингс, предлагает своим клиентам техническое перевооружение, модернизацию и продление срока службы электротехнического оборудования для действующих, реконструируемых и вновь вводимых энергообъектов.</w:t>
      </w:r>
    </w:p>
    <w:p w:rsidR="00C24FF0" w:rsidRPr="004702C8" w:rsidRDefault="00C24FF0" w:rsidP="004702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На сегодняшний день институт оказывает своим клиентам всестороннюю помощь в техническом перевооружении, модернизации, продлении срока службы электротехнического оборудования для реконструируемых, действующих и вновь вводимых энергообъектов по следующим направлениям:</w:t>
      </w:r>
    </w:p>
    <w:p w:rsidR="00C24FF0" w:rsidRPr="004702C8" w:rsidRDefault="00C24FF0" w:rsidP="00527B5D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автоматизированные системы защиты и управления объектов энергетики;</w:t>
      </w:r>
    </w:p>
    <w:p w:rsidR="00C24FF0" w:rsidRPr="004702C8" w:rsidRDefault="00C24FF0" w:rsidP="00527B5D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инфраструктурные и энергетические проекты "под ключ";</w:t>
      </w:r>
    </w:p>
    <w:p w:rsidR="00C24FF0" w:rsidRPr="004702C8" w:rsidRDefault="00C24FF0" w:rsidP="00527B5D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автоматизированные системы диспетчерского управления: АСУ ТП, АСКУЭ, АСУЭ и др.;</w:t>
      </w:r>
    </w:p>
    <w:p w:rsidR="00C24FF0" w:rsidRPr="004702C8" w:rsidRDefault="00C24FF0" w:rsidP="00527B5D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гибкие системы передачи переменного тока;</w:t>
      </w:r>
    </w:p>
    <w:p w:rsidR="00C24FF0" w:rsidRPr="004702C8" w:rsidRDefault="00C24FF0" w:rsidP="00527B5D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автоматизированные системы для плавного пуска и управления частотой вращения высоковольтных двигателей;</w:t>
      </w:r>
    </w:p>
    <w:p w:rsidR="00C24FF0" w:rsidRPr="004702C8" w:rsidRDefault="00C24FF0" w:rsidP="00527B5D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низковольтное оборудование: реле для энергетики и автоматики, электроустановочные изделия, контакты;</w:t>
      </w:r>
    </w:p>
    <w:p w:rsidR="00C24FF0" w:rsidRPr="004702C8" w:rsidRDefault="00C24FF0" w:rsidP="00527B5D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низковольтные комплектные устройства;</w:t>
      </w:r>
    </w:p>
    <w:p w:rsidR="00C24FF0" w:rsidRPr="004702C8" w:rsidRDefault="00C24FF0" w:rsidP="00527B5D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судовые электрораспределительные устройства и системы судовой автоматики;</w:t>
      </w:r>
    </w:p>
    <w:p w:rsidR="00C24FF0" w:rsidRPr="004702C8" w:rsidRDefault="00C24FF0" w:rsidP="00527B5D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электрооборудование для спецтехники;</w:t>
      </w:r>
    </w:p>
    <w:p w:rsidR="00C24FF0" w:rsidRPr="004702C8" w:rsidRDefault="00C24FF0" w:rsidP="00527B5D">
      <w:pPr>
        <w:widowControl w:val="0"/>
        <w:numPr>
          <w:ilvl w:val="0"/>
          <w:numId w:val="17"/>
        </w:numPr>
        <w:tabs>
          <w:tab w:val="left" w:pos="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комплексные поставки электротехнического оборудования.</w:t>
      </w:r>
    </w:p>
    <w:p w:rsidR="00C24FF0" w:rsidRPr="004702C8" w:rsidRDefault="00C24FF0" w:rsidP="004702C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2C8">
        <w:rPr>
          <w:sz w:val="28"/>
          <w:szCs w:val="28"/>
        </w:rPr>
        <w:t>Устройства и электрические аппараты, разработанные институтом, выпускаются на многих предприятиях России и стран СНГ. Эти изделия работают в энергетике и машиностроении, в космосе и на подводных лодках, в автомобильной промышленности, металлургии и других отраслях.</w:t>
      </w:r>
      <w:bookmarkStart w:id="0" w:name="_GoBack"/>
      <w:bookmarkEnd w:id="0"/>
    </w:p>
    <w:sectPr w:rsidR="00C24FF0" w:rsidRPr="004702C8" w:rsidSect="004702C8"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6009C22"/>
    <w:lvl w:ilvl="0">
      <w:numFmt w:val="bullet"/>
      <w:lvlText w:val="*"/>
      <w:lvlJc w:val="left"/>
    </w:lvl>
  </w:abstractNum>
  <w:abstractNum w:abstractNumId="1">
    <w:nsid w:val="0D436B51"/>
    <w:multiLevelType w:val="hybridMultilevel"/>
    <w:tmpl w:val="88106862"/>
    <w:lvl w:ilvl="0" w:tplc="63EE126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31337"/>
    <w:multiLevelType w:val="hybridMultilevel"/>
    <w:tmpl w:val="F3466C42"/>
    <w:lvl w:ilvl="0" w:tplc="63EE126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A70FF"/>
    <w:multiLevelType w:val="hybridMultilevel"/>
    <w:tmpl w:val="70D87A74"/>
    <w:lvl w:ilvl="0" w:tplc="63EE126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836185"/>
    <w:multiLevelType w:val="hybridMultilevel"/>
    <w:tmpl w:val="E4CCEF4E"/>
    <w:lvl w:ilvl="0" w:tplc="63EE126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6C5630"/>
    <w:multiLevelType w:val="hybridMultilevel"/>
    <w:tmpl w:val="736460F6"/>
    <w:lvl w:ilvl="0" w:tplc="63EE126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6D390A"/>
    <w:multiLevelType w:val="hybridMultilevel"/>
    <w:tmpl w:val="C8589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453E0"/>
    <w:multiLevelType w:val="hybridMultilevel"/>
    <w:tmpl w:val="E40E93F2"/>
    <w:lvl w:ilvl="0" w:tplc="63EE126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3125724"/>
    <w:multiLevelType w:val="hybridMultilevel"/>
    <w:tmpl w:val="84D6AE20"/>
    <w:lvl w:ilvl="0" w:tplc="63EE126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E128D0"/>
    <w:multiLevelType w:val="hybridMultilevel"/>
    <w:tmpl w:val="DB3E6B34"/>
    <w:lvl w:ilvl="0" w:tplc="63EE126A">
      <w:start w:val="1"/>
      <w:numFmt w:val="bullet"/>
      <w:lvlText w:val="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0">
    <w:nsid w:val="53BF0399"/>
    <w:multiLevelType w:val="multilevel"/>
    <w:tmpl w:val="8056F7F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4961DD"/>
    <w:multiLevelType w:val="hybridMultilevel"/>
    <w:tmpl w:val="6BC85666"/>
    <w:lvl w:ilvl="0" w:tplc="63EE126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5520BC4"/>
    <w:multiLevelType w:val="hybridMultilevel"/>
    <w:tmpl w:val="3EA0133A"/>
    <w:lvl w:ilvl="0" w:tplc="63EE126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B45C58"/>
    <w:multiLevelType w:val="hybridMultilevel"/>
    <w:tmpl w:val="D736D86E"/>
    <w:lvl w:ilvl="0" w:tplc="63EE126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A2D76"/>
    <w:multiLevelType w:val="hybridMultilevel"/>
    <w:tmpl w:val="8056F7FE"/>
    <w:lvl w:ilvl="0" w:tplc="63EE126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2262EB"/>
    <w:multiLevelType w:val="hybridMultilevel"/>
    <w:tmpl w:val="3C144B44"/>
    <w:lvl w:ilvl="0" w:tplc="63EE126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F40345"/>
    <w:multiLevelType w:val="hybridMultilevel"/>
    <w:tmpl w:val="507403A0"/>
    <w:lvl w:ilvl="0" w:tplc="63EE126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2">
    <w:abstractNumId w:val="14"/>
  </w:num>
  <w:num w:numId="3">
    <w:abstractNumId w:val="8"/>
  </w:num>
  <w:num w:numId="4">
    <w:abstractNumId w:val="9"/>
  </w:num>
  <w:num w:numId="5">
    <w:abstractNumId w:val="13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16"/>
  </w:num>
  <w:num w:numId="11">
    <w:abstractNumId w:val="11"/>
  </w:num>
  <w:num w:numId="12">
    <w:abstractNumId w:val="2"/>
  </w:num>
  <w:num w:numId="13">
    <w:abstractNumId w:val="7"/>
  </w:num>
  <w:num w:numId="14">
    <w:abstractNumId w:val="15"/>
  </w:num>
  <w:num w:numId="15">
    <w:abstractNumId w:val="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FF0"/>
    <w:rsid w:val="0016787D"/>
    <w:rsid w:val="004702C8"/>
    <w:rsid w:val="00527B5D"/>
    <w:rsid w:val="00641898"/>
    <w:rsid w:val="006F735A"/>
    <w:rsid w:val="007946C8"/>
    <w:rsid w:val="00AD4B7E"/>
    <w:rsid w:val="00C24FF0"/>
    <w:rsid w:val="00C67D61"/>
    <w:rsid w:val="00D4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0B22F9-F04C-4117-9CDC-FA6A88B9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4F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ДЕЯТЕЛЬНОСТИ АБС ХОЛДИНГА           </vt:lpstr>
    </vt:vector>
  </TitlesOfParts>
  <Company/>
  <LinksUpToDate>false</LinksUpToDate>
  <CharactersWithSpaces>20819</CharactersWithSpaces>
  <SharedDoc>false</SharedDoc>
  <HLinks>
    <vt:vector size="6" baseType="variant"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http://www.zeim.ru/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ДЕЯТЕЛЬНОСТИ АБС ХОЛДИНГА           </dc:title>
  <dc:subject/>
  <dc:creator>Ренат</dc:creator>
  <cp:keywords/>
  <dc:description/>
  <cp:lastModifiedBy>Irina</cp:lastModifiedBy>
  <cp:revision>2</cp:revision>
  <dcterms:created xsi:type="dcterms:W3CDTF">2014-09-14T18:47:00Z</dcterms:created>
  <dcterms:modified xsi:type="dcterms:W3CDTF">2014-09-14T18:47:00Z</dcterms:modified>
</cp:coreProperties>
</file>