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34" w:rsidRDefault="00B00134" w:rsidP="007961C8">
      <w:pPr>
        <w:jc w:val="both"/>
      </w:pPr>
    </w:p>
    <w:p w:rsidR="00895472" w:rsidRDefault="00895472" w:rsidP="007961C8">
      <w:pPr>
        <w:jc w:val="both"/>
      </w:pPr>
      <w:r>
        <w:t>Государственное образовательное учреждение высшего профессионального образования.</w:t>
      </w:r>
    </w:p>
    <w:p w:rsidR="00895472" w:rsidRDefault="00895472" w:rsidP="007961C8">
      <w:pPr>
        <w:rPr>
          <w:sz w:val="28"/>
          <w:szCs w:val="28"/>
        </w:rPr>
      </w:pPr>
      <w:r>
        <w:rPr>
          <w:sz w:val="28"/>
          <w:szCs w:val="28"/>
        </w:rPr>
        <w:t xml:space="preserve">«САНКТ-ПЕТЕРБУРГСКИЙ ГОСУДАРСТВЕННЫЙ МОРСКОЙ </w:t>
      </w:r>
    </w:p>
    <w:p w:rsidR="00895472" w:rsidRDefault="00895472" w:rsidP="007961C8">
      <w:pPr>
        <w:rPr>
          <w:sz w:val="28"/>
          <w:szCs w:val="28"/>
        </w:rPr>
      </w:pPr>
      <w:r>
        <w:rPr>
          <w:sz w:val="28"/>
          <w:szCs w:val="28"/>
        </w:rPr>
        <w:t>ТЕХНИЧЕСКИЙ УНИВЕРСИТЕТ»</w:t>
      </w:r>
    </w:p>
    <w:p w:rsidR="00895472" w:rsidRDefault="00895472" w:rsidP="007961C8"/>
    <w:p w:rsidR="00895472" w:rsidRDefault="00895472" w:rsidP="003F07CF">
      <w:pPr>
        <w:jc w:val="both"/>
      </w:pPr>
    </w:p>
    <w:p w:rsidR="00895472" w:rsidRDefault="00895472" w:rsidP="003F07CF">
      <w:pPr>
        <w:jc w:val="both"/>
      </w:pPr>
    </w:p>
    <w:p w:rsidR="00895472" w:rsidRDefault="00895472" w:rsidP="007961C8">
      <w:pPr>
        <w:jc w:val="both"/>
      </w:pPr>
    </w:p>
    <w:p w:rsidR="00895472" w:rsidRPr="00C80B6B" w:rsidRDefault="00895472" w:rsidP="007961C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Реферат</w:t>
      </w:r>
    </w:p>
    <w:p w:rsidR="00895472" w:rsidRDefault="00895472" w:rsidP="007961C8">
      <w:r>
        <w:t>На тему</w:t>
      </w:r>
    </w:p>
    <w:p w:rsidR="00895472" w:rsidRPr="003F07CF" w:rsidRDefault="00895472" w:rsidP="003F07CF">
      <w:pPr>
        <w:spacing w:after="0"/>
        <w:ind w:firstLine="709"/>
        <w:rPr>
          <w:b/>
          <w:sz w:val="36"/>
          <w:szCs w:val="36"/>
        </w:rPr>
      </w:pPr>
      <w:r w:rsidRPr="003F07CF">
        <w:rPr>
          <w:b/>
          <w:sz w:val="36"/>
          <w:szCs w:val="36"/>
        </w:rPr>
        <w:t>«Общая характеристика содержания Конституции РФ»</w:t>
      </w:r>
    </w:p>
    <w:p w:rsidR="00895472" w:rsidRDefault="00895472" w:rsidP="003F07CF">
      <w:pPr>
        <w:rPr>
          <w:sz w:val="28"/>
          <w:szCs w:val="28"/>
        </w:rPr>
      </w:pPr>
      <w:r>
        <w:t xml:space="preserve">по дисциплине </w:t>
      </w:r>
      <w:r>
        <w:rPr>
          <w:sz w:val="28"/>
          <w:szCs w:val="28"/>
        </w:rPr>
        <w:t>«Правоведение»</w:t>
      </w:r>
    </w:p>
    <w:p w:rsidR="00895472" w:rsidRDefault="00895472" w:rsidP="007961C8">
      <w:pPr>
        <w:rPr>
          <w:sz w:val="28"/>
          <w:szCs w:val="28"/>
        </w:rPr>
      </w:pPr>
    </w:p>
    <w:p w:rsidR="00895472" w:rsidRDefault="00895472" w:rsidP="007961C8">
      <w:pPr>
        <w:rPr>
          <w:sz w:val="28"/>
          <w:szCs w:val="28"/>
        </w:rPr>
      </w:pPr>
    </w:p>
    <w:p w:rsidR="00895472" w:rsidRDefault="00895472" w:rsidP="007961C8">
      <w:pPr>
        <w:jc w:val="left"/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895472" w:rsidRDefault="00895472" w:rsidP="007961C8">
      <w:pPr>
        <w:jc w:val="right"/>
      </w:pPr>
      <w:r>
        <w:t>Студентка группы 4210</w:t>
      </w:r>
    </w:p>
    <w:p w:rsidR="00895472" w:rsidRDefault="00895472" w:rsidP="007961C8">
      <w:pPr>
        <w:jc w:val="right"/>
      </w:pPr>
      <w:r>
        <w:t>Гапонова Ю. Г.</w:t>
      </w:r>
    </w:p>
    <w:p w:rsidR="00895472" w:rsidRDefault="00895472" w:rsidP="007961C8">
      <w:pPr>
        <w:jc w:val="left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895472" w:rsidRPr="003F07CF" w:rsidRDefault="00895472" w:rsidP="003F07CF">
      <w:pPr>
        <w:jc w:val="right"/>
      </w:pPr>
      <w:r>
        <w:t>Малышева Н.И.</w:t>
      </w:r>
    </w:p>
    <w:p w:rsidR="00895472" w:rsidRDefault="00895472" w:rsidP="007961C8">
      <w:pPr>
        <w:rPr>
          <w:sz w:val="28"/>
          <w:szCs w:val="28"/>
        </w:rPr>
      </w:pPr>
    </w:p>
    <w:p w:rsidR="00895472" w:rsidRPr="003F07CF" w:rsidRDefault="00895472" w:rsidP="007961C8">
      <w:pPr>
        <w:rPr>
          <w:szCs w:val="24"/>
        </w:rPr>
      </w:pPr>
      <w:r w:rsidRPr="003F07CF">
        <w:rPr>
          <w:szCs w:val="24"/>
        </w:rPr>
        <w:t>Спб</w:t>
      </w:r>
    </w:p>
    <w:p w:rsidR="00895472" w:rsidRPr="003F07CF" w:rsidRDefault="00895472" w:rsidP="003F07CF">
      <w:pPr>
        <w:rPr>
          <w:szCs w:val="24"/>
        </w:rPr>
      </w:pPr>
      <w:r w:rsidRPr="003F07CF">
        <w:rPr>
          <w:szCs w:val="24"/>
        </w:rPr>
        <w:t xml:space="preserve"> 2010</w:t>
      </w:r>
    </w:p>
    <w:p w:rsidR="00895472" w:rsidRPr="007A77AF" w:rsidRDefault="00895472" w:rsidP="007A77AF">
      <w:pPr>
        <w:spacing w:after="0"/>
        <w:ind w:firstLine="709"/>
        <w:jc w:val="both"/>
        <w:rPr>
          <w:b/>
          <w:szCs w:val="24"/>
        </w:rPr>
      </w:pPr>
      <w:r>
        <w:rPr>
          <w:b/>
          <w:szCs w:val="24"/>
        </w:rPr>
        <w:t>Введение</w:t>
      </w:r>
      <w:r w:rsidRPr="007A77AF">
        <w:rPr>
          <w:b/>
          <w:szCs w:val="24"/>
        </w:rPr>
        <w:t xml:space="preserve">       </w:t>
      </w:r>
    </w:p>
    <w:p w:rsidR="00895472" w:rsidRPr="007A77AF" w:rsidRDefault="00895472" w:rsidP="005A7441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Термин «конституция» происходит от латинского слова «</w:t>
      </w:r>
      <w:r w:rsidRPr="007A77AF">
        <w:rPr>
          <w:szCs w:val="24"/>
          <w:lang w:val="en-US"/>
        </w:rPr>
        <w:t>constitutio</w:t>
      </w:r>
      <w:r w:rsidRPr="007A77AF">
        <w:rPr>
          <w:szCs w:val="24"/>
        </w:rPr>
        <w:t>» — «устанавливаю», «учреждаю».</w:t>
      </w:r>
    </w:p>
    <w:p w:rsidR="00895472" w:rsidRPr="007A77AF" w:rsidRDefault="00895472" w:rsidP="007A77AF">
      <w:pPr>
        <w:spacing w:after="0"/>
        <w:ind w:firstLine="709"/>
        <w:jc w:val="both"/>
        <w:rPr>
          <w:b/>
          <w:szCs w:val="24"/>
        </w:rPr>
      </w:pPr>
      <w:r w:rsidRPr="007A77AF">
        <w:rPr>
          <w:b/>
          <w:szCs w:val="24"/>
        </w:rPr>
        <w:t>Конституция — это основной закон государства, имеющий высшую юридическую силу и регулирующий наиболее важные общественные отношения: объем прав и свобод человека и гражданина, устройство общества и государства, механизм осуществления государственной власти и местного самоуправления.</w:t>
      </w:r>
    </w:p>
    <w:p w:rsidR="00895472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Действующая ныне Конституция Российской Федерации была принята 12 декабря 1993 года всенародным голосованием (референдумом). </w:t>
      </w:r>
    </w:p>
    <w:p w:rsidR="00895472" w:rsidRDefault="00895472" w:rsidP="005A7441">
      <w:pPr>
        <w:spacing w:after="0"/>
        <w:ind w:firstLine="709"/>
        <w:jc w:val="both"/>
        <w:rPr>
          <w:szCs w:val="24"/>
        </w:rPr>
      </w:pPr>
      <w:r w:rsidRPr="005A7441">
        <w:rPr>
          <w:szCs w:val="24"/>
        </w:rPr>
        <w:t xml:space="preserve">Действующая Конституция РФ состоит из Преамбулы и двух разделов. В Преамбуле провозглашается, что народ России принимает данную Конституцию; закрепляются демократические и гуманистические ценности; определяется место России в современном мире. Первый раздел включает 9 глав и состоит из 137 </w:t>
      </w:r>
      <w:hyperlink r:id="rId7" w:tooltip="Статья (раздел)" w:history="1">
        <w:r w:rsidRPr="005A7441">
          <w:rPr>
            <w:rStyle w:val="a5"/>
            <w:color w:val="auto"/>
            <w:szCs w:val="24"/>
            <w:u w:val="none"/>
          </w:rPr>
          <w:t>статей</w:t>
        </w:r>
      </w:hyperlink>
      <w:r w:rsidRPr="005A7441">
        <w:rPr>
          <w:szCs w:val="24"/>
        </w:rPr>
        <w:t xml:space="preserve">, закрепляющих основы </w:t>
      </w:r>
      <w:hyperlink r:id="rId8" w:tooltip="Политическая система" w:history="1">
        <w:r w:rsidRPr="005A7441">
          <w:rPr>
            <w:rStyle w:val="a5"/>
            <w:color w:val="auto"/>
            <w:szCs w:val="24"/>
            <w:u w:val="none"/>
          </w:rPr>
          <w:t>политической</w:t>
        </w:r>
      </w:hyperlink>
      <w:r w:rsidRPr="005A7441">
        <w:rPr>
          <w:szCs w:val="24"/>
        </w:rPr>
        <w:t xml:space="preserve">, </w:t>
      </w:r>
      <w:hyperlink r:id="rId9" w:tooltip="Общественная система (страница отсутствует)" w:history="1">
        <w:r w:rsidRPr="005A7441">
          <w:rPr>
            <w:rStyle w:val="a5"/>
            <w:color w:val="auto"/>
            <w:szCs w:val="24"/>
            <w:u w:val="none"/>
          </w:rPr>
          <w:t>общественной</w:t>
        </w:r>
      </w:hyperlink>
      <w:r w:rsidRPr="005A7441">
        <w:rPr>
          <w:szCs w:val="24"/>
        </w:rPr>
        <w:t xml:space="preserve">, </w:t>
      </w:r>
      <w:hyperlink r:id="rId10" w:tooltip="Правовая система" w:history="1">
        <w:r w:rsidRPr="005A7441">
          <w:rPr>
            <w:rStyle w:val="a5"/>
            <w:color w:val="auto"/>
            <w:szCs w:val="24"/>
            <w:u w:val="none"/>
          </w:rPr>
          <w:t>правовой</w:t>
        </w:r>
      </w:hyperlink>
      <w:r w:rsidRPr="005A7441">
        <w:rPr>
          <w:szCs w:val="24"/>
        </w:rPr>
        <w:t xml:space="preserve">, </w:t>
      </w:r>
      <w:hyperlink r:id="rId11" w:tooltip="Экономическая система" w:history="1">
        <w:r w:rsidRPr="005A7441">
          <w:rPr>
            <w:rStyle w:val="a5"/>
            <w:color w:val="auto"/>
            <w:szCs w:val="24"/>
            <w:u w:val="none"/>
          </w:rPr>
          <w:t>экономической</w:t>
        </w:r>
      </w:hyperlink>
      <w:r w:rsidRPr="005A7441">
        <w:rPr>
          <w:szCs w:val="24"/>
        </w:rPr>
        <w:t xml:space="preserve">, </w:t>
      </w:r>
      <w:hyperlink r:id="rId12" w:tooltip="Социальная система" w:history="1">
        <w:r w:rsidRPr="005A7441">
          <w:rPr>
            <w:rStyle w:val="a5"/>
            <w:color w:val="auto"/>
            <w:szCs w:val="24"/>
            <w:u w:val="none"/>
          </w:rPr>
          <w:t>социальной систем</w:t>
        </w:r>
      </w:hyperlink>
      <w:r w:rsidRPr="005A7441">
        <w:rPr>
          <w:szCs w:val="24"/>
        </w:rPr>
        <w:t xml:space="preserve"> в Российской Федерации, </w:t>
      </w:r>
      <w:hyperlink r:id="rId13" w:tooltip="Права и свободы человека и гражданина" w:history="1">
        <w:r w:rsidRPr="005A7441">
          <w:rPr>
            <w:rStyle w:val="a5"/>
            <w:color w:val="auto"/>
            <w:szCs w:val="24"/>
            <w:u w:val="none"/>
          </w:rPr>
          <w:t>основные права и свободы личности</w:t>
        </w:r>
      </w:hyperlink>
      <w:r w:rsidRPr="005A7441">
        <w:rPr>
          <w:szCs w:val="24"/>
        </w:rPr>
        <w:t xml:space="preserve">, </w:t>
      </w:r>
      <w:hyperlink r:id="rId14" w:tooltip="Федеративное устройство" w:history="1">
        <w:r w:rsidRPr="005A7441">
          <w:rPr>
            <w:rStyle w:val="a5"/>
            <w:color w:val="auto"/>
            <w:szCs w:val="24"/>
            <w:u w:val="none"/>
          </w:rPr>
          <w:t>федеративное устройство</w:t>
        </w:r>
      </w:hyperlink>
      <w:r w:rsidRPr="005A7441">
        <w:rPr>
          <w:szCs w:val="24"/>
        </w:rPr>
        <w:t xml:space="preserve"> Российской Федерации, статус органов </w:t>
      </w:r>
      <w:hyperlink r:id="rId15" w:tooltip="Публичная власть" w:history="1">
        <w:r w:rsidRPr="005A7441">
          <w:rPr>
            <w:rStyle w:val="a5"/>
            <w:color w:val="auto"/>
            <w:szCs w:val="24"/>
            <w:u w:val="none"/>
          </w:rPr>
          <w:t>публичной власти</w:t>
        </w:r>
      </w:hyperlink>
      <w:r w:rsidRPr="005A7441">
        <w:rPr>
          <w:szCs w:val="24"/>
        </w:rPr>
        <w:t>, а также порядок пересмотра Конституции и внесения в неё поправок. Второй раздел определяет заключительные и переходные положения и служит основой преемственности и стабильности конституционно-правовых норм.</w:t>
      </w:r>
    </w:p>
    <w:p w:rsidR="00895472" w:rsidRPr="005A7441" w:rsidRDefault="00895472" w:rsidP="005A7441">
      <w:pPr>
        <w:spacing w:after="0"/>
        <w:ind w:firstLine="709"/>
        <w:jc w:val="both"/>
        <w:rPr>
          <w:szCs w:val="24"/>
        </w:rPr>
      </w:pPr>
      <w:r w:rsidRPr="005A7441">
        <w:rPr>
          <w:szCs w:val="24"/>
        </w:rPr>
        <w:t xml:space="preserve">Данная работа посвящена структуре и содержанию действующей Конституции РФ. Работа состоит из </w:t>
      </w:r>
      <w:r>
        <w:rPr>
          <w:szCs w:val="24"/>
        </w:rPr>
        <w:t>частей</w:t>
      </w:r>
      <w:r w:rsidRPr="005A7441">
        <w:rPr>
          <w:szCs w:val="24"/>
        </w:rPr>
        <w:t>, содержание которых в основном совпадает с основными разделами Конституции.</w:t>
      </w:r>
    </w:p>
    <w:p w:rsidR="00895472" w:rsidRPr="007A77AF" w:rsidRDefault="00895472" w:rsidP="00E22A91">
      <w:pPr>
        <w:spacing w:after="0"/>
        <w:jc w:val="both"/>
        <w:rPr>
          <w:szCs w:val="24"/>
        </w:rPr>
      </w:pPr>
      <w:r w:rsidRPr="005A7441">
        <w:rPr>
          <w:b/>
          <w:szCs w:val="24"/>
        </w:rPr>
        <w:br w:type="page"/>
      </w:r>
    </w:p>
    <w:p w:rsidR="00895472" w:rsidRDefault="00895472" w:rsidP="007A77AF">
      <w:pPr>
        <w:spacing w:after="0"/>
        <w:ind w:firstLine="709"/>
        <w:rPr>
          <w:b/>
          <w:szCs w:val="24"/>
        </w:rPr>
      </w:pPr>
    </w:p>
    <w:p w:rsidR="00895472" w:rsidRPr="007A77AF" w:rsidRDefault="00895472" w:rsidP="007A77AF">
      <w:pPr>
        <w:spacing w:after="0"/>
        <w:ind w:firstLine="709"/>
        <w:rPr>
          <w:b/>
          <w:szCs w:val="24"/>
        </w:rPr>
      </w:pPr>
      <w:r w:rsidRPr="007A77AF">
        <w:rPr>
          <w:b/>
          <w:szCs w:val="24"/>
        </w:rPr>
        <w:t>Основное содержание Конституции РФ 1993г.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Российская Конституция как по форме, так и по содержанию существенно отличается от своих предшественниц. Так, приоритет прав и свобод человека, как основной принцип правового государства, выразился в том, что соответствующая глава в тексте Конституции предшествует главам об органах государственной власти.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Конституция Российской Федерации состоит из 9 глав: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1. Основы конституционного строя (ст.ст.1-16);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2. Права и свободы человека и гражданина (ст.ст. 17-64);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3. Федеративное устройство (ст.ст. 65-79);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4. Президент (ст.ст.80-93);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5. Федеральное Собрание (ст.ст. 94-109);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6. Правительство Российской Федерации (ст.ст.110-117);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7. Судебная власть (ст.ст. 118-129);.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8. Местное самоуправление (ст.ст. 130-133);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9. Конституционные поправки и пересмотр Конституции (ст.ст. 134-137).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Основное социальное содержание Конституции Российской Федерации определяется ее принципами.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Основные принципы: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- приоритет прав и свобод человека и гражданина над иными ценностями общества и государства;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- народный суверенитет;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- государственный суверенитет;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- федерализм, разделение властей;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- экономическая свобода;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- многообразие форм собственности;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- единство экономического пространства;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- гарантирование местного самоуправления и другие.</w:t>
      </w:r>
    </w:p>
    <w:p w:rsidR="00895472" w:rsidRPr="007A77AF" w:rsidRDefault="00895472" w:rsidP="007A77AF">
      <w:pPr>
        <w:spacing w:after="0"/>
        <w:ind w:firstLine="709"/>
        <w:jc w:val="both"/>
        <w:rPr>
          <w:i/>
          <w:szCs w:val="24"/>
        </w:rPr>
      </w:pP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Основополагающим по отношению ко всем остальным положениям Конституции является </w:t>
      </w:r>
      <w:r w:rsidRPr="007A77AF">
        <w:rPr>
          <w:b/>
          <w:szCs w:val="24"/>
        </w:rPr>
        <w:t>принцип приоритета прав и свобод человека и гражданина</w:t>
      </w:r>
      <w:r w:rsidRPr="007A77AF">
        <w:rPr>
          <w:szCs w:val="24"/>
        </w:rPr>
        <w:t>. Статья 2 Конституции РФ провозглашает человека, его права и свободы высшей ценностью и устанавливает обязанность государства признавать, соблюдать защищать права и свободы человека и гражданина. Эти ценности не устанавливаются законодателем, они должны гарантироваться, соблюдаться и защищаться государством. Основные права и свободы человека объявляются неотчуждаемыми и принадлежащими человеку от рождения.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b/>
          <w:szCs w:val="24"/>
        </w:rPr>
        <w:t>Принцип народного суверенитета</w:t>
      </w:r>
      <w:r w:rsidRPr="007A77AF">
        <w:rPr>
          <w:szCs w:val="24"/>
        </w:rPr>
        <w:t xml:space="preserve"> означает, что многонациональный народ России является единственным источником власти и носителем суверенитета в Российском государстве. Народ осуществляет свою власть непосредственно, а также через органы государственной власти и местного самоуправления. Высшим непосредственным выражением власти народа является референдум и свободные выборы.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Перечисленные принципы являются одновременно и </w:t>
      </w:r>
      <w:r w:rsidRPr="007A77AF">
        <w:rPr>
          <w:b/>
          <w:szCs w:val="24"/>
        </w:rPr>
        <w:t>основами конституционного строя</w:t>
      </w:r>
      <w:r w:rsidRPr="007A77AF">
        <w:rPr>
          <w:szCs w:val="24"/>
        </w:rPr>
        <w:t xml:space="preserve"> Российской Федерации. Это означает, что они определяют содержание, главный смысл не только Конституции, но и устройство общества и государства в целом.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Основы конституционного строя Российской Федерации изложены в первой главе Основного Закона. Согласно ст. 135 положения этой главы (как и глав 2 и 9) не могут быть пересмотрены Федеральным Собранием.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Основой  конституционного строя является то, что  Россия есть демократическое федеративное правовое государство с республиканской формой правления (ст. 1).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b/>
          <w:szCs w:val="24"/>
        </w:rPr>
        <w:t>Федеративное устройство</w:t>
      </w:r>
      <w:r w:rsidRPr="007A77AF">
        <w:rPr>
          <w:szCs w:val="24"/>
        </w:rPr>
        <w:t xml:space="preserve"> (глава 3)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Ниже приведено значение понятий «федерация», «конфедерация», «унитарное государство», выражающих основные формы государственного устройства.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b/>
          <w:szCs w:val="24"/>
        </w:rPr>
        <w:t xml:space="preserve">Федерация </w:t>
      </w:r>
      <w:r w:rsidRPr="007A77AF">
        <w:rPr>
          <w:szCs w:val="24"/>
        </w:rPr>
        <w:t>— это форма государственного устройства, при которой входящие в состав единицы (земли, штаты) имеют собственные конституции или уставы, законодательные, исполнительные, судебные органы; при этом образуются единые для всех единиц органы государственной власти, устанавливается единое гражданство, денежная система и т. д.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b/>
          <w:szCs w:val="24"/>
        </w:rPr>
        <w:t>Конфедерация -</w:t>
      </w:r>
      <w:r w:rsidRPr="007A77AF">
        <w:rPr>
          <w:szCs w:val="24"/>
        </w:rPr>
        <w:t xml:space="preserve"> это форма государственного устройства, при которой государства полностью сохраняют свою независимость, имеют собственные органы государственной власти и управления; при этом они создают специальные объединенные органы для координации действий в определенных целях (военных, внешнеполитических и т. д.)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b/>
          <w:szCs w:val="24"/>
        </w:rPr>
        <w:t>Унитарное государство</w:t>
      </w:r>
      <w:r w:rsidRPr="007A77AF">
        <w:rPr>
          <w:szCs w:val="24"/>
        </w:rPr>
        <w:t xml:space="preserve"> - это государство, состоящее из государственных территориальных единиц, не имеющих своей конституции, законов, правительства.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Основы федеративного устройства Российской Федерации.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 В ст. 5 Конституции говорится, что федеративное устройство Российской Федерации основано на ее: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-государственной целостности;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-единстве системы государственной власти;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-разграничении предметов ведения и полномочий между органами государственной власти РФ и органами государственной власти субъектов РФ;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-равноправии и самоопределении народов в РФ.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Во взаимоотношениях с федеральными органами государственной власти все субъекты РФ между собой равноправны.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Территория Российской Федерации целостна и неприкосновенна. Конституция не допускает выхода субъектов РФ из ее состава, отрицает сепаратизм (движение за отделение той или иной части государства и создание нового государства).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В состав Российской Федерации входят 89 субъектов РФ: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21 республика;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6 краев;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49 областей;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2 города федерального значения (Москва и Санкт-Петербург);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1 автономная область;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10 автономных округов.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Республика (государство) имеет свою конституцию и законодательство. Остальные субъекты Федерации имеют свой устав и законодательство.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b/>
          <w:szCs w:val="24"/>
        </w:rPr>
        <w:t>Предметы ведения РФ и субъектов Федерации</w:t>
      </w:r>
      <w:r w:rsidRPr="007A77AF">
        <w:rPr>
          <w:szCs w:val="24"/>
        </w:rPr>
        <w:t>. Суть федерации - разумное и взвешенное, взаимовыгодное подчинение субъектов РФ Центру, а так же учет Центром интересов субъектов РФ. Федеративное устройство подразумевает баланс предметов ведения и полномочий, как Центра (Российской Федерации), так и мест (субъектов РФ). В исключительном ведении Российской Федерации (Центра) находятся наиболее важные предметы, такие как: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принятие и изменение Конституции РФ и федеральных законов, федеративное устройство и территория РФ, федеральная государственная собственность, вопросы войны и мира и др.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В совместном ведении РФ и субъектов РФ находятся: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РФ и федеральным законам; вопросы владения, пользования и распоряжения землей, недрами, водными и другими природными ресурсами и др.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Во всех других сферах, которые не относятся к ведению РФ или совместному ведению, субъекты РФ обладают всей полнотой государственной власти.</w:t>
      </w:r>
    </w:p>
    <w:p w:rsidR="00895472" w:rsidRPr="007A77AF" w:rsidRDefault="00895472" w:rsidP="007A77AF">
      <w:pPr>
        <w:spacing w:after="0"/>
        <w:ind w:firstLine="709"/>
        <w:jc w:val="both"/>
        <w:rPr>
          <w:b/>
          <w:szCs w:val="24"/>
        </w:rPr>
      </w:pPr>
      <w:r w:rsidRPr="007A77AF">
        <w:rPr>
          <w:b/>
          <w:szCs w:val="24"/>
        </w:rPr>
        <w:t>Осуществление государственной власти в Российской Федерации</w:t>
      </w:r>
    </w:p>
    <w:p w:rsidR="00895472" w:rsidRPr="007A77AF" w:rsidRDefault="00895472" w:rsidP="007A77AF">
      <w:pPr>
        <w:spacing w:after="0"/>
        <w:ind w:firstLine="709"/>
        <w:jc w:val="both"/>
        <w:rPr>
          <w:b/>
          <w:szCs w:val="24"/>
        </w:rPr>
      </w:pPr>
      <w:r w:rsidRPr="007A77AF">
        <w:rPr>
          <w:b/>
          <w:szCs w:val="24"/>
        </w:rPr>
        <w:t>(главы 4—7)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b/>
          <w:szCs w:val="24"/>
        </w:rPr>
        <w:t xml:space="preserve">Президент </w:t>
      </w:r>
      <w:r w:rsidRPr="007A77AF">
        <w:rPr>
          <w:szCs w:val="24"/>
        </w:rPr>
        <w:t>Российской Федерации - это выборный глава государства, как и в большинстве современных государств с республиканской формой правления. В нашей стране институт президентской власти достаточно нов. Впервые институт президентской власти был введен еще в СССР в период так называемой перестройки. далее наступила очередь республик, входивших в СССР. Первый Президент Российской Федерации был всенародно избран 1991 г.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По Конституции Российской Федерации, Президент РФ является главой государства, гарантом Конституции, прав и свобод человека. Он определяет основные направления внутренней и внешней политики, представляет Россию внутри страны и в международных отношениях.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Конституция РФ наделяет Президента РФ очень большими полномочиями. В течение четырех лет — срока своего пребывания на посту — Президент участвует в формировании Правительства РФ Председателя Центрального банка РФ, состава Конституционного, Верховного и Высшего Арбитражного судов РФ, предлагает кандидатуру Генерального прокурора РФ; формирует к возглавляет Совет Безопасности РФ, назначает и освобождает высшее командование Вооруженных Сил РФ, назначает и отзывает послов. Он назначает выборы Государственной думы, может распустить ее в случаях, предусмотренных Конституцией, назначает референдумы, вносит законопроекты, подписывает и обнародует федеральные законы, обращается к Федеральному Собранию с ежегодными посланиями о положении в стране. Президент является Верховным Главнокомандующим Вооруженными Силами РФ, может ввести в стране чрезвычайное положение.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Президент РФ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Федеральное Собрание — парламент Российской Федерации.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b/>
          <w:szCs w:val="24"/>
        </w:rPr>
        <w:t xml:space="preserve"> Парламент</w:t>
      </w:r>
      <w:r w:rsidRPr="007A77AF">
        <w:rPr>
          <w:szCs w:val="24"/>
        </w:rPr>
        <w:t xml:space="preserve"> – это высший выборный представительный орган государственной власти. Парламентом России ныне является Федеральное Собрание, пришедшее на смену Верховному Совету РФ. Федеральное Собрание состоит из двух палат: Совета Федерации и Государственной Думы. Палаты заседают раздельно. Предметы их ведения различны.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Совет Федерации, например, утверждает изменения границ между субъектами РФ, назначает выборы Президента РФ, назначает на должность судей Конституционного Суда РФ, Генерального прокурора РФ и др.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Государственная Дума дает согласие Президенту на назначение Председателя Правительства РФ, решает вопрос о доверии Правительству РФ, назначает на должность Председателя Центрального банка РФ, Председателя Счетной палаты, Уполномоченного по правам человека, объявляет амнистию и др.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Федеральные законы принимаются Государственной Думой. Затем они передаются на рассмотрение и одобрение Совету Федерации. Закон вступает в действие после его подписания Президентом РФ.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В Совет Федерации входят по два представителя от каждого субъекта РФ: по одному от представительного и исполнительного органов государственной власти.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Государственная дума состоит из 450 депутатов. Она избирается сроком на четыре года. Депутатом Государственной думы может быть избран имеющий право участвовать в выборах гражданин РФ, достигший 21 года. Депутаты Госдумы работают на профессиональной постоянной основе.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Правительство РФ.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 Высшим органом исполнительной власти в Российской Федерации является </w:t>
      </w:r>
      <w:r w:rsidRPr="007A77AF">
        <w:rPr>
          <w:b/>
          <w:szCs w:val="24"/>
        </w:rPr>
        <w:t>Правительство РФ</w:t>
      </w:r>
      <w:r w:rsidRPr="007A77AF">
        <w:rPr>
          <w:szCs w:val="24"/>
        </w:rPr>
        <w:t>. Оно состоит из Председателя Правительства, его заместителей и федеральных министров. Председатель Правительства РФ назначается Президентом РФ с согласия Государственной думы. После назначения на должность Председатель Правительства представляет Президенту предложения о структуре федеральных органов исполнительной власти (министерствах, госкомитетах и т. д.) и предлагает кандидатуры своих заместителей и федеральных министров.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Правительство разрабатывает и представляет Госдуме для утверждения федеральный бюджет и обеспечивает его исполнение, управляет федеральной собственностью, принимает меры по обеспечению обороны страны, государственной безопасности, реализации внешней политики РФ, осуществляет меры по обеспечению законности, прав и свобод граждан и др.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b/>
          <w:szCs w:val="24"/>
        </w:rPr>
        <w:t>Судебная власть.</w:t>
      </w:r>
      <w:r w:rsidRPr="007A77AF">
        <w:rPr>
          <w:szCs w:val="24"/>
        </w:rPr>
        <w:t xml:space="preserve"> Правосудие в Российской Федерации осуществляется только судом. Подавляющее большинство дел рассматривается районными, городскими, областными судами. Создание чрезвычайных судов не допускается. Судьи несменяемы, неприкосновенны, независимы и подчиняются только закону. Разбирательство дела во всех судах открытое. В судопроизводстве осуществляются принципы состязательности и равноправия сторон. Предусмотрено участие присяжных заседателей в судопроизводстве — в случаях, предусмотренных федеральным законом. Присяжные заседатели участвуют, например, в рассмотрении дел о тяжких преступлениях.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В систему судебной власти Российской Федерации входят: Конституционный Суд РФ, Верховный Суд РФ, Высший Арбитражный Суд РФ, республиканский суд, областной суд, краевой суд, городской суд, районный суд.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Главная компетенция Конституционного Суда РФ — рассмотрение дел о соответствии Конституции РФ федеральных законов, конституций республик, уставов и иных нормативных актов субъектов РФ; договоров между Центром и субъектами РФ, а также договоров между субъектами РФ; не вступивших в силу международных договоров РФ.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Верховный Суд РФ — высший судебный орган по гражданским, уголовным, административным и иным делам, подсудным судам общей юрисдикции, осуществляет судебный надзор за их деятельностью и дает разъяснения по вопросам судебной практики.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Высшей компетенцией в разрешении экономических споров и иных дел обладает Высший Арбитражный Суд РФ. Оп осуществляет судебный надзор за арбитражными судами и дает разъяснения по вопросам судебной практики в своей области.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Следует иметь в виду, что Прокуратура РФ не входит в систему судебной власти. Она составляет единую централизованную систему с подчинением нижестоящих прокуроров вышестоящим и Генеральному прокурору РФ. Последний назначается на должность и освобождается от нее Советом Федерации по представлению Президента РФ. Прокуратура, как и другие правоохранительные органы, поддерживают законность и правопорядок от имени граждан.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 Конституция обладает рядом юридических свойств. Наиболее значимым из них является ее </w:t>
      </w:r>
      <w:r w:rsidRPr="007A77AF">
        <w:rPr>
          <w:b/>
          <w:szCs w:val="24"/>
        </w:rPr>
        <w:t>наивысшая юридическая сила</w:t>
      </w:r>
      <w:r w:rsidRPr="007A77AF">
        <w:rPr>
          <w:szCs w:val="24"/>
        </w:rPr>
        <w:t>. Это положение закреплено в ст. 15 Конституции РФ. Конституция РФ имеет высшую юридическую силу, прямое действие и применяется на всей территории России. Законы и иные правовые акты, принимаемые в Российской Федерации, не должны противоречить Конституции РФ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Высшая сила конституционных норм означает, что, в случае противоречия между нормами Конституции и иными законами, действуют нормы Основного закона.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Конституция выделяется особым юридическим содержанием. Особенность Конституции Российской Федерации состоит в предмете правового регулирования основы организации государства и общества. Конституция формулирует целостное представление о государстве, положении в нем личности.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</w:p>
    <w:p w:rsidR="00895472" w:rsidRPr="007A77AF" w:rsidRDefault="00895472" w:rsidP="007A77AF">
      <w:pPr>
        <w:spacing w:after="0"/>
        <w:ind w:firstLine="709"/>
        <w:jc w:val="both"/>
        <w:rPr>
          <w:b/>
          <w:szCs w:val="24"/>
        </w:rPr>
      </w:pPr>
      <w:r w:rsidRPr="007A77AF">
        <w:rPr>
          <w:b/>
          <w:szCs w:val="24"/>
        </w:rPr>
        <w:t xml:space="preserve">Конституционные поправки.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b/>
          <w:i/>
          <w:szCs w:val="24"/>
        </w:rPr>
        <w:t>Поправки к главам 3-8</w:t>
      </w:r>
      <w:r w:rsidRPr="007A77AF">
        <w:rPr>
          <w:szCs w:val="24"/>
        </w:rPr>
        <w:t xml:space="preserve"> Конституции Российской Федерации принимаются Федеральным Собранием в порядке, предусмотренном статьёй 108 Конституции Российской Федерации для принятия федеральных конституционных законов, но, согласно толкованию Конституции Российской Федерации, конституционные поправки принимаются не в форме федеральных конституционных законов, а в особой форме - в форме законов Российской Федерации о поправках к Конституции Российской Федерации. Законы о конституционных поправках после их одобрения органами законодательной власти не менее чем двух третей субъектов Российской Федерации подписываются Президентом Российской Федерации, обнародуются и вступают в силу. Представляется, что поправки к главам 3-8 Конституции Российской Федерации не должны противоречить главам 1, 2, 9 Конституции Российской Федерации. 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Порядок принятия и вступления в силу поправок к главам 3-8 Конституции Российской Федерации (далее - конституционные поправки) определяется статьями 108, 134, 136 Конституции Российской Федерации, Федеральным законом "О порядке принятия и вступления в силу поправок к Конституции Российской Федерации"</w:t>
      </w:r>
      <w:r w:rsidRPr="007A77AF">
        <w:rPr>
          <w:szCs w:val="24"/>
        </w:rPr>
        <w:footnoteReference w:id="1"/>
      </w:r>
      <w:r w:rsidRPr="007A77AF">
        <w:rPr>
          <w:szCs w:val="24"/>
        </w:rPr>
        <w:t>. Субъекты инициативы предложения о принятии поправки к Конституции РФ установлены статьёй 134 Конституции РФ и рассмотрены в пункте 1.7. Конституционные поправки принимаются Федеральным Собранием в том же порядке, который предусмотрен для принятия федеральных конституционных законов и вступают в силу после одобрения органами законодательной власти не менее, чем двух третей (60 из 89) субъектов Российской Федерации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</w:p>
    <w:p w:rsidR="00895472" w:rsidRPr="007A77AF" w:rsidRDefault="00895472" w:rsidP="007A77AF">
      <w:pPr>
        <w:spacing w:after="0"/>
        <w:ind w:firstLine="709"/>
        <w:jc w:val="both"/>
        <w:rPr>
          <w:b/>
          <w:i/>
          <w:szCs w:val="24"/>
        </w:rPr>
      </w:pPr>
      <w:r w:rsidRPr="007A77AF">
        <w:rPr>
          <w:b/>
          <w:i/>
          <w:szCs w:val="24"/>
        </w:rPr>
        <w:t xml:space="preserve"> </w:t>
      </w:r>
      <w:r w:rsidRPr="007A77AF">
        <w:rPr>
          <w:b/>
          <w:szCs w:val="24"/>
        </w:rPr>
        <w:t>Изменение Конституции</w:t>
      </w:r>
      <w:r w:rsidRPr="007A77AF">
        <w:rPr>
          <w:b/>
          <w:i/>
          <w:szCs w:val="24"/>
        </w:rPr>
        <w:t xml:space="preserve">.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Изменения в статью 65 Конституции Российской Федерации, определяющую состав Российской Федерации, отличаются по юридической природе от поправок к Конституции Российской Федерации, такие изменения вносятся в упрощённом порядке. Порядок внесения изменений в статью 65 Конституции Российской Федерации устанавливается статьями 65, 66, 108, 137 Конституции Российской Федерации,  Федеральным законом "О порядке принятия и вступления в силу поправок к Конституции Российской Федерации".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 xml:space="preserve">Статья 137 Конституции Российской Федерации предусматривает две особые, упрощённые процедуры для изменения статьи 65 Конституции Российской Федерации. Изменения в статью 65 Конституции Российской Федерации вносятся на основании федерального конституционного закона о принятии в Российскую Федерацию и образовании в её составе нового субъекта Российской Федерации, об изменении конституционно-правового статуса субъекта Российской Федерации. В случае изменения наименования субъекта Российской Федерации его новое наименование подлежит включению в статью 65 Конституции Российской Федерации. </w:t>
      </w:r>
    </w:p>
    <w:p w:rsidR="00895472" w:rsidRPr="007A77AF" w:rsidRDefault="00895472" w:rsidP="007A77AF">
      <w:pPr>
        <w:spacing w:after="0"/>
        <w:ind w:firstLine="709"/>
        <w:jc w:val="both"/>
        <w:rPr>
          <w:szCs w:val="24"/>
        </w:rPr>
      </w:pPr>
      <w:r w:rsidRPr="007A77AF">
        <w:rPr>
          <w:szCs w:val="24"/>
        </w:rPr>
        <w:t>Иные изменения в статью 65 Конституции Российской Федерации могут быть внесены только путём принятия конституционных поправок.</w:t>
      </w:r>
    </w:p>
    <w:p w:rsidR="00895472" w:rsidRPr="007A77AF" w:rsidRDefault="00895472" w:rsidP="007A77AF">
      <w:pPr>
        <w:jc w:val="both"/>
        <w:rPr>
          <w:szCs w:val="24"/>
        </w:rPr>
      </w:pPr>
    </w:p>
    <w:p w:rsidR="00895472" w:rsidRPr="007A77AF" w:rsidRDefault="00895472" w:rsidP="007A77AF">
      <w:pPr>
        <w:jc w:val="both"/>
        <w:rPr>
          <w:szCs w:val="24"/>
        </w:rPr>
      </w:pPr>
    </w:p>
    <w:p w:rsidR="00895472" w:rsidRPr="007A77AF" w:rsidRDefault="00895472" w:rsidP="007A77AF">
      <w:pPr>
        <w:jc w:val="both"/>
        <w:rPr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Pr="007A77AF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Pr="007A77AF" w:rsidRDefault="00895472" w:rsidP="007A77AF">
      <w:pPr>
        <w:spacing w:after="0"/>
        <w:jc w:val="both"/>
        <w:rPr>
          <w:b/>
          <w:szCs w:val="24"/>
        </w:rPr>
      </w:pPr>
    </w:p>
    <w:p w:rsidR="00895472" w:rsidRPr="007A77AF" w:rsidRDefault="00895472" w:rsidP="007A77AF">
      <w:pPr>
        <w:spacing w:after="0"/>
        <w:jc w:val="both"/>
        <w:rPr>
          <w:b/>
          <w:szCs w:val="24"/>
        </w:rPr>
      </w:pPr>
    </w:p>
    <w:p w:rsidR="00895472" w:rsidRPr="007A77AF" w:rsidRDefault="00895472" w:rsidP="007A77AF">
      <w:pPr>
        <w:spacing w:after="0"/>
        <w:jc w:val="both"/>
        <w:rPr>
          <w:b/>
          <w:szCs w:val="24"/>
        </w:rPr>
      </w:pPr>
      <w:r w:rsidRPr="007A77AF">
        <w:rPr>
          <w:b/>
          <w:szCs w:val="24"/>
        </w:rPr>
        <w:t>Заключение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 xml:space="preserve">Конституция Российской Федерации была принята 12 декабря 1993 года всенародным голосованием (референдумом). 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>Конституция Российской Федерации состоит из 9 глав: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>1. Основы конституционного строя.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>2. Права и свободы человека и гражданина.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>3. Федеративное устройство.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>4. Президент.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>5. Федеральное Собрание.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>6. Правительство.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>7. Судебная власть.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>8. Местное самоуправление.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>9. Конституционные поправки и пересмотр Конституции.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>Основными ее принципами являются: приоритет прав и свобод человека и гражданина над иными ценностями общества и государства; народный суверенитет; государственный суверенитет; федерализм, разделение властей; экономическая свобода; многообразие форм собственности; единство экономического пространства; гарантирование местного самоуправления и другие.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 xml:space="preserve">Характерной особенностью действующей российской конституции является приоритет прав и свобод человека. 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  <w:r w:rsidRPr="007A77AF">
        <w:rPr>
          <w:szCs w:val="24"/>
        </w:rPr>
        <w:t xml:space="preserve">Конституция Российской Федерации 1993 года относится к разряду "жестких" конституций. Особый порядок принятия конституционных поправок и пересмотра Конституции обеспечивает стабильность Конституции, предотвращает использования конституционных поправок в качестве средства политической борьбы. </w:t>
      </w:r>
    </w:p>
    <w:p w:rsidR="00895472" w:rsidRPr="007A77AF" w:rsidRDefault="00895472" w:rsidP="007A77AF">
      <w:pPr>
        <w:spacing w:after="0"/>
        <w:jc w:val="both"/>
        <w:rPr>
          <w:szCs w:val="24"/>
        </w:rPr>
      </w:pPr>
    </w:p>
    <w:p w:rsidR="00895472" w:rsidRPr="007A77AF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Default="00895472" w:rsidP="007A77AF">
      <w:pPr>
        <w:spacing w:after="0"/>
        <w:jc w:val="both"/>
        <w:rPr>
          <w:b/>
          <w:szCs w:val="24"/>
        </w:rPr>
      </w:pPr>
    </w:p>
    <w:p w:rsidR="00895472" w:rsidRPr="007A77AF" w:rsidRDefault="00895472" w:rsidP="007A77AF">
      <w:pPr>
        <w:spacing w:after="0"/>
        <w:jc w:val="both"/>
        <w:rPr>
          <w:b/>
          <w:szCs w:val="24"/>
        </w:rPr>
      </w:pPr>
    </w:p>
    <w:p w:rsidR="00895472" w:rsidRPr="007A77AF" w:rsidRDefault="00895472" w:rsidP="007A77AF">
      <w:pPr>
        <w:spacing w:after="0"/>
        <w:jc w:val="both"/>
        <w:rPr>
          <w:b/>
          <w:szCs w:val="24"/>
        </w:rPr>
      </w:pPr>
      <w:r w:rsidRPr="007A77AF">
        <w:rPr>
          <w:b/>
          <w:szCs w:val="24"/>
        </w:rPr>
        <w:t>Список использованной литературы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Бошно С.В., Правоведение, учебник, М., «Эксмо», 2004.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 xml:space="preserve"> В.Е. Чиркин Президентская власть // Государство и право № 5, 1997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вступительной статьей академика Б.Н. Топорина). – М.: Юристъ, 1997.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Государство и право //  № 8, 1997.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изменения как назревшая потребность развития федеративных отношений) //</w:t>
      </w:r>
    </w:p>
    <w:p w:rsidR="00895472" w:rsidRPr="007A77AF" w:rsidRDefault="00895472" w:rsidP="007A77AF">
      <w:pPr>
        <w:pStyle w:val="1"/>
        <w:numPr>
          <w:ilvl w:val="0"/>
          <w:numId w:val="2"/>
        </w:numPr>
        <w:spacing w:after="0"/>
        <w:jc w:val="both"/>
        <w:rPr>
          <w:szCs w:val="24"/>
        </w:rPr>
      </w:pPr>
      <w:r w:rsidRPr="007A77AF">
        <w:rPr>
          <w:szCs w:val="24"/>
        </w:rPr>
        <w:t>Конституция Российской Федерации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Конституция Российской Федерации. Принята всенародным голосованием 12 декабря 1993 года. (Российская газета, 1993, 25 декабря).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 xml:space="preserve"> Конституция РФ. Научно-практический комментарий. (Под ред. и со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Конституция РФ// Российская газета.-1993.-№  237 ( 25 декабря ).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Кукушкин Ю.С., Чистяков О.И. Очерк истории советской Конституции. -М.: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Лысенко В.Н. Развитие Федерации и Конституция России (Конституционные</w:t>
      </w:r>
    </w:p>
    <w:p w:rsidR="00895472" w:rsidRPr="007A77AF" w:rsidRDefault="00895472" w:rsidP="007A77AF">
      <w:pPr>
        <w:pStyle w:val="1"/>
        <w:numPr>
          <w:ilvl w:val="0"/>
          <w:numId w:val="2"/>
        </w:numPr>
        <w:spacing w:after="0"/>
        <w:jc w:val="both"/>
        <w:rPr>
          <w:szCs w:val="24"/>
        </w:rPr>
      </w:pPr>
      <w:r w:rsidRPr="007A77AF">
        <w:rPr>
          <w:szCs w:val="24"/>
        </w:rPr>
        <w:t>Основы государства и права. Учебное пособие. Под общей редакцией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Основы права, том1,ФАпОРФ, МАДИ, ЗО, М.,2005.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Политиздат. 1987.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Пособие для вузов. М.: Закон и Право. 1997.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Румянцев О.Г., Основы конституционного строя России, «Юрист», М.,1994.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>С.А.Комарова. М.: Манускрипт, Русь-90, 1996.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 xml:space="preserve"> ФЗ “О порядке принятия и вступления в силу поправок к Конституции РФ” от</w:t>
      </w:r>
    </w:p>
    <w:p w:rsidR="00895472" w:rsidRPr="007A77AF" w:rsidRDefault="00895472" w:rsidP="007A77AF">
      <w:pPr>
        <w:pStyle w:val="1"/>
        <w:numPr>
          <w:ilvl w:val="0"/>
          <w:numId w:val="1"/>
        </w:numPr>
        <w:spacing w:after="0"/>
        <w:jc w:val="both"/>
        <w:rPr>
          <w:szCs w:val="24"/>
        </w:rPr>
      </w:pPr>
      <w:r w:rsidRPr="007A77AF">
        <w:rPr>
          <w:szCs w:val="24"/>
        </w:rPr>
        <w:t xml:space="preserve"> Эбзеев Б.С. Конституция. Правовое государство. Конституционный суд.</w:t>
      </w:r>
      <w:bookmarkStart w:id="0" w:name="_GoBack"/>
      <w:bookmarkEnd w:id="0"/>
    </w:p>
    <w:sectPr w:rsidR="00895472" w:rsidRPr="007A77AF" w:rsidSect="0029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72" w:rsidRDefault="00895472" w:rsidP="009F054A">
      <w:pPr>
        <w:spacing w:after="0" w:line="240" w:lineRule="auto"/>
      </w:pPr>
      <w:r>
        <w:separator/>
      </w:r>
    </w:p>
  </w:endnote>
  <w:endnote w:type="continuationSeparator" w:id="0">
    <w:p w:rsidR="00895472" w:rsidRDefault="00895472" w:rsidP="009F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72" w:rsidRDefault="00895472" w:rsidP="009F054A">
      <w:pPr>
        <w:spacing w:after="0" w:line="240" w:lineRule="auto"/>
      </w:pPr>
      <w:r>
        <w:separator/>
      </w:r>
    </w:p>
  </w:footnote>
  <w:footnote w:type="continuationSeparator" w:id="0">
    <w:p w:rsidR="00895472" w:rsidRDefault="00895472" w:rsidP="009F054A">
      <w:pPr>
        <w:spacing w:after="0" w:line="240" w:lineRule="auto"/>
      </w:pPr>
      <w:r>
        <w:continuationSeparator/>
      </w:r>
    </w:p>
  </w:footnote>
  <w:footnote w:id="1">
    <w:p w:rsidR="00895472" w:rsidRDefault="00895472" w:rsidP="009F054A">
      <w:pPr>
        <w:pStyle w:val="a3"/>
        <w:ind w:firstLine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B1E9B"/>
    <w:multiLevelType w:val="hybridMultilevel"/>
    <w:tmpl w:val="B9F8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82478C"/>
    <w:multiLevelType w:val="hybridMultilevel"/>
    <w:tmpl w:val="F5EA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5422EE"/>
    <w:multiLevelType w:val="hybridMultilevel"/>
    <w:tmpl w:val="DF2C44F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B84"/>
    <w:rsid w:val="00100676"/>
    <w:rsid w:val="00291C9F"/>
    <w:rsid w:val="00387CD6"/>
    <w:rsid w:val="003F07CF"/>
    <w:rsid w:val="00595B84"/>
    <w:rsid w:val="005A7441"/>
    <w:rsid w:val="00633804"/>
    <w:rsid w:val="007961C8"/>
    <w:rsid w:val="007A77AF"/>
    <w:rsid w:val="007C1589"/>
    <w:rsid w:val="00826681"/>
    <w:rsid w:val="00887FD4"/>
    <w:rsid w:val="00895472"/>
    <w:rsid w:val="009F054A"/>
    <w:rsid w:val="00B00134"/>
    <w:rsid w:val="00BF0C61"/>
    <w:rsid w:val="00C80B6B"/>
    <w:rsid w:val="00D30944"/>
    <w:rsid w:val="00E22A91"/>
    <w:rsid w:val="00E309A1"/>
    <w:rsid w:val="00F176DB"/>
    <w:rsid w:val="00F2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A0E2B-925C-49EE-B072-BE889F0C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9F"/>
    <w:pPr>
      <w:spacing w:after="200" w:line="360" w:lineRule="auto"/>
      <w:jc w:val="center"/>
    </w:pPr>
    <w:rPr>
      <w:rFonts w:eastAsia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95B84"/>
    <w:pPr>
      <w:ind w:left="720"/>
      <w:contextualSpacing/>
    </w:pPr>
  </w:style>
  <w:style w:type="paragraph" w:styleId="HTML">
    <w:name w:val="HTML Preformatted"/>
    <w:basedOn w:val="a"/>
    <w:link w:val="HTML0"/>
    <w:semiHidden/>
    <w:rsid w:val="00595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595B84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footnote text"/>
    <w:basedOn w:val="a"/>
    <w:link w:val="a4"/>
    <w:semiHidden/>
    <w:rsid w:val="009F054A"/>
    <w:pPr>
      <w:autoSpaceDE w:val="0"/>
      <w:autoSpaceDN w:val="0"/>
      <w:spacing w:after="0" w:line="240" w:lineRule="auto"/>
      <w:jc w:val="left"/>
    </w:pPr>
    <w:rPr>
      <w:rFonts w:eastAsia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locked/>
    <w:rsid w:val="009F054A"/>
    <w:rPr>
      <w:rFonts w:eastAsia="Times New Roman" w:cs="Times New Roman"/>
      <w:sz w:val="20"/>
      <w:szCs w:val="20"/>
      <w:lang w:val="x-none" w:eastAsia="ru-RU"/>
    </w:rPr>
  </w:style>
  <w:style w:type="character" w:styleId="a5">
    <w:name w:val="Hyperlink"/>
    <w:basedOn w:val="a0"/>
    <w:rsid w:val="005A74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B%D0%B8%D1%82%D0%B8%D1%87%D0%B5%D1%81%D0%BA%D0%B0%D1%8F_%D1%81%D0%B8%D1%81%D1%82%D0%B5%D0%BC%D0%B0" TargetMode="External"/><Relationship Id="rId13" Type="http://schemas.openxmlformats.org/officeDocument/2006/relationships/hyperlink" Target="http://ru.wikipedia.org/wiki/%D0%9F%D1%80%D0%B0%D0%B2%D0%B0_%D0%B8_%D1%81%D0%B2%D0%BE%D0%B1%D0%BE%D0%B4%D1%8B_%D1%87%D0%B5%D0%BB%D0%BE%D0%B2%D0%B5%D0%BA%D0%B0_%D0%B8_%D0%B3%D1%80%D0%B0%D0%B6%D0%B4%D0%B0%D0%BD%D0%B8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1%82%D0%B0%D1%82%D1%8C%D1%8F_(%D1%80%D0%B0%D0%B7%D0%B4%D0%B5%D0%BB)" TargetMode="External"/><Relationship Id="rId12" Type="http://schemas.openxmlformats.org/officeDocument/2006/relationships/hyperlink" Target="http://ru.wikipedia.org/wiki/%D0%A1%D0%BE%D1%86%D0%B8%D0%B0%D0%BB%D1%8C%D0%BD%D0%B0%D1%8F_%D1%81%D0%B8%D1%81%D1%82%D0%B5%D0%BC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D%D0%BA%D0%BE%D0%BD%D0%BE%D0%BC%D0%B8%D1%87%D0%B5%D1%81%D0%BA%D0%B0%D1%8F_%D1%81%D0%B8%D1%81%D1%82%D0%B5%D0%BC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F%D1%83%D0%B1%D0%BB%D0%B8%D1%87%D0%BD%D0%B0%D1%8F_%D0%B2%D0%BB%D0%B0%D1%81%D1%82%D1%8C" TargetMode="External"/><Relationship Id="rId10" Type="http://schemas.openxmlformats.org/officeDocument/2006/relationships/hyperlink" Target="http://ru.wikipedia.org/wiki/%D0%9F%D1%80%D0%B0%D0%B2%D0%BE%D0%B2%D0%B0%D1%8F_%D1%81%D0%B8%D1%81%D1%82%D0%B5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E%D0%B1%D1%89%D0%B5%D1%81%D1%82%D0%B2%D0%B5%D0%BD%D0%BD%D0%B0%D1%8F_%D1%81%D0%B8%D1%81%D1%82%D0%B5%D0%BC%D0%B0&amp;action=edit&amp;redlink=1" TargetMode="External"/><Relationship Id="rId14" Type="http://schemas.openxmlformats.org/officeDocument/2006/relationships/hyperlink" Target="http://ru.wikipedia.org/wiki/%D0%A4%D0%B5%D0%B4%D0%B5%D1%80%D0%B0%D1%82%D0%B8%D0%B2%D0%BD%D0%BE%D0%B5_%D1%83%D1%81%D1%82%D1%80%D0%BE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/>
  <LinksUpToDate>false</LinksUpToDate>
  <CharactersWithSpaces>21580</CharactersWithSpaces>
  <SharedDoc>false</SharedDoc>
  <HLinks>
    <vt:vector size="54" baseType="variant">
      <vt:variant>
        <vt:i4>2097167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http://ru.wikipedia.org/wiki/%D0%9F%D1%83%D0%B1%D0%BB%D0%B8%D1%87%D0%BD%D0%B0%D1%8F_%D0%B2%D0%BB%D0%B0%D1%81%D1%82%D1%8C</vt:lpwstr>
      </vt:variant>
      <vt:variant>
        <vt:lpwstr/>
      </vt:variant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http://ru.wikipedia.org/wiki/%D0%A4%D0%B5%D0%B4%D0%B5%D1%80%D0%B0%D1%82%D0%B8%D0%B2%D0%BD%D0%BE%D0%B5_%D1%83%D1%81%D1%82%D1%80%D0%BE%D0%B9%D1%81%D1%82%D0%B2%D0%BE</vt:lpwstr>
      </vt:variant>
      <vt:variant>
        <vt:lpwstr/>
      </vt:variant>
      <vt:variant>
        <vt:i4>196640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http://ru.wikipedia.org/wiki/%D0%9F%D1%80%D0%B0%D0%B2%D0%B0_%D0%B8_%D1%81%D0%B2%D0%BE%D0%B1%D0%BE%D0%B4%D1%8B_%D1%87%D0%B5%D0%BB%D0%BE%D0%B2%D0%B5%D0%BA%D0%B0_%D0%B8_%D0%B3%D1%80%D0%B0%D0%B6%D0%B4%D0%B0%D0%BD%D0%B8%D0%BD%D0%B0</vt:lpwstr>
      </vt:variant>
      <vt:variant>
        <vt:lpwstr/>
      </vt:variant>
      <vt:variant>
        <vt:i4>2228315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http://ru.wikipedia.org/wiki/%D0%A1%D0%BE%D1%86%D0%B8%D0%B0%D0%BB%D1%8C%D0%BD%D0%B0%D1%8F_%D1%81%D0%B8%D1%81%D1%82%D0%B5%D0%BC%D0%B0</vt:lpwstr>
      </vt:variant>
      <vt:variant>
        <vt:lpwstr/>
      </vt:variant>
      <vt:variant>
        <vt:i4>5570685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http://ru.wikipedia.org/wiki/%D0%AD%D0%BA%D0%BE%D0%BD%D0%BE%D0%BC%D0%B8%D1%87%D0%B5%D1%81%D0%BA%D0%B0%D1%8F_%D1%81%D0%B8%D1%81%D1%82%D0%B5%D0%BC%D0%B0</vt:lpwstr>
      </vt:variant>
      <vt:variant>
        <vt:lpwstr/>
      </vt:variant>
      <vt:variant>
        <vt:i4>2162775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http://ru.wikipedia.org/wiki/%D0%9F%D1%80%D0%B0%D0%B2%D0%BE%D0%B2%D0%B0%D1%8F_%D1%81%D0%B8%D1%81%D1%82%D0%B5%D0%BC%D0%B0</vt:lpwstr>
      </vt:variant>
      <vt:variant>
        <vt:lpwstr/>
      </vt:variant>
      <vt:variant>
        <vt:i4>7929872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http://ru.wikipedia.org/w/index.php?title=%D0%9E%D0%B1%D1%89%D0%B5%D1%81%D1%82%D0%B2%D0%B5%D0%BD%D0%BD%D0%B0%D1%8F_%D1%81%D0%B8%D1%81%D1%82%D0%B5%D0%BC%D0%B0&amp;action=edit&amp;redlink=1</vt:lpwstr>
      </vt:variant>
      <vt:variant>
        <vt:lpwstr/>
      </vt:variant>
      <vt:variant>
        <vt:i4>2162773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http://ru.wikipedia.org/wiki/%D0%9F%D0%BE%D0%BB%D0%B8%D1%82%D0%B8%D1%87%D0%B5%D1%81%D0%BA%D0%B0%D1%8F_%D1%81%D0%B8%D1%81%D1%82%D0%B5%D0%BC%D0%B0</vt:lpwstr>
      </vt:variant>
      <vt:variant>
        <vt:lpwstr/>
      </vt:variant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http://ru.wikipedia.org/wiki/%D0%A1%D1%82%D0%B0%D1%82%D1%8C%D1%8F_(%D1%80%D0%B0%D0%B7%D0%B4%D0%B5%D0%BB)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1</dc:creator>
  <cp:keywords/>
  <dc:description/>
  <cp:lastModifiedBy>admin</cp:lastModifiedBy>
  <cp:revision>2</cp:revision>
  <dcterms:created xsi:type="dcterms:W3CDTF">2014-04-09T08:49:00Z</dcterms:created>
  <dcterms:modified xsi:type="dcterms:W3CDTF">2014-04-09T08:49:00Z</dcterms:modified>
</cp:coreProperties>
</file>